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DD7" w:rsidRPr="00822418" w:rsidRDefault="008A2DD7" w:rsidP="008A2DD7">
      <w:pPr>
        <w:tabs>
          <w:tab w:val="left" w:pos="9072"/>
        </w:tabs>
        <w:spacing w:after="0" w:line="360" w:lineRule="auto"/>
        <w:ind w:right="36" w:firstLine="426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0" w:name="_GoBack"/>
      <w:r w:rsidRPr="00822418">
        <w:rPr>
          <w:rFonts w:ascii="Times New Roman" w:hAnsi="Times New Roman" w:cs="Times New Roman"/>
          <w:b/>
          <w:sz w:val="24"/>
          <w:szCs w:val="24"/>
          <w:lang w:val="uk-UA"/>
        </w:rPr>
        <w:t xml:space="preserve">Алгоритм проведення </w:t>
      </w:r>
      <w:r w:rsidRPr="00822418">
        <w:rPr>
          <w:rFonts w:ascii="Times New Roman" w:hAnsi="Times New Roman" w:cs="Times New Roman"/>
          <w:b/>
          <w:sz w:val="24"/>
          <w:szCs w:val="24"/>
        </w:rPr>
        <w:t>SW</w:t>
      </w:r>
      <w:r w:rsidRPr="00822418">
        <w:rPr>
          <w:rFonts w:ascii="Times New Roman" w:hAnsi="Times New Roman" w:cs="Times New Roman"/>
          <w:b/>
          <w:sz w:val="24"/>
          <w:szCs w:val="24"/>
          <w:lang w:val="uk-UA"/>
        </w:rPr>
        <w:t>ОТ-аналізу</w:t>
      </w:r>
    </w:p>
    <w:bookmarkEnd w:id="0"/>
    <w:p w:rsidR="008A2DD7" w:rsidRPr="00822418" w:rsidRDefault="008A2DD7" w:rsidP="008A2DD7">
      <w:pPr>
        <w:tabs>
          <w:tab w:val="left" w:pos="9072"/>
        </w:tabs>
        <w:spacing w:after="0" w:line="360" w:lineRule="auto"/>
        <w:ind w:right="36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A2DD7" w:rsidRPr="00822418" w:rsidRDefault="008A2DD7" w:rsidP="008A2DD7">
      <w:pPr>
        <w:tabs>
          <w:tab w:val="left" w:pos="9072"/>
        </w:tabs>
        <w:spacing w:after="0" w:line="360" w:lineRule="auto"/>
        <w:ind w:right="36" w:firstLine="56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SWOT-аналіз є цінним інструментом, який може допомогти досягти успіху в будь-якій сфері: бізнес, професійний або особистий розвиток. Завдяки своїй простоті, гнучкості та здатності сприяти прийняттю кращих рішень, SWOT-аналіз є незамінним інструментом для будь-кого, хто прагне використати максимум з поточного становища, подолати можливі обмеження та розкритий свій потенціал.</w:t>
      </w:r>
    </w:p>
    <w:p w:rsidR="008A2DD7" w:rsidRPr="00822418" w:rsidRDefault="008A2DD7" w:rsidP="008A2DD7">
      <w:pPr>
        <w:tabs>
          <w:tab w:val="left" w:pos="9072"/>
        </w:tabs>
        <w:spacing w:after="0" w:line="360" w:lineRule="auto"/>
        <w:ind w:right="36" w:firstLine="56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 xml:space="preserve">SWOT-аналіз – це потужний інструмент стратегічного планування, що допомагає визначити внутрішні та зовнішні фактори, які можуть впливати на досягнення цілей. Цей метод дозволяє оцінити поточний стан </w:t>
      </w:r>
      <w:proofErr w:type="spellStart"/>
      <w:r w:rsidRPr="00822418">
        <w:rPr>
          <w:rFonts w:ascii="Times New Roman" w:hAnsi="Times New Roman" w:cs="Times New Roman"/>
          <w:sz w:val="24"/>
          <w:szCs w:val="24"/>
          <w:lang w:val="uk-UA"/>
        </w:rPr>
        <w:t>проєкту</w:t>
      </w:r>
      <w:proofErr w:type="spellEnd"/>
      <w:r w:rsidRPr="00822418">
        <w:rPr>
          <w:rFonts w:ascii="Times New Roman" w:hAnsi="Times New Roman" w:cs="Times New Roman"/>
          <w:sz w:val="24"/>
          <w:szCs w:val="24"/>
          <w:lang w:val="uk-UA"/>
        </w:rPr>
        <w:t xml:space="preserve">, бізнесу, організації або особистого розвитку за </w:t>
      </w:r>
      <w:r w:rsidRPr="00822418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822418">
        <w:rPr>
          <w:rFonts w:ascii="Times New Roman" w:hAnsi="Times New Roman" w:cs="Times New Roman"/>
          <w:sz w:val="24"/>
          <w:szCs w:val="24"/>
          <w:lang w:val="uk-UA"/>
        </w:rPr>
        <w:t xml:space="preserve"> ключовими напрямами: </w:t>
      </w:r>
    </w:p>
    <w:p w:rsidR="008A2DD7" w:rsidRPr="00822418" w:rsidRDefault="008A2DD7" w:rsidP="008A2DD7">
      <w:pPr>
        <w:pStyle w:val="a3"/>
        <w:tabs>
          <w:tab w:val="left" w:pos="284"/>
          <w:tab w:val="left" w:pos="426"/>
          <w:tab w:val="left" w:pos="851"/>
          <w:tab w:val="left" w:pos="993"/>
          <w:tab w:val="left" w:pos="1276"/>
          <w:tab w:val="left" w:pos="1418"/>
          <w:tab w:val="left" w:pos="1701"/>
          <w:tab w:val="left" w:pos="9072"/>
        </w:tabs>
        <w:spacing w:after="0" w:line="360" w:lineRule="auto"/>
        <w:ind w:left="0" w:right="36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І. Сильні сторони (</w:t>
      </w:r>
      <w:proofErr w:type="spellStart"/>
      <w:r w:rsidRPr="00822418">
        <w:rPr>
          <w:rFonts w:ascii="Times New Roman" w:hAnsi="Times New Roman" w:cs="Times New Roman"/>
          <w:sz w:val="24"/>
          <w:szCs w:val="24"/>
          <w:lang w:val="uk-UA"/>
        </w:rPr>
        <w:t>Strengths</w:t>
      </w:r>
      <w:proofErr w:type="spellEnd"/>
      <w:r w:rsidRPr="00822418">
        <w:rPr>
          <w:rFonts w:ascii="Times New Roman" w:hAnsi="Times New Roman" w:cs="Times New Roman"/>
          <w:sz w:val="24"/>
          <w:szCs w:val="24"/>
          <w:lang w:val="uk-UA"/>
        </w:rPr>
        <w:t>) – те, що ви робите добре і що дає вам конкурентну перевагу;</w:t>
      </w:r>
    </w:p>
    <w:p w:rsidR="008A2DD7" w:rsidRPr="00822418" w:rsidRDefault="008A2DD7" w:rsidP="008A2DD7">
      <w:pPr>
        <w:pStyle w:val="a3"/>
        <w:tabs>
          <w:tab w:val="left" w:pos="284"/>
          <w:tab w:val="left" w:pos="426"/>
          <w:tab w:val="left" w:pos="851"/>
          <w:tab w:val="left" w:pos="993"/>
          <w:tab w:val="left" w:pos="1276"/>
          <w:tab w:val="left" w:pos="1418"/>
          <w:tab w:val="left" w:pos="1701"/>
          <w:tab w:val="left" w:pos="9072"/>
        </w:tabs>
        <w:spacing w:after="0" w:line="360" w:lineRule="auto"/>
        <w:ind w:left="0" w:right="36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ІІ. Слабкі сторони (</w:t>
      </w:r>
      <w:proofErr w:type="spellStart"/>
      <w:r w:rsidRPr="00822418">
        <w:rPr>
          <w:rFonts w:ascii="Times New Roman" w:hAnsi="Times New Roman" w:cs="Times New Roman"/>
          <w:sz w:val="24"/>
          <w:szCs w:val="24"/>
          <w:lang w:val="uk-UA"/>
        </w:rPr>
        <w:t>Weaknesses</w:t>
      </w:r>
      <w:proofErr w:type="spellEnd"/>
      <w:r w:rsidRPr="00822418">
        <w:rPr>
          <w:rFonts w:ascii="Times New Roman" w:hAnsi="Times New Roman" w:cs="Times New Roman"/>
          <w:sz w:val="24"/>
          <w:szCs w:val="24"/>
          <w:lang w:val="uk-UA"/>
        </w:rPr>
        <w:t>) – те, що ви можете покращити, щоб стати більш конкурентоспроможними;</w:t>
      </w:r>
    </w:p>
    <w:p w:rsidR="008A2DD7" w:rsidRPr="00822418" w:rsidRDefault="008A2DD7" w:rsidP="008A2DD7">
      <w:pPr>
        <w:tabs>
          <w:tab w:val="left" w:pos="284"/>
          <w:tab w:val="left" w:pos="426"/>
          <w:tab w:val="left" w:pos="851"/>
          <w:tab w:val="left" w:pos="993"/>
          <w:tab w:val="left" w:pos="1276"/>
          <w:tab w:val="left" w:pos="1418"/>
          <w:tab w:val="left" w:pos="1701"/>
          <w:tab w:val="left" w:pos="9072"/>
        </w:tabs>
        <w:spacing w:after="0" w:line="360" w:lineRule="auto"/>
        <w:ind w:right="36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ІІІ. Можливості (</w:t>
      </w:r>
      <w:proofErr w:type="spellStart"/>
      <w:r w:rsidRPr="00822418">
        <w:rPr>
          <w:rFonts w:ascii="Times New Roman" w:hAnsi="Times New Roman" w:cs="Times New Roman"/>
          <w:sz w:val="24"/>
          <w:szCs w:val="24"/>
          <w:lang w:val="uk-UA"/>
        </w:rPr>
        <w:t>Opportunities</w:t>
      </w:r>
      <w:proofErr w:type="spellEnd"/>
      <w:r w:rsidRPr="00822418">
        <w:rPr>
          <w:rFonts w:ascii="Times New Roman" w:hAnsi="Times New Roman" w:cs="Times New Roman"/>
          <w:sz w:val="24"/>
          <w:szCs w:val="24"/>
          <w:lang w:val="uk-UA"/>
        </w:rPr>
        <w:t>) – сприятливі фактори зовнішнього середовища, які ви можете використовувати для покращення ситуації;</w:t>
      </w:r>
    </w:p>
    <w:p w:rsidR="008A2DD7" w:rsidRDefault="008A2DD7" w:rsidP="008A2DD7">
      <w:pPr>
        <w:pStyle w:val="a3"/>
        <w:numPr>
          <w:ilvl w:val="1"/>
          <w:numId w:val="1"/>
        </w:numPr>
        <w:tabs>
          <w:tab w:val="left" w:pos="284"/>
          <w:tab w:val="left" w:pos="426"/>
          <w:tab w:val="left" w:pos="851"/>
          <w:tab w:val="left" w:pos="993"/>
          <w:tab w:val="left" w:pos="1276"/>
          <w:tab w:val="left" w:pos="1418"/>
          <w:tab w:val="left" w:pos="1701"/>
          <w:tab w:val="left" w:pos="9072"/>
        </w:tabs>
        <w:spacing w:after="0" w:line="360" w:lineRule="auto"/>
        <w:ind w:left="0" w:right="36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Загрози (</w:t>
      </w:r>
      <w:proofErr w:type="spellStart"/>
      <w:r w:rsidRPr="00822418">
        <w:rPr>
          <w:rFonts w:ascii="Times New Roman" w:hAnsi="Times New Roman" w:cs="Times New Roman"/>
          <w:sz w:val="24"/>
          <w:szCs w:val="24"/>
          <w:lang w:val="uk-UA"/>
        </w:rPr>
        <w:t>Threats</w:t>
      </w:r>
      <w:proofErr w:type="spellEnd"/>
      <w:r w:rsidRPr="00822418">
        <w:rPr>
          <w:rFonts w:ascii="Times New Roman" w:hAnsi="Times New Roman" w:cs="Times New Roman"/>
          <w:sz w:val="24"/>
          <w:szCs w:val="24"/>
          <w:lang w:val="uk-UA"/>
        </w:rPr>
        <w:t>) – несприятливі фактори зовнішнього середовища, які можуть негативно вплинути на ваше становище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8A2DD7" w:rsidRPr="00822418" w:rsidRDefault="008A2DD7" w:rsidP="008A2DD7">
      <w:pPr>
        <w:tabs>
          <w:tab w:val="left" w:pos="9072"/>
        </w:tabs>
        <w:spacing w:after="0" w:line="360" w:lineRule="auto"/>
        <w:ind w:right="36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1D8F51D" wp14:editId="2B405DB6">
            <wp:extent cx="4942362" cy="1264257"/>
            <wp:effectExtent l="0" t="0" r="0" b="0"/>
            <wp:docPr id="1" name="Рисунок 1" descr="E:\Документы\Фото\Screenshots\Screenshot-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Документы\Фото\Screenshots\Screenshot-1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215" cy="1296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2DD7" w:rsidRPr="00822418" w:rsidRDefault="008A2DD7" w:rsidP="008A2DD7">
      <w:pPr>
        <w:tabs>
          <w:tab w:val="left" w:pos="9072"/>
        </w:tabs>
        <w:spacing w:after="0" w:line="360" w:lineRule="auto"/>
        <w:ind w:right="36" w:firstLine="568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i/>
          <w:sz w:val="24"/>
          <w:szCs w:val="24"/>
          <w:lang w:val="uk-UA"/>
        </w:rPr>
        <w:t xml:space="preserve">Особливості SWOT-аналізу: </w:t>
      </w:r>
    </w:p>
    <w:p w:rsidR="008A2DD7" w:rsidRPr="00822418" w:rsidRDefault="008A2DD7" w:rsidP="008A2DD7">
      <w:pPr>
        <w:tabs>
          <w:tab w:val="left" w:pos="9072"/>
        </w:tabs>
        <w:spacing w:after="0" w:line="360" w:lineRule="auto"/>
        <w:ind w:right="36" w:firstLine="56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1. Допомагає чітко визначити сильні та слабкі сторони, а також можливості та загрози.</w:t>
      </w:r>
    </w:p>
    <w:p w:rsidR="008A2DD7" w:rsidRPr="00822418" w:rsidRDefault="008A2DD7" w:rsidP="008A2DD7">
      <w:pPr>
        <w:tabs>
          <w:tab w:val="left" w:pos="9072"/>
        </w:tabs>
        <w:spacing w:after="0" w:line="360" w:lineRule="auto"/>
        <w:ind w:right="36" w:firstLine="56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2. Дозволяє розробити стратегії, які максимізують ваші сильні сторони, використовують можливості, мінімізують слабкі сторони та нейтралізують загрози.</w:t>
      </w:r>
    </w:p>
    <w:p w:rsidR="008A2DD7" w:rsidRPr="00822418" w:rsidRDefault="008A2DD7" w:rsidP="008A2DD7">
      <w:pPr>
        <w:tabs>
          <w:tab w:val="left" w:pos="9072"/>
        </w:tabs>
        <w:spacing w:after="0" w:line="360" w:lineRule="auto"/>
        <w:ind w:right="36" w:firstLine="56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3.Сприяє прийняттю кращих рішень, заснованих на чіткому розумінні становища.</w:t>
      </w:r>
    </w:p>
    <w:p w:rsidR="008A2DD7" w:rsidRPr="00822418" w:rsidRDefault="008A2DD7" w:rsidP="008A2DD7">
      <w:pPr>
        <w:tabs>
          <w:tab w:val="left" w:pos="9072"/>
        </w:tabs>
        <w:spacing w:after="0" w:line="360" w:lineRule="auto"/>
        <w:ind w:right="36" w:firstLine="56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 xml:space="preserve">4. Є простим і гнучким інструментом, який можуть використовувати люди з будь-яким рівнем досвіду. </w:t>
      </w:r>
    </w:p>
    <w:p w:rsidR="008A2DD7" w:rsidRPr="00822418" w:rsidRDefault="008A2DD7" w:rsidP="008A2DD7">
      <w:pPr>
        <w:tabs>
          <w:tab w:val="left" w:pos="9072"/>
        </w:tabs>
        <w:spacing w:after="0" w:line="360" w:lineRule="auto"/>
        <w:ind w:right="36" w:firstLine="56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Регулярний SWOT-аналіз допомагає відстежувати динаміку змін у внутрішньому та зовнішньому середовищі, адаптуючи стратегії в умовах ринку. Ті, хто регулярно оновлює свої SWOT-матриці, мають кращі шанси на успіх і конкурентоспроможність.</w:t>
      </w:r>
    </w:p>
    <w:p w:rsidR="008A2DD7" w:rsidRPr="00822418" w:rsidRDefault="008A2DD7" w:rsidP="008A2DD7">
      <w:pPr>
        <w:tabs>
          <w:tab w:val="left" w:pos="9072"/>
        </w:tabs>
        <w:spacing w:after="0" w:line="360" w:lineRule="auto"/>
        <w:ind w:right="36" w:firstLine="568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lastRenderedPageBreak/>
        <w:t>Наприклад, SWOT-аналіз бізнесу:</w:t>
      </w:r>
    </w:p>
    <w:p w:rsidR="008A2DD7" w:rsidRPr="00822418" w:rsidRDefault="008A2DD7" w:rsidP="008A2DD7">
      <w:pPr>
        <w:pStyle w:val="a3"/>
        <w:numPr>
          <w:ilvl w:val="0"/>
          <w:numId w:val="2"/>
        </w:numPr>
        <w:tabs>
          <w:tab w:val="left" w:pos="851"/>
          <w:tab w:val="left" w:pos="9072"/>
        </w:tabs>
        <w:spacing w:after="0" w:line="360" w:lineRule="auto"/>
        <w:ind w:left="0" w:right="36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аналіз нового продукту – оцінити його потенціал успіху на ринку та прийняти обґрунтоване рішення, чи варто запускати продукт;</w:t>
      </w:r>
    </w:p>
    <w:p w:rsidR="008A2DD7" w:rsidRPr="00822418" w:rsidRDefault="008A2DD7" w:rsidP="008A2DD7">
      <w:pPr>
        <w:pStyle w:val="a3"/>
        <w:numPr>
          <w:ilvl w:val="0"/>
          <w:numId w:val="2"/>
        </w:numPr>
        <w:tabs>
          <w:tab w:val="left" w:pos="851"/>
          <w:tab w:val="left" w:pos="9072"/>
        </w:tabs>
        <w:spacing w:after="0" w:line="360" w:lineRule="auto"/>
        <w:ind w:left="0" w:right="36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розробка маркетингової кампанії – визначити цільову аудиторію, конкуренцію і можливості для просування;</w:t>
      </w:r>
    </w:p>
    <w:p w:rsidR="008A2DD7" w:rsidRPr="00822418" w:rsidRDefault="008A2DD7" w:rsidP="008A2DD7">
      <w:pPr>
        <w:pStyle w:val="a3"/>
        <w:numPr>
          <w:ilvl w:val="0"/>
          <w:numId w:val="2"/>
        </w:numPr>
        <w:tabs>
          <w:tab w:val="left" w:pos="851"/>
          <w:tab w:val="left" w:pos="9072"/>
        </w:tabs>
        <w:spacing w:after="0" w:line="360" w:lineRule="auto"/>
        <w:ind w:left="0" w:right="36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оцінка конкурентоспроможності – краще зрозуміти сильні й слабкі сторони конкурентів, а також розробити конкурентну стратегію;</w:t>
      </w:r>
    </w:p>
    <w:p w:rsidR="008A2DD7" w:rsidRPr="00822418" w:rsidRDefault="008A2DD7" w:rsidP="008A2DD7">
      <w:pPr>
        <w:pStyle w:val="a3"/>
        <w:numPr>
          <w:ilvl w:val="0"/>
          <w:numId w:val="2"/>
        </w:numPr>
        <w:tabs>
          <w:tab w:val="left" w:pos="851"/>
          <w:tab w:val="left" w:pos="9072"/>
        </w:tabs>
        <w:spacing w:after="0" w:line="360" w:lineRule="auto"/>
        <w:ind w:left="0" w:right="36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розв’язання проблеми – зрозуміти її причини та наслідки, а також потенційні рішення.</w:t>
      </w:r>
    </w:p>
    <w:p w:rsidR="008A2DD7" w:rsidRPr="00822418" w:rsidRDefault="008A2DD7" w:rsidP="008A2DD7">
      <w:pPr>
        <w:tabs>
          <w:tab w:val="left" w:pos="9072"/>
        </w:tabs>
        <w:spacing w:after="0" w:line="360" w:lineRule="auto"/>
        <w:ind w:right="36" w:firstLine="568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SWOT-аналіз організацій:</w:t>
      </w:r>
    </w:p>
    <w:p w:rsidR="008A2DD7" w:rsidRPr="00822418" w:rsidRDefault="008A2DD7" w:rsidP="008A2DD7">
      <w:pPr>
        <w:pStyle w:val="a3"/>
        <w:numPr>
          <w:ilvl w:val="0"/>
          <w:numId w:val="3"/>
        </w:numPr>
        <w:tabs>
          <w:tab w:val="left" w:pos="851"/>
          <w:tab w:val="left" w:pos="9072"/>
        </w:tabs>
        <w:spacing w:after="0" w:line="360" w:lineRule="auto"/>
        <w:ind w:left="0" w:right="36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оцінка ефективності та впливу – визначити, як саме організація може бути корисна;</w:t>
      </w:r>
    </w:p>
    <w:p w:rsidR="008A2DD7" w:rsidRPr="00822418" w:rsidRDefault="008A2DD7" w:rsidP="008A2DD7">
      <w:pPr>
        <w:pStyle w:val="a3"/>
        <w:numPr>
          <w:ilvl w:val="0"/>
          <w:numId w:val="3"/>
        </w:numPr>
        <w:tabs>
          <w:tab w:val="left" w:pos="851"/>
          <w:tab w:val="left" w:pos="9072"/>
        </w:tabs>
        <w:spacing w:after="0" w:line="360" w:lineRule="auto"/>
        <w:ind w:left="0" w:right="36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розробка стратегії розвитку – визначити місію, цільову аудиторію, ресурси та можливості;</w:t>
      </w:r>
    </w:p>
    <w:p w:rsidR="008A2DD7" w:rsidRPr="00822418" w:rsidRDefault="008A2DD7" w:rsidP="008A2DD7">
      <w:pPr>
        <w:pStyle w:val="a3"/>
        <w:numPr>
          <w:ilvl w:val="0"/>
          <w:numId w:val="3"/>
        </w:numPr>
        <w:tabs>
          <w:tab w:val="left" w:pos="851"/>
          <w:tab w:val="left" w:pos="9072"/>
        </w:tabs>
        <w:spacing w:after="0" w:line="360" w:lineRule="auto"/>
        <w:ind w:left="0" w:right="36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визначення потенційних фінансових донорів – залучити нові можливості для збору коштів;</w:t>
      </w:r>
    </w:p>
    <w:p w:rsidR="008A2DD7" w:rsidRPr="00822418" w:rsidRDefault="008A2DD7" w:rsidP="008A2DD7">
      <w:pPr>
        <w:pStyle w:val="a3"/>
        <w:numPr>
          <w:ilvl w:val="0"/>
          <w:numId w:val="3"/>
        </w:numPr>
        <w:tabs>
          <w:tab w:val="left" w:pos="851"/>
          <w:tab w:val="left" w:pos="9072"/>
        </w:tabs>
        <w:spacing w:after="0" w:line="360" w:lineRule="auto"/>
        <w:ind w:left="0" w:right="36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оцінка програм – оцінити їхню ефективність, вплив та можливості для покращення.</w:t>
      </w:r>
    </w:p>
    <w:p w:rsidR="008A2DD7" w:rsidRPr="00822418" w:rsidRDefault="008A2DD7" w:rsidP="008A2DD7">
      <w:pPr>
        <w:tabs>
          <w:tab w:val="left" w:pos="851"/>
          <w:tab w:val="left" w:pos="9072"/>
        </w:tabs>
        <w:spacing w:after="0" w:line="360" w:lineRule="auto"/>
        <w:ind w:right="36" w:firstLine="568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SWOT-аналіз особистого розвитку:</w:t>
      </w:r>
    </w:p>
    <w:p w:rsidR="008A2DD7" w:rsidRPr="00822418" w:rsidRDefault="008A2DD7" w:rsidP="008A2DD7">
      <w:pPr>
        <w:pStyle w:val="a3"/>
        <w:numPr>
          <w:ilvl w:val="0"/>
          <w:numId w:val="4"/>
        </w:numPr>
        <w:tabs>
          <w:tab w:val="left" w:pos="851"/>
          <w:tab w:val="left" w:pos="9072"/>
        </w:tabs>
        <w:spacing w:after="0" w:line="360" w:lineRule="auto"/>
        <w:ind w:left="0" w:right="36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кар’єрне планування – визначити свої навички, досвід, цінності та кар’єрні цілі;</w:t>
      </w:r>
    </w:p>
    <w:p w:rsidR="008A2DD7" w:rsidRPr="00822418" w:rsidRDefault="008A2DD7" w:rsidP="008A2DD7">
      <w:pPr>
        <w:pStyle w:val="a3"/>
        <w:numPr>
          <w:ilvl w:val="0"/>
          <w:numId w:val="4"/>
        </w:numPr>
        <w:tabs>
          <w:tab w:val="left" w:pos="851"/>
          <w:tab w:val="left" w:pos="9072"/>
        </w:tabs>
        <w:spacing w:after="0" w:line="360" w:lineRule="auto"/>
        <w:ind w:left="0" w:right="36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постановка цілей – визначити свої сильні та слабкі сторони, а також можливості й перешкоди, які можуть вплинути на досягнення цілей;</w:t>
      </w:r>
    </w:p>
    <w:p w:rsidR="008A2DD7" w:rsidRPr="00822418" w:rsidRDefault="008A2DD7" w:rsidP="008A2DD7">
      <w:pPr>
        <w:pStyle w:val="a3"/>
        <w:numPr>
          <w:ilvl w:val="0"/>
          <w:numId w:val="4"/>
        </w:numPr>
        <w:tabs>
          <w:tab w:val="left" w:pos="851"/>
          <w:tab w:val="left" w:pos="9072"/>
        </w:tabs>
        <w:spacing w:after="0" w:line="360" w:lineRule="auto"/>
        <w:ind w:left="0" w:right="36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самоаналіз – краще зрозуміти себе, свої сильні та слабкі сторони, а також цінності та цілі;</w:t>
      </w:r>
    </w:p>
    <w:p w:rsidR="008A2DD7" w:rsidRPr="00822418" w:rsidRDefault="008A2DD7" w:rsidP="008A2DD7">
      <w:pPr>
        <w:pStyle w:val="a3"/>
        <w:numPr>
          <w:ilvl w:val="0"/>
          <w:numId w:val="4"/>
        </w:numPr>
        <w:tabs>
          <w:tab w:val="left" w:pos="851"/>
          <w:tab w:val="left" w:pos="9072"/>
        </w:tabs>
        <w:spacing w:after="0" w:line="360" w:lineRule="auto"/>
        <w:ind w:left="0" w:right="36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пошук роботи – визначити свої навички й досвід, а також потенційних роботодавців та наявні на ринку вакансії.</w:t>
      </w:r>
    </w:p>
    <w:p w:rsidR="008A2DD7" w:rsidRPr="00822418" w:rsidRDefault="008A2DD7" w:rsidP="008A2DD7">
      <w:pPr>
        <w:tabs>
          <w:tab w:val="left" w:pos="9072"/>
        </w:tabs>
        <w:spacing w:after="0" w:line="360" w:lineRule="auto"/>
        <w:ind w:right="36" w:firstLine="56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SWOT-аналіз має багато переваг, які роблять його цінним інструментом для прийняття рішень та стратегічного планування:</w:t>
      </w:r>
    </w:p>
    <w:p w:rsidR="008A2DD7" w:rsidRPr="00822418" w:rsidRDefault="008A2DD7" w:rsidP="008A2DD7">
      <w:pPr>
        <w:tabs>
          <w:tab w:val="left" w:pos="9072"/>
        </w:tabs>
        <w:spacing w:after="0" w:line="360" w:lineRule="auto"/>
        <w:ind w:right="36" w:firstLine="568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i/>
          <w:sz w:val="24"/>
          <w:szCs w:val="24"/>
          <w:lang w:val="uk-UA"/>
        </w:rPr>
        <w:t>1. Чітке розуміння становища.</w:t>
      </w:r>
    </w:p>
    <w:p w:rsidR="008A2DD7" w:rsidRPr="00822418" w:rsidRDefault="008A2DD7" w:rsidP="008A2DD7">
      <w:pPr>
        <w:tabs>
          <w:tab w:val="left" w:pos="9072"/>
        </w:tabs>
        <w:spacing w:after="0" w:line="360" w:lineRule="auto"/>
        <w:ind w:right="36" w:firstLine="56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SWOT-аналіз допомагає краще визначити сильні та слабкі сторони, а також можливості й загрози, які трапляються з особистістю чи організацією. Це комплексне розуміння стає основою для прийняття кращих рішень у процесі розвитку особистого бренду чи рейтингу організації.</w:t>
      </w:r>
    </w:p>
    <w:p w:rsidR="008A2DD7" w:rsidRPr="00822418" w:rsidRDefault="008A2DD7" w:rsidP="008A2DD7">
      <w:pPr>
        <w:tabs>
          <w:tab w:val="left" w:pos="9072"/>
        </w:tabs>
        <w:spacing w:after="0" w:line="360" w:lineRule="auto"/>
        <w:ind w:right="36" w:firstLine="568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i/>
          <w:sz w:val="24"/>
          <w:szCs w:val="24"/>
          <w:lang w:val="uk-UA"/>
        </w:rPr>
        <w:t>2. Розробка ефективних стратегій.</w:t>
      </w:r>
    </w:p>
    <w:p w:rsidR="008A2DD7" w:rsidRPr="00822418" w:rsidRDefault="008A2DD7" w:rsidP="008A2DD7">
      <w:pPr>
        <w:tabs>
          <w:tab w:val="left" w:pos="9072"/>
        </w:tabs>
        <w:spacing w:after="0" w:line="360" w:lineRule="auto"/>
        <w:ind w:right="36" w:firstLine="56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lastRenderedPageBreak/>
        <w:t>Завдяки чіткому розумінню ситуації, можна розробити стратегії, які максимізують сильні сторони, використовують можливості, мінімізують слабкі сторони та нейтралізують загрози. Ці стратегії можуть допомогти в різних цілях: наприклад, збільшення продажів, вихід на нові ринки або покращення якості обслуговування клієнтів чи успішної взаємодії з цільовою аудиторією.</w:t>
      </w:r>
    </w:p>
    <w:p w:rsidR="008A2DD7" w:rsidRPr="00822418" w:rsidRDefault="008A2DD7" w:rsidP="008A2DD7">
      <w:pPr>
        <w:tabs>
          <w:tab w:val="left" w:pos="9072"/>
        </w:tabs>
        <w:spacing w:after="0" w:line="360" w:lineRule="auto"/>
        <w:ind w:right="36" w:firstLine="568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i/>
          <w:sz w:val="24"/>
          <w:szCs w:val="24"/>
          <w:lang w:val="uk-UA"/>
        </w:rPr>
        <w:t>3. Прийняття обґрунтованих рішень.</w:t>
      </w:r>
    </w:p>
    <w:p w:rsidR="008A2DD7" w:rsidRPr="00822418" w:rsidRDefault="008A2DD7" w:rsidP="008A2DD7">
      <w:pPr>
        <w:tabs>
          <w:tab w:val="left" w:pos="9072"/>
        </w:tabs>
        <w:spacing w:after="0" w:line="360" w:lineRule="auto"/>
        <w:ind w:right="36" w:firstLine="56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SWOT-аналіз заохочує до аналітичного підходу. Замість того, щоб спиратися на інтуїцію чи упередження, можна ухвалювати рішення на чіткій оцінці факторів, що впливають на ситуацію.</w:t>
      </w:r>
    </w:p>
    <w:p w:rsidR="008A2DD7" w:rsidRPr="00822418" w:rsidRDefault="008A2DD7" w:rsidP="008A2DD7">
      <w:pPr>
        <w:tabs>
          <w:tab w:val="left" w:pos="9072"/>
        </w:tabs>
        <w:spacing w:after="0" w:line="360" w:lineRule="auto"/>
        <w:ind w:right="36" w:firstLine="568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i/>
          <w:sz w:val="24"/>
          <w:szCs w:val="24"/>
          <w:lang w:val="uk-UA"/>
        </w:rPr>
        <w:t>4. Гнучкість і адаптивність.</w:t>
      </w:r>
    </w:p>
    <w:p w:rsidR="008A2DD7" w:rsidRPr="00822418" w:rsidRDefault="008A2DD7" w:rsidP="008A2DD7">
      <w:pPr>
        <w:tabs>
          <w:tab w:val="left" w:pos="9072"/>
        </w:tabs>
        <w:spacing w:after="0" w:line="360" w:lineRule="auto"/>
        <w:ind w:right="36" w:firstLine="56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 xml:space="preserve">SWOT-аналіз можна використовувати для оцінки окремих людей, команд, </w:t>
      </w:r>
      <w:proofErr w:type="spellStart"/>
      <w:r w:rsidRPr="00822418">
        <w:rPr>
          <w:rFonts w:ascii="Times New Roman" w:hAnsi="Times New Roman" w:cs="Times New Roman"/>
          <w:sz w:val="24"/>
          <w:szCs w:val="24"/>
          <w:lang w:val="uk-UA"/>
        </w:rPr>
        <w:t>проєктів</w:t>
      </w:r>
      <w:proofErr w:type="spellEnd"/>
      <w:r w:rsidRPr="00822418">
        <w:rPr>
          <w:rFonts w:ascii="Times New Roman" w:hAnsi="Times New Roman" w:cs="Times New Roman"/>
          <w:sz w:val="24"/>
          <w:szCs w:val="24"/>
          <w:lang w:val="uk-UA"/>
        </w:rPr>
        <w:t>, бізнесів або навіть цілих галузей. Крім того, його можна проводити регулярно, щоб відстежувати зміни та оновлювати стратегії відповідно поставленій меті.</w:t>
      </w:r>
    </w:p>
    <w:p w:rsidR="008A2DD7" w:rsidRPr="00822418" w:rsidRDefault="008A2DD7" w:rsidP="008A2DD7">
      <w:pPr>
        <w:tabs>
          <w:tab w:val="left" w:pos="9072"/>
        </w:tabs>
        <w:spacing w:after="0" w:line="360" w:lineRule="auto"/>
        <w:ind w:right="36" w:firstLine="568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i/>
          <w:sz w:val="24"/>
          <w:szCs w:val="24"/>
          <w:lang w:val="uk-UA"/>
        </w:rPr>
        <w:t>5. Простота і доступність.</w:t>
      </w:r>
    </w:p>
    <w:p w:rsidR="008A2DD7" w:rsidRPr="00822418" w:rsidRDefault="008A2DD7" w:rsidP="008A2DD7">
      <w:pPr>
        <w:tabs>
          <w:tab w:val="left" w:pos="9072"/>
        </w:tabs>
        <w:spacing w:after="0" w:line="360" w:lineRule="auto"/>
        <w:ind w:right="36" w:firstLine="56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SWOT-аналіз не потребує спеціальних навичок чи знань. Його можна провести самостійно або з групою людей. Крім того, існує безліч безплатних ресурсів та шаблонів, які допоможуть розпочати роботу.</w:t>
      </w:r>
    </w:p>
    <w:p w:rsidR="008A2DD7" w:rsidRPr="00822418" w:rsidRDefault="008A2DD7" w:rsidP="008A2DD7">
      <w:pPr>
        <w:tabs>
          <w:tab w:val="left" w:pos="9072"/>
        </w:tabs>
        <w:spacing w:after="0" w:line="360" w:lineRule="auto"/>
        <w:ind w:right="36" w:firstLine="56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Бажано звернути увагу на певні обмеження:</w:t>
      </w:r>
    </w:p>
    <w:p w:rsidR="008A2DD7" w:rsidRPr="00822418" w:rsidRDefault="008A2DD7" w:rsidP="008A2DD7">
      <w:pPr>
        <w:pStyle w:val="a3"/>
        <w:numPr>
          <w:ilvl w:val="0"/>
          <w:numId w:val="5"/>
        </w:numPr>
        <w:tabs>
          <w:tab w:val="left" w:pos="709"/>
          <w:tab w:val="left" w:pos="851"/>
          <w:tab w:val="left" w:pos="9072"/>
        </w:tabs>
        <w:spacing w:after="0" w:line="360" w:lineRule="auto"/>
        <w:ind w:left="0" w:right="36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суб’єктивність – SWOT-аналіз залежить від думок та оцінок людей, які його проводять. Це може призвести до неточності й упередженості результатів;</w:t>
      </w:r>
    </w:p>
    <w:p w:rsidR="008A2DD7" w:rsidRPr="00822418" w:rsidRDefault="008A2DD7" w:rsidP="008A2DD7">
      <w:pPr>
        <w:pStyle w:val="a3"/>
        <w:numPr>
          <w:ilvl w:val="0"/>
          <w:numId w:val="5"/>
        </w:numPr>
        <w:tabs>
          <w:tab w:val="left" w:pos="709"/>
          <w:tab w:val="left" w:pos="851"/>
          <w:tab w:val="left" w:pos="9072"/>
        </w:tabs>
        <w:spacing w:after="0" w:line="360" w:lineRule="auto"/>
        <w:ind w:left="0" w:right="36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статичність – не враховує динамічні зміни у зовнішньому середовищі;</w:t>
      </w:r>
    </w:p>
    <w:p w:rsidR="008A2DD7" w:rsidRPr="00822418" w:rsidRDefault="008A2DD7" w:rsidP="008A2DD7">
      <w:pPr>
        <w:pStyle w:val="a3"/>
        <w:numPr>
          <w:ilvl w:val="0"/>
          <w:numId w:val="5"/>
        </w:numPr>
        <w:tabs>
          <w:tab w:val="left" w:pos="709"/>
          <w:tab w:val="left" w:pos="851"/>
          <w:tab w:val="left" w:pos="9072"/>
        </w:tabs>
        <w:spacing w:after="0" w:line="360" w:lineRule="auto"/>
        <w:ind w:left="0" w:right="36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відсутність пріоритетів – не дає чіткого уявлення про те, які фактори є найбільш важливими;</w:t>
      </w:r>
    </w:p>
    <w:p w:rsidR="008A2DD7" w:rsidRPr="00822418" w:rsidRDefault="008A2DD7" w:rsidP="008A2DD7">
      <w:pPr>
        <w:pStyle w:val="a3"/>
        <w:numPr>
          <w:ilvl w:val="0"/>
          <w:numId w:val="5"/>
        </w:numPr>
        <w:tabs>
          <w:tab w:val="left" w:pos="709"/>
          <w:tab w:val="left" w:pos="851"/>
          <w:tab w:val="left" w:pos="9072"/>
        </w:tabs>
        <w:spacing w:after="0" w:line="360" w:lineRule="auto"/>
        <w:ind w:left="0" w:right="36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недостатня деталізація – може бути занадто загальним, не дати чіткого розуміння конкретних проблем і можливостей.</w:t>
      </w:r>
    </w:p>
    <w:p w:rsidR="008A2DD7" w:rsidRPr="00822418" w:rsidRDefault="008A2DD7" w:rsidP="008A2DD7">
      <w:pPr>
        <w:tabs>
          <w:tab w:val="left" w:pos="851"/>
          <w:tab w:val="left" w:pos="9072"/>
        </w:tabs>
        <w:spacing w:after="0" w:line="360" w:lineRule="auto"/>
        <w:ind w:right="36" w:firstLine="56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Щоб уникнути їх, потрібно:</w:t>
      </w:r>
    </w:p>
    <w:p w:rsidR="008A2DD7" w:rsidRPr="00822418" w:rsidRDefault="008A2DD7" w:rsidP="008A2DD7">
      <w:pPr>
        <w:pStyle w:val="a3"/>
        <w:numPr>
          <w:ilvl w:val="0"/>
          <w:numId w:val="5"/>
        </w:numPr>
        <w:tabs>
          <w:tab w:val="left" w:pos="851"/>
          <w:tab w:val="left" w:pos="9072"/>
        </w:tabs>
        <w:spacing w:after="0" w:line="360" w:lineRule="auto"/>
        <w:ind w:left="0" w:right="36" w:firstLine="56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залучати людей з різним досвідом і думками;</w:t>
      </w:r>
    </w:p>
    <w:p w:rsidR="008A2DD7" w:rsidRPr="00822418" w:rsidRDefault="008A2DD7" w:rsidP="008A2DD7">
      <w:pPr>
        <w:pStyle w:val="a3"/>
        <w:numPr>
          <w:ilvl w:val="0"/>
          <w:numId w:val="5"/>
        </w:numPr>
        <w:tabs>
          <w:tab w:val="left" w:pos="851"/>
          <w:tab w:val="left" w:pos="9072"/>
        </w:tabs>
        <w:spacing w:after="0" w:line="360" w:lineRule="auto"/>
        <w:ind w:left="0" w:right="36" w:firstLine="56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регулярно переглядати свій SWOT-аналіз, щоб враховувати зміни в об’єкті аналізу та зовнішньому середовищі;</w:t>
      </w:r>
    </w:p>
    <w:p w:rsidR="008A2DD7" w:rsidRPr="00822418" w:rsidRDefault="008A2DD7" w:rsidP="008A2DD7">
      <w:pPr>
        <w:pStyle w:val="a3"/>
        <w:numPr>
          <w:ilvl w:val="0"/>
          <w:numId w:val="5"/>
        </w:numPr>
        <w:tabs>
          <w:tab w:val="left" w:pos="851"/>
          <w:tab w:val="left" w:pos="9072"/>
        </w:tabs>
        <w:spacing w:after="0" w:line="360" w:lineRule="auto"/>
        <w:ind w:left="0" w:right="36" w:firstLine="56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822418">
        <w:rPr>
          <w:rFonts w:ascii="Times New Roman" w:hAnsi="Times New Roman" w:cs="Times New Roman"/>
          <w:sz w:val="24"/>
          <w:szCs w:val="24"/>
          <w:lang w:val="uk-UA"/>
        </w:rPr>
        <w:t>квантифікувати</w:t>
      </w:r>
      <w:proofErr w:type="spellEnd"/>
      <w:r w:rsidRPr="00822418">
        <w:rPr>
          <w:rFonts w:ascii="Times New Roman" w:hAnsi="Times New Roman" w:cs="Times New Roman"/>
          <w:sz w:val="24"/>
          <w:szCs w:val="24"/>
          <w:lang w:val="uk-UA"/>
        </w:rPr>
        <w:t xml:space="preserve"> дані – тобто надати кількісну оцінку, наскільки це можливо, щоб зробити SWOT-аналіз більш об’єктивним;</w:t>
      </w:r>
    </w:p>
    <w:p w:rsidR="008A2DD7" w:rsidRPr="00822418" w:rsidRDefault="008A2DD7" w:rsidP="008A2DD7">
      <w:pPr>
        <w:pStyle w:val="a3"/>
        <w:numPr>
          <w:ilvl w:val="0"/>
          <w:numId w:val="5"/>
        </w:numPr>
        <w:tabs>
          <w:tab w:val="left" w:pos="851"/>
          <w:tab w:val="left" w:pos="9072"/>
        </w:tabs>
        <w:spacing w:after="0" w:line="360" w:lineRule="auto"/>
        <w:ind w:left="0" w:right="36" w:firstLine="56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зосередитися на стратегії, використати результати SWOT-аналізу для розробки конкретного плану дій.</w:t>
      </w:r>
    </w:p>
    <w:p w:rsidR="008A2DD7" w:rsidRPr="00822418" w:rsidRDefault="008A2DD7" w:rsidP="008A2DD7">
      <w:pPr>
        <w:tabs>
          <w:tab w:val="left" w:pos="9072"/>
        </w:tabs>
        <w:spacing w:after="0" w:line="360" w:lineRule="auto"/>
        <w:ind w:right="36" w:firstLine="568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i/>
          <w:sz w:val="24"/>
          <w:szCs w:val="24"/>
          <w:lang w:val="uk-UA"/>
        </w:rPr>
        <w:t>Покрокова інструкція з проведення SWOT-аналізу</w:t>
      </w:r>
    </w:p>
    <w:p w:rsidR="008A2DD7" w:rsidRPr="00822418" w:rsidRDefault="008A2DD7" w:rsidP="008A2DD7">
      <w:pPr>
        <w:tabs>
          <w:tab w:val="left" w:pos="9072"/>
        </w:tabs>
        <w:spacing w:after="0" w:line="360" w:lineRule="auto"/>
        <w:ind w:right="36" w:firstLine="56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i/>
          <w:sz w:val="24"/>
          <w:szCs w:val="24"/>
          <w:lang w:val="uk-UA"/>
        </w:rPr>
        <w:lastRenderedPageBreak/>
        <w:t>1. Визначте свою мету.</w:t>
      </w:r>
      <w:r w:rsidRPr="00822418">
        <w:rPr>
          <w:rFonts w:ascii="Times New Roman" w:hAnsi="Times New Roman" w:cs="Times New Roman"/>
          <w:sz w:val="24"/>
          <w:szCs w:val="24"/>
          <w:lang w:val="uk-UA"/>
        </w:rPr>
        <w:t xml:space="preserve"> Що ви хочете оцінити за допомогою SWOT-аналізу? Конкретна відповідь на це запитання допоможе зосередитися на релевантних факторах під час аналізу.</w:t>
      </w:r>
    </w:p>
    <w:p w:rsidR="008A2DD7" w:rsidRPr="00822418" w:rsidRDefault="008A2DD7" w:rsidP="008A2DD7">
      <w:pPr>
        <w:tabs>
          <w:tab w:val="left" w:pos="9072"/>
        </w:tabs>
        <w:spacing w:after="0" w:line="360" w:lineRule="auto"/>
        <w:ind w:right="36" w:firstLine="56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i/>
          <w:sz w:val="24"/>
          <w:szCs w:val="24"/>
          <w:lang w:val="uk-UA"/>
        </w:rPr>
        <w:t>2. Проведіть мозковий штурм.</w:t>
      </w:r>
      <w:r w:rsidRPr="00822418">
        <w:rPr>
          <w:rFonts w:ascii="Times New Roman" w:hAnsi="Times New Roman" w:cs="Times New Roman"/>
          <w:sz w:val="24"/>
          <w:szCs w:val="24"/>
          <w:lang w:val="uk-UA"/>
        </w:rPr>
        <w:t xml:space="preserve"> Одна голова добре, а дві – краще: що таке мозковий штурм:</w:t>
      </w:r>
    </w:p>
    <w:p w:rsidR="008A2DD7" w:rsidRPr="00822418" w:rsidRDefault="008A2DD7" w:rsidP="008A2DD7">
      <w:pPr>
        <w:pStyle w:val="a3"/>
        <w:numPr>
          <w:ilvl w:val="0"/>
          <w:numId w:val="6"/>
        </w:numPr>
        <w:tabs>
          <w:tab w:val="left" w:pos="1134"/>
          <w:tab w:val="left" w:pos="1418"/>
          <w:tab w:val="left" w:pos="9072"/>
        </w:tabs>
        <w:spacing w:after="0" w:line="360" w:lineRule="auto"/>
        <w:ind w:left="0" w:right="36"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Складіть список сильних сторін вашого об’єкта аналізу (У чому ви перевершуєте інших, що дає вам конкурентну перевагу?).</w:t>
      </w:r>
    </w:p>
    <w:p w:rsidR="008A2DD7" w:rsidRPr="00822418" w:rsidRDefault="008A2DD7" w:rsidP="008A2DD7">
      <w:pPr>
        <w:pStyle w:val="a3"/>
        <w:numPr>
          <w:ilvl w:val="0"/>
          <w:numId w:val="6"/>
        </w:numPr>
        <w:tabs>
          <w:tab w:val="left" w:pos="1134"/>
          <w:tab w:val="left" w:pos="1418"/>
          <w:tab w:val="left" w:pos="9072"/>
        </w:tabs>
        <w:spacing w:after="0" w:line="360" w:lineRule="auto"/>
        <w:ind w:left="0" w:right="36"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Складіть список слабких сторін. (Що ви можете покращити, щоб стати більш конкурентоспроможними?).</w:t>
      </w:r>
    </w:p>
    <w:p w:rsidR="008A2DD7" w:rsidRPr="00822418" w:rsidRDefault="008A2DD7" w:rsidP="008A2DD7">
      <w:pPr>
        <w:pStyle w:val="a3"/>
        <w:numPr>
          <w:ilvl w:val="0"/>
          <w:numId w:val="6"/>
        </w:numPr>
        <w:tabs>
          <w:tab w:val="left" w:pos="1134"/>
          <w:tab w:val="left" w:pos="1418"/>
          <w:tab w:val="left" w:pos="9072"/>
        </w:tabs>
        <w:spacing w:after="0" w:line="360" w:lineRule="auto"/>
        <w:ind w:left="0" w:right="36"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Складіть список можливостей, які оточують ваш об’єкт аналізу. (Які сприятливі фактори зовнішнього середовища, що ви можете використовувати для покращення власного розвитку чи бізнесу?).</w:t>
      </w:r>
    </w:p>
    <w:p w:rsidR="008A2DD7" w:rsidRPr="00822418" w:rsidRDefault="008A2DD7" w:rsidP="008A2DD7">
      <w:pPr>
        <w:pStyle w:val="a3"/>
        <w:numPr>
          <w:ilvl w:val="0"/>
          <w:numId w:val="6"/>
        </w:numPr>
        <w:tabs>
          <w:tab w:val="left" w:pos="1134"/>
          <w:tab w:val="left" w:pos="1418"/>
          <w:tab w:val="left" w:pos="9072"/>
        </w:tabs>
        <w:spacing w:after="0" w:line="360" w:lineRule="auto"/>
        <w:ind w:left="0" w:right="36"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Складіть список загроз. (Які несприятливі фактори зовнішнього середовища, що можуть негативно вплинути на ваш бізнес чи задум?).</w:t>
      </w:r>
    </w:p>
    <w:p w:rsidR="008A2DD7" w:rsidRPr="00822418" w:rsidRDefault="008A2DD7" w:rsidP="008A2DD7">
      <w:pPr>
        <w:tabs>
          <w:tab w:val="left" w:pos="9072"/>
        </w:tabs>
        <w:spacing w:after="0" w:line="360" w:lineRule="auto"/>
        <w:ind w:right="36" w:firstLine="56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i/>
          <w:sz w:val="24"/>
          <w:szCs w:val="24"/>
          <w:lang w:val="uk-UA"/>
        </w:rPr>
        <w:t>3. Оцініть свої ідеї</w:t>
      </w:r>
      <w:r w:rsidRPr="00822418">
        <w:rPr>
          <w:rFonts w:ascii="Times New Roman" w:hAnsi="Times New Roman" w:cs="Times New Roman"/>
          <w:sz w:val="24"/>
          <w:szCs w:val="24"/>
          <w:lang w:val="uk-UA"/>
        </w:rPr>
        <w:t>. Не всі сильні та слабкі сторони, можливості й загрози – однаково важливі. Оцініть кожну ідею за її вагою та впливом: наприклад, від 1 до 5, де 1 – це найменш важливе, а 5 – найважливіше.</w:t>
      </w:r>
    </w:p>
    <w:p w:rsidR="008A2DD7" w:rsidRPr="00822418" w:rsidRDefault="008A2DD7" w:rsidP="008A2DD7">
      <w:pPr>
        <w:tabs>
          <w:tab w:val="left" w:pos="9072"/>
        </w:tabs>
        <w:spacing w:after="0" w:line="360" w:lineRule="auto"/>
        <w:ind w:right="36" w:firstLine="56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i/>
          <w:sz w:val="24"/>
          <w:szCs w:val="24"/>
          <w:lang w:val="uk-UA"/>
        </w:rPr>
        <w:t xml:space="preserve">4. Структуруйте результати. </w:t>
      </w:r>
      <w:r w:rsidRPr="00822418">
        <w:rPr>
          <w:rFonts w:ascii="Times New Roman" w:hAnsi="Times New Roman" w:cs="Times New Roman"/>
          <w:sz w:val="24"/>
          <w:szCs w:val="24"/>
          <w:lang w:val="uk-UA"/>
        </w:rPr>
        <w:t>Зазвичай SWOT-аналіз оформлюють у вигляді матриці з чотирма квадратами: сильні сторони, слабкі сторони, можливості та загрози. Розмістіть свої ідеї у відповідних квадратах матриці.</w:t>
      </w:r>
    </w:p>
    <w:p w:rsidR="00832F54" w:rsidRDefault="00652277" w:rsidP="00652277">
      <w:pPr>
        <w:jc w:val="center"/>
        <w:rPr>
          <w:lang w:val="uk-UA"/>
        </w:rPr>
      </w:pPr>
      <w:r w:rsidRPr="0082241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FA7B555" wp14:editId="0FE47BC3">
            <wp:extent cx="5194504" cy="2067340"/>
            <wp:effectExtent l="0" t="0" r="6350" b="9525"/>
            <wp:docPr id="2" name="Рисунок 2" descr="E:\Документы\Фото\Screenshots\Screenshot-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Документы\Фото\Screenshots\Screenshot-2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513" cy="2139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277" w:rsidRPr="00822418" w:rsidRDefault="00652277" w:rsidP="00652277">
      <w:pPr>
        <w:tabs>
          <w:tab w:val="left" w:pos="9072"/>
        </w:tabs>
        <w:spacing w:after="0" w:line="360" w:lineRule="auto"/>
        <w:ind w:right="36" w:firstLine="568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i/>
          <w:sz w:val="24"/>
          <w:szCs w:val="24"/>
          <w:lang w:val="uk-UA"/>
        </w:rPr>
        <w:t xml:space="preserve">5. Проаналізуйте результати. </w:t>
      </w:r>
    </w:p>
    <w:p w:rsidR="00652277" w:rsidRPr="00822418" w:rsidRDefault="00652277" w:rsidP="00652277">
      <w:pPr>
        <w:pStyle w:val="a3"/>
        <w:numPr>
          <w:ilvl w:val="0"/>
          <w:numId w:val="7"/>
        </w:numPr>
        <w:tabs>
          <w:tab w:val="left" w:pos="993"/>
          <w:tab w:val="left" w:pos="9072"/>
        </w:tabs>
        <w:spacing w:after="0" w:line="360" w:lineRule="auto"/>
        <w:ind w:left="0" w:right="36" w:firstLine="56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Подивіться, як сильні та слабкі сторони вашого об’єкта аналізу співвідносяться із можливостями й загрозами;</w:t>
      </w:r>
    </w:p>
    <w:p w:rsidR="00652277" w:rsidRPr="00822418" w:rsidRDefault="00652277" w:rsidP="00652277">
      <w:pPr>
        <w:pStyle w:val="a3"/>
        <w:numPr>
          <w:ilvl w:val="0"/>
          <w:numId w:val="7"/>
        </w:numPr>
        <w:tabs>
          <w:tab w:val="left" w:pos="993"/>
          <w:tab w:val="left" w:pos="9072"/>
        </w:tabs>
        <w:spacing w:after="0" w:line="360" w:lineRule="auto"/>
        <w:ind w:left="0" w:right="36" w:firstLine="56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подумайте, як краще реалізувати свої сильні сторони для того, щоб скористатися можливостями;</w:t>
      </w:r>
    </w:p>
    <w:p w:rsidR="00652277" w:rsidRPr="00822418" w:rsidRDefault="00652277" w:rsidP="00652277">
      <w:pPr>
        <w:pStyle w:val="a3"/>
        <w:numPr>
          <w:ilvl w:val="0"/>
          <w:numId w:val="7"/>
        </w:numPr>
        <w:tabs>
          <w:tab w:val="left" w:pos="993"/>
          <w:tab w:val="left" w:pos="9072"/>
        </w:tabs>
        <w:spacing w:after="0" w:line="360" w:lineRule="auto"/>
        <w:ind w:left="0" w:right="36" w:firstLine="56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знайдіть способи мінімізувати свої слабкі сторони та нейтралізувати загрози.</w:t>
      </w:r>
    </w:p>
    <w:p w:rsidR="00652277" w:rsidRPr="00822418" w:rsidRDefault="00652277" w:rsidP="00652277">
      <w:pPr>
        <w:tabs>
          <w:tab w:val="left" w:pos="9072"/>
        </w:tabs>
        <w:spacing w:after="0" w:line="360" w:lineRule="auto"/>
        <w:ind w:right="36" w:firstLine="568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i/>
          <w:sz w:val="24"/>
          <w:szCs w:val="24"/>
          <w:lang w:val="uk-UA"/>
        </w:rPr>
        <w:lastRenderedPageBreak/>
        <w:t xml:space="preserve">6. Розробіть детальний план дій. </w:t>
      </w:r>
    </w:p>
    <w:p w:rsidR="00652277" w:rsidRPr="00822418" w:rsidRDefault="00652277" w:rsidP="00652277">
      <w:pPr>
        <w:tabs>
          <w:tab w:val="left" w:pos="9072"/>
        </w:tabs>
        <w:spacing w:after="0" w:line="360" w:lineRule="auto"/>
        <w:ind w:right="36" w:firstLine="56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Використовуючи результати аналізу, розробіть детальний план дій, який допоможе вам досягти своїх цілей. Він має поєднати конкретні кроки, які будуть важливими для залучення сильних і подолання слабких сторін, використання можливостей та нейтралізації загроз.</w:t>
      </w:r>
    </w:p>
    <w:p w:rsidR="00652277" w:rsidRPr="00822418" w:rsidRDefault="00652277" w:rsidP="00652277">
      <w:pPr>
        <w:tabs>
          <w:tab w:val="left" w:pos="9072"/>
        </w:tabs>
        <w:spacing w:after="0" w:line="360" w:lineRule="auto"/>
        <w:ind w:right="36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D5BF6D6" wp14:editId="6C192C0F">
            <wp:extent cx="5399478" cy="1248355"/>
            <wp:effectExtent l="0" t="0" r="0" b="9525"/>
            <wp:docPr id="3" name="Рисунок 3" descr="E:\Документы\Фото\Screenshots\Screenshot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Документы\Фото\Screenshots\Screenshot-2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733" cy="1279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277" w:rsidRPr="00822418" w:rsidRDefault="00652277" w:rsidP="00652277">
      <w:pPr>
        <w:tabs>
          <w:tab w:val="left" w:pos="9072"/>
        </w:tabs>
        <w:spacing w:after="0" w:line="360" w:lineRule="auto"/>
        <w:ind w:right="36" w:firstLine="568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i/>
          <w:sz w:val="24"/>
          <w:szCs w:val="24"/>
          <w:lang w:val="uk-UA"/>
        </w:rPr>
        <w:t>7. Переглядайте та оновлюйте</w:t>
      </w:r>
      <w:r w:rsidRPr="00822418">
        <w:rPr>
          <w:sz w:val="24"/>
          <w:szCs w:val="24"/>
        </w:rPr>
        <w:t xml:space="preserve"> </w:t>
      </w:r>
      <w:r w:rsidRPr="00822418">
        <w:rPr>
          <w:rFonts w:ascii="Times New Roman" w:hAnsi="Times New Roman" w:cs="Times New Roman"/>
          <w:i/>
          <w:sz w:val="24"/>
          <w:szCs w:val="24"/>
          <w:lang w:val="uk-UA"/>
        </w:rPr>
        <w:t xml:space="preserve">SWOT-аналіз. </w:t>
      </w:r>
    </w:p>
    <w:p w:rsidR="00652277" w:rsidRPr="00822418" w:rsidRDefault="00652277" w:rsidP="00652277">
      <w:pPr>
        <w:tabs>
          <w:tab w:val="left" w:pos="9072"/>
        </w:tabs>
        <w:spacing w:after="0" w:line="360" w:lineRule="auto"/>
        <w:ind w:right="36" w:firstLine="56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SWOT-аналіз – безперервний процес, який необхідно регулярно оновлювати, щоб враховувати зміни у вашому об’єкті аналізу та зовнішньому середовищі. Це допоможе відстежувати свій прогрес і вносити необхідні корективи для подальшого розвитку.</w:t>
      </w:r>
    </w:p>
    <w:p w:rsidR="00652277" w:rsidRPr="00822418" w:rsidRDefault="00652277" w:rsidP="00652277">
      <w:pPr>
        <w:tabs>
          <w:tab w:val="left" w:pos="9072"/>
        </w:tabs>
        <w:spacing w:after="0" w:line="360" w:lineRule="auto"/>
        <w:ind w:right="36" w:firstLine="568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i/>
          <w:sz w:val="24"/>
          <w:szCs w:val="24"/>
          <w:lang w:val="uk-UA"/>
        </w:rPr>
        <w:t>Основні поради для ефективного SWOT-аналізу:</w:t>
      </w:r>
    </w:p>
    <w:p w:rsidR="00652277" w:rsidRPr="00822418" w:rsidRDefault="00652277" w:rsidP="00652277">
      <w:pPr>
        <w:pStyle w:val="a3"/>
        <w:numPr>
          <w:ilvl w:val="0"/>
          <w:numId w:val="8"/>
        </w:numPr>
        <w:tabs>
          <w:tab w:val="left" w:pos="851"/>
          <w:tab w:val="left" w:pos="1134"/>
          <w:tab w:val="left" w:pos="9072"/>
        </w:tabs>
        <w:spacing w:after="0" w:line="360" w:lineRule="auto"/>
        <w:ind w:left="0" w:right="36" w:firstLine="56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будьте об’єктивними та неупередженими;</w:t>
      </w:r>
    </w:p>
    <w:p w:rsidR="00652277" w:rsidRPr="00822418" w:rsidRDefault="00652277" w:rsidP="00652277">
      <w:pPr>
        <w:pStyle w:val="a3"/>
        <w:numPr>
          <w:ilvl w:val="0"/>
          <w:numId w:val="8"/>
        </w:numPr>
        <w:tabs>
          <w:tab w:val="left" w:pos="851"/>
          <w:tab w:val="left" w:pos="1134"/>
          <w:tab w:val="left" w:pos="9072"/>
        </w:tabs>
        <w:spacing w:after="0" w:line="360" w:lineRule="auto"/>
        <w:ind w:left="0" w:right="36" w:firstLine="56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мисліть творчо та не бійтеся висловлювати нові ідеї;</w:t>
      </w:r>
    </w:p>
    <w:p w:rsidR="00652277" w:rsidRPr="00822418" w:rsidRDefault="00652277" w:rsidP="00652277">
      <w:pPr>
        <w:pStyle w:val="a3"/>
        <w:numPr>
          <w:ilvl w:val="0"/>
          <w:numId w:val="8"/>
        </w:numPr>
        <w:tabs>
          <w:tab w:val="left" w:pos="851"/>
          <w:tab w:val="left" w:pos="1134"/>
          <w:tab w:val="left" w:pos="9072"/>
        </w:tabs>
        <w:spacing w:after="0" w:line="360" w:lineRule="auto"/>
        <w:ind w:left="0" w:right="36" w:firstLine="56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>залучайте інших до процесу, активно співпрацюйте з іншими учасниками команди;</w:t>
      </w:r>
    </w:p>
    <w:p w:rsidR="00652277" w:rsidRPr="00822418" w:rsidRDefault="00652277" w:rsidP="00652277">
      <w:pPr>
        <w:pStyle w:val="a3"/>
        <w:numPr>
          <w:ilvl w:val="0"/>
          <w:numId w:val="8"/>
        </w:numPr>
        <w:tabs>
          <w:tab w:val="left" w:pos="851"/>
          <w:tab w:val="left" w:pos="1134"/>
          <w:tab w:val="left" w:pos="9072"/>
        </w:tabs>
        <w:spacing w:after="0" w:line="360" w:lineRule="auto"/>
        <w:ind w:left="0" w:right="36" w:firstLine="56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 xml:space="preserve">використовуйте інструменти й шаблони SWOT-аналізу, які допоможуть організувати свої думки та </w:t>
      </w:r>
      <w:proofErr w:type="spellStart"/>
      <w:r w:rsidRPr="00822418">
        <w:rPr>
          <w:rFonts w:ascii="Times New Roman" w:hAnsi="Times New Roman" w:cs="Times New Roman"/>
          <w:sz w:val="24"/>
          <w:szCs w:val="24"/>
          <w:lang w:val="uk-UA"/>
        </w:rPr>
        <w:t>візуалізувати</w:t>
      </w:r>
      <w:proofErr w:type="spellEnd"/>
      <w:r w:rsidRPr="00822418">
        <w:rPr>
          <w:rFonts w:ascii="Times New Roman" w:hAnsi="Times New Roman" w:cs="Times New Roman"/>
          <w:sz w:val="24"/>
          <w:szCs w:val="24"/>
          <w:lang w:val="uk-UA"/>
        </w:rPr>
        <w:t xml:space="preserve"> результати.</w:t>
      </w:r>
    </w:p>
    <w:p w:rsidR="00652277" w:rsidRPr="00822418" w:rsidRDefault="00652277" w:rsidP="00652277">
      <w:pPr>
        <w:tabs>
          <w:tab w:val="left" w:pos="9072"/>
        </w:tabs>
        <w:spacing w:after="0" w:line="360" w:lineRule="auto"/>
        <w:ind w:right="36" w:firstLine="568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proofErr w:type="spellStart"/>
      <w:r w:rsidRPr="00822418">
        <w:rPr>
          <w:rFonts w:ascii="Times New Roman" w:hAnsi="Times New Roman" w:cs="Times New Roman"/>
          <w:i/>
          <w:sz w:val="24"/>
          <w:szCs w:val="24"/>
          <w:lang w:val="uk-UA"/>
        </w:rPr>
        <w:t>Онлайн-інструменти</w:t>
      </w:r>
      <w:proofErr w:type="spellEnd"/>
      <w:r w:rsidRPr="00822418">
        <w:rPr>
          <w:rFonts w:ascii="Times New Roman" w:hAnsi="Times New Roman" w:cs="Times New Roman"/>
          <w:i/>
          <w:sz w:val="24"/>
          <w:szCs w:val="24"/>
          <w:lang w:val="uk-UA"/>
        </w:rPr>
        <w:t xml:space="preserve"> та ресурси для SWOT-аналізу</w:t>
      </w:r>
    </w:p>
    <w:p w:rsidR="00652277" w:rsidRPr="00822418" w:rsidRDefault="00652277" w:rsidP="00652277">
      <w:pPr>
        <w:tabs>
          <w:tab w:val="left" w:pos="9072"/>
        </w:tabs>
        <w:spacing w:after="0" w:line="360" w:lineRule="auto"/>
        <w:ind w:right="36" w:firstLine="56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 xml:space="preserve">Існує багато способів </w:t>
      </w:r>
      <w:proofErr w:type="spellStart"/>
      <w:r w:rsidRPr="00822418">
        <w:rPr>
          <w:rFonts w:ascii="Times New Roman" w:hAnsi="Times New Roman" w:cs="Times New Roman"/>
          <w:sz w:val="24"/>
          <w:szCs w:val="24"/>
          <w:lang w:val="uk-UA"/>
        </w:rPr>
        <w:t>візуалізувати</w:t>
      </w:r>
      <w:proofErr w:type="spellEnd"/>
      <w:r w:rsidRPr="00822418">
        <w:rPr>
          <w:rFonts w:ascii="Times New Roman" w:hAnsi="Times New Roman" w:cs="Times New Roman"/>
          <w:sz w:val="24"/>
          <w:szCs w:val="24"/>
          <w:lang w:val="uk-UA"/>
        </w:rPr>
        <w:t xml:space="preserve"> весь процес проведення SWOT-аналізу: від генерації ідей до фінальних висновків. Наприклад:</w:t>
      </w:r>
    </w:p>
    <w:p w:rsidR="00652277" w:rsidRPr="00822418" w:rsidRDefault="00652277" w:rsidP="00652277">
      <w:pPr>
        <w:pStyle w:val="a3"/>
        <w:numPr>
          <w:ilvl w:val="0"/>
          <w:numId w:val="9"/>
        </w:numPr>
        <w:tabs>
          <w:tab w:val="left" w:pos="1276"/>
          <w:tab w:val="left" w:pos="9072"/>
        </w:tabs>
        <w:spacing w:after="0" w:line="360" w:lineRule="auto"/>
        <w:ind w:left="0" w:right="36" w:firstLine="92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822418">
        <w:rPr>
          <w:rFonts w:ascii="Times New Roman" w:hAnsi="Times New Roman" w:cs="Times New Roman"/>
          <w:sz w:val="24"/>
          <w:szCs w:val="24"/>
          <w:lang w:val="uk-UA"/>
        </w:rPr>
        <w:t>Smartsheet</w:t>
      </w:r>
      <w:proofErr w:type="spellEnd"/>
      <w:r w:rsidRPr="00822418">
        <w:rPr>
          <w:rFonts w:ascii="Times New Roman" w:hAnsi="Times New Roman" w:cs="Times New Roman"/>
          <w:sz w:val="24"/>
          <w:szCs w:val="24"/>
          <w:lang w:val="uk-UA"/>
        </w:rPr>
        <w:t xml:space="preserve"> – ресурс пропонує шаблони SWOT-аналізу для Microsoft Excel, PowerPoint, Word, а також спеціалізовані шаблони для </w:t>
      </w:r>
      <w:proofErr w:type="spellStart"/>
      <w:r w:rsidRPr="00822418">
        <w:rPr>
          <w:rFonts w:ascii="Times New Roman" w:hAnsi="Times New Roman" w:cs="Times New Roman"/>
          <w:sz w:val="24"/>
          <w:szCs w:val="24"/>
          <w:lang w:val="uk-UA"/>
        </w:rPr>
        <w:t>Smartsheet</w:t>
      </w:r>
      <w:proofErr w:type="spellEnd"/>
      <w:r w:rsidRPr="00822418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652277" w:rsidRPr="00822418" w:rsidRDefault="00652277" w:rsidP="00652277">
      <w:pPr>
        <w:pStyle w:val="a3"/>
        <w:numPr>
          <w:ilvl w:val="0"/>
          <w:numId w:val="9"/>
        </w:numPr>
        <w:tabs>
          <w:tab w:val="left" w:pos="1276"/>
          <w:tab w:val="left" w:pos="9072"/>
        </w:tabs>
        <w:spacing w:after="0" w:line="360" w:lineRule="auto"/>
        <w:ind w:left="0" w:right="36" w:firstLine="92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822418">
        <w:rPr>
          <w:rFonts w:ascii="Times New Roman" w:hAnsi="Times New Roman" w:cs="Times New Roman"/>
          <w:sz w:val="24"/>
          <w:szCs w:val="24"/>
          <w:lang w:val="uk-UA"/>
        </w:rPr>
        <w:t>Creately</w:t>
      </w:r>
      <w:proofErr w:type="spellEnd"/>
      <w:r w:rsidRPr="00822418">
        <w:rPr>
          <w:rFonts w:ascii="Times New Roman" w:hAnsi="Times New Roman" w:cs="Times New Roman"/>
          <w:sz w:val="24"/>
          <w:szCs w:val="24"/>
          <w:lang w:val="uk-UA"/>
        </w:rPr>
        <w:t xml:space="preserve"> – інструмент дозволяє створювати SWOT-діаграми та </w:t>
      </w:r>
      <w:proofErr w:type="spellStart"/>
      <w:r w:rsidRPr="00822418">
        <w:rPr>
          <w:rFonts w:ascii="Times New Roman" w:hAnsi="Times New Roman" w:cs="Times New Roman"/>
          <w:sz w:val="24"/>
          <w:szCs w:val="24"/>
          <w:lang w:val="uk-UA"/>
        </w:rPr>
        <w:t>візуалізувати</w:t>
      </w:r>
      <w:proofErr w:type="spellEnd"/>
      <w:r w:rsidRPr="00822418">
        <w:rPr>
          <w:rFonts w:ascii="Times New Roman" w:hAnsi="Times New Roman" w:cs="Times New Roman"/>
          <w:sz w:val="24"/>
          <w:szCs w:val="24"/>
          <w:lang w:val="uk-UA"/>
        </w:rPr>
        <w:t xml:space="preserve"> важливі висновки. Дозволяє створити та завантажити 5 безкоштовних діаграм, а платні плани пропонують більше функцій та можливостей для співпраці;</w:t>
      </w:r>
    </w:p>
    <w:p w:rsidR="00652277" w:rsidRPr="00822418" w:rsidRDefault="00652277" w:rsidP="00652277">
      <w:pPr>
        <w:pStyle w:val="a3"/>
        <w:numPr>
          <w:ilvl w:val="0"/>
          <w:numId w:val="9"/>
        </w:numPr>
        <w:tabs>
          <w:tab w:val="left" w:pos="1276"/>
          <w:tab w:val="left" w:pos="9072"/>
        </w:tabs>
        <w:spacing w:after="0" w:line="360" w:lineRule="auto"/>
        <w:ind w:left="0" w:right="36" w:firstLine="92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822418">
        <w:rPr>
          <w:rFonts w:ascii="Times New Roman" w:hAnsi="Times New Roman" w:cs="Times New Roman"/>
          <w:sz w:val="24"/>
          <w:szCs w:val="24"/>
          <w:lang w:val="uk-UA"/>
        </w:rPr>
        <w:t>Canva</w:t>
      </w:r>
      <w:proofErr w:type="spellEnd"/>
      <w:r w:rsidRPr="00822418">
        <w:rPr>
          <w:rFonts w:ascii="Times New Roman" w:hAnsi="Times New Roman" w:cs="Times New Roman"/>
          <w:sz w:val="24"/>
          <w:szCs w:val="24"/>
          <w:lang w:val="uk-UA"/>
        </w:rPr>
        <w:t xml:space="preserve"> – пропонує безліч шаблонів SWOT-аналізу, які допоможуть візуально представити результати вашого аналізу. Ви можете використовувати власні фотографії або вибрати з мільйонів стокових зображень;</w:t>
      </w:r>
    </w:p>
    <w:p w:rsidR="00652277" w:rsidRPr="00822418" w:rsidRDefault="00652277" w:rsidP="00652277">
      <w:pPr>
        <w:pStyle w:val="a3"/>
        <w:numPr>
          <w:ilvl w:val="0"/>
          <w:numId w:val="9"/>
        </w:numPr>
        <w:tabs>
          <w:tab w:val="left" w:pos="1276"/>
          <w:tab w:val="left" w:pos="9072"/>
        </w:tabs>
        <w:spacing w:after="0" w:line="360" w:lineRule="auto"/>
        <w:ind w:left="0" w:right="36" w:firstLine="92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822418">
        <w:rPr>
          <w:rFonts w:ascii="Times New Roman" w:hAnsi="Times New Roman" w:cs="Times New Roman"/>
          <w:sz w:val="24"/>
          <w:szCs w:val="24"/>
          <w:lang w:val="uk-UA"/>
        </w:rPr>
        <w:t>Lucidchart</w:t>
      </w:r>
      <w:proofErr w:type="spellEnd"/>
      <w:r w:rsidRPr="00822418">
        <w:rPr>
          <w:rFonts w:ascii="Times New Roman" w:hAnsi="Times New Roman" w:cs="Times New Roman"/>
          <w:sz w:val="24"/>
          <w:szCs w:val="24"/>
          <w:lang w:val="uk-UA"/>
        </w:rPr>
        <w:t xml:space="preserve"> – програма, що дозволяє користувачам створювати та редагувати різні типи діаграм;</w:t>
      </w:r>
    </w:p>
    <w:p w:rsidR="00652277" w:rsidRPr="00822418" w:rsidRDefault="00652277" w:rsidP="00652277">
      <w:pPr>
        <w:pStyle w:val="a3"/>
        <w:numPr>
          <w:ilvl w:val="0"/>
          <w:numId w:val="9"/>
        </w:numPr>
        <w:tabs>
          <w:tab w:val="left" w:pos="1276"/>
          <w:tab w:val="left" w:pos="9072"/>
        </w:tabs>
        <w:spacing w:after="0" w:line="360" w:lineRule="auto"/>
        <w:ind w:left="0" w:right="36" w:firstLine="92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822418">
        <w:rPr>
          <w:rFonts w:ascii="Times New Roman" w:hAnsi="Times New Roman" w:cs="Times New Roman"/>
          <w:sz w:val="24"/>
          <w:szCs w:val="24"/>
          <w:lang w:val="uk-UA"/>
        </w:rPr>
        <w:lastRenderedPageBreak/>
        <w:t>MindMeister</w:t>
      </w:r>
      <w:proofErr w:type="spellEnd"/>
      <w:r w:rsidRPr="00822418">
        <w:rPr>
          <w:rFonts w:ascii="Times New Roman" w:hAnsi="Times New Roman" w:cs="Times New Roman"/>
          <w:sz w:val="24"/>
          <w:szCs w:val="24"/>
          <w:lang w:val="uk-UA"/>
        </w:rPr>
        <w:t xml:space="preserve"> – інструмент, що допомагає створити «карту мислення» на основі готових шаблонів, у тому числі SWOT-аналіз.</w:t>
      </w:r>
    </w:p>
    <w:p w:rsidR="00652277" w:rsidRPr="00652277" w:rsidRDefault="00652277" w:rsidP="00652277">
      <w:pPr>
        <w:tabs>
          <w:tab w:val="left" w:pos="9072"/>
        </w:tabs>
        <w:spacing w:after="0" w:line="360" w:lineRule="auto"/>
        <w:ind w:right="36" w:firstLine="568"/>
        <w:jc w:val="both"/>
        <w:rPr>
          <w:lang w:val="uk-UA"/>
        </w:rPr>
      </w:pPr>
      <w:r w:rsidRPr="00822418">
        <w:rPr>
          <w:rFonts w:ascii="Times New Roman" w:hAnsi="Times New Roman" w:cs="Times New Roman"/>
          <w:sz w:val="24"/>
          <w:szCs w:val="24"/>
          <w:lang w:val="uk-UA"/>
        </w:rPr>
        <w:t xml:space="preserve">Резюмуємо, що SWOT-аналіз – це лише один з інструментів, який може допомогти у прийнятті рішень. Використовуйте його в поєднанні з іншими методами: PESTLE-аналіз чи аналіз п’яти сил </w:t>
      </w:r>
      <w:proofErr w:type="spellStart"/>
      <w:r w:rsidRPr="00822418">
        <w:rPr>
          <w:rFonts w:ascii="Times New Roman" w:hAnsi="Times New Roman" w:cs="Times New Roman"/>
          <w:sz w:val="24"/>
          <w:szCs w:val="24"/>
          <w:lang w:val="uk-UA"/>
        </w:rPr>
        <w:t>Портера</w:t>
      </w:r>
      <w:proofErr w:type="spellEnd"/>
      <w:r w:rsidRPr="00822418">
        <w:rPr>
          <w:rFonts w:ascii="Times New Roman" w:hAnsi="Times New Roman" w:cs="Times New Roman"/>
          <w:sz w:val="24"/>
          <w:szCs w:val="24"/>
          <w:lang w:val="uk-UA"/>
        </w:rPr>
        <w:t>, щоб отримати більш детальну картину та найкращі результати.</w:t>
      </w:r>
    </w:p>
    <w:sectPr w:rsidR="00652277" w:rsidRPr="006522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D64EC"/>
    <w:multiLevelType w:val="hybridMultilevel"/>
    <w:tmpl w:val="F216D29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90C08F9"/>
    <w:multiLevelType w:val="hybridMultilevel"/>
    <w:tmpl w:val="ED9C0DA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523939"/>
    <w:multiLevelType w:val="hybridMultilevel"/>
    <w:tmpl w:val="E8324C52"/>
    <w:lvl w:ilvl="0" w:tplc="0419000D">
      <w:start w:val="1"/>
      <w:numFmt w:val="bullet"/>
      <w:lvlText w:val=""/>
      <w:lvlJc w:val="left"/>
      <w:pPr>
        <w:ind w:left="12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">
    <w:nsid w:val="346E2C78"/>
    <w:multiLevelType w:val="hybridMultilevel"/>
    <w:tmpl w:val="763086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09545C8"/>
    <w:multiLevelType w:val="hybridMultilevel"/>
    <w:tmpl w:val="8E7CB3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79730E"/>
    <w:multiLevelType w:val="multilevel"/>
    <w:tmpl w:val="3EAA5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upperRoman"/>
      <w:lvlText w:val="%2."/>
      <w:lvlJc w:val="left"/>
      <w:pPr>
        <w:ind w:left="143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A6266E9"/>
    <w:multiLevelType w:val="hybridMultilevel"/>
    <w:tmpl w:val="ACE4328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B15B51"/>
    <w:multiLevelType w:val="hybridMultilevel"/>
    <w:tmpl w:val="F408948A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8">
    <w:nsid w:val="72AF0071"/>
    <w:multiLevelType w:val="hybridMultilevel"/>
    <w:tmpl w:val="288E2A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8"/>
  </w:num>
  <w:num w:numId="6">
    <w:abstractNumId w:val="7"/>
  </w:num>
  <w:num w:numId="7">
    <w:abstractNumId w:val="3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FFC"/>
    <w:rsid w:val="00652277"/>
    <w:rsid w:val="00832F54"/>
    <w:rsid w:val="008A2DD7"/>
    <w:rsid w:val="009F1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D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2D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2D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2D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D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2D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2D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2D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1362</Words>
  <Characters>7768</Characters>
  <Application>Microsoft Office Word</Application>
  <DocSecurity>0</DocSecurity>
  <Lines>64</Lines>
  <Paragraphs>18</Paragraphs>
  <ScaleCrop>false</ScaleCrop>
  <Company>*</Company>
  <LinksUpToDate>false</LinksUpToDate>
  <CharactersWithSpaces>9112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3</cp:revision>
  <dcterms:created xsi:type="dcterms:W3CDTF">2026-10-19T21:34:00Z</dcterms:created>
  <dcterms:modified xsi:type="dcterms:W3CDTF">2026-10-19T21:36:00Z</dcterms:modified>
</cp:coreProperties>
</file>