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1EB5" w:rsidRPr="00077767" w:rsidRDefault="00000000" w:rsidP="00077767">
      <w:pPr>
        <w:pStyle w:val="1"/>
        <w:ind w:firstLine="567"/>
        <w:jc w:val="center"/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</w:pPr>
      <w:r w:rsidRPr="00077767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Задач</w:t>
      </w:r>
      <w:r w:rsidR="00077767" w:rsidRPr="00077767">
        <w:rPr>
          <w:rFonts w:ascii="Times New Roman" w:hAnsi="Times New Roman" w:cs="Times New Roman"/>
          <w:b w:val="0"/>
          <w:bCs w:val="0"/>
          <w:color w:val="000000" w:themeColor="text1"/>
          <w:lang w:val="ru-RU"/>
        </w:rPr>
        <w:t>а 1</w:t>
      </w:r>
    </w:p>
    <w:p w:rsidR="00C71EB5" w:rsidRPr="00077767" w:rsidRDefault="00000000" w:rsidP="0007776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77767">
        <w:rPr>
          <w:color w:val="000000" w:themeColor="text1"/>
          <w:sz w:val="28"/>
          <w:szCs w:val="28"/>
          <w:lang w:val="uk-UA"/>
        </w:rPr>
        <w:t>Вітчизняний виробник побутової техніки, планує вийти на ринок однієї з країн Далекого Сходу. Національне виробництво побутових холодильників у цій країні задовольняє попит лише на 25%. Основним конкурентом виступає фірма „Б", продукція якої під назвою «Фест» вже захопила 20% досліджуваного ринку. Виробник «А» розглядає можливість виходу на ринок даної країни з холодильниками марок „Південь" та „Захід". Параметри якості холодильників наведено в табл.</w:t>
      </w:r>
      <w:r w:rsidR="00077767">
        <w:rPr>
          <w:color w:val="000000" w:themeColor="text1"/>
          <w:sz w:val="28"/>
          <w:szCs w:val="28"/>
          <w:lang w:val="uk-UA"/>
        </w:rPr>
        <w:t xml:space="preserve"> 1</w:t>
      </w:r>
      <w:r w:rsidRPr="00077767">
        <w:rPr>
          <w:color w:val="000000" w:themeColor="text1"/>
          <w:sz w:val="28"/>
          <w:szCs w:val="28"/>
          <w:lang w:val="uk-UA"/>
        </w:rPr>
        <w:t>, а вартісні характеристики  у табл.</w:t>
      </w:r>
      <w:r w:rsidR="00077767">
        <w:rPr>
          <w:color w:val="000000" w:themeColor="text1"/>
          <w:sz w:val="28"/>
          <w:szCs w:val="28"/>
          <w:lang w:val="uk-UA"/>
        </w:rPr>
        <w:t xml:space="preserve"> 2</w:t>
      </w:r>
      <w:r w:rsidRPr="00077767">
        <w:rPr>
          <w:color w:val="000000" w:themeColor="text1"/>
          <w:sz w:val="28"/>
          <w:szCs w:val="28"/>
          <w:lang w:val="uk-UA"/>
        </w:rPr>
        <w:t>.</w:t>
      </w:r>
    </w:p>
    <w:p w:rsidR="00DA4454" w:rsidRDefault="00000000" w:rsidP="00077767">
      <w:pPr>
        <w:ind w:firstLine="567"/>
        <w:jc w:val="right"/>
        <w:rPr>
          <w:color w:val="000000" w:themeColor="text1"/>
          <w:sz w:val="28"/>
          <w:szCs w:val="28"/>
          <w:lang w:val="uk-UA"/>
        </w:rPr>
      </w:pPr>
      <w:r w:rsidRPr="00077767">
        <w:rPr>
          <w:color w:val="000000" w:themeColor="text1"/>
          <w:sz w:val="28"/>
          <w:szCs w:val="28"/>
          <w:lang w:val="uk-UA"/>
        </w:rPr>
        <w:t xml:space="preserve">Таблиця </w:t>
      </w:r>
      <w:r w:rsidR="00077767">
        <w:rPr>
          <w:color w:val="000000" w:themeColor="text1"/>
          <w:sz w:val="28"/>
          <w:szCs w:val="28"/>
          <w:lang w:val="uk-UA"/>
        </w:rPr>
        <w:t>1</w:t>
      </w:r>
    </w:p>
    <w:p w:rsidR="00C71EB5" w:rsidRPr="00077767" w:rsidRDefault="00000000" w:rsidP="00DA4454">
      <w:pPr>
        <w:ind w:firstLine="567"/>
        <w:jc w:val="center"/>
        <w:rPr>
          <w:color w:val="000000" w:themeColor="text1"/>
          <w:sz w:val="28"/>
          <w:szCs w:val="28"/>
          <w:lang w:val="uk-UA"/>
        </w:rPr>
      </w:pPr>
      <w:r w:rsidRPr="00077767">
        <w:rPr>
          <w:color w:val="000000" w:themeColor="text1"/>
          <w:sz w:val="28"/>
          <w:szCs w:val="28"/>
          <w:lang w:val="uk-UA"/>
        </w:rPr>
        <w:t>Основні параметри якості холодильників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941"/>
        <w:gridCol w:w="1419"/>
        <w:gridCol w:w="1435"/>
        <w:gridCol w:w="1239"/>
        <w:gridCol w:w="1202"/>
        <w:gridCol w:w="1385"/>
      </w:tblGrid>
      <w:tr w:rsidR="00077767" w:rsidRPr="00077767" w:rsidTr="00077767">
        <w:trPr>
          <w:jc w:val="center"/>
        </w:trPr>
        <w:tc>
          <w:tcPr>
            <w:tcW w:w="675" w:type="dxa"/>
            <w:vMerge w:val="restart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№</w:t>
            </w:r>
          </w:p>
        </w:tc>
        <w:tc>
          <w:tcPr>
            <w:tcW w:w="2941" w:type="dxa"/>
            <w:vMerge w:val="restart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Параметр</w:t>
            </w:r>
          </w:p>
        </w:tc>
        <w:tc>
          <w:tcPr>
            <w:tcW w:w="1419" w:type="dxa"/>
            <w:vMerge w:val="restart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Розмірність параметра</w:t>
            </w:r>
          </w:p>
        </w:tc>
        <w:tc>
          <w:tcPr>
            <w:tcW w:w="3876" w:type="dxa"/>
            <w:gridSpan w:val="3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proofErr w:type="spellStart"/>
            <w:r w:rsidRPr="00077767">
              <w:rPr>
                <w:bCs/>
              </w:rPr>
              <w:t>Марка</w:t>
            </w:r>
            <w:proofErr w:type="spellEnd"/>
            <w:r w:rsidRPr="00077767">
              <w:rPr>
                <w:bCs/>
              </w:rPr>
              <w:t xml:space="preserve"> </w:t>
            </w:r>
            <w:proofErr w:type="spellStart"/>
            <w:r w:rsidRPr="00077767">
              <w:rPr>
                <w:bCs/>
              </w:rPr>
              <w:t>холодильника</w:t>
            </w:r>
            <w:proofErr w:type="spellEnd"/>
            <w:r w:rsidRPr="00077767">
              <w:rPr>
                <w:bCs/>
              </w:rPr>
              <w:t xml:space="preserve"> </w:t>
            </w:r>
            <w:proofErr w:type="spellStart"/>
            <w:r w:rsidRPr="00077767">
              <w:rPr>
                <w:bCs/>
              </w:rPr>
              <w:t>підприємства</w:t>
            </w:r>
            <w:proofErr w:type="spellEnd"/>
          </w:p>
        </w:tc>
        <w:tc>
          <w:tcPr>
            <w:tcW w:w="1385" w:type="dxa"/>
            <w:vMerge w:val="restart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Коефіцієнт вагомості параметра</w:t>
            </w:r>
          </w:p>
        </w:tc>
      </w:tr>
      <w:tr w:rsidR="00077767" w:rsidRPr="00077767" w:rsidTr="00077767">
        <w:trPr>
          <w:jc w:val="center"/>
        </w:trPr>
        <w:tc>
          <w:tcPr>
            <w:tcW w:w="675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2941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1419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2674" w:type="dxa"/>
            <w:gridSpan w:val="2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Виробник «А»</w:t>
            </w:r>
          </w:p>
        </w:tc>
        <w:tc>
          <w:tcPr>
            <w:tcW w:w="1202" w:type="dxa"/>
            <w:vMerge w:val="restart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Фірма</w:t>
            </w:r>
            <w:r w:rsidRPr="00077767">
              <w:rPr>
                <w:bCs/>
              </w:rPr>
              <w:br/>
              <w:t>«Б»</w:t>
            </w:r>
          </w:p>
        </w:tc>
        <w:tc>
          <w:tcPr>
            <w:tcW w:w="1385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</w:tr>
      <w:tr w:rsidR="00077767" w:rsidRPr="00077767" w:rsidTr="00077767">
        <w:trPr>
          <w:jc w:val="center"/>
        </w:trPr>
        <w:tc>
          <w:tcPr>
            <w:tcW w:w="675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2941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1419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1435" w:type="dxa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„Південь</w:t>
            </w:r>
          </w:p>
        </w:tc>
        <w:tc>
          <w:tcPr>
            <w:tcW w:w="1239" w:type="dxa"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„Захід"</w:t>
            </w:r>
          </w:p>
        </w:tc>
        <w:tc>
          <w:tcPr>
            <w:tcW w:w="1202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  <w:tc>
          <w:tcPr>
            <w:tcW w:w="1385" w:type="dxa"/>
            <w:vMerge/>
            <w:vAlign w:val="center"/>
          </w:tcPr>
          <w:p w:rsidR="00077767" w:rsidRPr="00077767" w:rsidRDefault="00077767" w:rsidP="00077767">
            <w:pPr>
              <w:jc w:val="center"/>
              <w:rPr>
                <w:bCs/>
              </w:rPr>
            </w:pPr>
          </w:p>
        </w:tc>
      </w:tr>
      <w:tr w:rsidR="00C71EB5" w:rsidRPr="00077767" w:rsidTr="00077767">
        <w:trPr>
          <w:jc w:val="center"/>
        </w:trPr>
        <w:tc>
          <w:tcPr>
            <w:tcW w:w="67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1</w:t>
            </w:r>
          </w:p>
        </w:tc>
        <w:tc>
          <w:tcPr>
            <w:tcW w:w="2941" w:type="dxa"/>
            <w:vAlign w:val="center"/>
          </w:tcPr>
          <w:p w:rsidR="00C71EB5" w:rsidRPr="00077767" w:rsidRDefault="00000000" w:rsidP="00077767">
            <w:pPr>
              <w:jc w:val="both"/>
              <w:rPr>
                <w:bCs/>
              </w:rPr>
            </w:pPr>
            <w:r w:rsidRPr="00077767">
              <w:rPr>
                <w:bCs/>
              </w:rPr>
              <w:t>Надійність (ресурс)</w:t>
            </w:r>
          </w:p>
        </w:tc>
        <w:tc>
          <w:tcPr>
            <w:tcW w:w="141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тис. год.</w:t>
            </w:r>
          </w:p>
        </w:tc>
        <w:tc>
          <w:tcPr>
            <w:tcW w:w="143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140</w:t>
            </w:r>
          </w:p>
        </w:tc>
        <w:tc>
          <w:tcPr>
            <w:tcW w:w="123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110</w:t>
            </w:r>
          </w:p>
        </w:tc>
        <w:tc>
          <w:tcPr>
            <w:tcW w:w="1202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135</w:t>
            </w:r>
          </w:p>
        </w:tc>
        <w:tc>
          <w:tcPr>
            <w:tcW w:w="138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0,25</w:t>
            </w:r>
          </w:p>
        </w:tc>
      </w:tr>
      <w:tr w:rsidR="00C71EB5" w:rsidRPr="00077767" w:rsidTr="00077767">
        <w:trPr>
          <w:jc w:val="center"/>
        </w:trPr>
        <w:tc>
          <w:tcPr>
            <w:tcW w:w="67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2</w:t>
            </w:r>
          </w:p>
        </w:tc>
        <w:tc>
          <w:tcPr>
            <w:tcW w:w="2941" w:type="dxa"/>
            <w:vAlign w:val="center"/>
          </w:tcPr>
          <w:p w:rsidR="00C71EB5" w:rsidRPr="00077767" w:rsidRDefault="00000000" w:rsidP="00077767">
            <w:pPr>
              <w:jc w:val="both"/>
              <w:rPr>
                <w:bCs/>
              </w:rPr>
            </w:pPr>
            <w:r w:rsidRPr="00077767">
              <w:rPr>
                <w:bCs/>
              </w:rPr>
              <w:t>Температура низькотемпературного відділення (НТВ)</w:t>
            </w:r>
          </w:p>
        </w:tc>
        <w:tc>
          <w:tcPr>
            <w:tcW w:w="141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оС</w:t>
            </w:r>
          </w:p>
        </w:tc>
        <w:tc>
          <w:tcPr>
            <w:tcW w:w="143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-15</w:t>
            </w:r>
          </w:p>
        </w:tc>
        <w:tc>
          <w:tcPr>
            <w:tcW w:w="123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-12</w:t>
            </w:r>
          </w:p>
        </w:tc>
        <w:tc>
          <w:tcPr>
            <w:tcW w:w="1202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-12</w:t>
            </w:r>
          </w:p>
        </w:tc>
        <w:tc>
          <w:tcPr>
            <w:tcW w:w="138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0,20</w:t>
            </w:r>
          </w:p>
        </w:tc>
      </w:tr>
      <w:tr w:rsidR="00C71EB5" w:rsidRPr="00077767" w:rsidTr="00077767">
        <w:trPr>
          <w:jc w:val="center"/>
        </w:trPr>
        <w:tc>
          <w:tcPr>
            <w:tcW w:w="67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3</w:t>
            </w:r>
          </w:p>
        </w:tc>
        <w:tc>
          <w:tcPr>
            <w:tcW w:w="2941" w:type="dxa"/>
            <w:vAlign w:val="center"/>
          </w:tcPr>
          <w:p w:rsidR="00C71EB5" w:rsidRPr="00077767" w:rsidRDefault="00000000" w:rsidP="00077767">
            <w:pPr>
              <w:jc w:val="both"/>
              <w:rPr>
                <w:bCs/>
              </w:rPr>
            </w:pPr>
            <w:r w:rsidRPr="00077767">
              <w:rPr>
                <w:bCs/>
              </w:rPr>
              <w:t>Ємність НТВ</w:t>
            </w:r>
          </w:p>
        </w:tc>
        <w:tc>
          <w:tcPr>
            <w:tcW w:w="141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дм3</w:t>
            </w:r>
          </w:p>
        </w:tc>
        <w:tc>
          <w:tcPr>
            <w:tcW w:w="143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50</w:t>
            </w:r>
          </w:p>
        </w:tc>
        <w:tc>
          <w:tcPr>
            <w:tcW w:w="123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40</w:t>
            </w:r>
          </w:p>
        </w:tc>
        <w:tc>
          <w:tcPr>
            <w:tcW w:w="1202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60</w:t>
            </w:r>
          </w:p>
        </w:tc>
        <w:tc>
          <w:tcPr>
            <w:tcW w:w="138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0,20</w:t>
            </w:r>
          </w:p>
        </w:tc>
      </w:tr>
      <w:tr w:rsidR="00C71EB5" w:rsidRPr="00077767" w:rsidTr="00077767">
        <w:trPr>
          <w:jc w:val="center"/>
        </w:trPr>
        <w:tc>
          <w:tcPr>
            <w:tcW w:w="67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4</w:t>
            </w:r>
          </w:p>
        </w:tc>
        <w:tc>
          <w:tcPr>
            <w:tcW w:w="2941" w:type="dxa"/>
            <w:vAlign w:val="center"/>
          </w:tcPr>
          <w:p w:rsidR="00C71EB5" w:rsidRPr="00077767" w:rsidRDefault="00000000" w:rsidP="00077767">
            <w:pPr>
              <w:jc w:val="both"/>
              <w:rPr>
                <w:bCs/>
                <w:lang w:val="ru-RU"/>
              </w:rPr>
            </w:pPr>
            <w:r w:rsidRPr="00077767">
              <w:rPr>
                <w:bCs/>
                <w:lang w:val="ru-RU"/>
              </w:rPr>
              <w:t xml:space="preserve">Дизайн, </w:t>
            </w:r>
            <w:proofErr w:type="gramStart"/>
            <w:r w:rsidRPr="00077767">
              <w:rPr>
                <w:bCs/>
                <w:lang w:val="ru-RU"/>
              </w:rPr>
              <w:t>у балах</w:t>
            </w:r>
            <w:proofErr w:type="gramEnd"/>
            <w:r w:rsidRPr="00077767">
              <w:rPr>
                <w:bCs/>
                <w:lang w:val="ru-RU"/>
              </w:rPr>
              <w:t xml:space="preserve"> за 10- бальною шкалою</w:t>
            </w:r>
          </w:p>
        </w:tc>
        <w:tc>
          <w:tcPr>
            <w:tcW w:w="141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proofErr w:type="spellStart"/>
            <w:r w:rsidRPr="00077767">
              <w:rPr>
                <w:bCs/>
              </w:rPr>
              <w:t>бал</w:t>
            </w:r>
            <w:proofErr w:type="spellEnd"/>
          </w:p>
        </w:tc>
        <w:tc>
          <w:tcPr>
            <w:tcW w:w="143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7</w:t>
            </w:r>
          </w:p>
        </w:tc>
        <w:tc>
          <w:tcPr>
            <w:tcW w:w="123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6</w:t>
            </w:r>
          </w:p>
        </w:tc>
        <w:tc>
          <w:tcPr>
            <w:tcW w:w="1202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7</w:t>
            </w:r>
          </w:p>
        </w:tc>
        <w:tc>
          <w:tcPr>
            <w:tcW w:w="138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0,20</w:t>
            </w:r>
          </w:p>
        </w:tc>
      </w:tr>
      <w:tr w:rsidR="00C71EB5" w:rsidRPr="00077767" w:rsidTr="00077767">
        <w:trPr>
          <w:jc w:val="center"/>
        </w:trPr>
        <w:tc>
          <w:tcPr>
            <w:tcW w:w="67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5</w:t>
            </w:r>
          </w:p>
        </w:tc>
        <w:tc>
          <w:tcPr>
            <w:tcW w:w="2941" w:type="dxa"/>
            <w:vAlign w:val="center"/>
          </w:tcPr>
          <w:p w:rsidR="00C71EB5" w:rsidRPr="00077767" w:rsidRDefault="00000000" w:rsidP="00077767">
            <w:pPr>
              <w:jc w:val="both"/>
              <w:rPr>
                <w:bCs/>
              </w:rPr>
            </w:pPr>
            <w:r w:rsidRPr="00077767">
              <w:rPr>
                <w:bCs/>
              </w:rPr>
              <w:t>Об'єм</w:t>
            </w:r>
          </w:p>
        </w:tc>
        <w:tc>
          <w:tcPr>
            <w:tcW w:w="141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л</w:t>
            </w:r>
          </w:p>
        </w:tc>
        <w:tc>
          <w:tcPr>
            <w:tcW w:w="143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260</w:t>
            </w:r>
          </w:p>
        </w:tc>
        <w:tc>
          <w:tcPr>
            <w:tcW w:w="1239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240</w:t>
            </w:r>
          </w:p>
        </w:tc>
        <w:tc>
          <w:tcPr>
            <w:tcW w:w="1202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250</w:t>
            </w:r>
          </w:p>
        </w:tc>
        <w:tc>
          <w:tcPr>
            <w:tcW w:w="1385" w:type="dxa"/>
            <w:vAlign w:val="center"/>
          </w:tcPr>
          <w:p w:rsidR="00C71EB5" w:rsidRPr="00077767" w:rsidRDefault="00000000" w:rsidP="00077767">
            <w:pPr>
              <w:jc w:val="center"/>
              <w:rPr>
                <w:bCs/>
              </w:rPr>
            </w:pPr>
            <w:r w:rsidRPr="00077767">
              <w:rPr>
                <w:bCs/>
              </w:rPr>
              <w:t>0,15</w:t>
            </w:r>
          </w:p>
        </w:tc>
      </w:tr>
    </w:tbl>
    <w:p w:rsidR="00C71EB5" w:rsidRPr="00077767" w:rsidRDefault="00C71EB5" w:rsidP="00077767">
      <w:pPr>
        <w:jc w:val="center"/>
        <w:rPr>
          <w:bCs/>
        </w:rPr>
      </w:pPr>
    </w:p>
    <w:p w:rsidR="00C71EB5" w:rsidRDefault="00C71EB5"/>
    <w:p w:rsidR="00077767" w:rsidRPr="00077767" w:rsidRDefault="00000000" w:rsidP="00077767">
      <w:pPr>
        <w:jc w:val="right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>Таблиця 2</w:t>
      </w:r>
    </w:p>
    <w:p w:rsidR="00C71EB5" w:rsidRPr="00077767" w:rsidRDefault="00000000" w:rsidP="00DA4454">
      <w:pPr>
        <w:jc w:val="center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>Вартісні характеристики холодильників підприємств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11"/>
        <w:gridCol w:w="3325"/>
        <w:gridCol w:w="2016"/>
        <w:gridCol w:w="2016"/>
        <w:gridCol w:w="2016"/>
      </w:tblGrid>
      <w:tr w:rsidR="00077767" w:rsidTr="00077767">
        <w:trPr>
          <w:jc w:val="center"/>
        </w:trPr>
        <w:tc>
          <w:tcPr>
            <w:tcW w:w="711" w:type="dxa"/>
            <w:vMerge w:val="restart"/>
            <w:shd w:val="clear" w:color="auto" w:fill="D9EAF7"/>
            <w:vAlign w:val="center"/>
          </w:tcPr>
          <w:p w:rsidR="00077767" w:rsidRPr="00077767" w:rsidRDefault="00077767">
            <w:r w:rsidRPr="00077767">
              <w:rPr>
                <w:b/>
              </w:rPr>
              <w:t>№</w:t>
            </w:r>
          </w:p>
        </w:tc>
        <w:tc>
          <w:tcPr>
            <w:tcW w:w="3325" w:type="dxa"/>
            <w:vMerge w:val="restart"/>
            <w:shd w:val="clear" w:color="auto" w:fill="D9EAF7"/>
            <w:vAlign w:val="center"/>
          </w:tcPr>
          <w:p w:rsidR="00077767" w:rsidRPr="00077767" w:rsidRDefault="00077767">
            <w:r w:rsidRPr="00077767">
              <w:rPr>
                <w:b/>
              </w:rPr>
              <w:t>Вартісні характеристики</w:t>
            </w:r>
          </w:p>
        </w:tc>
        <w:tc>
          <w:tcPr>
            <w:tcW w:w="6048" w:type="dxa"/>
            <w:gridSpan w:val="3"/>
            <w:shd w:val="clear" w:color="auto" w:fill="D9EAF7"/>
            <w:vAlign w:val="center"/>
          </w:tcPr>
          <w:p w:rsidR="00077767" w:rsidRPr="00077767" w:rsidRDefault="00077767" w:rsidP="00077767">
            <w:pPr>
              <w:jc w:val="center"/>
            </w:pPr>
            <w:proofErr w:type="spellStart"/>
            <w:r w:rsidRPr="00077767">
              <w:rPr>
                <w:b/>
              </w:rPr>
              <w:t>Марка</w:t>
            </w:r>
            <w:proofErr w:type="spellEnd"/>
            <w:r w:rsidRPr="00077767">
              <w:rPr>
                <w:b/>
              </w:rPr>
              <w:t xml:space="preserve"> </w:t>
            </w:r>
            <w:proofErr w:type="spellStart"/>
            <w:r w:rsidRPr="00077767">
              <w:rPr>
                <w:b/>
              </w:rPr>
              <w:t>холодильника</w:t>
            </w:r>
            <w:proofErr w:type="spellEnd"/>
          </w:p>
        </w:tc>
      </w:tr>
      <w:tr w:rsidR="00077767" w:rsidTr="00077767">
        <w:trPr>
          <w:jc w:val="center"/>
        </w:trPr>
        <w:tc>
          <w:tcPr>
            <w:tcW w:w="711" w:type="dxa"/>
            <w:vMerge/>
            <w:vAlign w:val="center"/>
          </w:tcPr>
          <w:p w:rsidR="00077767" w:rsidRPr="00077767" w:rsidRDefault="00077767"/>
        </w:tc>
        <w:tc>
          <w:tcPr>
            <w:tcW w:w="3325" w:type="dxa"/>
            <w:vMerge/>
            <w:vAlign w:val="center"/>
          </w:tcPr>
          <w:p w:rsidR="00077767" w:rsidRPr="00077767" w:rsidRDefault="00077767"/>
        </w:tc>
        <w:tc>
          <w:tcPr>
            <w:tcW w:w="2016" w:type="dxa"/>
            <w:vAlign w:val="center"/>
          </w:tcPr>
          <w:p w:rsidR="00077767" w:rsidRPr="00077767" w:rsidRDefault="00077767" w:rsidP="00077767">
            <w:pPr>
              <w:jc w:val="center"/>
            </w:pPr>
            <w:r w:rsidRPr="00077767">
              <w:t>„Південь</w:t>
            </w:r>
          </w:p>
        </w:tc>
        <w:tc>
          <w:tcPr>
            <w:tcW w:w="2016" w:type="dxa"/>
            <w:vAlign w:val="center"/>
          </w:tcPr>
          <w:p w:rsidR="00077767" w:rsidRPr="00077767" w:rsidRDefault="00077767" w:rsidP="00077767">
            <w:pPr>
              <w:jc w:val="center"/>
            </w:pPr>
            <w:r w:rsidRPr="00077767">
              <w:t>„Захід"</w:t>
            </w:r>
          </w:p>
        </w:tc>
        <w:tc>
          <w:tcPr>
            <w:tcW w:w="2016" w:type="dxa"/>
            <w:vAlign w:val="center"/>
          </w:tcPr>
          <w:p w:rsidR="00077767" w:rsidRPr="00077767" w:rsidRDefault="00077767" w:rsidP="00077767">
            <w:pPr>
              <w:jc w:val="center"/>
            </w:pPr>
            <w:r w:rsidRPr="00077767">
              <w:t>„Фест"</w:t>
            </w:r>
          </w:p>
        </w:tc>
      </w:tr>
      <w:tr w:rsidR="00C71EB5" w:rsidTr="00077767">
        <w:trPr>
          <w:jc w:val="center"/>
        </w:trPr>
        <w:tc>
          <w:tcPr>
            <w:tcW w:w="711" w:type="dxa"/>
            <w:vAlign w:val="center"/>
          </w:tcPr>
          <w:p w:rsidR="00C71EB5" w:rsidRPr="00077767" w:rsidRDefault="00000000">
            <w:r w:rsidRPr="00077767">
              <w:t>1</w:t>
            </w:r>
          </w:p>
        </w:tc>
        <w:tc>
          <w:tcPr>
            <w:tcW w:w="3325" w:type="dxa"/>
            <w:vAlign w:val="center"/>
          </w:tcPr>
          <w:p w:rsidR="00C71EB5" w:rsidRPr="00077767" w:rsidRDefault="00000000">
            <w:r w:rsidRPr="00077767">
              <w:t>Ціна (Цпр), грн</w:t>
            </w:r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1600</w:t>
            </w:r>
            <w:r w:rsidR="00077767">
              <w:rPr>
                <w:lang w:val="uk-UA"/>
              </w:rPr>
              <w:t>0</w:t>
            </w:r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1300</w:t>
            </w:r>
            <w:r w:rsidR="00077767">
              <w:rPr>
                <w:lang w:val="uk-UA"/>
              </w:rPr>
              <w:t>0</w:t>
            </w:r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1800</w:t>
            </w:r>
            <w:r w:rsidR="00077767">
              <w:rPr>
                <w:lang w:val="uk-UA"/>
              </w:rPr>
              <w:t>0</w:t>
            </w:r>
          </w:p>
        </w:tc>
      </w:tr>
      <w:tr w:rsidR="00C71EB5" w:rsidTr="00077767">
        <w:trPr>
          <w:jc w:val="center"/>
        </w:trPr>
        <w:tc>
          <w:tcPr>
            <w:tcW w:w="711" w:type="dxa"/>
            <w:vAlign w:val="center"/>
          </w:tcPr>
          <w:p w:rsidR="00C71EB5" w:rsidRPr="00077767" w:rsidRDefault="00000000">
            <w:r w:rsidRPr="00077767">
              <w:t>2</w:t>
            </w:r>
          </w:p>
        </w:tc>
        <w:tc>
          <w:tcPr>
            <w:tcW w:w="3325" w:type="dxa"/>
            <w:vAlign w:val="center"/>
          </w:tcPr>
          <w:p w:rsidR="00C71EB5" w:rsidRPr="00077767" w:rsidRDefault="00000000">
            <w:pPr>
              <w:rPr>
                <w:lang w:val="ru-RU"/>
              </w:rPr>
            </w:pPr>
            <w:proofErr w:type="spellStart"/>
            <w:r w:rsidRPr="00077767">
              <w:rPr>
                <w:lang w:val="ru-RU"/>
              </w:rPr>
              <w:t>Сумарні</w:t>
            </w:r>
            <w:proofErr w:type="spellEnd"/>
            <w:r w:rsidR="00077767">
              <w:rPr>
                <w:lang w:val="ru-RU"/>
              </w:rPr>
              <w:t xml:space="preserve"> </w:t>
            </w:r>
            <w:proofErr w:type="spellStart"/>
            <w:r w:rsidRPr="00077767">
              <w:rPr>
                <w:lang w:val="ru-RU"/>
              </w:rPr>
              <w:t>витрати</w:t>
            </w:r>
            <w:proofErr w:type="spellEnd"/>
            <w:r w:rsidR="00077767">
              <w:rPr>
                <w:lang w:val="ru-RU"/>
              </w:rPr>
              <w:t xml:space="preserve"> </w:t>
            </w:r>
            <w:proofErr w:type="spellStart"/>
            <w:r w:rsidRPr="00077767">
              <w:rPr>
                <w:lang w:val="ru-RU"/>
              </w:rPr>
              <w:t>споживачів</w:t>
            </w:r>
            <w:proofErr w:type="spellEnd"/>
            <w:r w:rsidR="00077767">
              <w:rPr>
                <w:lang w:val="ru-RU"/>
              </w:rPr>
              <w:t xml:space="preserve"> </w:t>
            </w:r>
            <w:r w:rsidRPr="00077767">
              <w:rPr>
                <w:lang w:val="ru-RU"/>
              </w:rPr>
              <w:t xml:space="preserve">за весь </w:t>
            </w:r>
            <w:proofErr w:type="spellStart"/>
            <w:r w:rsidRPr="00077767">
              <w:rPr>
                <w:lang w:val="ru-RU"/>
              </w:rPr>
              <w:t>термін</w:t>
            </w:r>
            <w:proofErr w:type="spellEnd"/>
            <w:r w:rsidRPr="00077767">
              <w:rPr>
                <w:lang w:val="ru-RU"/>
              </w:rPr>
              <w:t xml:space="preserve"> </w:t>
            </w:r>
            <w:proofErr w:type="spellStart"/>
            <w:r w:rsidRPr="00077767">
              <w:rPr>
                <w:lang w:val="ru-RU"/>
              </w:rPr>
              <w:t>експлуатації</w:t>
            </w:r>
            <w:proofErr w:type="spellEnd"/>
            <w:r w:rsidRPr="00077767">
              <w:rPr>
                <w:lang w:val="ru-RU"/>
              </w:rPr>
              <w:t xml:space="preserve"> (М), </w:t>
            </w:r>
            <w:proofErr w:type="spellStart"/>
            <w:r w:rsidRPr="00077767">
              <w:rPr>
                <w:lang w:val="ru-RU"/>
              </w:rPr>
              <w:t>грн</w:t>
            </w:r>
            <w:proofErr w:type="spellEnd"/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4500</w:t>
            </w:r>
            <w:r w:rsidR="00077767">
              <w:rPr>
                <w:lang w:val="uk-UA"/>
              </w:rPr>
              <w:t>0</w:t>
            </w:r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6600</w:t>
            </w:r>
            <w:r w:rsidR="00077767">
              <w:rPr>
                <w:lang w:val="uk-UA"/>
              </w:rPr>
              <w:t>0</w:t>
            </w:r>
          </w:p>
        </w:tc>
        <w:tc>
          <w:tcPr>
            <w:tcW w:w="2016" w:type="dxa"/>
            <w:vAlign w:val="center"/>
          </w:tcPr>
          <w:p w:rsidR="00C71EB5" w:rsidRPr="00077767" w:rsidRDefault="00000000" w:rsidP="00077767">
            <w:pPr>
              <w:jc w:val="center"/>
              <w:rPr>
                <w:lang w:val="uk-UA"/>
              </w:rPr>
            </w:pPr>
            <w:r w:rsidRPr="00077767">
              <w:t>5000</w:t>
            </w:r>
            <w:r w:rsidR="00077767">
              <w:rPr>
                <w:lang w:val="uk-UA"/>
              </w:rPr>
              <w:t>0</w:t>
            </w:r>
          </w:p>
        </w:tc>
      </w:tr>
    </w:tbl>
    <w:p w:rsidR="00C71EB5" w:rsidRDefault="00C71EB5"/>
    <w:p w:rsidR="00C71EB5" w:rsidRDefault="00C71EB5"/>
    <w:p w:rsidR="00077767" w:rsidRDefault="00077767"/>
    <w:p w:rsidR="00077767" w:rsidRDefault="005F10A9" w:rsidP="0007776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Рішення 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1. Визначити товари, які порівнюватимемо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Для аналізу потрібно розглянути три марки холодильників:</w:t>
      </w:r>
    </w:p>
    <w:p w:rsidR="005F10A9" w:rsidRPr="005F10A9" w:rsidRDefault="005F10A9" w:rsidP="005F10A9">
      <w:pPr>
        <w:numPr>
          <w:ilvl w:val="0"/>
          <w:numId w:val="10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«Південь» — продукція вітчизняного виробника «А»;</w:t>
      </w:r>
    </w:p>
    <w:p w:rsidR="005F10A9" w:rsidRPr="005F10A9" w:rsidRDefault="005F10A9" w:rsidP="005F10A9">
      <w:pPr>
        <w:numPr>
          <w:ilvl w:val="0"/>
          <w:numId w:val="10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«Захід» — продукція вітчизняного виробника «А»;</w:t>
      </w:r>
    </w:p>
    <w:p w:rsidR="005F10A9" w:rsidRPr="005F10A9" w:rsidRDefault="005F10A9" w:rsidP="005F10A9">
      <w:pPr>
        <w:numPr>
          <w:ilvl w:val="0"/>
          <w:numId w:val="10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«Фест» — продукція фірми-конкурента «Б».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Марку «Фест» використовуватимемо як базовий товар для порівняння, оскільки вона вже представлена на досліджуваному ринку.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lastRenderedPageBreak/>
        <w:t>Крок 2. Проаналізувати якісні характеристики холодильників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У таблиці 1 наведено п’ять параметрів якості:</w:t>
      </w:r>
    </w:p>
    <w:p w:rsidR="005F10A9" w:rsidRPr="005F10A9" w:rsidRDefault="005F10A9" w:rsidP="005F10A9">
      <w:pPr>
        <w:numPr>
          <w:ilvl w:val="0"/>
          <w:numId w:val="11"/>
        </w:numPr>
        <w:tabs>
          <w:tab w:val="left" w:pos="851"/>
          <w:tab w:val="left" w:pos="993"/>
        </w:tabs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Надійність (ресурс).</w:t>
      </w:r>
    </w:p>
    <w:p w:rsidR="005F10A9" w:rsidRPr="005F10A9" w:rsidRDefault="005F10A9" w:rsidP="005F10A9">
      <w:pPr>
        <w:numPr>
          <w:ilvl w:val="0"/>
          <w:numId w:val="11"/>
        </w:numPr>
        <w:tabs>
          <w:tab w:val="left" w:pos="851"/>
          <w:tab w:val="left" w:pos="993"/>
        </w:tabs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Температура низькотемпературного відділення (НТВ).</w:t>
      </w:r>
    </w:p>
    <w:p w:rsidR="005F10A9" w:rsidRPr="005F10A9" w:rsidRDefault="005F10A9" w:rsidP="005F10A9">
      <w:pPr>
        <w:numPr>
          <w:ilvl w:val="0"/>
          <w:numId w:val="11"/>
        </w:numPr>
        <w:tabs>
          <w:tab w:val="left" w:pos="851"/>
          <w:tab w:val="left" w:pos="993"/>
        </w:tabs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Ємність НТВ.</w:t>
      </w:r>
    </w:p>
    <w:p w:rsidR="005F10A9" w:rsidRPr="005F10A9" w:rsidRDefault="005F10A9" w:rsidP="005F10A9">
      <w:pPr>
        <w:numPr>
          <w:ilvl w:val="0"/>
          <w:numId w:val="11"/>
        </w:numPr>
        <w:tabs>
          <w:tab w:val="left" w:pos="851"/>
          <w:tab w:val="left" w:pos="993"/>
        </w:tabs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Дизайн.</w:t>
      </w:r>
    </w:p>
    <w:p w:rsidR="005F10A9" w:rsidRPr="005F10A9" w:rsidRDefault="005F10A9" w:rsidP="005F10A9">
      <w:pPr>
        <w:numPr>
          <w:ilvl w:val="0"/>
          <w:numId w:val="11"/>
        </w:numPr>
        <w:tabs>
          <w:tab w:val="left" w:pos="851"/>
          <w:tab w:val="left" w:pos="993"/>
        </w:tabs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Об’єм холодильника.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Спочатку потрібно визначити, які значення кожного параметра є кращими для споживача.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Зверніть увагу: для більшості параметрів більше значення означає кращу характеристику, але для температури НТВ необхідно враховувати, що нижча температура за числовим значенням (більш від’ємна) означає інтенсивніше заморожування.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3. Визначити відносні показники якості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Для кожного параметра необхідно порівняти значення холодильника «Південь» зі значенням «Фест», а потім виконати таке саме порівняння для холодильника «Захід».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Якщо більше значення параметра є кращим, можна застосувати формулу:</w:t>
      </w:r>
    </w:p>
    <w:p w:rsidR="005F10A9" w:rsidRPr="005F10A9" w:rsidRDefault="005F10A9" w:rsidP="005F10A9">
      <w:pPr>
        <w:spacing w:line="312" w:lineRule="auto"/>
        <w:ind w:firstLine="567"/>
        <w:jc w:val="center"/>
        <w:rPr>
          <w:sz w:val="28"/>
          <w:szCs w:val="28"/>
        </w:rPr>
      </w:pPr>
      <w:r w:rsidRPr="005F10A9">
        <w:rPr>
          <w:sz w:val="28"/>
          <w:szCs w:val="28"/>
        </w:rPr>
        <w:t>qi=Pi</w:t>
      </w:r>
      <w:r w:rsidRPr="005F10A9">
        <w:rPr>
          <w:sz w:val="28"/>
          <w:szCs w:val="28"/>
        </w:rPr>
        <w:t>/</w:t>
      </w:r>
      <w:r w:rsidRPr="005F10A9">
        <w:rPr>
          <w:sz w:val="28"/>
          <w:szCs w:val="28"/>
        </w:rPr>
        <w:t>Piб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де:</w:t>
      </w:r>
    </w:p>
    <w:p w:rsidR="005F10A9" w:rsidRPr="005F10A9" w:rsidRDefault="005F10A9" w:rsidP="005F10A9">
      <w:pPr>
        <w:numPr>
          <w:ilvl w:val="0"/>
          <w:numId w:val="12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qi </w:t>
      </w:r>
      <w:r w:rsidRPr="005F10A9">
        <w:rPr>
          <w:sz w:val="28"/>
          <w:szCs w:val="28"/>
          <w:lang w:val="ru-RU"/>
        </w:rPr>
        <w:t>–</w:t>
      </w:r>
      <w:r w:rsidRPr="005F10A9">
        <w:rPr>
          <w:sz w:val="28"/>
          <w:szCs w:val="28"/>
        </w:rPr>
        <w:t xml:space="preserve"> відносний показник якості за певним параметром;</w:t>
      </w:r>
    </w:p>
    <w:p w:rsidR="005F10A9" w:rsidRPr="005F10A9" w:rsidRDefault="005F10A9" w:rsidP="005F10A9">
      <w:pPr>
        <w:numPr>
          <w:ilvl w:val="0"/>
          <w:numId w:val="12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P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  <w:lang w:val="ru-RU"/>
        </w:rPr>
        <w:t xml:space="preserve">– </w:t>
      </w:r>
      <w:r w:rsidRPr="005F10A9">
        <w:rPr>
          <w:sz w:val="28"/>
          <w:szCs w:val="28"/>
        </w:rPr>
        <w:t xml:space="preserve"> значення параметра оцінюваного холодильника;</w:t>
      </w:r>
    </w:p>
    <w:p w:rsidR="005F10A9" w:rsidRPr="005F10A9" w:rsidRDefault="005F10A9" w:rsidP="005F10A9">
      <w:pPr>
        <w:numPr>
          <w:ilvl w:val="0"/>
          <w:numId w:val="12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Piб </w:t>
      </w:r>
      <w:r w:rsidRPr="005F10A9">
        <w:rPr>
          <w:sz w:val="28"/>
          <w:szCs w:val="28"/>
          <w:lang w:val="ru-RU"/>
        </w:rPr>
        <w:t xml:space="preserve">– </w:t>
      </w:r>
      <w:r w:rsidRPr="005F10A9">
        <w:rPr>
          <w:sz w:val="28"/>
          <w:szCs w:val="28"/>
        </w:rPr>
        <w:t xml:space="preserve"> значення відповідного параметра базового холодильника «Фест».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Якщо кращим є менше значення параметра, порядок порівняння потрібно змінити, щоб відносний показник відображав перевагу товару з кращою характеристикою. Для температури НТВ слід спочатку правильно визначити напрям переваги, а не механічно підставляти від’ємні числа у формулу.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Що потрібно зробити: для кожної марки скласти окремий перелік відносних показників за всіма п’ятьма характеристиками.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4. Урахувати вагомість кожного параметра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У таблиці 1 наведено коефіцієнти вагомості, які показують значення кожної характеристики для загальної оцінки якості.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lastRenderedPageBreak/>
        <w:t>Щоб урахувати важливість параметрів, кожен відносний показник якості необхідно помножити на відповідний коефіцієнт вагомості:</w:t>
      </w:r>
    </w:p>
    <w:p w:rsidR="005F10A9" w:rsidRPr="005F10A9" w:rsidRDefault="005F10A9" w:rsidP="005F10A9">
      <w:pPr>
        <w:spacing w:line="312" w:lineRule="auto"/>
        <w:ind w:firstLine="567"/>
        <w:jc w:val="center"/>
        <w:rPr>
          <w:sz w:val="28"/>
          <w:szCs w:val="28"/>
        </w:rPr>
      </w:pPr>
      <w:r w:rsidRPr="005F10A9">
        <w:rPr>
          <w:sz w:val="28"/>
          <w:szCs w:val="28"/>
        </w:rPr>
        <w:t>Qi</w:t>
      </w:r>
      <w:r>
        <w:rPr>
          <w:sz w:val="28"/>
          <w:szCs w:val="28"/>
          <w:lang w:val="en-US"/>
        </w:rPr>
        <w:t xml:space="preserve"> </w:t>
      </w:r>
      <w:r w:rsidRPr="005F10A9"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 xml:space="preserve"> </w:t>
      </w:r>
      <w:r w:rsidRPr="005F10A9">
        <w:rPr>
          <w:sz w:val="28"/>
          <w:szCs w:val="28"/>
        </w:rPr>
        <w:t>qi</w:t>
      </w:r>
      <w:r>
        <w:rPr>
          <w:rFonts w:ascii="Cambria Math" w:hAnsi="Cambria Math" w:cs="Cambria Math"/>
          <w:sz w:val="28"/>
          <w:szCs w:val="28"/>
          <w:lang w:val="en-US"/>
        </w:rPr>
        <w:t>*</w:t>
      </w:r>
      <w:r w:rsidRPr="005F10A9">
        <w:rPr>
          <w:sz w:val="28"/>
          <w:szCs w:val="28"/>
        </w:rPr>
        <w:t>ai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де:</w:t>
      </w:r>
    </w:p>
    <w:p w:rsidR="005F10A9" w:rsidRPr="005F10A9" w:rsidRDefault="005F10A9" w:rsidP="005F10A9">
      <w:pPr>
        <w:numPr>
          <w:ilvl w:val="0"/>
          <w:numId w:val="13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Qi </w:t>
      </w:r>
      <w:r w:rsidRPr="005F10A9">
        <w:rPr>
          <w:sz w:val="28"/>
          <w:szCs w:val="28"/>
          <w:lang w:val="ru-RU"/>
        </w:rPr>
        <w:t>–</w:t>
      </w:r>
      <w:r w:rsidRPr="005F10A9">
        <w:rPr>
          <w:sz w:val="28"/>
          <w:szCs w:val="28"/>
        </w:rPr>
        <w:t xml:space="preserve"> зважений показник якості за окремим параметром;</w:t>
      </w:r>
    </w:p>
    <w:p w:rsidR="005F10A9" w:rsidRPr="005F10A9" w:rsidRDefault="005F10A9" w:rsidP="005F10A9">
      <w:pPr>
        <w:numPr>
          <w:ilvl w:val="0"/>
          <w:numId w:val="13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qi </w:t>
      </w:r>
      <w:r>
        <w:rPr>
          <w:sz w:val="28"/>
          <w:szCs w:val="28"/>
          <w:lang w:val="en-US"/>
        </w:rPr>
        <w:t>–</w:t>
      </w:r>
      <w:r w:rsidRPr="005F10A9">
        <w:rPr>
          <w:sz w:val="28"/>
          <w:szCs w:val="28"/>
        </w:rPr>
        <w:t xml:space="preserve"> відносний показник якості;</w:t>
      </w:r>
    </w:p>
    <w:p w:rsidR="005F10A9" w:rsidRPr="005F10A9" w:rsidRDefault="005F10A9" w:rsidP="005F10A9">
      <w:pPr>
        <w:numPr>
          <w:ilvl w:val="0"/>
          <w:numId w:val="13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ai </w:t>
      </w:r>
      <w:r>
        <w:rPr>
          <w:sz w:val="28"/>
          <w:szCs w:val="28"/>
          <w:lang w:val="en-US"/>
        </w:rPr>
        <w:t>–</w:t>
      </w:r>
      <w:r w:rsidRPr="005F10A9">
        <w:rPr>
          <w:sz w:val="28"/>
          <w:szCs w:val="28"/>
        </w:rPr>
        <w:t xml:space="preserve"> коефіцієнт вагомості параметра.</w:t>
      </w:r>
    </w:p>
    <w:p w:rsid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Далі потрібно підсумувати зважені показники за всіма п’ятьма параметрами: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</w:p>
    <w:p w:rsidR="005F10A9" w:rsidRPr="005F10A9" w:rsidRDefault="005F10A9" w:rsidP="005F10A9">
      <w:pPr>
        <w:spacing w:line="312" w:lineRule="auto"/>
        <w:ind w:firstLine="567"/>
        <w:jc w:val="center"/>
        <w:rPr>
          <w:sz w:val="28"/>
          <w:szCs w:val="28"/>
        </w:rPr>
      </w:pPr>
      <w:r w:rsidRPr="005F10A9">
        <w:rPr>
          <w:sz w:val="28"/>
          <w:szCs w:val="28"/>
        </w:rPr>
        <w:t>Kяк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=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∑qi</w:t>
      </w:r>
      <w:r w:rsidRPr="005F10A9">
        <w:rPr>
          <w:rFonts w:ascii="Cambria Math" w:hAnsi="Cambria Math" w:cs="Cambria Math"/>
          <w:sz w:val="28"/>
          <w:szCs w:val="28"/>
        </w:rPr>
        <w:t>*</w:t>
      </w:r>
      <w:r w:rsidRPr="005F10A9">
        <w:rPr>
          <w:sz w:val="28"/>
          <w:szCs w:val="28"/>
        </w:rPr>
        <w:t>ai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де n </w:t>
      </w:r>
      <w:r w:rsidRPr="005F10A9">
        <w:rPr>
          <w:sz w:val="28"/>
          <w:szCs w:val="28"/>
          <w:lang w:val="ru-RU"/>
        </w:rPr>
        <w:t xml:space="preserve">– </w:t>
      </w:r>
      <w:r w:rsidRPr="005F10A9">
        <w:rPr>
          <w:sz w:val="28"/>
          <w:szCs w:val="28"/>
        </w:rPr>
        <w:t xml:space="preserve"> кількість параметрів якості.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  <w:lang w:val="ru-RU"/>
        </w:rPr>
      </w:pPr>
      <w:r w:rsidRPr="005F10A9">
        <w:rPr>
          <w:sz w:val="28"/>
          <w:szCs w:val="28"/>
        </w:rPr>
        <w:t>У результаті ви отримаєте комплексний показник якості кожної марки відносно холодильника «Фест».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5. Оцінити вартісні характеристики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У таблиці 2 наведено два показники:</w:t>
      </w:r>
    </w:p>
    <w:p w:rsidR="005F10A9" w:rsidRPr="005F10A9" w:rsidRDefault="005F10A9" w:rsidP="005F10A9">
      <w:pPr>
        <w:numPr>
          <w:ilvl w:val="0"/>
          <w:numId w:val="14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ціну придбання холодильника;</w:t>
      </w:r>
    </w:p>
    <w:p w:rsidR="005F10A9" w:rsidRPr="005F10A9" w:rsidRDefault="005F10A9" w:rsidP="005F10A9">
      <w:pPr>
        <w:numPr>
          <w:ilvl w:val="0"/>
          <w:numId w:val="14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сумарні витрати споживача за весь термін експлуатації.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Потрібно врахувати, що нижча ціна придбання не обов’язково означає нижчі загальні витрати, оскільки під час експлуатації можуть виникати додаткові витрати.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Спочатку порівняйте ціни кожної марки з ціною «Фест», а потім — сумарні витрати за весь термін експлуатації.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Для оцінювання витрат можна використати відносний показник:</w:t>
      </w:r>
    </w:p>
    <w:p w:rsidR="005F10A9" w:rsidRPr="005F10A9" w:rsidRDefault="005F10A9" w:rsidP="005F10A9">
      <w:pPr>
        <w:spacing w:line="312" w:lineRule="auto"/>
        <w:ind w:firstLine="567"/>
        <w:jc w:val="center"/>
        <w:rPr>
          <w:sz w:val="28"/>
          <w:szCs w:val="28"/>
        </w:rPr>
      </w:pPr>
      <w:r w:rsidRPr="005F10A9">
        <w:rPr>
          <w:sz w:val="28"/>
          <w:szCs w:val="28"/>
        </w:rPr>
        <w:t>Kв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=Mб</w:t>
      </w:r>
      <w:r w:rsidRPr="005F10A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/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Mi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де:</w:t>
      </w:r>
    </w:p>
    <w:p w:rsidR="005F10A9" w:rsidRPr="005F10A9" w:rsidRDefault="005F10A9" w:rsidP="005F10A9">
      <w:pPr>
        <w:numPr>
          <w:ilvl w:val="0"/>
          <w:numId w:val="15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Kв </w:t>
      </w:r>
      <w:r w:rsidRPr="005F10A9">
        <w:rPr>
          <w:sz w:val="28"/>
          <w:szCs w:val="28"/>
          <w:lang w:val="ru-RU"/>
        </w:rPr>
        <w:t xml:space="preserve">– </w:t>
      </w:r>
      <w:r w:rsidRPr="005F10A9">
        <w:rPr>
          <w:sz w:val="28"/>
          <w:szCs w:val="28"/>
        </w:rPr>
        <w:t xml:space="preserve"> відносний показник економічності експлуатації;</w:t>
      </w:r>
    </w:p>
    <w:p w:rsidR="005F10A9" w:rsidRPr="005F10A9" w:rsidRDefault="005F10A9" w:rsidP="005F10A9">
      <w:pPr>
        <w:numPr>
          <w:ilvl w:val="0"/>
          <w:numId w:val="15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Mб</w:t>
      </w:r>
      <w:r w:rsidRPr="005F10A9">
        <w:rPr>
          <w:sz w:val="28"/>
          <w:szCs w:val="28"/>
          <w:lang w:val="ru-RU"/>
        </w:rPr>
        <w:t xml:space="preserve"> –</w:t>
      </w:r>
      <w:r w:rsidRPr="005F10A9">
        <w:rPr>
          <w:sz w:val="28"/>
          <w:szCs w:val="28"/>
        </w:rPr>
        <w:t xml:space="preserve"> сумарні витрати на базовий холодильник «Фест»;</w:t>
      </w:r>
    </w:p>
    <w:p w:rsidR="005F10A9" w:rsidRPr="005F10A9" w:rsidRDefault="005F10A9" w:rsidP="005F10A9">
      <w:pPr>
        <w:numPr>
          <w:ilvl w:val="0"/>
          <w:numId w:val="15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M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  <w:lang w:val="ru-RU"/>
        </w:rPr>
        <w:t xml:space="preserve">– </w:t>
      </w:r>
      <w:r w:rsidRPr="005F10A9">
        <w:rPr>
          <w:sz w:val="28"/>
          <w:szCs w:val="28"/>
        </w:rPr>
        <w:t xml:space="preserve"> сумарні витрати на оцінювану марку.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За такого підходу вищий показник свідчитиме про менші витрати на експлуатацію порівняно з базовим товаром.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Окремо слід врахувати ціну придбання, якщо за методикою завдання вона включається до загального показника конкурентоспроможності.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6. Розрахувати інтегральний показник конкурентоспроможності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lastRenderedPageBreak/>
        <w:t>Після оцінювання якості та вартості потрібно об’єднати результати в один показник.</w:t>
      </w:r>
    </w:p>
    <w:p w:rsid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У навчальних задачах для цього часто використовують співвідношення: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Kінт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=</w:t>
      </w:r>
      <w:r w:rsidRPr="005F10A9">
        <w:rPr>
          <w:sz w:val="28"/>
          <w:szCs w:val="28"/>
        </w:rPr>
        <w:t xml:space="preserve"> </w:t>
      </w:r>
      <w:r w:rsidRPr="005F10A9">
        <w:rPr>
          <w:sz w:val="28"/>
          <w:szCs w:val="28"/>
        </w:rPr>
        <w:t>Kяк</w:t>
      </w:r>
      <w:r>
        <w:rPr>
          <w:sz w:val="28"/>
          <w:szCs w:val="28"/>
          <w:lang w:val="en-US"/>
        </w:rPr>
        <w:t>/</w:t>
      </w:r>
      <w:r w:rsidRPr="005F10A9">
        <w:rPr>
          <w:sz w:val="28"/>
          <w:szCs w:val="28"/>
        </w:rPr>
        <w:t>Kвтрат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де:</w:t>
      </w:r>
    </w:p>
    <w:p w:rsidR="005F10A9" w:rsidRPr="005F10A9" w:rsidRDefault="005F10A9" w:rsidP="005F10A9">
      <w:pPr>
        <w:numPr>
          <w:ilvl w:val="0"/>
          <w:numId w:val="16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Kяк </w:t>
      </w:r>
      <w:r>
        <w:rPr>
          <w:sz w:val="28"/>
          <w:szCs w:val="28"/>
          <w:lang w:val="en-US"/>
        </w:rPr>
        <w:t>–</w:t>
      </w:r>
      <w:r w:rsidRPr="005F10A9">
        <w:rPr>
          <w:sz w:val="28"/>
          <w:szCs w:val="28"/>
        </w:rPr>
        <w:t xml:space="preserve"> комплексний показник якості;</w:t>
      </w:r>
    </w:p>
    <w:p w:rsidR="005F10A9" w:rsidRPr="005F10A9" w:rsidRDefault="005F10A9" w:rsidP="005F10A9">
      <w:pPr>
        <w:numPr>
          <w:ilvl w:val="0"/>
          <w:numId w:val="16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 xml:space="preserve">Kвтрат </w:t>
      </w:r>
      <w:r w:rsidR="00B97EFC">
        <w:rPr>
          <w:sz w:val="28"/>
          <w:szCs w:val="28"/>
          <w:lang w:val="en-US"/>
        </w:rPr>
        <w:t xml:space="preserve">– </w:t>
      </w:r>
      <w:r w:rsidRPr="005F10A9">
        <w:rPr>
          <w:sz w:val="28"/>
          <w:szCs w:val="28"/>
        </w:rPr>
        <w:t xml:space="preserve"> узагальнений відносний показник витрат споживача.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Проте перед підстановкою чисел потрібно перевірити методику, за якою викладач пропонує визначати вартісну складову: за ціною придбання, сумарними витратами за весь строк експлуатації або їх сукупністю. Умова містить обидва вартісні показники, але не задає однозначно формулу їх об’єднання.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7. Інтерпретувати результати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Після проведення розрахунків порівняйте інтегральні показники холодильників «Південь» і «Захід» із базовою маркою «Фест».</w:t>
      </w:r>
    </w:p>
    <w:p w:rsidR="005F10A9" w:rsidRPr="005F10A9" w:rsidRDefault="005F10A9" w:rsidP="005F10A9">
      <w:pPr>
        <w:spacing w:line="312" w:lineRule="auto"/>
        <w:ind w:firstLine="567"/>
        <w:rPr>
          <w:sz w:val="28"/>
          <w:szCs w:val="28"/>
        </w:rPr>
      </w:pPr>
      <w:r w:rsidRPr="005F10A9">
        <w:rPr>
          <w:sz w:val="28"/>
          <w:szCs w:val="28"/>
        </w:rPr>
        <w:t>Під час аналізу потрібно з’ясувати:</w:t>
      </w:r>
    </w:p>
    <w:p w:rsidR="005F10A9" w:rsidRPr="005F10A9" w:rsidRDefault="005F10A9" w:rsidP="005F10A9">
      <w:pPr>
        <w:numPr>
          <w:ilvl w:val="0"/>
          <w:numId w:val="17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чи має кожна марка переваги за якісними характеристиками;</w:t>
      </w:r>
    </w:p>
    <w:p w:rsidR="005F10A9" w:rsidRPr="005F10A9" w:rsidRDefault="005F10A9" w:rsidP="005F10A9">
      <w:pPr>
        <w:numPr>
          <w:ilvl w:val="0"/>
          <w:numId w:val="17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чи компенсують ці переваги можливу різницю у вартості;</w:t>
      </w:r>
    </w:p>
    <w:p w:rsidR="005F10A9" w:rsidRPr="005F10A9" w:rsidRDefault="005F10A9" w:rsidP="005F10A9">
      <w:pPr>
        <w:numPr>
          <w:ilvl w:val="0"/>
          <w:numId w:val="17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яка марка є конкурентоспроможнішою за обраною методикою;</w:t>
      </w:r>
    </w:p>
    <w:p w:rsidR="005F10A9" w:rsidRPr="005F10A9" w:rsidRDefault="005F10A9" w:rsidP="005F10A9">
      <w:pPr>
        <w:numPr>
          <w:ilvl w:val="0"/>
          <w:numId w:val="17"/>
        </w:numPr>
        <w:spacing w:line="312" w:lineRule="auto"/>
        <w:ind w:left="0" w:firstLine="567"/>
        <w:rPr>
          <w:sz w:val="28"/>
          <w:szCs w:val="28"/>
        </w:rPr>
      </w:pPr>
      <w:r w:rsidRPr="005F10A9">
        <w:rPr>
          <w:sz w:val="28"/>
          <w:szCs w:val="28"/>
        </w:rPr>
        <w:t>чи доцільно виробнику «А» виходити на цей ринок з однією маркою або з обома.</w:t>
      </w:r>
    </w:p>
    <w:p w:rsidR="005F10A9" w:rsidRPr="005F10A9" w:rsidRDefault="005F10A9" w:rsidP="005F10A9">
      <w:pPr>
        <w:spacing w:line="312" w:lineRule="auto"/>
        <w:ind w:firstLine="567"/>
        <w:outlineLvl w:val="1"/>
        <w:rPr>
          <w:sz w:val="28"/>
          <w:szCs w:val="28"/>
        </w:rPr>
      </w:pPr>
      <w:r w:rsidRPr="005F10A9">
        <w:rPr>
          <w:sz w:val="28"/>
          <w:szCs w:val="28"/>
        </w:rPr>
        <w:t>Крок 8. Урахувати ринкову ситуацію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В умові зазначено, що національне виробництво задовольняє лише 25% попиту, а марка «Фест» уже займає 20% досліджуваного ринку.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Ці відомості потрібно використати для підсумкового обґрунтування рішення про вихід на ринок. Водночас не слід автоматично вважати, що решта попиту повністю доступна виробнику «А»: необхідно врахувати інших постачальників, конкурентне середовище та можливості збуту.</w:t>
      </w:r>
    </w:p>
    <w:p w:rsidR="005F10A9" w:rsidRPr="005F10A9" w:rsidRDefault="005F10A9" w:rsidP="005F10A9">
      <w:pPr>
        <w:spacing w:line="312" w:lineRule="auto"/>
        <w:ind w:firstLine="567"/>
        <w:jc w:val="both"/>
        <w:rPr>
          <w:sz w:val="28"/>
          <w:szCs w:val="28"/>
        </w:rPr>
      </w:pPr>
      <w:r w:rsidRPr="005F10A9">
        <w:rPr>
          <w:sz w:val="28"/>
          <w:szCs w:val="28"/>
        </w:rPr>
        <w:t>У висновку потрібно буде коротко зазначити, яка марка має кращі передумови для виходу на ринок і чим це обґрунтовується за результатами порівняння.</w:t>
      </w:r>
    </w:p>
    <w:p w:rsidR="005F10A9" w:rsidRPr="005F10A9" w:rsidRDefault="005F10A9" w:rsidP="005F10A9">
      <w:pPr>
        <w:ind w:firstLine="567"/>
        <w:jc w:val="both"/>
        <w:rPr>
          <w:sz w:val="28"/>
          <w:szCs w:val="28"/>
        </w:rPr>
      </w:pPr>
    </w:p>
    <w:p w:rsidR="005F10A9" w:rsidRPr="005F10A9" w:rsidRDefault="005F10A9" w:rsidP="005F10A9">
      <w:pPr>
        <w:jc w:val="both"/>
        <w:rPr>
          <w:sz w:val="28"/>
          <w:szCs w:val="28"/>
          <w:lang w:val="uk-UA"/>
        </w:rPr>
      </w:pPr>
    </w:p>
    <w:p w:rsidR="00077767" w:rsidRDefault="00077767" w:rsidP="00077767">
      <w:pPr>
        <w:jc w:val="center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>Задача 2</w:t>
      </w:r>
    </w:p>
    <w:p w:rsidR="00077767" w:rsidRDefault="00077767" w:rsidP="00077767">
      <w:pPr>
        <w:spacing w:line="312" w:lineRule="auto"/>
        <w:ind w:firstLine="567"/>
        <w:jc w:val="both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lastRenderedPageBreak/>
        <w:t>Оціночні значення параметрів виробів у балах розраховано відносно до максимально можливої кількості балів – 10.</w:t>
      </w:r>
    </w:p>
    <w:p w:rsidR="00077767" w:rsidRDefault="00077767" w:rsidP="00077767">
      <w:pPr>
        <w:spacing w:line="312" w:lineRule="auto"/>
        <w:ind w:firstLine="567"/>
        <w:jc w:val="both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>Розрахувати інтегральний показник конкурентоспроможності товару за окремими видами побутової техніки і за цим показником визначити вид побутових ваг, який є найбільш конкурентоспроможним на ринку. Необхідні для розрахунків вихідні дані наведено у табл.</w:t>
      </w:r>
      <w:r>
        <w:rPr>
          <w:sz w:val="28"/>
          <w:szCs w:val="28"/>
          <w:lang w:val="uk-UA"/>
        </w:rPr>
        <w:t xml:space="preserve"> 3</w:t>
      </w:r>
      <w:r w:rsidRPr="00077767">
        <w:rPr>
          <w:sz w:val="28"/>
          <w:szCs w:val="28"/>
          <w:lang w:val="uk-UA"/>
        </w:rPr>
        <w:t>.</w:t>
      </w:r>
    </w:p>
    <w:p w:rsidR="00077767" w:rsidRPr="00077767" w:rsidRDefault="00077767" w:rsidP="00077767">
      <w:pPr>
        <w:spacing w:line="312" w:lineRule="auto"/>
        <w:ind w:firstLine="567"/>
        <w:jc w:val="both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 xml:space="preserve">Розрахунок групових показників конкурентоспроможності доцільно провести у табл. </w:t>
      </w:r>
      <w:r>
        <w:rPr>
          <w:sz w:val="28"/>
          <w:szCs w:val="28"/>
          <w:lang w:val="uk-UA"/>
        </w:rPr>
        <w:t>4</w:t>
      </w:r>
      <w:r w:rsidRPr="00077767">
        <w:rPr>
          <w:sz w:val="28"/>
          <w:szCs w:val="28"/>
          <w:lang w:val="uk-UA"/>
        </w:rPr>
        <w:t>.</w:t>
      </w:r>
    </w:p>
    <w:p w:rsidR="00077767" w:rsidRDefault="00000000" w:rsidP="00077767">
      <w:pPr>
        <w:spacing w:line="312" w:lineRule="auto"/>
        <w:jc w:val="right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 xml:space="preserve">Таблиця </w:t>
      </w:r>
      <w:r w:rsidR="00077767">
        <w:rPr>
          <w:sz w:val="28"/>
          <w:szCs w:val="28"/>
          <w:lang w:val="uk-UA"/>
        </w:rPr>
        <w:t>3</w:t>
      </w:r>
    </w:p>
    <w:p w:rsidR="00C71EB5" w:rsidRPr="00077767" w:rsidRDefault="00000000" w:rsidP="00077767">
      <w:pPr>
        <w:spacing w:line="312" w:lineRule="auto"/>
        <w:jc w:val="center"/>
        <w:rPr>
          <w:sz w:val="28"/>
          <w:szCs w:val="28"/>
          <w:lang w:val="uk-UA"/>
        </w:rPr>
      </w:pPr>
      <w:r w:rsidRPr="00077767">
        <w:rPr>
          <w:sz w:val="28"/>
          <w:szCs w:val="28"/>
          <w:lang w:val="uk-UA"/>
        </w:rPr>
        <w:t xml:space="preserve">Вихідні дані з окремих видів </w:t>
      </w:r>
      <w:proofErr w:type="spellStart"/>
      <w:r w:rsidRPr="00077767">
        <w:rPr>
          <w:sz w:val="28"/>
          <w:szCs w:val="28"/>
          <w:lang w:val="uk-UA"/>
        </w:rPr>
        <w:t>вагів</w:t>
      </w:r>
      <w:proofErr w:type="spellEnd"/>
      <w:r w:rsidRPr="00077767">
        <w:rPr>
          <w:sz w:val="28"/>
          <w:szCs w:val="28"/>
          <w:lang w:val="uk-UA"/>
        </w:rPr>
        <w:t xml:space="preserve"> для розрахунку групових та інтегрального показників конкурентоспроможності продукції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974"/>
        <w:gridCol w:w="1720"/>
        <w:gridCol w:w="1054"/>
        <w:gridCol w:w="1497"/>
        <w:gridCol w:w="1287"/>
        <w:gridCol w:w="1388"/>
      </w:tblGrid>
      <w:tr w:rsidR="00DA4454" w:rsidRPr="00077767" w:rsidTr="00DA4454">
        <w:trPr>
          <w:jc w:val="center"/>
        </w:trPr>
        <w:tc>
          <w:tcPr>
            <w:tcW w:w="2376" w:type="dxa"/>
            <w:vMerge w:val="restart"/>
            <w:shd w:val="clear" w:color="auto" w:fill="D9EAF7"/>
            <w:vAlign w:val="center"/>
          </w:tcPr>
          <w:p w:rsidR="00DA4454" w:rsidRPr="00DA4454" w:rsidRDefault="00DA4454" w:rsidP="00077767">
            <w:pPr>
              <w:jc w:val="center"/>
              <w:rPr>
                <w:bCs/>
              </w:rPr>
            </w:pPr>
            <w:proofErr w:type="spellStart"/>
            <w:r w:rsidRPr="00DA4454">
              <w:rPr>
                <w:bCs/>
              </w:rPr>
              <w:t>Параметри</w:t>
            </w:r>
            <w:proofErr w:type="spellEnd"/>
          </w:p>
        </w:tc>
        <w:tc>
          <w:tcPr>
            <w:tcW w:w="7920" w:type="dxa"/>
            <w:gridSpan w:val="6"/>
            <w:shd w:val="clear" w:color="auto" w:fill="D9EAF7"/>
            <w:vAlign w:val="center"/>
          </w:tcPr>
          <w:p w:rsidR="00DA4454" w:rsidRPr="00DA4454" w:rsidRDefault="00DA4454" w:rsidP="00077767">
            <w:pPr>
              <w:jc w:val="center"/>
              <w:rPr>
                <w:bCs/>
                <w:lang w:val="ru-RU"/>
              </w:rPr>
            </w:pPr>
            <w:proofErr w:type="spellStart"/>
            <w:r w:rsidRPr="00DA4454">
              <w:rPr>
                <w:bCs/>
                <w:lang w:val="ru-RU"/>
              </w:rPr>
              <w:t>Оціночні</w:t>
            </w:r>
            <w:proofErr w:type="spellEnd"/>
            <w:r w:rsidRPr="00DA4454">
              <w:rPr>
                <w:bCs/>
                <w:lang w:val="ru-RU"/>
              </w:rPr>
              <w:t xml:space="preserve"> </w:t>
            </w:r>
            <w:proofErr w:type="spellStart"/>
            <w:r w:rsidRPr="00DA4454">
              <w:rPr>
                <w:bCs/>
                <w:lang w:val="ru-RU"/>
              </w:rPr>
              <w:t>значення</w:t>
            </w:r>
            <w:proofErr w:type="spellEnd"/>
            <w:r w:rsidRPr="00DA4454">
              <w:rPr>
                <w:bCs/>
                <w:lang w:val="ru-RU"/>
              </w:rPr>
              <w:t xml:space="preserve"> </w:t>
            </w:r>
            <w:proofErr w:type="spellStart"/>
            <w:r w:rsidRPr="00DA4454">
              <w:rPr>
                <w:bCs/>
                <w:lang w:val="ru-RU"/>
              </w:rPr>
              <w:t>параметрів</w:t>
            </w:r>
            <w:proofErr w:type="spellEnd"/>
            <w:r w:rsidRPr="00DA4454">
              <w:rPr>
                <w:bCs/>
                <w:lang w:val="ru-RU"/>
              </w:rPr>
              <w:t xml:space="preserve"> </w:t>
            </w:r>
            <w:proofErr w:type="spellStart"/>
            <w:r w:rsidRPr="00DA4454">
              <w:rPr>
                <w:bCs/>
                <w:lang w:val="ru-RU"/>
              </w:rPr>
              <w:t>виробів</w:t>
            </w:r>
            <w:proofErr w:type="spellEnd"/>
            <w:r w:rsidRPr="00DA4454">
              <w:rPr>
                <w:bCs/>
                <w:lang w:val="ru-RU"/>
              </w:rPr>
              <w:t xml:space="preserve">, </w:t>
            </w:r>
            <w:proofErr w:type="spellStart"/>
            <w:r w:rsidRPr="00DA4454">
              <w:rPr>
                <w:bCs/>
                <w:lang w:val="ru-RU"/>
              </w:rPr>
              <w:t>балів</w:t>
            </w:r>
            <w:proofErr w:type="spellEnd"/>
          </w:p>
        </w:tc>
      </w:tr>
      <w:tr w:rsidR="00DA4454" w:rsidTr="00DA4454">
        <w:trPr>
          <w:jc w:val="center"/>
        </w:trPr>
        <w:tc>
          <w:tcPr>
            <w:tcW w:w="2376" w:type="dxa"/>
            <w:vMerge/>
            <w:vAlign w:val="center"/>
          </w:tcPr>
          <w:p w:rsidR="00DA4454" w:rsidRPr="00DA4454" w:rsidRDefault="00DA4454">
            <w:pPr>
              <w:rPr>
                <w:lang w:val="ru-RU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DA4454" w:rsidRPr="00DA4454" w:rsidRDefault="00DA4454" w:rsidP="00DA4454">
            <w:pPr>
              <w:jc w:val="center"/>
            </w:pPr>
            <w:proofErr w:type="spellStart"/>
            <w:r w:rsidRPr="00DA4454">
              <w:t>Ваги</w:t>
            </w:r>
            <w:proofErr w:type="spellEnd"/>
            <w:r w:rsidRPr="00DA4454">
              <w:t xml:space="preserve"> </w:t>
            </w:r>
            <w:proofErr w:type="spellStart"/>
            <w:r w:rsidRPr="00DA4454">
              <w:t>побутові</w:t>
            </w:r>
            <w:proofErr w:type="spellEnd"/>
            <w:r w:rsidRPr="00DA4454">
              <w:t xml:space="preserve"> ДВП-5М</w:t>
            </w:r>
          </w:p>
        </w:tc>
        <w:tc>
          <w:tcPr>
            <w:tcW w:w="2551" w:type="dxa"/>
            <w:gridSpan w:val="2"/>
            <w:vAlign w:val="center"/>
          </w:tcPr>
          <w:p w:rsidR="00DA4454" w:rsidRPr="00DA4454" w:rsidRDefault="00DA4454" w:rsidP="00DA4454">
            <w:pPr>
              <w:jc w:val="center"/>
            </w:pPr>
            <w:proofErr w:type="spellStart"/>
            <w:r w:rsidRPr="00DA4454">
              <w:t>Ваги</w:t>
            </w:r>
            <w:proofErr w:type="spellEnd"/>
            <w:r w:rsidRPr="00DA4454">
              <w:t xml:space="preserve"> </w:t>
            </w:r>
            <w:proofErr w:type="spellStart"/>
            <w:r w:rsidRPr="00DA4454">
              <w:t>побутові</w:t>
            </w:r>
            <w:proofErr w:type="spellEnd"/>
            <w:r w:rsidRPr="00DA4454">
              <w:t xml:space="preserve"> НПП-2</w:t>
            </w:r>
          </w:p>
        </w:tc>
        <w:tc>
          <w:tcPr>
            <w:tcW w:w="2675" w:type="dxa"/>
            <w:gridSpan w:val="2"/>
            <w:vAlign w:val="center"/>
          </w:tcPr>
          <w:p w:rsidR="00DA4454" w:rsidRPr="00DA4454" w:rsidRDefault="00DA4454">
            <w:proofErr w:type="spellStart"/>
            <w:r w:rsidRPr="00DA4454">
              <w:t>Ваги</w:t>
            </w:r>
            <w:proofErr w:type="spellEnd"/>
            <w:r w:rsidRPr="00DA4454">
              <w:t xml:space="preserve"> </w:t>
            </w:r>
            <w:proofErr w:type="spellStart"/>
            <w:r w:rsidRPr="00DA4454">
              <w:t>підлогові</w:t>
            </w:r>
            <w:proofErr w:type="spellEnd"/>
            <w:r w:rsidRPr="00DA4454">
              <w:t xml:space="preserve"> ДВП-130</w:t>
            </w:r>
          </w:p>
        </w:tc>
      </w:tr>
      <w:tr w:rsidR="00DA4454" w:rsidTr="00DA4454">
        <w:trPr>
          <w:jc w:val="center"/>
        </w:trPr>
        <w:tc>
          <w:tcPr>
            <w:tcW w:w="2376" w:type="dxa"/>
            <w:vMerge/>
            <w:vAlign w:val="center"/>
          </w:tcPr>
          <w:p w:rsidR="00DA4454" w:rsidRPr="00DA4454" w:rsidRDefault="00DA4454"/>
        </w:tc>
        <w:tc>
          <w:tcPr>
            <w:tcW w:w="974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Еталон</w:t>
            </w:r>
          </w:p>
        </w:tc>
        <w:tc>
          <w:tcPr>
            <w:tcW w:w="1720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Виріб фірми «Ауріка-бізнес»</w:t>
            </w:r>
          </w:p>
        </w:tc>
        <w:tc>
          <w:tcPr>
            <w:tcW w:w="1054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Еталон</w:t>
            </w:r>
          </w:p>
        </w:tc>
        <w:tc>
          <w:tcPr>
            <w:tcW w:w="1497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Виріб фірми «Ауріка-бізнес»</w:t>
            </w:r>
          </w:p>
        </w:tc>
        <w:tc>
          <w:tcPr>
            <w:tcW w:w="1287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Еталон</w:t>
            </w:r>
          </w:p>
        </w:tc>
        <w:tc>
          <w:tcPr>
            <w:tcW w:w="1388" w:type="dxa"/>
            <w:vAlign w:val="center"/>
          </w:tcPr>
          <w:p w:rsidR="00DA4454" w:rsidRPr="00DA4454" w:rsidRDefault="00DA4454" w:rsidP="00DA4454">
            <w:pPr>
              <w:jc w:val="center"/>
            </w:pPr>
            <w:r w:rsidRPr="00DA4454">
              <w:t>Виріб фірми «Ауріка-бізнес»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proofErr w:type="spellStart"/>
            <w:r w:rsidRPr="00DA4454">
              <w:t>Споживчі</w:t>
            </w:r>
            <w:proofErr w:type="spellEnd"/>
            <w:r w:rsidRPr="00DA4454">
              <w:t xml:space="preserve">: </w:t>
            </w:r>
            <w:proofErr w:type="spellStart"/>
            <w:r w:rsidRPr="00DA4454">
              <w:t>Надійність</w:t>
            </w:r>
            <w:proofErr w:type="spellEnd"/>
            <w:r w:rsidRPr="00DA4454">
              <w:t xml:space="preserve"> (</w:t>
            </w:r>
            <w:proofErr w:type="spellStart"/>
            <w:r w:rsidRPr="00DA4454">
              <w:t>дієздатність</w:t>
            </w:r>
            <w:proofErr w:type="spellEnd"/>
            <w:r w:rsidRPr="00DA4454">
              <w:t xml:space="preserve"> </w:t>
            </w:r>
            <w:proofErr w:type="spellStart"/>
            <w:r w:rsidRPr="00DA4454">
              <w:t>шкали</w:t>
            </w:r>
            <w:proofErr w:type="spellEnd"/>
            <w:r w:rsidRPr="00DA4454">
              <w:t>)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6,2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5,8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5,2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Довговічність (міцність і некорозійність металу)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6,1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5,6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6,2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pPr>
              <w:rPr>
                <w:lang w:val="ru-RU"/>
              </w:rPr>
            </w:pPr>
            <w:r w:rsidRPr="00DA4454">
              <w:rPr>
                <w:lang w:val="ru-RU"/>
              </w:rPr>
              <w:t xml:space="preserve">• </w:t>
            </w:r>
            <w:proofErr w:type="spellStart"/>
            <w:r w:rsidRPr="00DA4454">
              <w:rPr>
                <w:lang w:val="ru-RU"/>
              </w:rPr>
              <w:t>Зручність</w:t>
            </w:r>
            <w:proofErr w:type="spellEnd"/>
            <w:r w:rsidRPr="00DA4454">
              <w:rPr>
                <w:lang w:val="ru-RU"/>
              </w:rPr>
              <w:t xml:space="preserve"> </w:t>
            </w:r>
            <w:proofErr w:type="spellStart"/>
            <w:r w:rsidRPr="00DA4454">
              <w:rPr>
                <w:lang w:val="ru-RU"/>
              </w:rPr>
              <w:t>користування</w:t>
            </w:r>
            <w:proofErr w:type="spellEnd"/>
            <w:r w:rsidRPr="00DA4454">
              <w:rPr>
                <w:lang w:val="ru-RU"/>
              </w:rPr>
              <w:t xml:space="preserve"> (</w:t>
            </w:r>
            <w:proofErr w:type="spellStart"/>
            <w:r w:rsidRPr="00DA4454">
              <w:rPr>
                <w:lang w:val="ru-RU"/>
              </w:rPr>
              <w:t>дія</w:t>
            </w:r>
            <w:proofErr w:type="spellEnd"/>
            <w:r w:rsidRPr="00DA4454">
              <w:rPr>
                <w:lang w:val="ru-RU"/>
              </w:rPr>
              <w:t xml:space="preserve"> </w:t>
            </w:r>
            <w:proofErr w:type="spellStart"/>
            <w:r w:rsidRPr="00DA4454">
              <w:rPr>
                <w:lang w:val="ru-RU"/>
              </w:rPr>
              <w:t>механізму</w:t>
            </w:r>
            <w:proofErr w:type="spellEnd"/>
            <w:r w:rsidRPr="00DA4454">
              <w:rPr>
                <w:lang w:val="ru-RU"/>
              </w:rPr>
              <w:t xml:space="preserve">, форма, </w:t>
            </w:r>
            <w:proofErr w:type="spellStart"/>
            <w:r w:rsidRPr="00DA4454">
              <w:rPr>
                <w:lang w:val="ru-RU"/>
              </w:rPr>
              <w:t>маса</w:t>
            </w:r>
            <w:proofErr w:type="spellEnd"/>
            <w:r w:rsidRPr="00DA4454">
              <w:rPr>
                <w:lang w:val="ru-RU"/>
              </w:rPr>
              <w:t>)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6,4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5,6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5,8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Дизайн (зовнішнє оформлення)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7,6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6,4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6,2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Гарантійне обслуговування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7,1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6,4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6,1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Упаковка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б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5,6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2,4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5,8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Економічні:</w:t>
            </w:r>
            <w:r w:rsidRPr="00DA4454">
              <w:br/>
              <w:t>• Продажна ціна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8,2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9,0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7,1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Витрати на ремонт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5,9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6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5,8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3,8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Вартість обслуговування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5,1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5,2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7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5,8</w:t>
            </w:r>
          </w:p>
        </w:tc>
      </w:tr>
      <w:tr w:rsidR="00C71EB5" w:rsidTr="00DA4454">
        <w:trPr>
          <w:jc w:val="center"/>
        </w:trPr>
        <w:tc>
          <w:tcPr>
            <w:tcW w:w="2376" w:type="dxa"/>
            <w:vAlign w:val="center"/>
          </w:tcPr>
          <w:p w:rsidR="00C71EB5" w:rsidRPr="00DA4454" w:rsidRDefault="00000000">
            <w:r w:rsidRPr="00DA4454">
              <w:t>• Непередбачувані витрати</w:t>
            </w:r>
          </w:p>
        </w:tc>
        <w:tc>
          <w:tcPr>
            <w:tcW w:w="97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3</w:t>
            </w:r>
          </w:p>
        </w:tc>
        <w:tc>
          <w:tcPr>
            <w:tcW w:w="1720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2,7</w:t>
            </w:r>
          </w:p>
        </w:tc>
        <w:tc>
          <w:tcPr>
            <w:tcW w:w="1054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3</w:t>
            </w:r>
          </w:p>
        </w:tc>
        <w:tc>
          <w:tcPr>
            <w:tcW w:w="149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2,1</w:t>
            </w:r>
          </w:p>
        </w:tc>
        <w:tc>
          <w:tcPr>
            <w:tcW w:w="1287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3</w:t>
            </w:r>
          </w:p>
        </w:tc>
        <w:tc>
          <w:tcPr>
            <w:tcW w:w="1388" w:type="dxa"/>
            <w:vAlign w:val="center"/>
          </w:tcPr>
          <w:p w:rsidR="00C71EB5" w:rsidRPr="00DA4454" w:rsidRDefault="00000000" w:rsidP="00DA4454">
            <w:pPr>
              <w:jc w:val="center"/>
            </w:pPr>
            <w:r w:rsidRPr="00DA4454">
              <w:t>2,0</w:t>
            </w:r>
          </w:p>
        </w:tc>
      </w:tr>
    </w:tbl>
    <w:p w:rsidR="00C71EB5" w:rsidRPr="00DA4454" w:rsidRDefault="00C71EB5" w:rsidP="00DA4454">
      <w:pPr>
        <w:spacing w:line="312" w:lineRule="auto"/>
        <w:jc w:val="right"/>
        <w:rPr>
          <w:sz w:val="28"/>
          <w:szCs w:val="28"/>
          <w:lang w:val="uk-UA"/>
        </w:rPr>
      </w:pPr>
    </w:p>
    <w:p w:rsidR="00DA4454" w:rsidRDefault="00000000" w:rsidP="00DA4454">
      <w:pPr>
        <w:spacing w:line="312" w:lineRule="auto"/>
        <w:jc w:val="right"/>
        <w:rPr>
          <w:sz w:val="28"/>
          <w:szCs w:val="28"/>
          <w:lang w:val="uk-UA"/>
        </w:rPr>
      </w:pPr>
      <w:r w:rsidRPr="00DA4454">
        <w:rPr>
          <w:sz w:val="28"/>
          <w:szCs w:val="28"/>
          <w:lang w:val="uk-UA"/>
        </w:rPr>
        <w:t xml:space="preserve">Таблиця </w:t>
      </w:r>
      <w:r w:rsidR="00077767" w:rsidRPr="00DA4454">
        <w:rPr>
          <w:sz w:val="28"/>
          <w:szCs w:val="28"/>
          <w:lang w:val="uk-UA"/>
        </w:rPr>
        <w:t>4</w:t>
      </w:r>
    </w:p>
    <w:p w:rsidR="00C71EB5" w:rsidRPr="00DA4454" w:rsidRDefault="00000000" w:rsidP="00DA4454">
      <w:pPr>
        <w:spacing w:line="312" w:lineRule="auto"/>
        <w:jc w:val="center"/>
        <w:rPr>
          <w:sz w:val="28"/>
          <w:szCs w:val="28"/>
          <w:lang w:val="uk-UA"/>
        </w:rPr>
      </w:pPr>
      <w:r w:rsidRPr="00DA4454">
        <w:rPr>
          <w:sz w:val="28"/>
          <w:szCs w:val="28"/>
          <w:lang w:val="uk-UA"/>
        </w:rPr>
        <w:lastRenderedPageBreak/>
        <w:t xml:space="preserve">Розрахунок групових показників конкурентоспроможності за видами </w:t>
      </w:r>
      <w:proofErr w:type="spellStart"/>
      <w:r w:rsidRPr="00DA4454">
        <w:rPr>
          <w:sz w:val="28"/>
          <w:szCs w:val="28"/>
          <w:lang w:val="uk-UA"/>
        </w:rPr>
        <w:t>вагів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64"/>
        <w:gridCol w:w="943"/>
        <w:gridCol w:w="709"/>
        <w:gridCol w:w="1229"/>
        <w:gridCol w:w="943"/>
        <w:gridCol w:w="693"/>
        <w:gridCol w:w="883"/>
        <w:gridCol w:w="943"/>
        <w:gridCol w:w="1106"/>
        <w:gridCol w:w="883"/>
      </w:tblGrid>
      <w:tr w:rsidR="00DA4454" w:rsidRPr="00DA4454" w:rsidTr="00DA4454">
        <w:trPr>
          <w:jc w:val="center"/>
        </w:trPr>
        <w:tc>
          <w:tcPr>
            <w:tcW w:w="1957" w:type="dxa"/>
            <w:shd w:val="clear" w:color="auto" w:fill="D9EAF7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Показники</w:t>
            </w:r>
          </w:p>
        </w:tc>
        <w:tc>
          <w:tcPr>
            <w:tcW w:w="8339" w:type="dxa"/>
            <w:gridSpan w:val="9"/>
            <w:shd w:val="clear" w:color="auto" w:fill="D9EAF7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Рівень задоволення потреб споживачів, балів**</w:t>
            </w: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Merge w:val="restart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</w:p>
        </w:tc>
        <w:tc>
          <w:tcPr>
            <w:tcW w:w="2887" w:type="dxa"/>
            <w:gridSpan w:val="3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Ваги побутові ДВП-5М</w:t>
            </w:r>
          </w:p>
        </w:tc>
        <w:tc>
          <w:tcPr>
            <w:tcW w:w="2513" w:type="dxa"/>
            <w:gridSpan w:val="3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Ваги побутові</w:t>
            </w:r>
            <w:r w:rsidRPr="00DA4454">
              <w:rPr>
                <w:bCs/>
                <w:lang w:val="uk-UA"/>
              </w:rPr>
              <w:br/>
              <w:t>НПП-2</w:t>
            </w:r>
          </w:p>
        </w:tc>
        <w:tc>
          <w:tcPr>
            <w:tcW w:w="2939" w:type="dxa"/>
            <w:gridSpan w:val="3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Ваги підлогові ДВП-130</w:t>
            </w:r>
          </w:p>
        </w:tc>
      </w:tr>
      <w:tr w:rsidR="00DA4454" w:rsidRPr="00DA4454" w:rsidTr="001332BE">
        <w:trPr>
          <w:jc w:val="center"/>
        </w:trPr>
        <w:tc>
          <w:tcPr>
            <w:tcW w:w="1957" w:type="dxa"/>
            <w:vMerge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</w:p>
        </w:tc>
        <w:tc>
          <w:tcPr>
            <w:tcW w:w="941" w:type="dxa"/>
            <w:vMerge w:val="restart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Еталон</w:t>
            </w:r>
          </w:p>
        </w:tc>
        <w:tc>
          <w:tcPr>
            <w:tcW w:w="1946" w:type="dxa"/>
            <w:gridSpan w:val="2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Виріб фірми</w:t>
            </w:r>
            <w:r w:rsidRPr="00DA4454">
              <w:rPr>
                <w:bCs/>
                <w:lang w:val="uk-UA"/>
              </w:rPr>
              <w:br/>
              <w:t>«</w:t>
            </w:r>
            <w:proofErr w:type="spellStart"/>
            <w:r w:rsidRPr="00DA4454">
              <w:rPr>
                <w:bCs/>
                <w:lang w:val="uk-UA"/>
              </w:rPr>
              <w:t>Ауріка</w:t>
            </w:r>
            <w:proofErr w:type="spellEnd"/>
            <w:r w:rsidRPr="00DA4454">
              <w:rPr>
                <w:bCs/>
                <w:lang w:val="uk-UA"/>
              </w:rPr>
              <w:t>-бізнес»</w:t>
            </w:r>
          </w:p>
        </w:tc>
        <w:tc>
          <w:tcPr>
            <w:tcW w:w="941" w:type="dxa"/>
            <w:vMerge w:val="restart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Еталон</w:t>
            </w:r>
          </w:p>
        </w:tc>
        <w:tc>
          <w:tcPr>
            <w:tcW w:w="1572" w:type="dxa"/>
            <w:gridSpan w:val="2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Виріб фірми</w:t>
            </w:r>
            <w:r w:rsidRPr="00DA4454">
              <w:rPr>
                <w:bCs/>
                <w:lang w:val="uk-UA"/>
              </w:rPr>
              <w:br/>
              <w:t>«</w:t>
            </w:r>
            <w:proofErr w:type="spellStart"/>
            <w:r w:rsidRPr="00DA4454">
              <w:rPr>
                <w:bCs/>
                <w:lang w:val="uk-UA"/>
              </w:rPr>
              <w:t>Ауріка</w:t>
            </w:r>
            <w:proofErr w:type="spellEnd"/>
            <w:r w:rsidRPr="00DA4454">
              <w:rPr>
                <w:bCs/>
                <w:lang w:val="uk-UA"/>
              </w:rPr>
              <w:t>-бізнес»</w:t>
            </w:r>
          </w:p>
        </w:tc>
        <w:tc>
          <w:tcPr>
            <w:tcW w:w="941" w:type="dxa"/>
            <w:vMerge w:val="restart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Еталон</w:t>
            </w:r>
          </w:p>
        </w:tc>
        <w:tc>
          <w:tcPr>
            <w:tcW w:w="1998" w:type="dxa"/>
            <w:gridSpan w:val="2"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Виріб фірми</w:t>
            </w:r>
            <w:r w:rsidRPr="00DA4454">
              <w:rPr>
                <w:bCs/>
                <w:lang w:val="uk-UA"/>
              </w:rPr>
              <w:br/>
              <w:t>«</w:t>
            </w:r>
            <w:proofErr w:type="spellStart"/>
            <w:r w:rsidRPr="00DA4454">
              <w:rPr>
                <w:bCs/>
                <w:lang w:val="uk-UA"/>
              </w:rPr>
              <w:t>Ауріка</w:t>
            </w:r>
            <w:proofErr w:type="spellEnd"/>
            <w:r w:rsidRPr="00DA4454">
              <w:rPr>
                <w:bCs/>
                <w:lang w:val="uk-UA"/>
              </w:rPr>
              <w:t>-бізнес»</w:t>
            </w: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Merge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</w:p>
        </w:tc>
        <w:tc>
          <w:tcPr>
            <w:tcW w:w="941" w:type="dxa"/>
            <w:vMerge/>
            <w:vAlign w:val="center"/>
          </w:tcPr>
          <w:p w:rsidR="00DA4454" w:rsidRPr="00DA4454" w:rsidRDefault="00DA4454">
            <w:pPr>
              <w:rPr>
                <w:bCs/>
                <w:lang w:val="uk-UA"/>
              </w:rPr>
            </w:pPr>
          </w:p>
        </w:tc>
        <w:tc>
          <w:tcPr>
            <w:tcW w:w="707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Бали</w:t>
            </w:r>
          </w:p>
        </w:tc>
        <w:tc>
          <w:tcPr>
            <w:tcW w:w="1239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оцінка (3/2)</w:t>
            </w:r>
          </w:p>
        </w:tc>
        <w:tc>
          <w:tcPr>
            <w:tcW w:w="941" w:type="dxa"/>
            <w:vMerge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91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бали</w:t>
            </w:r>
          </w:p>
        </w:tc>
        <w:tc>
          <w:tcPr>
            <w:tcW w:w="881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оцінка (6/5)</w:t>
            </w:r>
          </w:p>
        </w:tc>
        <w:tc>
          <w:tcPr>
            <w:tcW w:w="941" w:type="dxa"/>
            <w:vMerge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117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бали</w:t>
            </w:r>
          </w:p>
        </w:tc>
        <w:tc>
          <w:tcPr>
            <w:tcW w:w="881" w:type="dxa"/>
            <w:vAlign w:val="center"/>
          </w:tcPr>
          <w:p w:rsidR="00DA4454" w:rsidRPr="00DA4454" w:rsidRDefault="00DA4454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оцінка (9/8)</w:t>
            </w: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1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2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3</w:t>
            </w:r>
          </w:p>
        </w:tc>
        <w:tc>
          <w:tcPr>
            <w:tcW w:w="1239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4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88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9</w:t>
            </w:r>
          </w:p>
        </w:tc>
        <w:tc>
          <w:tcPr>
            <w:tcW w:w="88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10</w:t>
            </w: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Споживчі</w:t>
            </w:r>
            <w:r w:rsidRPr="00DA4454">
              <w:rPr>
                <w:bCs/>
                <w:lang w:val="uk-UA"/>
              </w:rPr>
              <w:br/>
              <w:t>• Надійність (дієздатність шкали)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6,2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5,2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 xml:space="preserve">• Довговічність (міцність і </w:t>
            </w:r>
            <w:proofErr w:type="spellStart"/>
            <w:r w:rsidRPr="00DA4454">
              <w:rPr>
                <w:bCs/>
                <w:lang w:val="uk-UA"/>
              </w:rPr>
              <w:t>некорозійність</w:t>
            </w:r>
            <w:proofErr w:type="spellEnd"/>
            <w:r w:rsidRPr="00DA4454">
              <w:rPr>
                <w:bCs/>
                <w:lang w:val="uk-UA"/>
              </w:rPr>
              <w:t xml:space="preserve"> металу)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6,1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5,6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6,2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Зручність користування (дія механізму, форма, маса)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6,4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5,6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Дизайн (зовнішнє оформлення)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7,6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6,4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6,2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Гарантійне обслуговування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7,1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6,4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6,1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Упаковка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5,6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2,4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Разом (ІСП):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 xml:space="preserve">Економічні </w:t>
            </w:r>
            <w:r w:rsidRPr="00DA4454">
              <w:rPr>
                <w:bCs/>
                <w:lang w:val="uk-UA"/>
              </w:rPr>
              <w:br/>
              <w:t>• Продажна ціна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8,2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9,0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7,1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Витрати на ремонт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5,9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6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3,8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Вартість обслуговування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5,1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5,2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7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5,8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• Непередбачувані витрати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3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2,7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3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2,1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3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2,0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  <w:tr w:rsidR="00DA4454" w:rsidRPr="00DA4454" w:rsidTr="00DA4454">
        <w:trPr>
          <w:jc w:val="center"/>
        </w:trPr>
        <w:tc>
          <w:tcPr>
            <w:tcW w:w="1957" w:type="dxa"/>
            <w:vAlign w:val="center"/>
          </w:tcPr>
          <w:p w:rsidR="00C71EB5" w:rsidRPr="00DA4454" w:rsidRDefault="00000000">
            <w:pPr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Разом (ІЕП)</w:t>
            </w:r>
            <w:r w:rsidRPr="00DA4454">
              <w:rPr>
                <w:bCs/>
                <w:lang w:val="uk-UA"/>
              </w:rPr>
              <w:br/>
              <w:t>ІПК=:</w:t>
            </w: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70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1239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69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941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1117" w:type="dxa"/>
            <w:vAlign w:val="center"/>
          </w:tcPr>
          <w:p w:rsidR="00C71EB5" w:rsidRPr="00DA4454" w:rsidRDefault="00000000" w:rsidP="00DA4454">
            <w:pPr>
              <w:jc w:val="center"/>
              <w:rPr>
                <w:bCs/>
                <w:lang w:val="uk-UA"/>
              </w:rPr>
            </w:pPr>
            <w:r w:rsidRPr="00DA4454">
              <w:rPr>
                <w:bCs/>
                <w:lang w:val="uk-UA"/>
              </w:rPr>
              <w:t>Х</w:t>
            </w:r>
          </w:p>
        </w:tc>
        <w:tc>
          <w:tcPr>
            <w:tcW w:w="881" w:type="dxa"/>
            <w:vAlign w:val="center"/>
          </w:tcPr>
          <w:p w:rsidR="00C71EB5" w:rsidRPr="00DA4454" w:rsidRDefault="00C71EB5" w:rsidP="00DA4454">
            <w:pPr>
              <w:jc w:val="center"/>
              <w:rPr>
                <w:bCs/>
                <w:lang w:val="uk-UA"/>
              </w:rPr>
            </w:pPr>
          </w:p>
        </w:tc>
      </w:tr>
    </w:tbl>
    <w:p w:rsidR="00C71EB5" w:rsidRPr="00DA4454" w:rsidRDefault="00C71EB5">
      <w:pPr>
        <w:rPr>
          <w:lang w:val="uk-UA"/>
        </w:rPr>
      </w:pPr>
    </w:p>
    <w:sectPr w:rsidR="00C71EB5" w:rsidRPr="00DA4454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8B5F79"/>
    <w:multiLevelType w:val="multilevel"/>
    <w:tmpl w:val="050C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884927"/>
    <w:multiLevelType w:val="multilevel"/>
    <w:tmpl w:val="C7242BA2"/>
    <w:lvl w:ilvl="0">
      <w:start w:val="1"/>
      <w:numFmt w:val="bullet"/>
      <w:lvlText w:val="–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2E4BAB"/>
    <w:multiLevelType w:val="multilevel"/>
    <w:tmpl w:val="1292E384"/>
    <w:lvl w:ilvl="0">
      <w:start w:val="1"/>
      <w:numFmt w:val="bullet"/>
      <w:lvlText w:val="–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26E3C"/>
    <w:multiLevelType w:val="multilevel"/>
    <w:tmpl w:val="E404F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B10556"/>
    <w:multiLevelType w:val="multilevel"/>
    <w:tmpl w:val="DD06E99E"/>
    <w:lvl w:ilvl="0">
      <w:start w:val="1"/>
      <w:numFmt w:val="bullet"/>
      <w:lvlText w:val="–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0F6DD6"/>
    <w:multiLevelType w:val="multilevel"/>
    <w:tmpl w:val="DC66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1734C"/>
    <w:multiLevelType w:val="multilevel"/>
    <w:tmpl w:val="9E0CCA8A"/>
    <w:lvl w:ilvl="0">
      <w:start w:val="1"/>
      <w:numFmt w:val="bullet"/>
      <w:lvlText w:val="–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240FF3"/>
    <w:multiLevelType w:val="multilevel"/>
    <w:tmpl w:val="BB34710E"/>
    <w:lvl w:ilvl="0">
      <w:start w:val="1"/>
      <w:numFmt w:val="bullet"/>
      <w:lvlText w:val="–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034763">
    <w:abstractNumId w:val="8"/>
  </w:num>
  <w:num w:numId="2" w16cid:durableId="458887039">
    <w:abstractNumId w:val="6"/>
  </w:num>
  <w:num w:numId="3" w16cid:durableId="1590694176">
    <w:abstractNumId w:val="5"/>
  </w:num>
  <w:num w:numId="4" w16cid:durableId="32849143">
    <w:abstractNumId w:val="4"/>
  </w:num>
  <w:num w:numId="5" w16cid:durableId="1250769469">
    <w:abstractNumId w:val="7"/>
  </w:num>
  <w:num w:numId="6" w16cid:durableId="1076977095">
    <w:abstractNumId w:val="3"/>
  </w:num>
  <w:num w:numId="7" w16cid:durableId="1791512100">
    <w:abstractNumId w:val="2"/>
  </w:num>
  <w:num w:numId="8" w16cid:durableId="1914587822">
    <w:abstractNumId w:val="1"/>
  </w:num>
  <w:num w:numId="9" w16cid:durableId="1556236462">
    <w:abstractNumId w:val="0"/>
  </w:num>
  <w:num w:numId="10" w16cid:durableId="1157264908">
    <w:abstractNumId w:val="14"/>
  </w:num>
  <w:num w:numId="11" w16cid:durableId="1013528769">
    <w:abstractNumId w:val="12"/>
  </w:num>
  <w:num w:numId="12" w16cid:durableId="107895121">
    <w:abstractNumId w:val="13"/>
  </w:num>
  <w:num w:numId="13" w16cid:durableId="1200240429">
    <w:abstractNumId w:val="16"/>
  </w:num>
  <w:num w:numId="14" w16cid:durableId="1276983759">
    <w:abstractNumId w:val="11"/>
  </w:num>
  <w:num w:numId="15" w16cid:durableId="2144687266">
    <w:abstractNumId w:val="15"/>
  </w:num>
  <w:num w:numId="16" w16cid:durableId="905333641">
    <w:abstractNumId w:val="9"/>
  </w:num>
  <w:num w:numId="17" w16cid:durableId="19710122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767"/>
    <w:rsid w:val="0015074B"/>
    <w:rsid w:val="0029639D"/>
    <w:rsid w:val="00326F90"/>
    <w:rsid w:val="005F10A9"/>
    <w:rsid w:val="00AA1D8D"/>
    <w:rsid w:val="00B47730"/>
    <w:rsid w:val="00B97EFC"/>
    <w:rsid w:val="00C71EB5"/>
    <w:rsid w:val="00CB0664"/>
    <w:rsid w:val="00DA44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4096"/>
  <w14:defaultImageDpi w14:val="300"/>
  <w15:docId w15:val="{4C38744C-BA48-BC45-998B-4C4EE9F1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F1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6asjqtextbase">
    <w:name w:val="w6asjq_textbase"/>
    <w:basedOn w:val="a1"/>
    <w:rsid w:val="005F10A9"/>
    <w:pPr>
      <w:spacing w:before="100" w:beforeAutospacing="1" w:after="100" w:afterAutospacing="1"/>
    </w:pPr>
  </w:style>
  <w:style w:type="character" w:customStyle="1" w:styleId="w6asjqtextbase1">
    <w:name w:val="w6asjq_textbase1"/>
    <w:basedOn w:val="a2"/>
    <w:rsid w:val="005F10A9"/>
  </w:style>
  <w:style w:type="character" w:customStyle="1" w:styleId="katex-mathml">
    <w:name w:val="katex-mathml"/>
    <w:basedOn w:val="a2"/>
    <w:rsid w:val="005F10A9"/>
  </w:style>
  <w:style w:type="character" w:customStyle="1" w:styleId="mord">
    <w:name w:val="mord"/>
    <w:basedOn w:val="a2"/>
    <w:rsid w:val="005F10A9"/>
  </w:style>
  <w:style w:type="character" w:customStyle="1" w:styleId="vlist-s">
    <w:name w:val="vlist-s"/>
    <w:basedOn w:val="a2"/>
    <w:rsid w:val="005F10A9"/>
  </w:style>
  <w:style w:type="character" w:customStyle="1" w:styleId="mrel">
    <w:name w:val="mrel"/>
    <w:basedOn w:val="a2"/>
    <w:rsid w:val="005F10A9"/>
  </w:style>
  <w:style w:type="character" w:customStyle="1" w:styleId="mbin">
    <w:name w:val="mbin"/>
    <w:basedOn w:val="a2"/>
    <w:rsid w:val="005F10A9"/>
  </w:style>
  <w:style w:type="character" w:customStyle="1" w:styleId="mop">
    <w:name w:val="mop"/>
    <w:basedOn w:val="a2"/>
    <w:rsid w:val="005F1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6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3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1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3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6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64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1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0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7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1017</Words>
  <Characters>7435</Characters>
  <Application>Microsoft Office Word</Application>
  <DocSecurity>0</DocSecurity>
  <Lines>195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Ткачук</cp:lastModifiedBy>
  <cp:revision>2</cp:revision>
  <dcterms:created xsi:type="dcterms:W3CDTF">2013-12-23T23:15:00Z</dcterms:created>
  <dcterms:modified xsi:type="dcterms:W3CDTF">2026-10-14T13:45:00Z</dcterms:modified>
  <cp:category/>
</cp:coreProperties>
</file>