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650" w:rsidRDefault="00C46F5E" w:rsidP="00C46F5E">
      <w:pPr>
        <w:spacing w:after="0" w:line="360" w:lineRule="auto"/>
        <w:ind w:left="-567" w:firstLine="425"/>
        <w:jc w:val="center"/>
        <w:rPr>
          <w:rStyle w:val="fontstyle01"/>
          <w:rFonts w:ascii="Times New Roman" w:hAnsi="Times New Roman" w:cs="Times New Roman"/>
          <w:lang w:val="uk-UA"/>
        </w:rPr>
      </w:pPr>
      <w:r w:rsidRPr="00C46F5E">
        <w:rPr>
          <w:rStyle w:val="fontstyle01"/>
          <w:rFonts w:ascii="Times New Roman" w:hAnsi="Times New Roman" w:cs="Times New Roman"/>
          <w:lang w:val="uk-UA"/>
        </w:rPr>
        <w:t>Поняття та елементи бренду. Атрибути бренду</w:t>
      </w:r>
    </w:p>
    <w:p w:rsidR="00C46F5E" w:rsidRPr="00C6012C" w:rsidRDefault="00C46F5E" w:rsidP="00C46F5E">
      <w:pPr>
        <w:spacing w:after="0" w:line="360" w:lineRule="auto"/>
        <w:ind w:left="-567" w:firstLine="425"/>
        <w:jc w:val="center"/>
        <w:rPr>
          <w:rStyle w:val="fontstyle01"/>
          <w:rFonts w:ascii="Times New Roman" w:hAnsi="Times New Roman" w:cs="Times New Roman"/>
          <w:lang w:val="uk-UA"/>
        </w:rPr>
      </w:pPr>
    </w:p>
    <w:p w:rsidR="00C7496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  <w:lang w:val="uk-UA"/>
        </w:rPr>
        <w:t>Бр</w:t>
      </w:r>
      <w:r w:rsidRPr="00C6012C">
        <w:rPr>
          <w:rStyle w:val="fontstyle01"/>
          <w:rFonts w:ascii="Times New Roman" w:hAnsi="Times New Roman" w:cs="Times New Roman"/>
          <w:lang w:val="uk-UA"/>
        </w:rPr>
        <w:t>е</w:t>
      </w:r>
      <w:r w:rsidRPr="00C6012C">
        <w:rPr>
          <w:rStyle w:val="fontstyle01"/>
          <w:rFonts w:ascii="Times New Roman" w:hAnsi="Times New Roman" w:cs="Times New Roman"/>
          <w:lang w:val="uk-UA"/>
        </w:rPr>
        <w:t>ндинг</w:t>
      </w:r>
      <w:r w:rsidR="00C7496A">
        <w:rPr>
          <w:rStyle w:val="fontstyle01"/>
          <w:rFonts w:ascii="Times New Roman" w:hAnsi="Times New Roman" w:cs="Times New Roman"/>
          <w:lang w:val="uk-UA"/>
        </w:rPr>
        <w:t xml:space="preserve"> </w:t>
      </w:r>
      <w:r w:rsidR="00C7496A" w:rsidRPr="00C7496A">
        <w:rPr>
          <w:rStyle w:val="fontstyle11"/>
          <w:rFonts w:ascii="Times New Roman" w:hAnsi="Times New Roman" w:cs="Times New Roman"/>
          <w:lang w:val="uk-UA"/>
        </w:rPr>
        <w:t>–</w:t>
      </w:r>
      <w:r w:rsidRPr="00C6012C">
        <w:rPr>
          <w:rStyle w:val="fontstyle11"/>
          <w:rFonts w:ascii="Times New Roman" w:hAnsi="Times New Roman" w:cs="Times New Roman"/>
          <w:lang w:val="uk-UA"/>
        </w:rPr>
        <w:t xml:space="preserve"> це діяльність зі створення тривалої прихильності до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  <w:lang w:val="uk-UA"/>
        </w:rPr>
        <w:t>товару на основі спільного впливу на споживача рекламних повідомлень,товарної марки, пакування, матеріалів для стимулювання збуту та інших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  <w:lang w:val="uk-UA"/>
        </w:rPr>
        <w:t>елементів комунікації, об'єднаних певною ідеєю та фірмовим оформленням,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  <w:lang w:val="uk-UA"/>
        </w:rPr>
        <w:t>які виокремлюють товар серед конкурентів і створюють його образ.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</w:p>
    <w:p w:rsidR="00C7496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7496A">
        <w:rPr>
          <w:rStyle w:val="fontstyle11"/>
          <w:rFonts w:ascii="Times New Roman" w:hAnsi="Times New Roman" w:cs="Times New Roman"/>
          <w:lang w:val="uk-UA"/>
        </w:rPr>
        <w:t>Брендінг об'єднує творчі зусилля рекламодавця, рекламної агенції, торгових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7496A">
        <w:rPr>
          <w:rStyle w:val="fontstyle11"/>
          <w:rFonts w:ascii="Times New Roman" w:hAnsi="Times New Roman" w:cs="Times New Roman"/>
          <w:lang w:val="uk-UA"/>
        </w:rPr>
        <w:t xml:space="preserve">фірм та посередників у широкомасштабному впливові на </w:t>
      </w:r>
      <w:r w:rsidR="00C7496A">
        <w:rPr>
          <w:rStyle w:val="fontstyle11"/>
          <w:rFonts w:ascii="Times New Roman" w:hAnsi="Times New Roman" w:cs="Times New Roman"/>
          <w:lang w:val="uk-UA"/>
        </w:rPr>
        <w:t>свідомість с</w:t>
      </w:r>
      <w:r w:rsidRPr="00C7496A">
        <w:rPr>
          <w:rStyle w:val="fontstyle11"/>
          <w:rFonts w:ascii="Times New Roman" w:hAnsi="Times New Roman" w:cs="Times New Roman"/>
          <w:lang w:val="uk-UA"/>
        </w:rPr>
        <w:t>поживача бренд-іміджу — персоніфікованого позитивного образу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7496A">
        <w:rPr>
          <w:rStyle w:val="fontstyle11"/>
          <w:rFonts w:ascii="Times New Roman" w:hAnsi="Times New Roman" w:cs="Times New Roman"/>
          <w:lang w:val="uk-UA"/>
        </w:rPr>
        <w:t>торговельної марки на основі науково обґрунтованих висновків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7496A">
        <w:rPr>
          <w:rStyle w:val="fontstyle11"/>
          <w:rFonts w:ascii="Times New Roman" w:hAnsi="Times New Roman" w:cs="Times New Roman"/>
          <w:lang w:val="uk-UA"/>
        </w:rPr>
        <w:t>маркетингових досліджень.</w:t>
      </w:r>
    </w:p>
    <w:p w:rsidR="00C7496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11"/>
          <w:rFonts w:ascii="Times New Roman" w:hAnsi="Times New Roman" w:cs="Times New Roman"/>
        </w:rPr>
        <w:t>Брендинг як наука і мистецтво створення довгострокового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купівельного переваги даної товарної марки серед конкуруючих товарів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 xml:space="preserve">виник США в 30-ті роки у компаніях «Проктер енд Гембл» і «Дженералфудс». </w:t>
      </w:r>
      <w:proofErr w:type="gramStart"/>
      <w:r w:rsidRPr="00C6012C">
        <w:rPr>
          <w:rStyle w:val="fontstyle11"/>
          <w:rFonts w:ascii="Times New Roman" w:hAnsi="Times New Roman" w:cs="Times New Roman"/>
        </w:rPr>
        <w:t>З</w:t>
      </w:r>
      <w:proofErr w:type="gramEnd"/>
      <w:r w:rsidRPr="00C6012C">
        <w:rPr>
          <w:rStyle w:val="fontstyle11"/>
          <w:rFonts w:ascii="Times New Roman" w:hAnsi="Times New Roman" w:cs="Times New Roman"/>
        </w:rPr>
        <w:t xml:space="preserve"> того часу брендинг та його організаційно-функціональне втілення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="00C7496A" w:rsidRPr="00C7496A">
        <w:rPr>
          <w:rStyle w:val="fontstyle11"/>
          <w:rFonts w:ascii="Times New Roman" w:hAnsi="Times New Roman" w:cs="Times New Roman"/>
        </w:rPr>
        <w:t>–</w:t>
      </w:r>
      <w:r w:rsidRPr="00C6012C">
        <w:rPr>
          <w:rStyle w:val="fontstyle11"/>
          <w:rFonts w:ascii="Times New Roman" w:hAnsi="Times New Roman" w:cs="Times New Roman"/>
        </w:rPr>
        <w:t xml:space="preserve"> «марочний принцип» управління маркетингом у компанії-виробником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стали невід'ємними інструментами маркетингу (насамперед його</w:t>
      </w:r>
      <w:r w:rsidR="00C749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північноамериканської школи).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</w:p>
    <w:p w:rsidR="00C7496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</w:rPr>
        <w:t xml:space="preserve">Бренд </w:t>
      </w:r>
      <w:r w:rsidRPr="00C6012C">
        <w:rPr>
          <w:rStyle w:val="fontstyle11"/>
          <w:rFonts w:ascii="Times New Roman" w:hAnsi="Times New Roman" w:cs="Times New Roman"/>
        </w:rPr>
        <w:t>– це система, комплекс, ядро.</w:t>
      </w:r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</w:rPr>
        <w:t xml:space="preserve">Бренд </w:t>
      </w:r>
      <w:r w:rsidRPr="00C6012C">
        <w:rPr>
          <w:rStyle w:val="fontstyle11"/>
          <w:rFonts w:ascii="Times New Roman" w:hAnsi="Times New Roman" w:cs="Times New Roman"/>
        </w:rPr>
        <w:t>– це довгострокові відносини зі споживачем, які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 xml:space="preserve">вибудовуються за рахунок продукту та комунікацій. Бренд </w:t>
      </w:r>
      <w:r w:rsidR="00C7496A" w:rsidRPr="00C7496A">
        <w:rPr>
          <w:rStyle w:val="fontstyle11"/>
          <w:rFonts w:ascii="Times New Roman" w:hAnsi="Times New Roman" w:cs="Times New Roman"/>
        </w:rPr>
        <w:t>–</w:t>
      </w:r>
      <w:r w:rsidRPr="00C6012C">
        <w:rPr>
          <w:rStyle w:val="fontstyle11"/>
          <w:rFonts w:ascii="Times New Roman" w:hAnsi="Times New Roman" w:cs="Times New Roman"/>
        </w:rPr>
        <w:t xml:space="preserve"> це фірмовий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стиль і властивості продукту, це певна ідея, філософія, яка ставить всі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напрями бізнесу.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Бренд можна порівняти з ДНК – це те, що робить компанію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унікальною.</w:t>
      </w:r>
      <w:r w:rsidR="00C7496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Основу брендінгу складає його фірмовий стиль.</w:t>
      </w:r>
    </w:p>
    <w:p w:rsidR="0072187A" w:rsidRDefault="0072187A" w:rsidP="00C46F5E">
      <w:pPr>
        <w:spacing w:after="0" w:line="360" w:lineRule="auto"/>
        <w:ind w:left="-567" w:firstLine="425"/>
        <w:jc w:val="both"/>
        <w:rPr>
          <w:rStyle w:val="fontstyle01"/>
          <w:rFonts w:ascii="Times New Roman" w:hAnsi="Times New Roman" w:cs="Times New Roman"/>
          <w:lang w:val="uk-UA"/>
        </w:rPr>
      </w:pPr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0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</w:rPr>
        <w:t>Основними функціями фірмового стилю</w:t>
      </w:r>
      <w:proofErr w:type="gramStart"/>
      <w:r w:rsidRPr="00C6012C">
        <w:rPr>
          <w:rStyle w:val="fontstyle01"/>
          <w:rFonts w:ascii="Times New Roman" w:hAnsi="Times New Roman" w:cs="Times New Roman"/>
        </w:rPr>
        <w:t xml:space="preserve"> є:</w:t>
      </w:r>
      <w:proofErr w:type="gramEnd"/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</w:rPr>
        <w:t>Ідентифікація бренду;</w:t>
      </w:r>
      <w:r w:rsidRPr="00C6012C">
        <w:rPr>
          <w:rStyle w:val="fontstyle11"/>
          <w:rFonts w:ascii="Times New Roman" w:hAnsi="Times New Roman" w:cs="Times New Roman"/>
        </w:rPr>
        <w:t>Впізнаваність компанії будується саме за рахунок формування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якісного фірмового стилю. Ідентифікація - це процес звірення сприйманого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об'єкта з еталоном, що зберігається в пам'яті, і встановлення їх тотожності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або збігу за істотними ознаками</w:t>
      </w:r>
      <w:proofErr w:type="gramStart"/>
      <w:r w:rsidRPr="00C6012C">
        <w:rPr>
          <w:rStyle w:val="fontstyle11"/>
          <w:rFonts w:ascii="Times New Roman" w:hAnsi="Times New Roman" w:cs="Times New Roman"/>
        </w:rPr>
        <w:t>.У</w:t>
      </w:r>
      <w:proofErr w:type="gramEnd"/>
      <w:r w:rsidRPr="00C6012C">
        <w:rPr>
          <w:rStyle w:val="fontstyle11"/>
          <w:rFonts w:ascii="Times New Roman" w:hAnsi="Times New Roman" w:cs="Times New Roman"/>
        </w:rPr>
        <w:t xml:space="preserve"> процесі ідентифікації ми одержуємо відповіді на запитання: хто це?чи що це таке?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72187A">
        <w:rPr>
          <w:rStyle w:val="fontstyle11"/>
          <w:rFonts w:ascii="Times New Roman" w:hAnsi="Times New Roman" w:cs="Times New Roman"/>
          <w:lang w:val="uk-UA"/>
        </w:rPr>
        <w:t xml:space="preserve">Термін ідентичність є </w:t>
      </w:r>
      <w:r w:rsidRPr="0072187A">
        <w:rPr>
          <w:rStyle w:val="fontstyle11"/>
          <w:rFonts w:ascii="Times New Roman" w:hAnsi="Times New Roman" w:cs="Times New Roman"/>
          <w:lang w:val="uk-UA"/>
        </w:rPr>
        <w:lastRenderedPageBreak/>
        <w:t>мовною калькою з англійської мови. Слово</w:t>
      </w:r>
      <w:r w:rsidRPr="00C6012C">
        <w:rPr>
          <w:rStyle w:val="fontstyle11"/>
          <w:rFonts w:ascii="Times New Roman" w:hAnsi="Times New Roman" w:cs="Times New Roman"/>
        </w:rPr>
        <w:t>identity</w:t>
      </w:r>
      <w:r w:rsidRPr="0072187A">
        <w:rPr>
          <w:rStyle w:val="fontstyle11"/>
          <w:rFonts w:ascii="Times New Roman" w:hAnsi="Times New Roman" w:cs="Times New Roman"/>
          <w:lang w:val="uk-UA"/>
        </w:rPr>
        <w:t xml:space="preserve"> походить від пізньолатинського </w:t>
      </w:r>
      <w:r w:rsidRPr="00C6012C">
        <w:rPr>
          <w:rStyle w:val="fontstyle11"/>
          <w:rFonts w:ascii="Times New Roman" w:hAnsi="Times New Roman" w:cs="Times New Roman"/>
        </w:rPr>
        <w:t>identicus</w:t>
      </w:r>
      <w:r w:rsidRPr="0072187A">
        <w:rPr>
          <w:rStyle w:val="fontstyle11"/>
          <w:rFonts w:ascii="Times New Roman" w:hAnsi="Times New Roman" w:cs="Times New Roman"/>
          <w:lang w:val="uk-UA"/>
        </w:rPr>
        <w:t>, що означає «тотожний,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72187A">
        <w:rPr>
          <w:rStyle w:val="fontstyle11"/>
          <w:rFonts w:ascii="Times New Roman" w:hAnsi="Times New Roman" w:cs="Times New Roman"/>
          <w:lang w:val="uk-UA"/>
        </w:rPr>
        <w:t>однаковий»</w:t>
      </w:r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0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</w:rPr>
        <w:t>Довіра;</w:t>
      </w:r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11"/>
          <w:rFonts w:ascii="Times New Roman" w:hAnsi="Times New Roman" w:cs="Times New Roman"/>
        </w:rPr>
        <w:t>Сучасні споживачі частіше звертають увагу на компанії, які мають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власний розвинений бренд. У приклад можна привести один з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 xml:space="preserve">найпопулярніших інтернет-магазинів </w:t>
      </w:r>
      <w:proofErr w:type="gramStart"/>
      <w:r w:rsidRPr="00C6012C">
        <w:rPr>
          <w:rStyle w:val="fontstyle11"/>
          <w:rFonts w:ascii="Times New Roman" w:hAnsi="Times New Roman" w:cs="Times New Roman"/>
        </w:rPr>
        <w:t>в</w:t>
      </w:r>
      <w:proofErr w:type="gramEnd"/>
      <w:r w:rsidRPr="00C6012C">
        <w:rPr>
          <w:rStyle w:val="fontstyle11"/>
          <w:rFonts w:ascii="Times New Roman" w:hAnsi="Times New Roman" w:cs="Times New Roman"/>
        </w:rPr>
        <w:t xml:space="preserve"> Україні – Rozetka.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proofErr w:type="gramStart"/>
      <w:r w:rsidRPr="00C6012C">
        <w:rPr>
          <w:rStyle w:val="fontstyle11"/>
          <w:rFonts w:ascii="Times New Roman" w:hAnsi="Times New Roman" w:cs="Times New Roman"/>
        </w:rPr>
        <w:t>Важливо розуміти, що фірмовий стиль також може впливати на</w:t>
      </w:r>
      <w:r w:rsidRPr="00C6012C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співробітників компанії. Якщо ви введете в ужиток кілька простих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фірмових предметів (блокноти, ручки, візитки, фктболки чи шопери і т.д.),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у співробітників з’явиться бажання «вболівати» за свою організацію.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  <w:proofErr w:type="gramEnd"/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0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</w:rPr>
        <w:t>Фірмовий стиль.</w:t>
      </w:r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11"/>
          <w:rFonts w:ascii="Times New Roman" w:hAnsi="Times New Roman" w:cs="Times New Roman"/>
        </w:rPr>
        <w:t>Без нього не обходиться брендинг компанії. Він необхідний, якщо ви</w:t>
      </w:r>
      <w:r w:rsidR="0072187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х</w:t>
      </w:r>
      <w:r w:rsidRPr="00C6012C">
        <w:rPr>
          <w:rStyle w:val="fontstyle11"/>
          <w:rFonts w:ascii="Times New Roman" w:hAnsi="Times New Roman" w:cs="Times New Roman"/>
        </w:rPr>
        <w:t>очете вести успішну політику комунікації.</w:t>
      </w:r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01"/>
          <w:rFonts w:ascii="Times New Roman" w:hAnsi="Times New Roman" w:cs="Times New Roman"/>
          <w:lang w:val="uk-UA"/>
        </w:rPr>
      </w:pPr>
      <w:r w:rsidRPr="00C6012C">
        <w:rPr>
          <w:rStyle w:val="fontstyle01"/>
          <w:rFonts w:ascii="Times New Roman" w:hAnsi="Times New Roman" w:cs="Times New Roman"/>
        </w:rPr>
        <w:t>Складовими фірмового стилю</w:t>
      </w:r>
      <w:proofErr w:type="gramStart"/>
      <w:r w:rsidRPr="00C6012C">
        <w:rPr>
          <w:rStyle w:val="fontstyle01"/>
          <w:rFonts w:ascii="Times New Roman" w:hAnsi="Times New Roman" w:cs="Times New Roman"/>
        </w:rPr>
        <w:t xml:space="preserve"> є:</w:t>
      </w:r>
      <w:proofErr w:type="gramEnd"/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41"/>
          <w:rFonts w:ascii="Times New Roman" w:hAnsi="Times New Roman" w:cs="Times New Roman"/>
          <w:sz w:val="28"/>
          <w:szCs w:val="28"/>
        </w:rPr>
        <w:t xml:space="preserve">- </w:t>
      </w:r>
      <w:r w:rsidRPr="00C6012C">
        <w:rPr>
          <w:rStyle w:val="fontstyle11"/>
          <w:rFonts w:ascii="Times New Roman" w:hAnsi="Times New Roman" w:cs="Times New Roman"/>
        </w:rPr>
        <w:t>зовнішня реклама,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</w:p>
    <w:p w:rsidR="0072187A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41"/>
          <w:rFonts w:ascii="Times New Roman" w:hAnsi="Times New Roman" w:cs="Times New Roman"/>
          <w:sz w:val="28"/>
          <w:szCs w:val="28"/>
        </w:rPr>
        <w:t xml:space="preserve">- </w:t>
      </w:r>
      <w:r w:rsidRPr="00C6012C">
        <w:rPr>
          <w:rStyle w:val="fontstyle11"/>
          <w:rFonts w:ascii="Times New Roman" w:hAnsi="Times New Roman" w:cs="Times New Roman"/>
        </w:rPr>
        <w:t>сувенірна і поліграфічна продукція,</w:t>
      </w:r>
      <w:r w:rsidR="0072187A">
        <w:rPr>
          <w:rStyle w:val="fontstyle11"/>
          <w:rFonts w:ascii="Times New Roman" w:hAnsi="Times New Roman" w:cs="Times New Roman"/>
          <w:lang w:val="uk-UA"/>
        </w:rPr>
        <w:t xml:space="preserve"> </w:t>
      </w:r>
    </w:p>
    <w:p w:rsidR="009A76E3" w:rsidRPr="00C6012C" w:rsidRDefault="00645650" w:rsidP="00C46F5E">
      <w:pPr>
        <w:spacing w:after="0" w:line="360" w:lineRule="auto"/>
        <w:ind w:left="-567" w:firstLine="425"/>
        <w:jc w:val="both"/>
        <w:rPr>
          <w:rStyle w:val="fontstyle11"/>
          <w:rFonts w:ascii="Times New Roman" w:hAnsi="Times New Roman" w:cs="Times New Roman"/>
          <w:lang w:val="uk-UA"/>
        </w:rPr>
      </w:pPr>
      <w:r w:rsidRPr="00C6012C">
        <w:rPr>
          <w:rStyle w:val="fontstyle41"/>
          <w:rFonts w:ascii="Times New Roman" w:hAnsi="Times New Roman" w:cs="Times New Roman"/>
          <w:sz w:val="28"/>
          <w:szCs w:val="28"/>
        </w:rPr>
        <w:t xml:space="preserve">- </w:t>
      </w:r>
      <w:r w:rsidRPr="00C6012C">
        <w:rPr>
          <w:rStyle w:val="fontstyle11"/>
          <w:rFonts w:ascii="Times New Roman" w:hAnsi="Times New Roman" w:cs="Times New Roman"/>
        </w:rPr>
        <w:t>брендований транспорт</w:t>
      </w:r>
      <w:r w:rsidR="006D0FE5">
        <w:rPr>
          <w:rStyle w:val="fontstyle11"/>
          <w:rFonts w:ascii="Times New Roman" w:hAnsi="Times New Roman" w:cs="Times New Roman"/>
          <w:lang w:val="uk-UA"/>
        </w:rPr>
        <w:t xml:space="preserve"> </w:t>
      </w:r>
      <w:r w:rsidRPr="00C6012C">
        <w:rPr>
          <w:rStyle w:val="fontstyle11"/>
          <w:rFonts w:ascii="Times New Roman" w:hAnsi="Times New Roman" w:cs="Times New Roman"/>
        </w:rPr>
        <w:t>форма співробітникі</w:t>
      </w:r>
      <w:proofErr w:type="gramStart"/>
      <w:r w:rsidRPr="00C6012C">
        <w:rPr>
          <w:rStyle w:val="fontstyle11"/>
          <w:rFonts w:ascii="Times New Roman" w:hAnsi="Times New Roman" w:cs="Times New Roman"/>
        </w:rPr>
        <w:t>в</w:t>
      </w:r>
      <w:proofErr w:type="gramEnd"/>
      <w:r w:rsidRPr="00C6012C">
        <w:rPr>
          <w:rStyle w:val="fontstyle11"/>
          <w:rFonts w:ascii="Times New Roman" w:hAnsi="Times New Roman" w:cs="Times New Roman"/>
        </w:rPr>
        <w:t>.</w:t>
      </w:r>
    </w:p>
    <w:p w:rsidR="006D0FE5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Загальні критерії відбору елементів бренду, які дозволяють</w:t>
      </w:r>
      <w:r w:rsid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>ефективно відібрати оптимальні варіанти:</w:t>
      </w:r>
    </w:p>
    <w:p w:rsidR="006D0FE5" w:rsidRPr="006D0FE5" w:rsidRDefault="00F31CF9" w:rsidP="00C46F5E">
      <w:pPr>
        <w:pStyle w:val="a3"/>
        <w:numPr>
          <w:ilvl w:val="0"/>
          <w:numId w:val="10"/>
        </w:numPr>
        <w:tabs>
          <w:tab w:val="left" w:pos="284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D0F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Легкість запам'ятати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що передбачає можливість впізнати та</w:t>
      </w:r>
      <w:r w:rsidR="006D0FE5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пригадати бренд у різних ситуація купівлі та споживання,</w:t>
      </w:r>
      <w:r w:rsidR="006D0FE5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6D0FE5" w:rsidRPr="006D0FE5" w:rsidRDefault="00F31CF9" w:rsidP="00C46F5E">
      <w:pPr>
        <w:pStyle w:val="a3"/>
        <w:numPr>
          <w:ilvl w:val="0"/>
          <w:numId w:val="10"/>
        </w:numPr>
        <w:tabs>
          <w:tab w:val="left" w:pos="284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D0F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Адекватність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елементу щодо категорії та очікувань споживачів про</w:t>
      </w:r>
      <w:r w:rsidR="006D0FE5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атрибути та переваги брендів того ж рівня,</w:t>
      </w:r>
      <w:r w:rsidR="006D0FE5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F57841" w:rsidRPr="006D0FE5" w:rsidRDefault="00F31CF9" w:rsidP="00C46F5E">
      <w:pPr>
        <w:pStyle w:val="a3"/>
        <w:numPr>
          <w:ilvl w:val="0"/>
          <w:numId w:val="10"/>
        </w:numPr>
        <w:tabs>
          <w:tab w:val="left" w:pos="284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D0F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Привабливість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елементу з точки зору поточних уявлень про стиль,</w:t>
      </w:r>
      <w:r w:rsidR="00F57841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красоту, естетику, сучасність, дозволені межі інтимності тощо,</w:t>
      </w:r>
      <w:r w:rsidR="00F57841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F57841" w:rsidRPr="006D0FE5" w:rsidRDefault="00F31CF9" w:rsidP="00C46F5E">
      <w:pPr>
        <w:pStyle w:val="a3"/>
        <w:numPr>
          <w:ilvl w:val="0"/>
          <w:numId w:val="10"/>
        </w:numPr>
        <w:tabs>
          <w:tab w:val="left" w:pos="284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D0F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Універсальність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елементу з точки зору подальшого розширення</w:t>
      </w:r>
      <w:r w:rsidR="00F57841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використання у інших можливих категоріях, цільових ринках, країнах</w:t>
      </w:r>
      <w:r w:rsidR="00F57841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тощо,</w:t>
      </w:r>
      <w:r w:rsidR="00F57841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4B3214" w:rsidRPr="006D0FE5" w:rsidRDefault="00F31CF9" w:rsidP="00C46F5E">
      <w:pPr>
        <w:pStyle w:val="a3"/>
        <w:numPr>
          <w:ilvl w:val="0"/>
          <w:numId w:val="10"/>
        </w:numPr>
        <w:tabs>
          <w:tab w:val="left" w:pos="284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D0F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Адаптивність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елементу, що передбачає можливість оновлення при</w:t>
      </w:r>
      <w:r w:rsidR="006D0FE5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змінах у цінностях споживачів, моді, дизайнах тощо,</w:t>
      </w:r>
      <w:r w:rsidR="004B3214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46F5E" w:rsidRDefault="00F31CF9" w:rsidP="00C46F5E">
      <w:pPr>
        <w:pStyle w:val="a3"/>
        <w:numPr>
          <w:ilvl w:val="0"/>
          <w:numId w:val="10"/>
        </w:numPr>
        <w:tabs>
          <w:tab w:val="left" w:pos="284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D0F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Захищеність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елементу, тобто можливість реєстрації торговельної</w:t>
      </w:r>
      <w:r w:rsidR="004B3214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марки та юридичного захисту від копіювання та іншого неправомірного</w:t>
      </w:r>
      <w:r w:rsidR="004B3214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використання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конкурентами.Для відбору кожного елементу треба брати до уваги специфічні для</w:t>
      </w:r>
      <w:r w:rsidR="004B3214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кожного елементу сучасні тренди та тенденції, які забезпечують</w:t>
      </w:r>
      <w:r w:rsidR="004B3214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формування</w:t>
      </w:r>
      <w:r w:rsidR="00CF655E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шорт-листу найбільш оптимальних варіантів.</w:t>
      </w:r>
      <w:r w:rsidR="00CF655E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F655E" w:rsidRPr="006D0FE5" w:rsidRDefault="00F31CF9" w:rsidP="00C46F5E">
      <w:pPr>
        <w:pStyle w:val="a3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Назви бренду класифікують наступним чином:</w:t>
      </w:r>
      <w:r w:rsidR="00CF655E" w:rsidRPr="006D0F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F655E" w:rsidRPr="00CF655E" w:rsidRDefault="00F31CF9" w:rsidP="00C46F5E">
      <w:pPr>
        <w:pStyle w:val="a3"/>
        <w:numPr>
          <w:ilvl w:val="0"/>
          <w:numId w:val="8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65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Описові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назви, що прямо вказують на сферу діяльності (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Japan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Airways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Beer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Point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Укрзалізниця,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Fitness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Town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),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F655E" w:rsidRPr="00CF655E" w:rsidRDefault="00F31CF9" w:rsidP="00C46F5E">
      <w:pPr>
        <w:pStyle w:val="a3"/>
        <w:numPr>
          <w:ilvl w:val="0"/>
          <w:numId w:val="8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65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Пояснювальні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назви, що відразу підкреслюють переваги бренда над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іншими (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Innovative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Learning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24/7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Locksmith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Kill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Fat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Gym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),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F655E" w:rsidRPr="00CF655E" w:rsidRDefault="00F31CF9" w:rsidP="00C46F5E">
      <w:pPr>
        <w:pStyle w:val="a3"/>
        <w:numPr>
          <w:ilvl w:val="0"/>
          <w:numId w:val="8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65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Класичні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назви з давніх мов, міфології тощо (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Aurora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Apollo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Venus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),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F655E" w:rsidRPr="00CF655E" w:rsidRDefault="00F31CF9" w:rsidP="00C46F5E">
      <w:pPr>
        <w:pStyle w:val="a3"/>
        <w:numPr>
          <w:ilvl w:val="0"/>
          <w:numId w:val="8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65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Абстрактні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назви, що не пов'язані з категорією чи галуззю (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Apple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),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F655E" w:rsidRPr="00CF655E" w:rsidRDefault="00F31CF9" w:rsidP="00C46F5E">
      <w:pPr>
        <w:pStyle w:val="a3"/>
        <w:numPr>
          <w:ilvl w:val="0"/>
          <w:numId w:val="8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65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Словосполучення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яких не існувало до створення бренду (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Facebook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Microsoft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YouTube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TikTok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),</w:t>
      </w:r>
    </w:p>
    <w:p w:rsidR="00CF655E" w:rsidRPr="00CF655E" w:rsidRDefault="00F31CF9" w:rsidP="00C46F5E">
      <w:pPr>
        <w:pStyle w:val="a3"/>
        <w:numPr>
          <w:ilvl w:val="0"/>
          <w:numId w:val="8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65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Вигадані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назви, яких не існувало до створення бренду (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Google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 ми бачимо з прикладів, для успіху необов'язково, щоб назва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бренду відповідала всім загальним критеріям відбору.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Компанії виходять з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того, які з критеріїв є найбільш вагомими для ї</w:t>
      </w:r>
      <w:proofErr w:type="gramStart"/>
      <w:r w:rsidRPr="00CF655E">
        <w:rPr>
          <w:rFonts w:ascii="Times New Roman" w:hAnsi="Times New Roman" w:cs="Times New Roman"/>
          <w:color w:val="000000"/>
          <w:sz w:val="28"/>
          <w:szCs w:val="28"/>
        </w:rPr>
        <w:t>х б</w:t>
      </w:r>
      <w:proofErr w:type="gramEnd"/>
      <w:r w:rsidRPr="00CF655E">
        <w:rPr>
          <w:rFonts w:ascii="Times New Roman" w:hAnsi="Times New Roman" w:cs="Times New Roman"/>
          <w:color w:val="000000"/>
          <w:sz w:val="28"/>
          <w:szCs w:val="28"/>
        </w:rPr>
        <w:t>ізнесу. Ми бачимо, що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найбільші технологічні та інноваційні гіганти віддають перевагу або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абстрактним назвам без зв'язку з категорією (Apple), або взагалі вигаданим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словам та словосполученням (Facebook, Microsoft, YouTube, TikTok,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</w:rPr>
        <w:t>Google).</w:t>
      </w:r>
      <w:r w:rsidR="00CF655E"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513039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Перш за все, це пояснюється перевагою критеріїв універсальності та</w:t>
      </w:r>
      <w:r w:rsid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F655E">
        <w:rPr>
          <w:rFonts w:ascii="Times New Roman" w:hAnsi="Times New Roman" w:cs="Times New Roman"/>
          <w:color w:val="000000"/>
          <w:sz w:val="28"/>
          <w:szCs w:val="28"/>
          <w:lang w:val="uk-UA"/>
        </w:rPr>
        <w:t>адаптивності (тобто можливого розширення бізнесу в будь-якомунапрямку) над критеріями адекватності категорії та легкості запам'ятати.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513039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Доменне ім'я (URL)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У сучасних реаліях вибі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назви бренду дуже тісно пов'язаний з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вибором доменного імені. Більш того, надзвичайно висока популярністьсаме вигаданих слів та словосполучень пояснюється тим, що ще у 2000 році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98% всіх основних слів англійської мови використовувалися у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зареєстрованих доменних іменах.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Необхідність створення сторінки брендув Інтернеті спонукає компанії створювати такі назви, доменні імена для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яких ще не зайняті.Для доменного імені (як і для назви бренду) дуже важливим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вважається критерій ритмічного та красивого звучання, що дозволяє легше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вимовляти назву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lastRenderedPageBreak/>
        <w:t>чи домен та покращує легкість запам'ятати та знайти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домен в Інтернеті у подальшому.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Для цього маркетологи рекомендують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використовувати наступні методи: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513039" w:rsidRPr="00513039" w:rsidRDefault="00F31CF9" w:rsidP="00C46F5E">
      <w:pPr>
        <w:pStyle w:val="a3"/>
        <w:numPr>
          <w:ilvl w:val="0"/>
          <w:numId w:val="6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Алітерація (повторення приголосних) - 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Coca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Cola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Kit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Kat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Tik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Tok</w:t>
      </w:r>
      <w:r w:rsidR="00513039"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513039" w:rsidRPr="00513039" w:rsidRDefault="00F31CF9" w:rsidP="00C46F5E">
      <w:pPr>
        <w:pStyle w:val="a3"/>
        <w:numPr>
          <w:ilvl w:val="0"/>
          <w:numId w:val="6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Асонанс (повторення голосних) - 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Ramada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Arawak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513039"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513039" w:rsidRPr="00513039" w:rsidRDefault="00F31CF9" w:rsidP="00C46F5E">
      <w:pPr>
        <w:pStyle w:val="a3"/>
        <w:numPr>
          <w:ilvl w:val="0"/>
          <w:numId w:val="6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Консонанс - звучання, яке сприймається як благозвучне, узгоджене</w:t>
      </w:r>
      <w:r w:rsidR="00513039"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поєднання звуків в одночассі тощо.</w:t>
      </w:r>
      <w:r w:rsidR="00513039"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gramStart"/>
      <w:r w:rsidRPr="00513039"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 w:rsidRPr="00513039">
        <w:rPr>
          <w:rFonts w:ascii="Times New Roman" w:hAnsi="Times New Roman" w:cs="Times New Roman"/>
          <w:color w:val="000000"/>
          <w:sz w:val="28"/>
          <w:szCs w:val="28"/>
        </w:rPr>
        <w:t>ільш того, для доменного імені, особливо вигаданого слова чи</w:t>
      </w:r>
      <w:r w:rsidR="00513039"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 xml:space="preserve">словосполучення, важливим є </w:t>
      </w:r>
      <w:r w:rsidRPr="005130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легкість написання</w:t>
      </w:r>
      <w:r w:rsidRPr="0051303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3039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>Дійсно, помилка навіть на одну букву у написанні домену з високою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вірогідністю приведе споживача на зовсім інший сайт, а декілька помилок -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погіршенню сприйн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яття бренду в цілому.</w:t>
      </w:r>
    </w:p>
    <w:p w:rsidR="00513039" w:rsidRDefault="0051303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513039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51303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Логотип</w:t>
      </w:r>
    </w:p>
    <w:p w:rsidR="00420412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Логотипи є потужними візуальними елементами, які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використовуються для покращення рівня обізнаності про бренд та/або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створення необхідних асоціацій шляхом покращення назви бренду</w:t>
      </w:r>
      <w:r w:rsid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візуально.</w:t>
      </w:r>
      <w:r w:rsid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420412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Логотипи бувають наступних виді</w:t>
      </w:r>
      <w:proofErr w:type="gramStart"/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gramEnd"/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42041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420412" w:rsidRPr="00420412" w:rsidRDefault="00F31CF9" w:rsidP="00C46F5E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204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Конкретизовані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які фактично є стилізованою назвою (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CocaCola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LG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Asus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>) - використовуються у випадках, коли маркетологи в першу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>чергу націлені на підвищення обізнаності про бренд, а створення асоціацій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>іміджу відносять до завдань інших елементів бренду або маркетингового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плану.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420412" w:rsidRPr="00420412" w:rsidRDefault="00F31CF9" w:rsidP="00C46F5E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204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Абстрактні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які фактично є символом (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Mercedes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Audi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Hyundai</w:t>
      </w:r>
      <w:r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 - найчастіше використовуються для потужних корпоративнихбрендів, з великою кількістю дочірніх брендів або категорій товарів.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Такожабстрактні логотипи будуть дуже корисними, якщо компанія планую значнелінійне або категорійне розширення, так як відомий логотип на упаковці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відразу викличе асоціації з брендом-парасолькою.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E838A9" w:rsidRPr="00420412" w:rsidRDefault="00F31CF9" w:rsidP="00C46F5E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2041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204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Комбіновані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 xml:space="preserve">, які мають містять як назву, так і символ. Увипадках, коли назва бренду є вигаданим словом, словосполученням </w:t>
      </w:r>
      <w:proofErr w:type="gramStart"/>
      <w:r w:rsidRPr="00420412">
        <w:rPr>
          <w:rFonts w:ascii="Times New Roman" w:hAnsi="Times New Roman" w:cs="Times New Roman"/>
          <w:color w:val="000000"/>
          <w:sz w:val="28"/>
          <w:szCs w:val="28"/>
        </w:rPr>
        <w:t>чи не</w:t>
      </w:r>
      <w:proofErr w:type="gramEnd"/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 xml:space="preserve">пов'язана з товаром, маркетологи найчастіше використовують </w:t>
      </w:r>
      <w:r w:rsidRPr="004204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комбіновані</w:t>
      </w:r>
      <w:r w:rsidR="00420412" w:rsidRPr="004204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логотипи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 xml:space="preserve">для створення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lastRenderedPageBreak/>
        <w:t>асоціації бренду з категорією. Наприклад,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логотипи у вигляді кружки пива чи боксерської рукавички поряд з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вигаданою назвою можливо будуть корисними для пивоварні чи</w:t>
      </w:r>
      <w:r w:rsidR="00420412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20412">
        <w:rPr>
          <w:rFonts w:ascii="Times New Roman" w:hAnsi="Times New Roman" w:cs="Times New Roman"/>
          <w:color w:val="000000"/>
          <w:sz w:val="28"/>
          <w:szCs w:val="28"/>
        </w:rPr>
        <w:t>боксерського клубу, щоб створити асоціації з відповідною категорією.</w:t>
      </w:r>
      <w:r w:rsidR="00E838A9" w:rsidRPr="004204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E838A9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Перший логотип в </w:t>
      </w:r>
      <w:proofErr w:type="gramStart"/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св</w:t>
      </w:r>
      <w:proofErr w:type="gramEnd"/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іті</w:t>
      </w:r>
      <w:r w:rsidR="00E838A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645650" w:rsidRPr="00C6012C" w:rsidRDefault="00F31CF9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Першим логотипом в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св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>іті було зображення собаки, яка слухає</w:t>
      </w:r>
      <w:r w:rsid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грамофон. Собаку звали Ніппер.</w:t>
      </w:r>
      <w:r w:rsid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Один з братів сім'ї Барро побачив як пес любить слухати фонограф</w:t>
      </w:r>
      <w:r w:rsidR="005130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>ісона-Белла і вирішив зберегти цей момент, намалювавши малюнок</w:t>
      </w:r>
      <w:r w:rsid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«Собака слухає фонограф».</w:t>
      </w:r>
      <w:r w:rsid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>У 1900 році брат Марка Барро, Френсіс, відніс малюнок Ніппер в</w:t>
      </w:r>
      <w:r w:rsid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компанію по виробництву дискових грамофонів.Власникам компанії</w:t>
      </w:r>
      <w:r w:rsid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малюнок дуже сподобалася і вони вирішили випускати свій товар з цим</w:t>
      </w:r>
      <w:r w:rsid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838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зображенням.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Але початковий варіант малюнка на якому був зображений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барабанний грамофон, був замінений на дисковий.</w:t>
      </w:r>
    </w:p>
    <w:p w:rsidR="004429E4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Малюнок став першою торговою маркою компаній: «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HMV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music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en-US"/>
        </w:rPr>
        <w:t>stores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»,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en-US"/>
        </w:rPr>
        <w:t>RCA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>, «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en-US"/>
        </w:rPr>
        <w:t>Victor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en-US"/>
        </w:rPr>
        <w:t>and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en-US"/>
        </w:rPr>
        <w:t>HMV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en-US"/>
        </w:rPr>
        <w:t>records</w:t>
      </w:r>
      <w:r w:rsidRPr="00C6012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».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Компанія також стала випускати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платівки з малюнком Ніппер. Зараз логотип використовує музичний канал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агазину HWV.</w:t>
      </w:r>
    </w:p>
    <w:p w:rsidR="004429E4" w:rsidRDefault="004429E4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29E4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Персонаж</w:t>
      </w:r>
      <w:r w:rsidR="004429E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654A7F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Персонажі є надзвичайно потужним та ефективним елементом як у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>базовому просуванні, так і в подальшому маркетинговому комплексі.З точки зору розширення обізнаності про бренд персонажі,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завдяки </w:t>
      </w:r>
      <w:r w:rsidRPr="004429E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персоніфікації бренду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>, є найефективнішим елементом, так як у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рази покращують здатність пригадати та впізнати бренд у порівнянні зіншими елементами.Доведено, що людина запам'ятовує та пригадує персонажі набагато</w:t>
      </w:r>
      <w:r w:rsid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429E4">
        <w:rPr>
          <w:rFonts w:ascii="Times New Roman" w:hAnsi="Times New Roman" w:cs="Times New Roman"/>
          <w:color w:val="000000"/>
          <w:sz w:val="28"/>
          <w:szCs w:val="28"/>
          <w:lang w:val="uk-UA"/>
        </w:rPr>
        <w:t>краще ніж будь-яку яку назву, логотип, слоган тощо.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654A7F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654A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Персонажі бувають:</w:t>
      </w:r>
      <w:r w:rsidR="00654A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654A7F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Pr="00654A7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мультиплікаційними 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(кролик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Energizer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лялька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Barbie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драже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&amp;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'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),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654A7F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Pr="00654A7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вигаданими чи реальними людьми 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(ковбой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Marlboro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, полковник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Sanders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KFC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).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654A7F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З точки зору розвитку та посилення асоціацій іміджу персонажі також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є незамінними, оскільки є надзвичайно адаптивними до зміни обставин.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Фактично для зміни напрямку маркетингової кампанії та посилення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необхідних асоціацій потрібно лише змінити обставини у рекламі, і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улюблений персонаж вже несе споживачам нову інформацію, яка потрібна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компані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ї-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>власнику.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Більш того, успішний персонаж може жити десятиріччями,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адаптуватися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нової моди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та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реалій життя та стати майже головним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нематеріальним активом компанії.</w:t>
      </w:r>
    </w:p>
    <w:p w:rsidR="00654A7F" w:rsidRDefault="00654A7F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654A7F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654A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Слоган</w:t>
      </w:r>
      <w:r w:rsidR="00654A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6C3556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Слогани є короткими фразами, що, як правило, або закликають до дії,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або сумують надіслану інформацію, і в такий спосіб фіксують у свідомості</w:t>
      </w:r>
      <w:r w:rsid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споживача потрібну інформацію.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Використовуються як для розширення обізнаності через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54A7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пригадування та впізнання бренду, так і для просування асоціацій іміджу.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6C3556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6C355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Недоліком вважається досить невелика адаптивність 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слогани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розробляються на роки, що відкидає можливість їх швидкої адаптації. Змінислоганів мали місце в історії маркетингу, але це вважається епохальноюподією, що свідчить про суттєвий ребрендинг товару чи компанії. Також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недоліком вважається той факт, що надмірний успіх може настільки ввести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слоган у побутовий словник споживачів, що навіть після відмови від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слогану він ще довгі роки може залишатися у свідомості споживачів та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заважати просуванню нових асоціацій.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46F5E" w:rsidRDefault="00C46F5E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6C3556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Мелодія</w:t>
      </w:r>
      <w:r w:rsidR="006C355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6C3556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>Мелодії дуже широко використовувалися в часи домінування радіо тателереклами. Великі компанії сектору продовольчих товарі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все ще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використовують всім знайомі мелодії (Пригадаємо "I'm loving it" чи "Always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Coca-Cola").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F31CF9" w:rsidRP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Однак зараз, у часи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TikTok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YouTube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, багато маркетологівсхиляються до думки, що мелодії мають дещо обмежену ефективність у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тому океані контенту, що доступний на цифрових платформах.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Особливо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невеликий ефект мелодії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мають на молодь, яка живе в зовсім іншій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екосистемі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відміну від слухачів радіо та глядачів ТБ</w:t>
      </w:r>
    </w:p>
    <w:p w:rsidR="006C3556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  <w:r w:rsidRPr="006C355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Упаковка</w:t>
      </w:r>
      <w:r w:rsidR="006C355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 </w:t>
      </w:r>
    </w:p>
    <w:p w:rsidR="006C3556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Багато маркетологів вважають упаковку не базовим елементом, а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одним із визначальних елементів розвиненого маркетингового комплексу.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Наприклад, у концепціях маркетингового комплексу від 4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 12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упаковка(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packaging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) часто посідає окреме місце. Дійсно, упаковк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а є надзвичайно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потужним елементом під час прийняття рішення про покупку у точці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продажу. Успішна упаковка, чи зміна упаковки, не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>ідко призводить до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вибухового зростання продажів. Це стосується як нових, так і сталих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брендів.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Створення новаторської упаковки з точки зору функціоналу, чи унікальногодизайну з точки зору емоційної складової можуть створити ще одну точку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диференціації бренду, скопіювати яку бути вже проблематично для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конкурентів, так як ніхто не хоче мати імідж бренду, що копіює інших.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- органічно доповнювали один одного на кожному етапі,- приносили сумарно вищий ефект від використання ніж окремо,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- не суперечили один одному з точки зору асоціацій споживачів,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- забезпечували збалансоване зростання обізнаності та покращення</w:t>
      </w:r>
      <w:r w:rsid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C3556">
        <w:rPr>
          <w:rFonts w:ascii="Times New Roman" w:hAnsi="Times New Roman" w:cs="Times New Roman"/>
          <w:color w:val="000000"/>
          <w:sz w:val="28"/>
          <w:szCs w:val="28"/>
          <w:lang w:val="uk-UA"/>
        </w:rPr>
        <w:t>іміджу,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>- мали продуманий шлях розвитку на довгострокову перспективу або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передбачали можливість адаптації до еволюційних змін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ринку.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Брендбук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- офіційний документ фірми, яким повинні керуватися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власники для її розвитку. Він систематизує елементи бренду, показуючи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комплексну його картину. Брендбук також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містить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рекомендації про те, як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використовувати бренд. Робота фірм, які ї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оперують, набагато злагоджено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тих, хто не знає про його існування. Проте це ідеальна картинка - зазвичай,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більшість компаній може назвати тільки свої кольори, логотип і все. Наша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задача: структурувати цю інформацію і оформити її.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Інтеграція елементі</w:t>
      </w:r>
      <w:proofErr w:type="gramStart"/>
      <w:r w:rsidRPr="00C601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</w:t>
      </w:r>
      <w:proofErr w:type="gramEnd"/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- органічно доповнювали один одного на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кожному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етапі,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приносили сумарно вищий ефект від використання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ніж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окремо,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>- не суперечили один одному з точки зору асоціацій споживачі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>- забезпечували збалансоване зростання обізнаності та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>покращення іміджу,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>- мали продуманий шлях розвитку на довгострокову перспективу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або передбачали можливість адаптації до еволюційних змін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 xml:space="preserve"> ринку.</w:t>
      </w:r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</w:p>
    <w:p w:rsidR="00C46F5E" w:rsidRDefault="00C46F5E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  <w:bookmarkStart w:id="0" w:name="_GoBack"/>
      <w:bookmarkEnd w:id="0"/>
    </w:p>
    <w:p w:rsidR="00C6012C" w:rsidRDefault="00C6012C" w:rsidP="00C46F5E">
      <w:pPr>
        <w:spacing w:after="0" w:line="360" w:lineRule="auto"/>
        <w:ind w:left="-567" w:firstLine="425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КОНТРОЛЬНІ ЗАПИТАННЯ:</w:t>
      </w:r>
    </w:p>
    <w:p w:rsidR="00C6012C" w:rsidRPr="00C6012C" w:rsidRDefault="00C6012C" w:rsidP="00C46F5E">
      <w:pPr>
        <w:spacing w:after="0" w:line="360" w:lineRule="auto"/>
        <w:ind w:left="-567" w:firstLine="425"/>
        <w:rPr>
          <w:rFonts w:ascii="Times New Roman" w:hAnsi="Times New Roman" w:cs="Times New Roman"/>
          <w:sz w:val="28"/>
          <w:szCs w:val="28"/>
          <w:lang w:val="uk-UA"/>
        </w:rPr>
      </w:pPr>
      <w:r w:rsidRPr="00C6012C">
        <w:rPr>
          <w:rFonts w:ascii="Times New Roman" w:hAnsi="Times New Roman" w:cs="Times New Roman"/>
          <w:color w:val="000000"/>
          <w:sz w:val="28"/>
          <w:szCs w:val="28"/>
        </w:rPr>
        <w:t>1. Що таке бренд?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br/>
        <w:t>2. Основні функції фірмового стилю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Назв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>іть базові елементи бренду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br/>
        <w:t>4. Як можна класифікувати назви бренду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br/>
        <w:t>5. Які бувають логотипи?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br/>
        <w:t>6. Які бувають персонажі?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7. </w:t>
      </w:r>
      <w:proofErr w:type="gramStart"/>
      <w:r w:rsidRPr="00C6012C">
        <w:rPr>
          <w:rFonts w:ascii="Times New Roman" w:hAnsi="Times New Roman" w:cs="Times New Roman"/>
          <w:color w:val="000000"/>
          <w:sz w:val="28"/>
          <w:szCs w:val="28"/>
        </w:rPr>
        <w:t>Назв</w:t>
      </w:r>
      <w:proofErr w:type="gramEnd"/>
      <w:r w:rsidRPr="00C6012C">
        <w:rPr>
          <w:rFonts w:ascii="Times New Roman" w:hAnsi="Times New Roman" w:cs="Times New Roman"/>
          <w:color w:val="000000"/>
          <w:sz w:val="28"/>
          <w:szCs w:val="28"/>
        </w:rPr>
        <w:t>іть складові аудіо-брендингу</w:t>
      </w:r>
      <w:r w:rsidRPr="00C6012C">
        <w:rPr>
          <w:rFonts w:ascii="Times New Roman" w:hAnsi="Times New Roman" w:cs="Times New Roman"/>
          <w:color w:val="000000"/>
          <w:sz w:val="28"/>
          <w:szCs w:val="28"/>
        </w:rPr>
        <w:br/>
        <w:t>8. Що таке брендбук і яка його функція</w:t>
      </w:r>
    </w:p>
    <w:sectPr w:rsidR="00C6012C" w:rsidRPr="00C6012C" w:rsidSect="00C6012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7A90"/>
    <w:multiLevelType w:val="hybridMultilevel"/>
    <w:tmpl w:val="817CE076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58823E82"/>
    <w:multiLevelType w:val="hybridMultilevel"/>
    <w:tmpl w:val="82C658F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9677D6C"/>
    <w:multiLevelType w:val="hybridMultilevel"/>
    <w:tmpl w:val="E298820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5F7A0EA8"/>
    <w:multiLevelType w:val="hybridMultilevel"/>
    <w:tmpl w:val="F1E20DE0"/>
    <w:lvl w:ilvl="0" w:tplc="D7D8114C">
      <w:numFmt w:val="bullet"/>
      <w:lvlText w:val="-"/>
      <w:lvlJc w:val="left"/>
      <w:pPr>
        <w:ind w:left="129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">
    <w:nsid w:val="66D95A38"/>
    <w:multiLevelType w:val="hybridMultilevel"/>
    <w:tmpl w:val="CBB0D0E6"/>
    <w:lvl w:ilvl="0" w:tplc="A95A5E94">
      <w:numFmt w:val="bullet"/>
      <w:lvlText w:val="-"/>
      <w:lvlJc w:val="left"/>
      <w:pPr>
        <w:ind w:left="458" w:hanging="60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5">
    <w:nsid w:val="67A575AE"/>
    <w:multiLevelType w:val="hybridMultilevel"/>
    <w:tmpl w:val="7EC81F5E"/>
    <w:lvl w:ilvl="0" w:tplc="9A38E908">
      <w:numFmt w:val="bullet"/>
      <w:lvlText w:val="-"/>
      <w:lvlJc w:val="left"/>
      <w:pPr>
        <w:ind w:left="473" w:hanging="61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>
    <w:nsid w:val="69703A59"/>
    <w:multiLevelType w:val="hybridMultilevel"/>
    <w:tmpl w:val="AAC6FB08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ECD2DF12">
      <w:numFmt w:val="bullet"/>
      <w:lvlText w:val="-"/>
      <w:lvlJc w:val="left"/>
      <w:pPr>
        <w:ind w:left="1298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71634154"/>
    <w:multiLevelType w:val="hybridMultilevel"/>
    <w:tmpl w:val="7E56322E"/>
    <w:lvl w:ilvl="0" w:tplc="D9D08A4E">
      <w:numFmt w:val="bullet"/>
      <w:lvlText w:val="-"/>
      <w:lvlJc w:val="left"/>
      <w:pPr>
        <w:ind w:left="488" w:hanging="63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">
    <w:nsid w:val="776541E8"/>
    <w:multiLevelType w:val="hybridMultilevel"/>
    <w:tmpl w:val="24402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D11628"/>
    <w:multiLevelType w:val="hybridMultilevel"/>
    <w:tmpl w:val="6D2459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AB1120"/>
    <w:multiLevelType w:val="hybridMultilevel"/>
    <w:tmpl w:val="49000F56"/>
    <w:lvl w:ilvl="0" w:tplc="0419000D">
      <w:start w:val="1"/>
      <w:numFmt w:val="bullet"/>
      <w:lvlText w:val=""/>
      <w:lvlJc w:val="left"/>
      <w:pPr>
        <w:ind w:left="16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10"/>
  </w:num>
  <w:num w:numId="7">
    <w:abstractNumId w:val="3"/>
  </w:num>
  <w:num w:numId="8">
    <w:abstractNumId w:val="1"/>
  </w:num>
  <w:num w:numId="9">
    <w:abstractNumId w:val="5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24"/>
    <w:rsid w:val="00420412"/>
    <w:rsid w:val="004429E4"/>
    <w:rsid w:val="004B3214"/>
    <w:rsid w:val="00513039"/>
    <w:rsid w:val="006343C9"/>
    <w:rsid w:val="00645650"/>
    <w:rsid w:val="00654A7F"/>
    <w:rsid w:val="006C3556"/>
    <w:rsid w:val="006D0FE5"/>
    <w:rsid w:val="0072187A"/>
    <w:rsid w:val="009A76E3"/>
    <w:rsid w:val="00C46F5E"/>
    <w:rsid w:val="00C6012C"/>
    <w:rsid w:val="00C7496A"/>
    <w:rsid w:val="00CF655E"/>
    <w:rsid w:val="00D13224"/>
    <w:rsid w:val="00DF757E"/>
    <w:rsid w:val="00E838A9"/>
    <w:rsid w:val="00F31CF9"/>
    <w:rsid w:val="00F5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6E3"/>
    <w:pPr>
      <w:ind w:left="720"/>
      <w:contextualSpacing/>
    </w:pPr>
  </w:style>
  <w:style w:type="character" w:customStyle="1" w:styleId="fontstyle01">
    <w:name w:val="fontstyle01"/>
    <w:basedOn w:val="a0"/>
    <w:rsid w:val="0064565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64565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645650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645650"/>
    <w:rPr>
      <w:rFonts w:ascii="SymbolMT" w:hAnsi="SymbolMT" w:hint="default"/>
      <w:b w:val="0"/>
      <w:bCs w:val="0"/>
      <w:i w:val="0"/>
      <w:iCs w:val="0"/>
      <w:color w:val="000000"/>
      <w:sz w:val="46"/>
      <w:szCs w:val="4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6E3"/>
    <w:pPr>
      <w:ind w:left="720"/>
      <w:contextualSpacing/>
    </w:pPr>
  </w:style>
  <w:style w:type="character" w:customStyle="1" w:styleId="fontstyle01">
    <w:name w:val="fontstyle01"/>
    <w:basedOn w:val="a0"/>
    <w:rsid w:val="0064565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64565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645650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645650"/>
    <w:rPr>
      <w:rFonts w:ascii="SymbolMT" w:hAnsi="SymbolMT" w:hint="default"/>
      <w:b w:val="0"/>
      <w:bCs w:val="0"/>
      <w:i w:val="0"/>
      <w:iCs w:val="0"/>
      <w:color w:val="000000"/>
      <w:sz w:val="46"/>
      <w:szCs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1964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27</cp:revision>
  <dcterms:created xsi:type="dcterms:W3CDTF">2026-10-04T13:01:00Z</dcterms:created>
  <dcterms:modified xsi:type="dcterms:W3CDTF">2026-10-05T19:47:00Z</dcterms:modified>
</cp:coreProperties>
</file>