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9BD" w:rsidRPr="000039BD" w:rsidRDefault="000039BD" w:rsidP="000039BD">
      <w:pPr>
        <w:pStyle w:val="1"/>
        <w:spacing w:before="0" w:beforeAutospacing="0" w:after="0" w:afterAutospacing="0"/>
        <w:ind w:firstLine="567"/>
        <w:jc w:val="both"/>
        <w:rPr>
          <w:sz w:val="28"/>
          <w:szCs w:val="28"/>
        </w:rPr>
      </w:pPr>
      <w:r w:rsidRPr="000039BD">
        <w:rPr>
          <w:sz w:val="28"/>
          <w:szCs w:val="28"/>
        </w:rPr>
        <w:t>Тема 4. ЕМОЦІЙНО-ВОЛЬОВА СФЕРА ОСОБИСТОСТІ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Емоційно-вольова сфера є важливою складовою психічного життя особистості. Людина не лише сприймає навколишній світ, запам’ятовує інформацію, мислить і приймає рішення, а й постійно переживає певне ставлення до подій, інших людей, власних дій та їх результатів. Одні ситуації викликають радість і задоволення, інші </w:t>
      </w:r>
      <w:r>
        <w:rPr>
          <w:sz w:val="28"/>
          <w:szCs w:val="28"/>
        </w:rPr>
        <w:t>–</w:t>
      </w:r>
      <w:r w:rsidRPr="000039BD">
        <w:rPr>
          <w:sz w:val="28"/>
          <w:szCs w:val="28"/>
        </w:rPr>
        <w:t xml:space="preserve"> страх, тривогу, гнів, розчарування або сум. Емоційні переживання супроводжують практично всі види діяльності та значною мірою впливають на поведінку, мотивацію, спілкування, працездатність і прийняття рішень.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Водночас поведінка людини не визначається виключно її актуальними емоціями та бажаннями. Людина здатна свідомо регулювати власні дії, відмовлятися від негайного задоволення заради важливішої мети, долати труднощі, продовжувати діяльність в умовах втоми або невдачі, контролювати імпульсивні реакції. Ця сторона психічної активності пов’язана з волею та вольовою регуляцією.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Емоції та воля тісно взаємодіють. Сильне емоційне переживання може як мобілізувати людину, так і ускладнювати контроль поведінки. Вольова регуляція, зі свого боку, дозволяє керувати зовнішнім проявом емоцій, обирати спосіб реагування та підтримувати діяльність відповідно до усвідомленої мети.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Таким чином, емоційно-вольова сфера охоплює сукупність психічних процесів, станів і властивостей, які забезпечують переживання людиною власного ставлення до дійсності, емоційне оцінювання подій, постановку цілей, прийняття рішень, подолання перешкод та свідому регуляцію поведінки.</w:t>
      </w:r>
    </w:p>
    <w:p w:rsidR="000039BD" w:rsidRPr="000039BD" w:rsidRDefault="000039BD" w:rsidP="000039BD">
      <w:pPr>
        <w:pStyle w:val="1"/>
        <w:spacing w:before="0" w:beforeAutospacing="0" w:after="0" w:afterAutospacing="0"/>
        <w:ind w:firstLine="567"/>
        <w:jc w:val="both"/>
        <w:rPr>
          <w:sz w:val="28"/>
          <w:szCs w:val="28"/>
        </w:rPr>
      </w:pPr>
    </w:p>
    <w:p w:rsidR="000039BD" w:rsidRPr="000039BD" w:rsidRDefault="000039BD" w:rsidP="000039BD">
      <w:pPr>
        <w:pStyle w:val="1"/>
        <w:spacing w:before="0" w:beforeAutospacing="0" w:after="0" w:afterAutospacing="0"/>
        <w:ind w:firstLine="567"/>
        <w:jc w:val="both"/>
        <w:rPr>
          <w:sz w:val="28"/>
          <w:szCs w:val="28"/>
        </w:rPr>
      </w:pPr>
      <w:r w:rsidRPr="000039BD">
        <w:rPr>
          <w:sz w:val="28"/>
          <w:szCs w:val="28"/>
        </w:rPr>
        <w:t>1. Поняття емоцій і почуттів</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Емоції належать до найбільш безпосередніх проявів психічного життя людини. Практично будь-яка значуща подія викликає певну емоційну реакцію. Отримання бажаного результату може супроводжуватися радістю, небезпека </w:t>
      </w:r>
      <w:r>
        <w:rPr>
          <w:sz w:val="28"/>
          <w:szCs w:val="28"/>
        </w:rPr>
        <w:t>–</w:t>
      </w:r>
      <w:r w:rsidRPr="000039BD">
        <w:rPr>
          <w:sz w:val="28"/>
          <w:szCs w:val="28"/>
        </w:rPr>
        <w:t xml:space="preserve"> страхом, несправедливість </w:t>
      </w:r>
      <w:r>
        <w:rPr>
          <w:sz w:val="28"/>
          <w:szCs w:val="28"/>
        </w:rPr>
        <w:t>–</w:t>
      </w:r>
      <w:r w:rsidRPr="000039BD">
        <w:rPr>
          <w:sz w:val="28"/>
          <w:szCs w:val="28"/>
        </w:rPr>
        <w:t xml:space="preserve"> обуренням, втрата </w:t>
      </w:r>
      <w:r>
        <w:rPr>
          <w:sz w:val="28"/>
          <w:szCs w:val="28"/>
        </w:rPr>
        <w:t>–</w:t>
      </w:r>
      <w:r w:rsidRPr="000039BD">
        <w:rPr>
          <w:sz w:val="28"/>
          <w:szCs w:val="28"/>
        </w:rPr>
        <w:t xml:space="preserve"> сумом, невизначеність </w:t>
      </w:r>
      <w:r>
        <w:rPr>
          <w:sz w:val="28"/>
          <w:szCs w:val="28"/>
        </w:rPr>
        <w:t>–</w:t>
      </w:r>
      <w:r w:rsidRPr="000039BD">
        <w:rPr>
          <w:sz w:val="28"/>
          <w:szCs w:val="28"/>
        </w:rPr>
        <w:t xml:space="preserve"> тривогою.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У психології </w:t>
      </w:r>
      <w:r w:rsidRPr="000039BD">
        <w:rPr>
          <w:rStyle w:val="a3"/>
          <w:sz w:val="28"/>
          <w:szCs w:val="28"/>
        </w:rPr>
        <w:t>емоції</w:t>
      </w:r>
      <w:r w:rsidRPr="000039BD">
        <w:rPr>
          <w:sz w:val="28"/>
          <w:szCs w:val="28"/>
        </w:rPr>
        <w:t xml:space="preserve"> розглядають як психічні процеси і стани, у яких відображається суб’єктивне ставлення людини до подій, об’єктів, інших людей, власної діяльності та її результатів у зв’язку з потребами, мотивами, цілями й цінностями.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Отже, емоція відображає не стільки сам предмет, скільки </w:t>
      </w:r>
      <w:r w:rsidRPr="000039BD">
        <w:rPr>
          <w:rStyle w:val="a3"/>
          <w:sz w:val="28"/>
          <w:szCs w:val="28"/>
        </w:rPr>
        <w:t>значення цього предмета або ситуації для конкретної людини</w:t>
      </w:r>
      <w:r w:rsidRPr="000039BD">
        <w:rPr>
          <w:sz w:val="28"/>
          <w:szCs w:val="28"/>
        </w:rPr>
        <w:t>.</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Наприклад, одна й та сама подія може викликати у різних людей різні емоції. Публічний виступ для однієї людини може бути джерелом інтересу та задоволення, для іншої </w:t>
      </w:r>
      <w:r>
        <w:rPr>
          <w:sz w:val="28"/>
          <w:szCs w:val="28"/>
        </w:rPr>
        <w:t>–</w:t>
      </w:r>
      <w:r w:rsidRPr="000039BD">
        <w:rPr>
          <w:sz w:val="28"/>
          <w:szCs w:val="28"/>
        </w:rPr>
        <w:t xml:space="preserve"> сильного хвилювання, а для третьої </w:t>
      </w:r>
      <w:r>
        <w:rPr>
          <w:sz w:val="28"/>
          <w:szCs w:val="28"/>
        </w:rPr>
        <w:t>–</w:t>
      </w:r>
      <w:r w:rsidRPr="000039BD">
        <w:rPr>
          <w:sz w:val="28"/>
          <w:szCs w:val="28"/>
        </w:rPr>
        <w:t xml:space="preserve"> байдужості. Об’єктивна ситуація однакова, але її особистісне значення різне.</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Емоції виконують важливу </w:t>
      </w:r>
      <w:r w:rsidRPr="000039BD">
        <w:rPr>
          <w:rStyle w:val="a3"/>
          <w:sz w:val="28"/>
          <w:szCs w:val="28"/>
        </w:rPr>
        <w:t>оцінювальну функцію</w:t>
      </w:r>
      <w:r w:rsidRPr="000039BD">
        <w:rPr>
          <w:sz w:val="28"/>
          <w:szCs w:val="28"/>
        </w:rPr>
        <w:t>. Вони допомагають швидко визначити, наскільки певна ситуація відповідає потребам та цілям людини. Позитивні переживання часто виникають у ситуаціях, які оцінюються як сприятливі, тоді як негативні можуть сигналізувати про загрозу, втрату, перешкоду або незадоволену потребу.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lastRenderedPageBreak/>
        <w:t xml:space="preserve">Не менш важливою є </w:t>
      </w:r>
      <w:r w:rsidRPr="000039BD">
        <w:rPr>
          <w:rStyle w:val="a3"/>
          <w:sz w:val="28"/>
          <w:szCs w:val="28"/>
        </w:rPr>
        <w:t>сигнальна функція</w:t>
      </w:r>
      <w:r w:rsidRPr="000039BD">
        <w:rPr>
          <w:sz w:val="28"/>
          <w:szCs w:val="28"/>
        </w:rPr>
        <w:t xml:space="preserve"> емоцій. Страх може сигналізувати про небезпеку, тривога </w:t>
      </w:r>
      <w:r>
        <w:rPr>
          <w:sz w:val="28"/>
          <w:szCs w:val="28"/>
        </w:rPr>
        <w:t>–</w:t>
      </w:r>
      <w:r w:rsidRPr="000039BD">
        <w:rPr>
          <w:sz w:val="28"/>
          <w:szCs w:val="28"/>
        </w:rPr>
        <w:t xml:space="preserve"> про невизначеність або очікування можливої загрози, незадоволення </w:t>
      </w:r>
      <w:r>
        <w:rPr>
          <w:sz w:val="28"/>
          <w:szCs w:val="28"/>
        </w:rPr>
        <w:t>–</w:t>
      </w:r>
      <w:r w:rsidRPr="000039BD">
        <w:rPr>
          <w:sz w:val="28"/>
          <w:szCs w:val="28"/>
        </w:rPr>
        <w:t xml:space="preserve"> про невідповідність ситуації очікуванням чи потребам.</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Емоції виконують і </w:t>
      </w:r>
      <w:r w:rsidRPr="000039BD">
        <w:rPr>
          <w:rStyle w:val="a3"/>
          <w:sz w:val="28"/>
          <w:szCs w:val="28"/>
        </w:rPr>
        <w:t>мотиваційну функцію</w:t>
      </w:r>
      <w:r w:rsidRPr="000039BD">
        <w:rPr>
          <w:sz w:val="28"/>
          <w:szCs w:val="28"/>
        </w:rPr>
        <w:t xml:space="preserve">, оскільки здатні спонукати до певних дій. Страх може стимулювати уникнення небезпеки, інтерес </w:t>
      </w:r>
      <w:r>
        <w:rPr>
          <w:sz w:val="28"/>
          <w:szCs w:val="28"/>
        </w:rPr>
        <w:t>–</w:t>
      </w:r>
      <w:r w:rsidRPr="000039BD">
        <w:rPr>
          <w:sz w:val="28"/>
          <w:szCs w:val="28"/>
        </w:rPr>
        <w:t xml:space="preserve"> дослідницьку активність, співчуття </w:t>
      </w:r>
      <w:r>
        <w:rPr>
          <w:sz w:val="28"/>
          <w:szCs w:val="28"/>
        </w:rPr>
        <w:t>–</w:t>
      </w:r>
      <w:r w:rsidRPr="000039BD">
        <w:rPr>
          <w:sz w:val="28"/>
          <w:szCs w:val="28"/>
        </w:rPr>
        <w:t xml:space="preserve"> допомогу іншій людині.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Важливою є також </w:t>
      </w:r>
      <w:r w:rsidRPr="000039BD">
        <w:rPr>
          <w:rStyle w:val="a3"/>
          <w:sz w:val="28"/>
          <w:szCs w:val="28"/>
        </w:rPr>
        <w:t>комунікативна функція</w:t>
      </w:r>
      <w:r w:rsidRPr="000039BD">
        <w:rPr>
          <w:sz w:val="28"/>
          <w:szCs w:val="28"/>
        </w:rPr>
        <w:t>. Емоційні стани проявляються через міміку, інтонацію, жести, позу, темп мовлення. Завдяки цьому люди отримують додаткову інформацію про стан співрозмовника.</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Емоційні реакції мають і фізіологічний компонент. Під час сильного хвилювання може змінюватися частота серцевих скорочень, дихання, м’язове напруження, потовиділення. Отже, емоція є комплексною реакцією, яка включає суб’єктивне переживання, фізіологічні зміни, оцінювання ситуації та певні поведінкові тенденції.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Поряд із поняттям емоції у психології використовується поняття </w:t>
      </w:r>
      <w:r w:rsidRPr="000039BD">
        <w:rPr>
          <w:rStyle w:val="a3"/>
          <w:sz w:val="28"/>
          <w:szCs w:val="28"/>
        </w:rPr>
        <w:t>почуття</w:t>
      </w:r>
      <w:r w:rsidRPr="000039BD">
        <w:rPr>
          <w:sz w:val="28"/>
          <w:szCs w:val="28"/>
        </w:rPr>
        <w:t>. У навчальній психологічній традиції почуттями часто називають відносно стійкі емоційні ставлення особистості до людей, соціальних явищ, діяльності, цінностей або самої себе.</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Емоція зазвичай має більш ситуативний характер. Наприклад, людина може розсердитися на близького друга через конкретний вчинок, але це не означає, що її стійке позитивне ставлення до нього зникло.</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Почуття формуються в процесі життя, виховання, соціалізації та набуття досвіду. Любов, дружба, почуття відповідальності, патріотичні, моральні, естетичні та інтелектуальні почуття пов’язані зі складною системою цінностей особистості.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Моральні почуття виникають у зв’язку з оцінюванням поведінки відповідно до засвоєних моральних норм. До них можна віднести переживання відповідальності, сорому, провини, співчуття, поваги.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Інтелектуальні почуття супроводжують пізнавальну діяльність. Людина може переживати здивування, допитливість, інтелектуальний інтерес, задоволення від розв’язання складної проблеми.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Естетичні почуття пов’язані зі сприйманням і переживанням прекрасного, гармонійного, піднесеного або, навпаки, дисгармонійного в мистецтві, природі та інших сферах життя.</w:t>
      </w:r>
    </w:p>
    <w:p w:rsidR="000039BD" w:rsidRPr="000039BD" w:rsidRDefault="000039BD" w:rsidP="000039BD">
      <w:pPr>
        <w:pStyle w:val="1"/>
        <w:spacing w:before="0" w:beforeAutospacing="0" w:after="0" w:afterAutospacing="0"/>
        <w:ind w:firstLine="567"/>
        <w:jc w:val="both"/>
        <w:rPr>
          <w:sz w:val="28"/>
          <w:szCs w:val="28"/>
        </w:rPr>
      </w:pPr>
    </w:p>
    <w:p w:rsidR="000039BD" w:rsidRPr="000039BD" w:rsidRDefault="000039BD" w:rsidP="000039BD">
      <w:pPr>
        <w:pStyle w:val="1"/>
        <w:spacing w:before="0" w:beforeAutospacing="0" w:after="0" w:afterAutospacing="0"/>
        <w:ind w:firstLine="567"/>
        <w:jc w:val="both"/>
        <w:rPr>
          <w:sz w:val="28"/>
          <w:szCs w:val="28"/>
        </w:rPr>
      </w:pPr>
      <w:r w:rsidRPr="000039BD">
        <w:rPr>
          <w:sz w:val="28"/>
          <w:szCs w:val="28"/>
        </w:rPr>
        <w:t>2. Основні види емоційних станів</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Емоційне життя людини надзвичайно різноманітне. Емоційні явища відрізняються тривалістю, інтенсивністю, причинами виникнення, рівнем усвідомлення та впливом на поведінку.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Одні емоційні реакції виникають раптово і тривають кілька секунд або хвилин, інші можуть зберігатися годинами, днями або навіть довше. Деякі мають чітко визначену причину, тоді як джерело інших людина не завжди може одразу встановити.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За емоційним знаком переживання умовно поділяють на позитивні та негативні. Радість, задоволення, інтерес зазвичай відносять до позитивних переживань, а страх, гнів, сум </w:t>
      </w:r>
      <w:r>
        <w:rPr>
          <w:sz w:val="28"/>
          <w:szCs w:val="28"/>
        </w:rPr>
        <w:t>–</w:t>
      </w:r>
      <w:r w:rsidRPr="000039BD">
        <w:rPr>
          <w:sz w:val="28"/>
          <w:szCs w:val="28"/>
        </w:rPr>
        <w:t xml:space="preserve"> до негативних.</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lastRenderedPageBreak/>
        <w:t>Однак поняття «негативна емоція» не означає, що така емоція непотрібна або шкідлива. Страх виконує захисну функцію, сум допомагає психологічно реагувати на втрату, гнів може сигналізувати про порушення меж або перешкоду.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Тому емоції доцільно оцінювати не лише за тим, наскільки вони приємні, а й за їхньою функціональністю та відповідністю ситуації.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Емоційні стани також розрізняються за рівнем активації. Радісне збудження або сильний страх можуть значно активізувати організм. Інші стани, наприклад спокійний сум, можуть супроводжуватися зниженням активності.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Особливе значення має інтенсивність емоції. Помірне хвилювання перед відповідальною діяльністю може сприяти мобілізації уваги та ресурсів. Надмірне хвилювання, навпаки, може ускладнювати концентрацію, пригадування інформації та прийняття рішень.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Емоційні стани впливають на сприймання та інтерпретацію інформації. Людина у стані тривоги може приділяти більше уваги потенційним загрозам. У стані гніву вона може гостріше реагувати на ознаки несправедливості або протидії. Таким чином, емоційний стан стає своєрідним контекстом, у якому здійснюється пізнавальна діяльність.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Серед емоційних станів особливого розгляду потребують настрій, афект, фрустрація, тривога та стрес.</w:t>
      </w:r>
    </w:p>
    <w:p w:rsidR="000039BD" w:rsidRPr="000039BD" w:rsidRDefault="000039BD" w:rsidP="000039BD">
      <w:pPr>
        <w:pStyle w:val="1"/>
        <w:spacing w:before="0" w:beforeAutospacing="0" w:after="0" w:afterAutospacing="0"/>
        <w:ind w:firstLine="567"/>
        <w:jc w:val="both"/>
        <w:rPr>
          <w:sz w:val="28"/>
          <w:szCs w:val="28"/>
        </w:rPr>
      </w:pPr>
    </w:p>
    <w:p w:rsidR="000039BD" w:rsidRPr="000039BD" w:rsidRDefault="000039BD" w:rsidP="000039BD">
      <w:pPr>
        <w:pStyle w:val="1"/>
        <w:spacing w:before="0" w:beforeAutospacing="0" w:after="0" w:afterAutospacing="0"/>
        <w:ind w:firstLine="567"/>
        <w:jc w:val="both"/>
        <w:rPr>
          <w:sz w:val="28"/>
          <w:szCs w:val="28"/>
        </w:rPr>
      </w:pPr>
      <w:r w:rsidRPr="000039BD">
        <w:rPr>
          <w:sz w:val="28"/>
          <w:szCs w:val="28"/>
        </w:rPr>
        <w:t>3. Настрій, афект, фрустрація, тривога</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Настрій</w:t>
      </w:r>
      <w:r w:rsidRPr="000039BD">
        <w:rPr>
          <w:sz w:val="28"/>
          <w:szCs w:val="28"/>
        </w:rPr>
        <w:t xml:space="preserve"> </w:t>
      </w:r>
      <w:r>
        <w:rPr>
          <w:sz w:val="28"/>
          <w:szCs w:val="28"/>
        </w:rPr>
        <w:t>–</w:t>
      </w:r>
      <w:r w:rsidRPr="000039BD">
        <w:rPr>
          <w:sz w:val="28"/>
          <w:szCs w:val="28"/>
        </w:rPr>
        <w:t xml:space="preserve"> це відносно тривалий емоційний стан невисокої або помірної інтенсивності, який створює загальне емоційне тло діяльності людини.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 відміну від короткочасної емоції, настрій може тривати годинами або довше і впливати на сприймання різних подій. У доброму настрої людина може легше помічати позитивні сторони ситуації, бути більш відкритою до спілкування. При зниженому настрої ті самі обставини можуть сприйматися менш оптимістично.</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Причина настрою не завжди чітко усвідомлюється. Він може залежати від сукупності факторів: попередніх подій, фізичного самопочуття, сну, взаємин, результатів діяльності, очікувань.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Настрій здатний впливати на працездатність, спілкування та мотивацію, проте зріла саморегуляція передбачає здатність не дозволяти поточному настрою повністю визначати поведінку.</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Афект</w:t>
      </w:r>
      <w:r w:rsidRPr="000039BD">
        <w:rPr>
          <w:sz w:val="28"/>
          <w:szCs w:val="28"/>
        </w:rPr>
        <w:t xml:space="preserve"> </w:t>
      </w:r>
      <w:r>
        <w:rPr>
          <w:sz w:val="28"/>
          <w:szCs w:val="28"/>
        </w:rPr>
        <w:t>–</w:t>
      </w:r>
      <w:r w:rsidRPr="000039BD">
        <w:rPr>
          <w:sz w:val="28"/>
          <w:szCs w:val="28"/>
        </w:rPr>
        <w:t xml:space="preserve"> це короткочасний, дуже інтенсивний емоційний стан, який виникає у відповідь на особливо значущу ситуацію та може супроводжуватися істотними змінами поведінки й фізіологічної активації.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Афективні реакції можуть виникати в ситуаціях гострої загрози, сильного конфлікту, раптової втрати або інших надзвичайно значущих обставин.</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Під час сильного афекту поле уваги може звужуватися. Людина концентрується на найбільш </w:t>
      </w:r>
      <w:proofErr w:type="spellStart"/>
      <w:r w:rsidRPr="000039BD">
        <w:rPr>
          <w:sz w:val="28"/>
          <w:szCs w:val="28"/>
        </w:rPr>
        <w:t>емоційно</w:t>
      </w:r>
      <w:proofErr w:type="spellEnd"/>
      <w:r w:rsidRPr="000039BD">
        <w:rPr>
          <w:sz w:val="28"/>
          <w:szCs w:val="28"/>
        </w:rPr>
        <w:t xml:space="preserve"> значущому аспекті ситуації, тоді як інші обставини враховуються недостатньо. Знижується гнучкість мислення, підвищується ймовірність імпульсивної реакції.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Саме тому розвиток навичок емоційної саморегуляції має важливе значення. Чим раніше людина розпізнає наростання емоційного напруження, тим більше можливостей вона має для вибору конструктивної поведінки.</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lastRenderedPageBreak/>
        <w:t>Фрустрація</w:t>
      </w:r>
      <w:r w:rsidRPr="000039BD">
        <w:rPr>
          <w:sz w:val="28"/>
          <w:szCs w:val="28"/>
        </w:rPr>
        <w:t xml:space="preserve"> </w:t>
      </w:r>
      <w:r>
        <w:rPr>
          <w:sz w:val="28"/>
          <w:szCs w:val="28"/>
        </w:rPr>
        <w:t>–</w:t>
      </w:r>
      <w:r w:rsidRPr="000039BD">
        <w:rPr>
          <w:sz w:val="28"/>
          <w:szCs w:val="28"/>
        </w:rPr>
        <w:t xml:space="preserve"> це психічний стан, що виникає в ситуації, коли людина стикається з реальною або суб’єктивно значущою перешкодою на шляху до досягнення мети або задоволення потреби.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Наприклад, людина тривалий час готується до важливого заходу, але через незалежні від неї обставини не може взяти в ньому участь. Виникає невідповідність між очікуваним результатом і реальною ситуацією.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Фрустрація може супроводжуватися роздратуванням, гнівом, розчаруванням, тривогою, безпорадністю або зниженням мотивації. Конкретна реакція залежить від особливостей ситуації та людини.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Фрустрація не обов’язково має лише негативні наслідки. За наявності достатньої психологічної гнучкості людина може переглянути стратегію, знайти альтернативний шлях, змінити проміжну мету та продовжити діяльність.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Здатність </w:t>
      </w:r>
      <w:proofErr w:type="spellStart"/>
      <w:r w:rsidRPr="000039BD">
        <w:rPr>
          <w:sz w:val="28"/>
          <w:szCs w:val="28"/>
        </w:rPr>
        <w:t>конструктивно</w:t>
      </w:r>
      <w:proofErr w:type="spellEnd"/>
      <w:r w:rsidRPr="000039BD">
        <w:rPr>
          <w:sz w:val="28"/>
          <w:szCs w:val="28"/>
        </w:rPr>
        <w:t xml:space="preserve"> переносити перешкоди та невдачі пов’язують із </w:t>
      </w:r>
      <w:proofErr w:type="spellStart"/>
      <w:r w:rsidRPr="000039BD">
        <w:rPr>
          <w:sz w:val="28"/>
          <w:szCs w:val="28"/>
        </w:rPr>
        <w:t>фрустраційною</w:t>
      </w:r>
      <w:proofErr w:type="spellEnd"/>
      <w:r w:rsidRPr="000039BD">
        <w:rPr>
          <w:sz w:val="28"/>
          <w:szCs w:val="28"/>
        </w:rPr>
        <w:t xml:space="preserve"> толерантністю.</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Тривога</w:t>
      </w:r>
      <w:r w:rsidRPr="000039BD">
        <w:rPr>
          <w:sz w:val="28"/>
          <w:szCs w:val="28"/>
        </w:rPr>
        <w:t xml:space="preserve"> </w:t>
      </w:r>
      <w:r>
        <w:rPr>
          <w:sz w:val="28"/>
          <w:szCs w:val="28"/>
        </w:rPr>
        <w:t>–</w:t>
      </w:r>
      <w:r w:rsidRPr="000039BD">
        <w:rPr>
          <w:sz w:val="28"/>
          <w:szCs w:val="28"/>
        </w:rPr>
        <w:t xml:space="preserve"> це емоційний стан, пов’язаний із переживанням невизначеності, очікуванням можливої загрози або несприятливого розвитку подій.</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Необхідно розрізняти тривогу і страх. Страх зазвичай має більш конкретний об’єкт. Людина боїться конкретної небезпеки. Тривога часто має менш визначений характер: людина очікує, що може статися щось небажане, але не завжди може точно визначити джерело загрози.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Помірна ситуативна тривога є нормальною реакцією. Перед іспитом, важливою співбесідою, виступом або іншою відповідальною подією певний рівень тривоги може мобілізувати людину.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Проблема виникає тоді, коли тривога стає надмірною, тривалою, непропорційною ситуації та істотно перешкоджає повсякденному функціонуванню.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Тривога може проявлятися на декількох рівнях. На емоційному рівні людина відчуває напруження та занепокоєння. На когнітивному рівні можуть виникати повторювані думки про можливі негативні події. На фізіологічному рівні можливі серцебиття, напруження м’язів, зміни дихання та інші прояви активації. На поведінковому рівні може формуватися тенденція уникати ситуацій, які викликають тривогу.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Важливо також розрізняти ситуативну тривогу як актуальний стан і відносно стійку схильність людини частіше сприймати різні ситуації як загрозливі, яку в психології описують поняттям особистісної тривожності.</w:t>
      </w:r>
    </w:p>
    <w:p w:rsidR="000039BD" w:rsidRPr="000039BD" w:rsidRDefault="000039BD" w:rsidP="000039BD">
      <w:pPr>
        <w:pStyle w:val="1"/>
        <w:spacing w:before="0" w:beforeAutospacing="0" w:after="0" w:afterAutospacing="0"/>
        <w:ind w:firstLine="567"/>
        <w:jc w:val="both"/>
        <w:rPr>
          <w:sz w:val="28"/>
          <w:szCs w:val="28"/>
        </w:rPr>
      </w:pPr>
    </w:p>
    <w:p w:rsidR="000039BD" w:rsidRPr="000039BD" w:rsidRDefault="000039BD" w:rsidP="000039BD">
      <w:pPr>
        <w:pStyle w:val="1"/>
        <w:spacing w:before="0" w:beforeAutospacing="0" w:after="0" w:afterAutospacing="0"/>
        <w:ind w:firstLine="567"/>
        <w:jc w:val="both"/>
        <w:rPr>
          <w:sz w:val="28"/>
          <w:szCs w:val="28"/>
        </w:rPr>
      </w:pPr>
      <w:r w:rsidRPr="000039BD">
        <w:rPr>
          <w:sz w:val="28"/>
          <w:szCs w:val="28"/>
        </w:rPr>
        <w:t>4. Стрес та психологічні реакції на нього</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Поняття стресу посідає особливе місце в сучасній психології. Людина постійно стикається з вимогами середовища, необхідністю адаптуватися до змін, приймати рішення в умовах невизначеності, виконувати складні завдання та долати перешкоди.</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Стрес</w:t>
      </w:r>
      <w:r w:rsidRPr="000039BD">
        <w:rPr>
          <w:sz w:val="28"/>
          <w:szCs w:val="28"/>
        </w:rPr>
        <w:t xml:space="preserve"> можна розглядати як комплекс психофізіологічних реакцій, що виникають у відповідь на вимоги або впливи, які потребують адаптації та мобілізації ресурсів організму.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Фактори, здатні викликати стресову реакцію, називають стресорами. Стресорами можуть бути не тільки небезпечні або негативні події. Значні позитивні зміни також можуть вимагати адаптації.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lastRenderedPageBreak/>
        <w:t xml:space="preserve">Суттєве значення має не лише сама ситуація, а й те, як людина її оцінює. Одна й та сама подія для однієї людини може бути серйозним стресором, а для іншої </w:t>
      </w:r>
      <w:r>
        <w:rPr>
          <w:sz w:val="28"/>
          <w:szCs w:val="28"/>
        </w:rPr>
        <w:t>–</w:t>
      </w:r>
      <w:r w:rsidRPr="000039BD">
        <w:rPr>
          <w:sz w:val="28"/>
          <w:szCs w:val="28"/>
        </w:rPr>
        <w:t xml:space="preserve"> складним, але цілком керованим завданням.</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У психологічних моделях стресу важливе місце займає оцінювання співвідношення між вимогами ситуації та ресурсами людини. Якщо ситуація оцінюється як така, що перевищує наявні можливості або загрожує важливим цінностям, імовірність значного стресового напруження підвищується.</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Стресова реакція охоплює фізіологічний, емоційний, когнітивний і поведінковий рівні.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 фізіологічному рівні активізуються системи організму, які забезпечують мобілізацію ресурсів. Можуть прискорюватися серцебиття і дихання, підвищуватися м’язове напруження, змінюватися гормональна регуляція.</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 емоційному рівні людина може переживати тривогу, страх, роздратування, гнів або пригніченість.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 когнітивному рівні сильний стрес може ускладнювати концентрацію уваги, погіршувати ефективність робочої пам’яті та знижувати гнучкість мислення. Людина може надмірно концентруватися на загрозі та недостатньо враховувати альтернативні способи дій.</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На поведінковому рівні можливі різні реакції </w:t>
      </w:r>
      <w:r>
        <w:rPr>
          <w:sz w:val="28"/>
          <w:szCs w:val="28"/>
        </w:rPr>
        <w:t>–</w:t>
      </w:r>
      <w:r w:rsidRPr="000039BD">
        <w:rPr>
          <w:sz w:val="28"/>
          <w:szCs w:val="28"/>
        </w:rPr>
        <w:t xml:space="preserve"> від активного вирішення проблеми до уникнення, відкладання дій або імпульсивної поведінки.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Не будь-який стрес є однозначно шкідливим. Короткочасна мобілізація може сприяти ефективному виконанню завдання. Наприклад, помірне хвилювання перед виступом може підвищити зосередженість. Натомість надмірний або тривалий стрес здатний виснажувати ресурси людини та негативно впливати на самопочуття і діяльність.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Важливим поняттям є </w:t>
      </w:r>
      <w:proofErr w:type="spellStart"/>
      <w:r w:rsidRPr="000039BD">
        <w:rPr>
          <w:rStyle w:val="a3"/>
          <w:sz w:val="28"/>
          <w:szCs w:val="28"/>
        </w:rPr>
        <w:t>копінг</w:t>
      </w:r>
      <w:proofErr w:type="spellEnd"/>
      <w:r w:rsidRPr="000039BD">
        <w:rPr>
          <w:sz w:val="28"/>
          <w:szCs w:val="28"/>
        </w:rPr>
        <w:t>, тобто сукупність когнітивних і поведінкових способів подолання стресових вимог.</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Проблемно орієнтовані стратегії спрямовані на зміну самої ситуації: пошук інформації, складання плану, звернення по конкретну допомогу, усунення причини труднощів.</w:t>
      </w:r>
    </w:p>
    <w:p w:rsidR="000039BD" w:rsidRPr="000039BD" w:rsidRDefault="000039BD" w:rsidP="000039BD">
      <w:pPr>
        <w:pStyle w:val="isselectedend"/>
        <w:spacing w:before="0" w:beforeAutospacing="0" w:after="0" w:afterAutospacing="0"/>
        <w:ind w:firstLine="567"/>
        <w:jc w:val="both"/>
        <w:rPr>
          <w:sz w:val="28"/>
          <w:szCs w:val="28"/>
        </w:rPr>
      </w:pPr>
      <w:proofErr w:type="spellStart"/>
      <w:r w:rsidRPr="000039BD">
        <w:rPr>
          <w:sz w:val="28"/>
          <w:szCs w:val="28"/>
        </w:rPr>
        <w:t>Емоційно</w:t>
      </w:r>
      <w:proofErr w:type="spellEnd"/>
      <w:r w:rsidRPr="000039BD">
        <w:rPr>
          <w:sz w:val="28"/>
          <w:szCs w:val="28"/>
        </w:rPr>
        <w:t xml:space="preserve"> орієнтовані стратегії спрямовані на регулювання переживань, коли ситуацію неможливо негайно змінити. До конструктивних способів можуть належати соціальна підтримка, відновлення, переосмислення ситуації та методи регуляції фізіологічного напруження.</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Ефективність конкретної стратегії залежить від ситуації. Якщо проблему можна змінити, доцільними є активні дії. Якщо подія не піддається контролю, важливішою може стати адаптація власного ставлення та емоційної реакції.</w:t>
      </w:r>
    </w:p>
    <w:p w:rsidR="000039BD" w:rsidRPr="000039BD" w:rsidRDefault="000039BD" w:rsidP="000039BD">
      <w:pPr>
        <w:pStyle w:val="1"/>
        <w:spacing w:before="0" w:beforeAutospacing="0" w:after="0" w:afterAutospacing="0"/>
        <w:ind w:firstLine="567"/>
        <w:jc w:val="both"/>
        <w:rPr>
          <w:sz w:val="28"/>
          <w:szCs w:val="28"/>
        </w:rPr>
      </w:pPr>
    </w:p>
    <w:p w:rsidR="000039BD" w:rsidRPr="000039BD" w:rsidRDefault="000039BD" w:rsidP="000039BD">
      <w:pPr>
        <w:pStyle w:val="1"/>
        <w:spacing w:before="0" w:beforeAutospacing="0" w:after="0" w:afterAutospacing="0"/>
        <w:ind w:firstLine="567"/>
        <w:jc w:val="both"/>
        <w:rPr>
          <w:sz w:val="28"/>
          <w:szCs w:val="28"/>
        </w:rPr>
      </w:pPr>
      <w:r w:rsidRPr="000039BD">
        <w:rPr>
          <w:sz w:val="28"/>
          <w:szCs w:val="28"/>
        </w:rPr>
        <w:t>5. Поняття волі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Якби поведінка людини визначалася виключно поточними бажаннями й емоціями, складна цілеспрямована діяльність була б майже неможливою. Навчання, професійне становлення, спорт, наукова робота та багато інших видів діяльності потребують здатності діяти навіть тоді, коли бажаний результат є віддаленим, а шлях до нього містить труднощі.</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Воля</w:t>
      </w:r>
      <w:r w:rsidRPr="000039BD">
        <w:rPr>
          <w:sz w:val="28"/>
          <w:szCs w:val="28"/>
        </w:rPr>
        <w:t xml:space="preserve"> </w:t>
      </w:r>
      <w:r>
        <w:rPr>
          <w:sz w:val="28"/>
          <w:szCs w:val="28"/>
        </w:rPr>
        <w:t>–</w:t>
      </w:r>
      <w:r w:rsidRPr="000039BD">
        <w:rPr>
          <w:sz w:val="28"/>
          <w:szCs w:val="28"/>
        </w:rPr>
        <w:t xml:space="preserve"> це здатність людини свідомо регулювати власну поведінку і діяльність відповідно до поставлених цілей, здійснювати вибір та долати внутрішні й зовнішні перешкоди.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lastRenderedPageBreak/>
        <w:t>Вольова поведінка має цілеспрямований характер. Людина усвідомлює певну мету, оцінює можливі способи її досягнення, приймає рішення та організовує власні дії.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Не кожна дія є вольовою в однаковій мірі. Значна частина повсякденних дій здійснюється автоматизовано і не потребує значних вольових зусиль. Потреба у вольовій регуляції особливо зростає тоді, коли існують перешкоди, конфлікт мотивів, необхідність відмовитися від негайного задоволення або продовжувати діяльність попри втому.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Наприклад, студент може мати одночасно бажання відпочити та необхідність підготуватися до іспиту. Якщо він усвідомлює довгострокову мету та відповідно до неї організовує поведінку, проявляється вольова регуляція.</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У структурі складної вольової дії можна умовно виділити усвідомлення мети, аналіз ситуації, боротьбу або співвідношення мотивів, прийняття рішення, планування способів його реалізації, виконання та контроль результатів.</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Воля не є ізольованою психічною функцією. Вона тісно пов’язана з мотивацією, мисленням, емоціями, увагою та самосвідомістю.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Особливо важливою є здатність відкладати негайне задоволення заради значущої довгострокової мети. Людина може відмовитися від приємної, але другорядної діяльності, щоб виконати складне завдання. Така поведінка потребує самоконтролю.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Водночас волю не слід розуміти лише як здатність «змусити себе». Ефективна вольова регуляція передбачає також уміння правильно ставити цілі, планувати діяльність, створювати сприятливі умови для виконання завдання та контролювати власний прогрес.</w:t>
      </w:r>
    </w:p>
    <w:p w:rsidR="000039BD" w:rsidRPr="000039BD" w:rsidRDefault="000039BD" w:rsidP="000039BD">
      <w:pPr>
        <w:spacing w:after="0" w:line="240" w:lineRule="auto"/>
        <w:ind w:firstLine="567"/>
        <w:jc w:val="both"/>
        <w:rPr>
          <w:rFonts w:ascii="Times New Roman" w:hAnsi="Times New Roman" w:cs="Times New Roman"/>
          <w:sz w:val="28"/>
          <w:szCs w:val="28"/>
        </w:rPr>
      </w:pPr>
      <w:r w:rsidRPr="000039BD">
        <w:rPr>
          <w:rFonts w:ascii="Times New Roman" w:hAnsi="Times New Roman" w:cs="Times New Roman"/>
          <w:sz w:val="28"/>
          <w:szCs w:val="28"/>
        </w:rPr>
        <w:pict>
          <v:rect id="_x0000_i1025" style="width:0;height:1.5pt" o:hralign="center" o:hrstd="t" o:hr="t" fillcolor="#a0a0a0" stroked="f"/>
        </w:pict>
      </w:r>
    </w:p>
    <w:p w:rsidR="000039BD" w:rsidRPr="000039BD" w:rsidRDefault="000039BD" w:rsidP="000039BD">
      <w:pPr>
        <w:pStyle w:val="1"/>
        <w:spacing w:before="0" w:beforeAutospacing="0" w:after="0" w:afterAutospacing="0"/>
        <w:ind w:firstLine="567"/>
        <w:jc w:val="both"/>
        <w:rPr>
          <w:sz w:val="28"/>
          <w:szCs w:val="28"/>
        </w:rPr>
      </w:pPr>
      <w:r w:rsidRPr="000039BD">
        <w:rPr>
          <w:sz w:val="28"/>
          <w:szCs w:val="28"/>
        </w:rPr>
        <w:t>6. Вольові якості особистості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У процесі життя та діяльності формуються відносно стійкі особливості вольової регуляції, які традиційно називають вольовими якостями особистості.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Однією з них є </w:t>
      </w:r>
      <w:r w:rsidRPr="000039BD">
        <w:rPr>
          <w:rStyle w:val="a3"/>
          <w:sz w:val="28"/>
          <w:szCs w:val="28"/>
        </w:rPr>
        <w:t>цілеспрямованість</w:t>
      </w:r>
      <w:r w:rsidRPr="000039BD">
        <w:rPr>
          <w:sz w:val="28"/>
          <w:szCs w:val="28"/>
        </w:rPr>
        <w:t xml:space="preserve"> </w:t>
      </w:r>
      <w:r>
        <w:rPr>
          <w:sz w:val="28"/>
          <w:szCs w:val="28"/>
        </w:rPr>
        <w:t>–</w:t>
      </w:r>
      <w:r w:rsidRPr="000039BD">
        <w:rPr>
          <w:sz w:val="28"/>
          <w:szCs w:val="28"/>
        </w:rPr>
        <w:t xml:space="preserve"> здатність визначати значущі цілі та організовувати поведінку відповідно до них. Цілеспрямована людина співвідносить поточні дії з бажаним результатом і не втрачає загального напряму діяльності через тимчасові труднощі.</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Важливе значення має </w:t>
      </w:r>
      <w:r w:rsidRPr="000039BD">
        <w:rPr>
          <w:rStyle w:val="a3"/>
          <w:sz w:val="28"/>
          <w:szCs w:val="28"/>
        </w:rPr>
        <w:t>рішучість</w:t>
      </w:r>
      <w:r w:rsidRPr="000039BD">
        <w:rPr>
          <w:sz w:val="28"/>
          <w:szCs w:val="28"/>
        </w:rPr>
        <w:t>. Вона проявляється у здатності своєчасно приймати обґрунтовані рішення та переходити до їх реалізації. Рішучість не тотожна імпульсивності. Імпульсивна людина може діяти швидко без достатнього аналізу, тоді як рішучість передбачає здатність після необхідного оцінювання ситуації припинити нескінченні сумніви й почати діяти.</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Наполегливість</w:t>
      </w:r>
      <w:r w:rsidRPr="000039BD">
        <w:rPr>
          <w:sz w:val="28"/>
          <w:szCs w:val="28"/>
        </w:rPr>
        <w:t xml:space="preserve"> характеризує здатність продовжувати діяльність попри труднощі та тимчасові невдачі. Водночас її необхідно відрізняти від впертості. Наполеглива людина може змінити неефективний спосіб досягнення мети, тоді як упертість іноді проявляється у продовженні дій лише через небажання переглянути власну позицію.</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Самостійність</w:t>
      </w:r>
      <w:r w:rsidRPr="000039BD">
        <w:rPr>
          <w:sz w:val="28"/>
          <w:szCs w:val="28"/>
        </w:rPr>
        <w:t xml:space="preserve"> полягає у здатності приймати рішення та діяти на основі власного усвідомленого оцінювання ситуації, не перебуваючи в надмірній залежності від стороннього впливу. Водночас самостійність не означає відмову від порад або співпраці.</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lastRenderedPageBreak/>
        <w:t>Самовладання</w:t>
      </w:r>
      <w:r w:rsidRPr="000039BD">
        <w:rPr>
          <w:sz w:val="28"/>
          <w:szCs w:val="28"/>
        </w:rPr>
        <w:t xml:space="preserve"> проявляється у здатності контролювати імпульсивні реакції та зберігати організованість поведінки в </w:t>
      </w:r>
      <w:proofErr w:type="spellStart"/>
      <w:r w:rsidRPr="000039BD">
        <w:rPr>
          <w:sz w:val="28"/>
          <w:szCs w:val="28"/>
        </w:rPr>
        <w:t>емоційно</w:t>
      </w:r>
      <w:proofErr w:type="spellEnd"/>
      <w:r w:rsidRPr="000039BD">
        <w:rPr>
          <w:sz w:val="28"/>
          <w:szCs w:val="28"/>
        </w:rPr>
        <w:t xml:space="preserve"> складних ситуаціях.</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Витримка</w:t>
      </w:r>
      <w:r w:rsidRPr="000039BD">
        <w:rPr>
          <w:sz w:val="28"/>
          <w:szCs w:val="28"/>
        </w:rPr>
        <w:t xml:space="preserve"> пов’язана зі здатністю зберігати обраний напрям поведінки та стримувати дії, які суперечать поставленій меті.</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Дисциплінованість</w:t>
      </w:r>
      <w:r w:rsidRPr="000039BD">
        <w:rPr>
          <w:sz w:val="28"/>
          <w:szCs w:val="28"/>
        </w:rPr>
        <w:t xml:space="preserve"> передбачає здатність організовувати власну діяльність відповідно до встановлених правил, вимог і зобов’язань.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Важливо розуміти, що вольові якості не є раз і назавжди заданими. Вони формуються та розвиваються у процесі діяльності. Коли людина регулярно ставить реалістичні цілі, доводить справи до завершення, аналізує власні помилки та поступово бере на себе відповідальність за складніші завдання, створюються умови для розвитку вольової регуляції.</w:t>
      </w:r>
    </w:p>
    <w:p w:rsidR="000039BD" w:rsidRPr="000039BD" w:rsidRDefault="000039BD" w:rsidP="000039BD">
      <w:pPr>
        <w:pStyle w:val="1"/>
        <w:spacing w:before="0" w:beforeAutospacing="0" w:after="0" w:afterAutospacing="0"/>
        <w:ind w:firstLine="567"/>
        <w:jc w:val="both"/>
        <w:rPr>
          <w:sz w:val="28"/>
          <w:szCs w:val="28"/>
        </w:rPr>
      </w:pPr>
    </w:p>
    <w:p w:rsidR="000039BD" w:rsidRPr="000039BD" w:rsidRDefault="000039BD" w:rsidP="000039BD">
      <w:pPr>
        <w:pStyle w:val="1"/>
        <w:spacing w:before="0" w:beforeAutospacing="0" w:after="0" w:afterAutospacing="0"/>
        <w:ind w:firstLine="567"/>
        <w:jc w:val="both"/>
        <w:rPr>
          <w:sz w:val="28"/>
          <w:szCs w:val="28"/>
        </w:rPr>
      </w:pPr>
      <w:r w:rsidRPr="000039BD">
        <w:rPr>
          <w:sz w:val="28"/>
          <w:szCs w:val="28"/>
        </w:rPr>
        <w:t>7. Саморегуляція поведінки та емоційних станів</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Саморегуляція є одним із центральних механізмів психологічного функціонування зрілої особистості.</w:t>
      </w:r>
    </w:p>
    <w:p w:rsidR="000039BD" w:rsidRPr="000039BD" w:rsidRDefault="000039BD" w:rsidP="000039BD">
      <w:pPr>
        <w:pStyle w:val="isselectedend"/>
        <w:spacing w:before="0" w:beforeAutospacing="0" w:after="0" w:afterAutospacing="0"/>
        <w:ind w:firstLine="567"/>
        <w:jc w:val="both"/>
        <w:rPr>
          <w:sz w:val="28"/>
          <w:szCs w:val="28"/>
        </w:rPr>
      </w:pPr>
      <w:r w:rsidRPr="000039BD">
        <w:rPr>
          <w:rStyle w:val="a3"/>
          <w:sz w:val="28"/>
          <w:szCs w:val="28"/>
        </w:rPr>
        <w:t>Психологічна саморегуляція</w:t>
      </w:r>
      <w:r w:rsidRPr="000039BD">
        <w:rPr>
          <w:sz w:val="28"/>
          <w:szCs w:val="28"/>
        </w:rPr>
        <w:t xml:space="preserve"> </w:t>
      </w:r>
      <w:r>
        <w:rPr>
          <w:sz w:val="28"/>
          <w:szCs w:val="28"/>
        </w:rPr>
        <w:t>–</w:t>
      </w:r>
      <w:r w:rsidRPr="000039BD">
        <w:rPr>
          <w:sz w:val="28"/>
          <w:szCs w:val="28"/>
        </w:rPr>
        <w:t xml:space="preserve"> це процес свідомого та частково автоматизованого управління людиною власними психічними станами, емоційними реакціями та поведінкою відповідно до ситуації, цілей і цінностей.</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Саморегуляція не означає повного пригнічення емоцій. Людина не може і не повинна постійно забороняти собі відчувати страх, сум, гнів або тривогу. Емоції виконують важливі функції та містять інформацію про значущість ситуації.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Ефективна емоційна регуляція полягає передусім у здатності </w:t>
      </w:r>
      <w:r w:rsidRPr="000039BD">
        <w:rPr>
          <w:rStyle w:val="a3"/>
          <w:sz w:val="28"/>
          <w:szCs w:val="28"/>
        </w:rPr>
        <w:t>усвідомити власний стан, зрозуміти його можливу причину та обрати адекватний спосіб реагування</w:t>
      </w:r>
      <w:r w:rsidRPr="000039BD">
        <w:rPr>
          <w:sz w:val="28"/>
          <w:szCs w:val="28"/>
        </w:rPr>
        <w:t>.</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Наприклад, людина відчуває сильне роздратування під час конфлікту. Нерегульована реакція може полягати у негайному агресивному висловлюванні. Саморегуляція створює проміжок між емоційним імпульсом і дією: людина усвідомлює, що сердиться, оцінює наслідки можливої реакції та обирає конструктивніший спосіб поведінки.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Важливим елементом саморегуляції є </w:t>
      </w:r>
      <w:r w:rsidRPr="000039BD">
        <w:rPr>
          <w:rStyle w:val="a3"/>
          <w:sz w:val="28"/>
          <w:szCs w:val="28"/>
        </w:rPr>
        <w:t>ідентифікація емоції</w:t>
      </w:r>
      <w:r w:rsidRPr="000039BD">
        <w:rPr>
          <w:sz w:val="28"/>
          <w:szCs w:val="28"/>
        </w:rPr>
        <w:t>. Формулювання «я зараз відчуваю тривогу», «я роздратований», «я розчарована» допомагає зробити переживання предметом усвідомлення.</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Наступним компонентом є розуміння причин і контексту емоційної реакції. Необхідно поставити питання: що саме викликало цей стан? Чи є реальна загроза? Які мої очікування не справдилися? Яка потреба зараз не задоволена?</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Важливе значення має когнітивна переоцінка ситуації. Емоційна реакція значною мірою залежить від того, як людина інтерпретує подію. Наприклад, невдалий результат можна сприймати як доказ власної нездатності або як інформацію про необхідність змінити стратегію. У другому випадку емоційні наслідки можуть бути значно конструктивнішими.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Ефективна саморегуляція включає і регуляцію фізіологічного збудження. Спокійне контрольоване дихання, коротка пауза, зміна діяльності, фізична активність і достатній відпочинок можуть сприяти зменшенню надмірного напруження.</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Особливе значення має здатність керувати увагою. Постійне зосередження на негативних думках може підтримувати емоційне напруження. Переключення </w:t>
      </w:r>
      <w:r w:rsidRPr="000039BD">
        <w:rPr>
          <w:sz w:val="28"/>
          <w:szCs w:val="28"/>
        </w:rPr>
        <w:lastRenderedPageBreak/>
        <w:t>уваги на конкретні дії, які людина здатна виконати, часто допомагає перейти від пасивного переживання до конструктивної поведінки.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Саморегуляція поведінки тісно пов’язана з плануванням. Абстрактне рішення «потрібно більше працювати» є менш ефективним, ніж конкретний план: що саме необхідно зробити, коли почати, скільки часу виділити та як оцінити результат.</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Важливим механізмом є також самоконтроль. Людина співвідносить фактичну поведінку із запланованою, виявляє відхилення та коригує власні дії.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Однак надмірний самоконтроль також н</w:t>
      </w:r>
      <w:bookmarkStart w:id="0" w:name="_GoBack"/>
      <w:bookmarkEnd w:id="0"/>
      <w:r w:rsidRPr="000039BD">
        <w:rPr>
          <w:sz w:val="28"/>
          <w:szCs w:val="28"/>
        </w:rPr>
        <w:t xml:space="preserve">е завжди є оптимальним. Постійне придушення емоцій і прагнення контролювати кожну реакцію може вимагати значних психічних ресурсів. Тому зріла саморегуляція передбачає гнучкість: в одних ситуаціях необхідно стримати імпульсивну реакцію, в інших </w:t>
      </w:r>
      <w:r>
        <w:rPr>
          <w:sz w:val="28"/>
          <w:szCs w:val="28"/>
        </w:rPr>
        <w:t>–</w:t>
      </w:r>
      <w:r w:rsidRPr="000039BD">
        <w:rPr>
          <w:sz w:val="28"/>
          <w:szCs w:val="28"/>
        </w:rPr>
        <w:t xml:space="preserve"> відкрито й </w:t>
      </w:r>
      <w:proofErr w:type="spellStart"/>
      <w:r w:rsidRPr="000039BD">
        <w:rPr>
          <w:sz w:val="28"/>
          <w:szCs w:val="28"/>
        </w:rPr>
        <w:t>конструктивно</w:t>
      </w:r>
      <w:proofErr w:type="spellEnd"/>
      <w:r w:rsidRPr="000039BD">
        <w:rPr>
          <w:sz w:val="28"/>
          <w:szCs w:val="28"/>
        </w:rPr>
        <w:t xml:space="preserve"> висловити переживання, у третіх </w:t>
      </w:r>
      <w:r>
        <w:rPr>
          <w:sz w:val="28"/>
          <w:szCs w:val="28"/>
        </w:rPr>
        <w:t>–</w:t>
      </w:r>
      <w:r w:rsidRPr="000039BD">
        <w:rPr>
          <w:sz w:val="28"/>
          <w:szCs w:val="28"/>
        </w:rPr>
        <w:t xml:space="preserve"> прийняти те, що неможливо змінити.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Важливим ресурсом емоційної саморегуляції є соціальна підтримка. Спілкування з людьми, яким особистість довіряє, може допомогти краще осмислити ситуацію, зменшити суб’єктивне відчуття ізольованості та знайти нові способи вирішення проблеми.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Розвиток саморегуляції відбувається поступово. Дитина значною мірою залежить від зовнішньої регуляції з боку дорослих. У процесі розвитку зовнішні правила, інструкції та способи організації поведінки поступово засвоюються і перетворюються на внутрішні механізми самоконтролю.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У дорослому віці саморегуляція залишається динамічною здатністю, яку можна вдосконалювати. Цьому сприяють розвиток емоційної усвідомленості, планування, формування реалістичних цілей, навички управління увагою, аналіз власних реакцій та накопичення досвіду конструктивного подолання труднощів.</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Таким чином, саморегуляція є своєрідною сполучною ланкою між емоційною та вольовою сферами. Людина переживає емоції, оцінює їх значення, усвідомлює власні мотиви, визначає мету та за допомогою вольових механізмів організовує поведінку.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Розподіл психічного життя на емоційну та вольову сфери має передусім аналітичний характер. У реальній діяльності вони постійно взаємодіють.</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Емоції можуть виступати потужним джерелом активності. Інтерес підтримує навчання, почуття відповідальності сприяє виконанню зобов’язань, співчуття мотивує допомагати іншим. Водночас деякі сильні емоційні стани можуть тимчасово ускладнювати вольову регуляцію. Надмірний страх здатний перешкоджати прийняттю рішення, сильний гнів </w:t>
      </w:r>
      <w:r>
        <w:rPr>
          <w:sz w:val="28"/>
          <w:szCs w:val="28"/>
        </w:rPr>
        <w:t>–</w:t>
      </w:r>
      <w:r w:rsidRPr="000039BD">
        <w:rPr>
          <w:sz w:val="28"/>
          <w:szCs w:val="28"/>
        </w:rPr>
        <w:t xml:space="preserve"> підвищувати імпульсивність, а тривале розчарування </w:t>
      </w:r>
      <w:r>
        <w:rPr>
          <w:sz w:val="28"/>
          <w:szCs w:val="28"/>
        </w:rPr>
        <w:t>–</w:t>
      </w:r>
      <w:r w:rsidRPr="000039BD">
        <w:rPr>
          <w:sz w:val="28"/>
          <w:szCs w:val="28"/>
        </w:rPr>
        <w:t xml:space="preserve"> знижувати мотивацію.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Воля дозволяє регулювати поведінкову реакцію на емоцію. Людина може відчувати гнів, але утриматися від образливих слів. Вона може переживати тривогу перед виступом, але все одно вийти перед аудиторією. Вона може відчувати втому, але завершити важливе завдання.</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Водночас воля не повинна розглядатися як постійна боротьба з емоціями. Значно ефективнішою є така організація діяльності, за якої мотиваційні, емоційні та вольові механізми підтримують один одного.</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lastRenderedPageBreak/>
        <w:t>Якщо людина розуміє сенс діяльності, має значущу мету та бачить власний прогрес, їй зазвичай потрібно менше вольових зусиль, ніж у ситуації, коли діяльність сприймається як абсолютно беззмістовна.</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Емоційно-вольова зрілість тому полягає не у відсутності сильних переживань, а у здатності розуміти власні емоції, враховувати їхню інформацію, не ставати повністю залежним від ситуативних імпульсів та свідомо обирати поведінку відповідно до довгострокових цілей і цінностей.</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Емоційно-вольова сфера має фундаментальне значення для повсякденного життя, навчання, професійної діяльності та міжособистісних відносин.</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У навчальній діяльності емоції безпосередньо пов’язані з мотивацією. Інтерес до предмета полегшує підтримання уваги та сприяє активнішому опрацюванню інформації. Натомість надмірна тривога перед контролем знань може ускладнювати відтворення навіть добре засвоєного матеріалу.</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Вольова регуляція необхідна для систематичного навчання. Значні освітні результати зазвичай потребують тривалої діяльності, тому людина повинна планувати роботу, відкладати менш важливі заняття, долати втому та повертатися до складних завдань після невдач.</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У професійній діяльності значення емоційно-вольової сфери ще більше зростає. Працівникові доводиться діяти в умовах відповідальності, дефіциту часу, невизначеності, конкуренції та міжособистісних конфліктів. Здатність контролювати імпульсивні реакції, зберігати працездатність і приймати рішення в </w:t>
      </w:r>
      <w:proofErr w:type="spellStart"/>
      <w:r w:rsidRPr="000039BD">
        <w:rPr>
          <w:sz w:val="28"/>
          <w:szCs w:val="28"/>
        </w:rPr>
        <w:t>емоційно</w:t>
      </w:r>
      <w:proofErr w:type="spellEnd"/>
      <w:r w:rsidRPr="000039BD">
        <w:rPr>
          <w:sz w:val="28"/>
          <w:szCs w:val="28"/>
        </w:rPr>
        <w:t xml:space="preserve"> напружених ситуаціях стає важливою професійною якістю.</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Емоційна саморегуляція має особливе значення у професіях типу «людина </w:t>
      </w:r>
      <w:r>
        <w:rPr>
          <w:sz w:val="28"/>
          <w:szCs w:val="28"/>
        </w:rPr>
        <w:t>–</w:t>
      </w:r>
      <w:r w:rsidRPr="000039BD">
        <w:rPr>
          <w:sz w:val="28"/>
          <w:szCs w:val="28"/>
        </w:rPr>
        <w:t xml:space="preserve"> людина». Лікар, педагог, психолог, юрист, правоохоронець, соціальний працівник або керівник постійно взаємодіють з емоціями інших людей. Їхня професійна ефективність залежить не від відсутності власних емоцій, а від здатності усвідомлювати їх і не дозволяти їм неконтрольовано визначати професійні рішення.</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Не менш важливою емоційно-вольова сфера є для міжособистісних відносин. Здатність розпізнавати власні переживання, розуміти емоції іншої людини, </w:t>
      </w:r>
      <w:proofErr w:type="spellStart"/>
      <w:r w:rsidRPr="000039BD">
        <w:rPr>
          <w:sz w:val="28"/>
          <w:szCs w:val="28"/>
        </w:rPr>
        <w:t>конструктивно</w:t>
      </w:r>
      <w:proofErr w:type="spellEnd"/>
      <w:r w:rsidRPr="000039BD">
        <w:rPr>
          <w:sz w:val="28"/>
          <w:szCs w:val="28"/>
        </w:rPr>
        <w:t xml:space="preserve"> повідомляти про власні потреби та регулювати поведінку в конфлікті створює основу для стабільної взаємодії.</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 xml:space="preserve">Емоційна зрілість не означає постійного позитивного настрою. Людина природно переживає широкий спектр емоцій </w:t>
      </w:r>
      <w:r>
        <w:rPr>
          <w:sz w:val="28"/>
          <w:szCs w:val="28"/>
        </w:rPr>
        <w:t>–</w:t>
      </w:r>
      <w:r w:rsidRPr="000039BD">
        <w:rPr>
          <w:sz w:val="28"/>
          <w:szCs w:val="28"/>
        </w:rPr>
        <w:t xml:space="preserve"> від радості до суму, від спокою до тривоги. Психологічна зрілість проявляється в тому, наскільки людина здатна розуміти ці переживання, приймати їх існування та обирати адекватні способи поведінки.</w:t>
      </w:r>
    </w:p>
    <w:p w:rsidR="000039BD" w:rsidRPr="000039BD" w:rsidRDefault="000039BD" w:rsidP="000039BD">
      <w:pPr>
        <w:pStyle w:val="isselectedend"/>
        <w:spacing w:before="0" w:beforeAutospacing="0" w:after="0" w:afterAutospacing="0"/>
        <w:ind w:firstLine="567"/>
        <w:jc w:val="both"/>
        <w:rPr>
          <w:sz w:val="28"/>
          <w:szCs w:val="28"/>
        </w:rPr>
      </w:pPr>
      <w:r w:rsidRPr="000039BD">
        <w:rPr>
          <w:sz w:val="28"/>
          <w:szCs w:val="28"/>
        </w:rPr>
        <w:t>Так само вольова зрілість не означає безперервного самопримусу. Вона проявляється у здатності співвідносити короткострокові бажання з довгостроковими цілями, брати відповідальність за власні рішення, змінювати неефективні стратегії та продовжувати значущу діяльність попри закономірні труднощі.</w:t>
      </w:r>
    </w:p>
    <w:p w:rsidR="009D2552" w:rsidRPr="000039BD" w:rsidRDefault="009D2552" w:rsidP="000039BD">
      <w:pPr>
        <w:spacing w:after="0" w:line="240" w:lineRule="auto"/>
        <w:ind w:firstLine="567"/>
        <w:jc w:val="both"/>
        <w:rPr>
          <w:rFonts w:ascii="Times New Roman" w:hAnsi="Times New Roman" w:cs="Times New Roman"/>
          <w:sz w:val="28"/>
          <w:szCs w:val="28"/>
        </w:rPr>
      </w:pPr>
    </w:p>
    <w:sectPr w:rsidR="009D2552" w:rsidRPr="000039B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9BD"/>
    <w:rsid w:val="000039BD"/>
    <w:rsid w:val="00947B20"/>
    <w:rsid w:val="00971870"/>
    <w:rsid w:val="009D25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C1BA"/>
  <w15:chartTrackingRefBased/>
  <w15:docId w15:val="{17EF4F43-C143-41BF-BB7D-17BAE750E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39BD"/>
  </w:style>
  <w:style w:type="paragraph" w:styleId="1">
    <w:name w:val="heading 1"/>
    <w:basedOn w:val="a"/>
    <w:link w:val="10"/>
    <w:uiPriority w:val="9"/>
    <w:qFormat/>
    <w:rsid w:val="000039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39BD"/>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0039B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0039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16264</Words>
  <Characters>9271</Characters>
  <Application>Microsoft Office Word</Application>
  <DocSecurity>0</DocSecurity>
  <Lines>77</Lines>
  <Paragraphs>50</Paragraphs>
  <ScaleCrop>false</ScaleCrop>
  <Company/>
  <LinksUpToDate>false</LinksUpToDate>
  <CharactersWithSpaces>25485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Дика Олена Сергіївна</dc:creator>
  <cp:keywords/>
  <dc:description/>
  <cp:lastModifiedBy>Дика Олена Сергіївна</cp:lastModifiedBy>
  <cp:revision>1</cp:revision>
  <dcterms:created xsi:type="dcterms:W3CDTF">2026-10-02T11:10:00Z</dcterms:created>
  <dcterms:modified xsi:type="dcterms:W3CDTF">2026-10-02T11:11:00Z</dcterms:modified>
</cp:coreProperties>
</file>