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A54BF" w14:textId="68A7B0BF" w:rsidR="00296AC6" w:rsidRDefault="00D20994">
      <w:pPr>
        <w:jc w:val="center"/>
      </w:pPr>
      <w:r w:rsidRPr="00D20994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№4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3BF20D09" w14:textId="77777777" w:rsidR="00296AC6" w:rsidRPr="00D20994" w:rsidRDefault="00000000">
      <w:pPr>
        <w:spacing w:before="120" w:after="360"/>
        <w:jc w:val="center"/>
        <w:rPr>
          <w:lang w:val="ru-RU"/>
        </w:rPr>
      </w:pPr>
      <w:r w:rsidRPr="00D20994">
        <w:rPr>
          <w:rFonts w:ascii="Arial" w:hAnsi="Arial"/>
          <w:b/>
          <w:sz w:val="26"/>
          <w:lang w:val="ru-RU"/>
        </w:rPr>
        <w:t xml:space="preserve">Тема: «Класичні алгоритми машинного навчання та регресійний/класифікаційний аналіз інженерних даних на мові </w:t>
      </w:r>
      <w:r>
        <w:rPr>
          <w:rFonts w:ascii="Arial" w:hAnsi="Arial"/>
          <w:b/>
          <w:sz w:val="26"/>
        </w:rPr>
        <w:t>C</w:t>
      </w:r>
      <w:r w:rsidRPr="00D20994">
        <w:rPr>
          <w:rFonts w:ascii="Arial" w:hAnsi="Arial"/>
          <w:b/>
          <w:sz w:val="26"/>
          <w:lang w:val="ru-RU"/>
        </w:rPr>
        <w:t># (.</w:t>
      </w:r>
      <w:r>
        <w:rPr>
          <w:rFonts w:ascii="Arial" w:hAnsi="Arial"/>
          <w:b/>
          <w:sz w:val="26"/>
        </w:rPr>
        <w:t>NET</w:t>
      </w:r>
      <w:r w:rsidRPr="00D20994">
        <w:rPr>
          <w:rFonts w:ascii="Arial" w:hAnsi="Arial"/>
          <w:b/>
          <w:sz w:val="26"/>
          <w:lang w:val="ru-RU"/>
        </w:rPr>
        <w:t xml:space="preserve"> 8)»</w:t>
      </w:r>
    </w:p>
    <w:p w14:paraId="4FEAF09B" w14:textId="77777777" w:rsidR="00296AC6" w:rsidRPr="00D20994" w:rsidRDefault="00000000">
      <w:pPr>
        <w:keepNext/>
        <w:spacing w:before="320" w:after="120"/>
        <w:rPr>
          <w:lang w:val="ru-RU"/>
        </w:rPr>
      </w:pPr>
      <w:r w:rsidRPr="00D20994">
        <w:rPr>
          <w:rFonts w:ascii="Arial" w:hAnsi="Arial"/>
          <w:b/>
          <w:color w:val="003366"/>
          <w:sz w:val="32"/>
          <w:lang w:val="ru-RU"/>
        </w:rPr>
        <w:t>1. МЕТА РОБОТИ ТА ТЕОРЕТИЧНІ ВІДОМОСТІ</w:t>
      </w:r>
    </w:p>
    <w:p w14:paraId="031D3817" w14:textId="77777777" w:rsidR="00296AC6" w:rsidRPr="00D20994" w:rsidRDefault="00000000">
      <w:pPr>
        <w:rPr>
          <w:lang w:val="ru-RU"/>
        </w:rPr>
      </w:pPr>
      <w:r w:rsidRPr="00D20994">
        <w:rPr>
          <w:b/>
          <w:lang w:val="ru-RU"/>
        </w:rPr>
        <w:t xml:space="preserve">Мета роботи: </w:t>
      </w:r>
      <w:r w:rsidRPr="00D20994">
        <w:rPr>
          <w:lang w:val="ru-RU"/>
        </w:rPr>
        <w:t>Засвоїти практичні навички формалізації інженерних задач у вигляді задач класичного машинного навчання (</w:t>
      </w:r>
      <w:r>
        <w:t>Supervised</w:t>
      </w:r>
      <w:r w:rsidRPr="00D20994">
        <w:rPr>
          <w:lang w:val="ru-RU"/>
        </w:rPr>
        <w:t xml:space="preserve"> </w:t>
      </w:r>
      <w:r>
        <w:t>Learning</w:t>
      </w:r>
      <w:r w:rsidRPr="00D20994">
        <w:rPr>
          <w:lang w:val="ru-RU"/>
        </w:rPr>
        <w:t xml:space="preserve">), розробити та реалізувати модулі навчання та порівняльного аналізу моделей регресії та класифікації на мові </w:t>
      </w:r>
      <w:r>
        <w:t>C</w:t>
      </w:r>
      <w:r w:rsidRPr="00D20994">
        <w:rPr>
          <w:lang w:val="ru-RU"/>
        </w:rPr>
        <w:t># (.</w:t>
      </w:r>
      <w:r>
        <w:t>NET</w:t>
      </w:r>
      <w:r w:rsidRPr="00D20994">
        <w:rPr>
          <w:lang w:val="ru-RU"/>
        </w:rPr>
        <w:t xml:space="preserve"> 8).</w:t>
      </w:r>
    </w:p>
    <w:p w14:paraId="12FD6C4D" w14:textId="77777777" w:rsidR="00296AC6" w:rsidRPr="00D20994" w:rsidRDefault="00000000">
      <w:pPr>
        <w:keepNext/>
        <w:spacing w:before="320" w:after="120"/>
        <w:rPr>
          <w:lang w:val="ru-RU"/>
        </w:rPr>
      </w:pPr>
      <w:r w:rsidRPr="00D20994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C</w:t>
      </w:r>
      <w:r w:rsidRPr="00D20994">
        <w:rPr>
          <w:rFonts w:ascii="Arial" w:hAnsi="Arial"/>
          <w:b/>
          <w:color w:val="003366"/>
          <w:sz w:val="32"/>
          <w:lang w:val="ru-RU"/>
        </w:rPr>
        <w:t>#</w:t>
      </w:r>
    </w:p>
    <w:p w14:paraId="1F308451" w14:textId="77777777" w:rsidR="00296AC6" w:rsidRDefault="00000000">
      <w:r>
        <w:rPr>
          <w:b/>
        </w:rPr>
        <w:t>Структура рішення .NET (C# Solution):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296AC6" w14:paraId="67325873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350E6B4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Lab4_ClassicalML/</w:t>
            </w:r>
          </w:p>
          <w:p w14:paraId="71AF419B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Lab4_ClassicalML.sln</w:t>
            </w:r>
          </w:p>
          <w:p w14:paraId="6B74DCAE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src/</w:t>
            </w:r>
          </w:p>
          <w:p w14:paraId="7D42E556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└── Lab4_ClassicalML/</w:t>
            </w:r>
          </w:p>
          <w:p w14:paraId="0A650443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Lab4_ClassicalML.csproj</w:t>
            </w:r>
          </w:p>
          <w:p w14:paraId="60614718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Models/</w:t>
            </w:r>
          </w:p>
          <w:p w14:paraId="0EF14BDF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PacketSample.cs      # Модель вхідних векторів мережевого трафіку</w:t>
            </w:r>
          </w:p>
          <w:p w14:paraId="59F86FEB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EvaluationResult.cs  # Результати метрик MAE, RMSE, R2</w:t>
            </w:r>
          </w:p>
          <w:p w14:paraId="2AEA7645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Solvers/</w:t>
            </w:r>
          </w:p>
          <w:p w14:paraId="7FC7FE1E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DecisionTreeRegressor.cs # Дерево рішень для регресії</w:t>
            </w:r>
          </w:p>
          <w:p w14:paraId="366CC8EC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LinearRegressor.cs       # МНК Лінійна регресія</w:t>
            </w:r>
          </w:p>
          <w:p w14:paraId="0664E1AD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└── Program.cs                   # Точка входу (Варіант 12)</w:t>
            </w:r>
          </w:p>
        </w:tc>
      </w:tr>
    </w:tbl>
    <w:p w14:paraId="1178333C" w14:textId="77777777" w:rsidR="00296AC6" w:rsidRDefault="00296AC6">
      <w:pPr>
        <w:spacing w:after="120"/>
      </w:pPr>
    </w:p>
    <w:p w14:paraId="4B523726" w14:textId="77777777" w:rsidR="00296AC6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3. 15 ВАРІАНТІВ ЗАВДАНЬ ДЛЯ САМОСТІЙНОЇ РОБОТИ</w:t>
      </w:r>
    </w:p>
    <w:p w14:paraId="2C1A890B" w14:textId="77777777" w:rsidR="00296AC6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 (CE): Predictive Maintenance кулерів серверної шафи</w:t>
      </w:r>
    </w:p>
    <w:p w14:paraId="1108357A" w14:textId="77777777" w:rsidR="00296AC6" w:rsidRPr="00D20994" w:rsidRDefault="00000000">
      <w:pPr>
        <w:spacing w:before="40" w:after="80"/>
        <w:rPr>
          <w:lang w:val="ru-RU"/>
        </w:rPr>
      </w:pPr>
      <w:r>
        <w:rPr>
          <w:b/>
        </w:rPr>
        <w:t xml:space="preserve">• Вхідні ознаки X: </w:t>
      </w:r>
      <w:r>
        <w:t>Вхідні ознаки X: [RPM, Current_mA, Temp_C, Vibration_Hz, Hours].</w:t>
      </w:r>
      <w:r>
        <w:br/>
      </w:r>
      <w:r>
        <w:rPr>
          <w:b/>
        </w:rPr>
        <w:t xml:space="preserve">• Алгоритми для порівняння: </w:t>
      </w:r>
      <w:r>
        <w:t>Random Forest Regressor vs Gradient Boosting Regressor (XGBoost).</w:t>
      </w:r>
      <w:r>
        <w:br/>
      </w:r>
      <w:r>
        <w:rPr>
          <w:b/>
        </w:rPr>
        <w:t xml:space="preserve">• Цільова змінна Y: </w:t>
      </w:r>
      <w:r>
        <w:t>Цільова змінна Y: Залишковий ресурс кулера RUL (годин) [Регресія].</w:t>
      </w:r>
      <w:r>
        <w:br/>
      </w:r>
      <w:r w:rsidRPr="00D20994">
        <w:rPr>
          <w:b/>
          <w:lang w:val="ru-RU"/>
        </w:rPr>
        <w:t xml:space="preserve">• Інженерна мета: </w:t>
      </w:r>
      <w:r w:rsidRPr="00D20994">
        <w:rPr>
          <w:lang w:val="ru-RU"/>
        </w:rPr>
        <w:t>Прогнозувати знос вентилятора для превентивної заміни.</w:t>
      </w:r>
    </w:p>
    <w:p w14:paraId="02F851EE" w14:textId="77777777" w:rsidR="00296AC6" w:rsidRPr="00D20994" w:rsidRDefault="00000000">
      <w:pPr>
        <w:keepNext/>
        <w:spacing w:before="240" w:after="80"/>
        <w:rPr>
          <w:lang w:val="ru-RU"/>
        </w:rPr>
      </w:pPr>
      <w:r w:rsidRPr="00D20994">
        <w:rPr>
          <w:rFonts w:ascii="Arial" w:hAnsi="Arial"/>
          <w:b/>
          <w:color w:val="006699"/>
          <w:sz w:val="26"/>
          <w:lang w:val="ru-RU"/>
        </w:rPr>
        <w:lastRenderedPageBreak/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D20994">
        <w:rPr>
          <w:rFonts w:ascii="Arial" w:hAnsi="Arial"/>
          <w:b/>
          <w:color w:val="006699"/>
          <w:sz w:val="26"/>
          <w:lang w:val="ru-RU"/>
        </w:rPr>
        <w:t>): Детекція аномалій та атак у мережевому трафіку (</w:t>
      </w:r>
      <w:r>
        <w:rPr>
          <w:rFonts w:ascii="Arial" w:hAnsi="Arial"/>
          <w:b/>
          <w:color w:val="006699"/>
          <w:sz w:val="26"/>
        </w:rPr>
        <w:t>NIDS</w:t>
      </w:r>
      <w:r w:rsidRPr="00D20994">
        <w:rPr>
          <w:rFonts w:ascii="Arial" w:hAnsi="Arial"/>
          <w:b/>
          <w:color w:val="006699"/>
          <w:sz w:val="26"/>
          <w:lang w:val="ru-RU"/>
        </w:rPr>
        <w:t>)</w:t>
      </w:r>
    </w:p>
    <w:p w14:paraId="0B6BCB51" w14:textId="77777777" w:rsidR="00296AC6" w:rsidRDefault="00000000">
      <w:pPr>
        <w:spacing w:before="40" w:after="80"/>
      </w:pPr>
      <w:r>
        <w:rPr>
          <w:b/>
        </w:rPr>
        <w:t xml:space="preserve">• Вхідні ознаки X: </w:t>
      </w:r>
      <w:r>
        <w:t>Вхідні ознаки X: [PacketSize, IAT, TCP_Flags, WindowSize, ActiveSessions].</w:t>
      </w:r>
      <w:r>
        <w:br/>
      </w:r>
      <w:r>
        <w:rPr>
          <w:b/>
        </w:rPr>
        <w:t xml:space="preserve">• Алгоритми для порівняння: </w:t>
      </w:r>
      <w:r>
        <w:t>Logistic Regression vs Random Forest Classifier.</w:t>
      </w:r>
      <w:r>
        <w:br/>
      </w:r>
      <w:r>
        <w:rPr>
          <w:b/>
        </w:rPr>
        <w:t xml:space="preserve">• Цільова змінна Y: </w:t>
      </w:r>
      <w:r>
        <w:t>Цільова змінна Y: 0 — Normal, 1 — Attack (PortScan/DDoS) [Класифікація].</w:t>
      </w:r>
      <w:r>
        <w:br/>
      </w:r>
      <w:r>
        <w:rPr>
          <w:b/>
        </w:rPr>
        <w:t xml:space="preserve">• Інженерна мета: </w:t>
      </w:r>
      <w:r>
        <w:t>Виявляти шкідливий мережевий трафік у реальному часі.</w:t>
      </w:r>
    </w:p>
    <w:p w14:paraId="41638A37" w14:textId="77777777" w:rsidR="00296AC6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3 (CE): Моніторинг стабільності живлення SoC / FPGA плат</w:t>
      </w:r>
    </w:p>
    <w:p w14:paraId="22BA3BC3" w14:textId="77777777" w:rsidR="00296AC6" w:rsidRDefault="00000000">
      <w:pPr>
        <w:spacing w:before="40" w:after="80"/>
      </w:pPr>
      <w:r>
        <w:rPr>
          <w:b/>
        </w:rPr>
        <w:t xml:space="preserve">• Вхідні ознаки X: </w:t>
      </w:r>
      <w:r>
        <w:t>Вхідні ознаки X: [VoltageDrop_mV, PeakCurrent_A, Clock_MHz, Temp_C, VDD_Ripple].</w:t>
      </w:r>
      <w:r>
        <w:br/>
      </w:r>
      <w:r>
        <w:rPr>
          <w:b/>
        </w:rPr>
        <w:t xml:space="preserve">• Алгоритми для порівняння: </w:t>
      </w:r>
      <w:r>
        <w:t>Decision Tree vs Support Vector Machine (SVM).</w:t>
      </w:r>
      <w:r>
        <w:br/>
      </w:r>
      <w:r>
        <w:rPr>
          <w:b/>
        </w:rPr>
        <w:t xml:space="preserve">• Цільова змінна Y: </w:t>
      </w:r>
      <w:r>
        <w:t>Цільова змінна Y: 0 — Normal, 1 — Sag Risk, 2 — Thermal Throttling [Многокласова].</w:t>
      </w:r>
      <w:r>
        <w:br/>
      </w:r>
      <w:r>
        <w:rPr>
          <w:b/>
        </w:rPr>
        <w:t xml:space="preserve">• Інженерна мета: </w:t>
      </w:r>
      <w:r>
        <w:t>Запобігати збоям обчислювальної логіки через просадки живлення.</w:t>
      </w:r>
    </w:p>
    <w:p w14:paraId="5D935F96" w14:textId="77777777" w:rsidR="00296AC6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4 (CS): Прогнозування утечок пам'яті (OOM) у Kubernetes сервісах</w:t>
      </w:r>
    </w:p>
    <w:p w14:paraId="79C6DCB9" w14:textId="77777777" w:rsidR="00296AC6" w:rsidRDefault="00000000">
      <w:pPr>
        <w:spacing w:before="40" w:after="80"/>
      </w:pPr>
      <w:r>
        <w:rPr>
          <w:b/>
        </w:rPr>
        <w:t xml:space="preserve">• Вхідні ознаки X: </w:t>
      </w:r>
      <w:r>
        <w:t>Вхідні ознаки X: [RSS_RAM_MB, Heap_Alloc, GC_Pause_ms, ActiveThreads, FileDescriptors].</w:t>
      </w:r>
      <w:r>
        <w:br/>
      </w:r>
      <w:r>
        <w:rPr>
          <w:b/>
        </w:rPr>
        <w:t xml:space="preserve">• Алгоритми для порівняння: </w:t>
      </w:r>
      <w:r>
        <w:t>Random Forest vs Gradient Boosting (XGBoost).</w:t>
      </w:r>
      <w:r>
        <w:br/>
      </w:r>
      <w:r>
        <w:rPr>
          <w:b/>
        </w:rPr>
        <w:t xml:space="preserve">• Цільова змінна Y: </w:t>
      </w:r>
      <w:r>
        <w:t>Цільова змінна Y: 0 — Safe, 1 — OOM Risk у наступні 10 хв [Класифікація].</w:t>
      </w:r>
      <w:r>
        <w:br/>
      </w:r>
      <w:r>
        <w:rPr>
          <w:b/>
        </w:rPr>
        <w:t xml:space="preserve">• Інженерна мета: </w:t>
      </w:r>
      <w:r>
        <w:t>Превентивно виявляти ризик падіння контейнера.</w:t>
      </w:r>
    </w:p>
    <w:p w14:paraId="5D0EA03D" w14:textId="77777777" w:rsidR="00296AC6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5 (CE): Класифікація якості пайки печатних плат (PCB Inspection)</w:t>
      </w:r>
    </w:p>
    <w:p w14:paraId="152627E5" w14:textId="77777777" w:rsidR="00296AC6" w:rsidRPr="00D20994" w:rsidRDefault="00000000">
      <w:pPr>
        <w:spacing w:before="40" w:after="80"/>
        <w:rPr>
          <w:lang w:val="ru-RU"/>
        </w:rPr>
      </w:pPr>
      <w:r>
        <w:rPr>
          <w:b/>
        </w:rPr>
        <w:t xml:space="preserve">• Вхідні ознаки X: </w:t>
      </w:r>
      <w:r>
        <w:t>Вхідні ознаки X: [ColorHistogram_RGB, EdgeGradients, HuMoments, Area_px].</w:t>
      </w:r>
      <w:r>
        <w:br/>
      </w:r>
      <w:r>
        <w:rPr>
          <w:b/>
        </w:rPr>
        <w:t xml:space="preserve">• Алгоритми для порівняння: </w:t>
      </w:r>
      <w:r>
        <w:t>k-Nearest Neighbors (k-NN) vs Random Forest Classifier.</w:t>
      </w:r>
      <w:r>
        <w:br/>
      </w:r>
      <w:r>
        <w:rPr>
          <w:b/>
        </w:rPr>
        <w:t xml:space="preserve">• Цільова змінна Y: </w:t>
      </w:r>
      <w:r>
        <w:t>Цільова змінна Y: 0 — Normal, 1 — Bridge/Void, 2 — Missing Component [Многокласова].</w:t>
      </w:r>
      <w:r>
        <w:br/>
      </w:r>
      <w:r w:rsidRPr="00D20994">
        <w:rPr>
          <w:b/>
          <w:lang w:val="ru-RU"/>
        </w:rPr>
        <w:t xml:space="preserve">• Інженерна мета: </w:t>
      </w:r>
      <w:r w:rsidRPr="00D20994">
        <w:rPr>
          <w:lang w:val="ru-RU"/>
        </w:rPr>
        <w:t xml:space="preserve">Автоматизувати оптичний контроль якості монтажу </w:t>
      </w:r>
      <w:r>
        <w:t>PCB</w:t>
      </w:r>
      <w:r w:rsidRPr="00D20994">
        <w:rPr>
          <w:lang w:val="ru-RU"/>
        </w:rPr>
        <w:t>.</w:t>
      </w:r>
    </w:p>
    <w:p w14:paraId="73D52699" w14:textId="77777777" w:rsidR="00296AC6" w:rsidRPr="00D20994" w:rsidRDefault="00000000">
      <w:pPr>
        <w:keepNext/>
        <w:spacing w:before="240" w:after="80"/>
        <w:rPr>
          <w:lang w:val="ru-RU"/>
        </w:rPr>
      </w:pPr>
      <w:r w:rsidRPr="00D20994">
        <w:rPr>
          <w:rFonts w:ascii="Arial" w:hAnsi="Arial"/>
          <w:b/>
          <w:color w:val="006699"/>
          <w:sz w:val="26"/>
          <w:lang w:val="ru-RU"/>
        </w:rPr>
        <w:t>Варіант 6 (</w:t>
      </w:r>
      <w:r>
        <w:rPr>
          <w:rFonts w:ascii="Arial" w:hAnsi="Arial"/>
          <w:b/>
          <w:color w:val="006699"/>
          <w:sz w:val="26"/>
        </w:rPr>
        <w:t>CS</w:t>
      </w:r>
      <w:r w:rsidRPr="00D20994">
        <w:rPr>
          <w:rFonts w:ascii="Arial" w:hAnsi="Arial"/>
          <w:b/>
          <w:color w:val="006699"/>
          <w:sz w:val="26"/>
          <w:lang w:val="ru-RU"/>
        </w:rPr>
        <w:t xml:space="preserve">): Оцінка часу виконання складних </w:t>
      </w:r>
      <w:r>
        <w:rPr>
          <w:rFonts w:ascii="Arial" w:hAnsi="Arial"/>
          <w:b/>
          <w:color w:val="006699"/>
          <w:sz w:val="26"/>
        </w:rPr>
        <w:t>SQL</w:t>
      </w:r>
      <w:r w:rsidRPr="00D20994">
        <w:rPr>
          <w:rFonts w:ascii="Arial" w:hAnsi="Arial"/>
          <w:b/>
          <w:color w:val="006699"/>
          <w:sz w:val="26"/>
          <w:lang w:val="ru-RU"/>
        </w:rPr>
        <w:t>-запитів у СУБД</w:t>
      </w:r>
    </w:p>
    <w:p w14:paraId="5336B471" w14:textId="77777777" w:rsidR="00296AC6" w:rsidRDefault="00000000">
      <w:pPr>
        <w:spacing w:before="40" w:after="80"/>
      </w:pPr>
      <w:r>
        <w:rPr>
          <w:b/>
        </w:rPr>
        <w:t xml:space="preserve">• Вхідні ознаки X: </w:t>
      </w:r>
      <w:r>
        <w:t>Вхідні ознаки X: [Cardinality, ScanType, JoinCount, NestedDepth, BufferPoolSize].</w:t>
      </w:r>
      <w:r>
        <w:br/>
      </w:r>
      <w:r>
        <w:rPr>
          <w:b/>
        </w:rPr>
        <w:t xml:space="preserve">• Алгоритми для порівняння: </w:t>
      </w:r>
      <w:r>
        <w:t>Ridge Regression vs Decision Tree Regressor.</w:t>
      </w:r>
      <w:r>
        <w:br/>
      </w:r>
      <w:r>
        <w:rPr>
          <w:b/>
        </w:rPr>
        <w:t xml:space="preserve">• Цільова змінна Y: </w:t>
      </w:r>
      <w:r>
        <w:t>Цільова змінна Y: Время виконання запиту Query Execution Time (мс) [Регресія].</w:t>
      </w:r>
      <w:r>
        <w:br/>
      </w:r>
      <w:r>
        <w:rPr>
          <w:b/>
        </w:rPr>
        <w:t xml:space="preserve">• Інженерна мета: </w:t>
      </w:r>
      <w:r>
        <w:t>Оцінювати накладні витрати SQL-запитів перед запуском.</w:t>
      </w:r>
    </w:p>
    <w:p w14:paraId="74B52C70" w14:textId="77777777" w:rsidR="00296AC6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7 (CE): Адаптивне управління витратою акумулятора БПЛА</w:t>
      </w:r>
    </w:p>
    <w:p w14:paraId="6576B946" w14:textId="77777777" w:rsidR="00296AC6" w:rsidRPr="00D20994" w:rsidRDefault="00000000">
      <w:pPr>
        <w:spacing w:before="40" w:after="80"/>
        <w:rPr>
          <w:lang w:val="ru-RU"/>
        </w:rPr>
      </w:pPr>
      <w:r>
        <w:rPr>
          <w:b/>
        </w:rPr>
        <w:t xml:space="preserve">• Вхідні ознаки X: </w:t>
      </w:r>
      <w:r>
        <w:t>Вхідні ознаки X: [WindSpeed_m_s, Payload_g, Battery_SoC, Thrust_N, Altitude_m].</w:t>
      </w:r>
      <w:r>
        <w:br/>
      </w:r>
      <w:r>
        <w:rPr>
          <w:b/>
        </w:rPr>
        <w:t xml:space="preserve">• Алгоритми для порівняння: </w:t>
      </w:r>
      <w:r>
        <w:t>Linear Regression vs Random Forest Regressor.</w:t>
      </w:r>
      <w:r>
        <w:br/>
      </w:r>
      <w:r>
        <w:rPr>
          <w:b/>
        </w:rPr>
        <w:t xml:space="preserve">• Цільова змінна Y: </w:t>
      </w:r>
      <w:r>
        <w:t>Цільова змінна Y: Залишкова дистанція полету (км) [Регресія].</w:t>
      </w:r>
      <w:r>
        <w:br/>
      </w:r>
      <w:r w:rsidRPr="00D20994">
        <w:rPr>
          <w:b/>
          <w:lang w:val="ru-RU"/>
        </w:rPr>
        <w:t xml:space="preserve">• Інженерна мета: </w:t>
      </w:r>
      <w:r w:rsidRPr="00D20994">
        <w:rPr>
          <w:lang w:val="ru-RU"/>
        </w:rPr>
        <w:t>Гарантувати безпечне повернення дрона на базову станцію.</w:t>
      </w:r>
    </w:p>
    <w:p w14:paraId="16AEA48C" w14:textId="77777777" w:rsidR="00296AC6" w:rsidRPr="00D20994" w:rsidRDefault="00000000">
      <w:pPr>
        <w:keepNext/>
        <w:spacing w:before="240" w:after="80"/>
        <w:rPr>
          <w:lang w:val="ru-RU"/>
        </w:rPr>
      </w:pPr>
      <w:r w:rsidRPr="00D20994">
        <w:rPr>
          <w:rFonts w:ascii="Arial" w:hAnsi="Arial"/>
          <w:b/>
          <w:color w:val="006699"/>
          <w:sz w:val="26"/>
          <w:lang w:val="ru-RU"/>
        </w:rPr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D20994">
        <w:rPr>
          <w:rFonts w:ascii="Arial" w:hAnsi="Arial"/>
          <w:b/>
          <w:color w:val="006699"/>
          <w:sz w:val="26"/>
          <w:lang w:val="ru-RU"/>
        </w:rPr>
        <w:t xml:space="preserve">): Детекція фішингових </w:t>
      </w:r>
      <w:r>
        <w:rPr>
          <w:rFonts w:ascii="Arial" w:hAnsi="Arial"/>
          <w:b/>
          <w:color w:val="006699"/>
          <w:sz w:val="26"/>
        </w:rPr>
        <w:t>URL</w:t>
      </w:r>
      <w:r w:rsidRPr="00D20994">
        <w:rPr>
          <w:rFonts w:ascii="Arial" w:hAnsi="Arial"/>
          <w:b/>
          <w:color w:val="006699"/>
          <w:sz w:val="26"/>
          <w:lang w:val="ru-RU"/>
        </w:rPr>
        <w:t>-адрес у поштовому шлюзі</w:t>
      </w:r>
    </w:p>
    <w:p w14:paraId="44EB5AD6" w14:textId="77777777" w:rsidR="00296AC6" w:rsidRDefault="00000000">
      <w:pPr>
        <w:spacing w:before="40" w:after="80"/>
      </w:pPr>
      <w:r>
        <w:rPr>
          <w:b/>
        </w:rPr>
        <w:t xml:space="preserve">• Вхідні ознаки X: </w:t>
      </w:r>
      <w:r>
        <w:t>Вхідні ознаки X: [URLLength, SpecialCharCount, HasIPAddress, DomainEntropy, DomainAge].</w:t>
      </w:r>
      <w:r>
        <w:br/>
      </w:r>
      <w:r>
        <w:rPr>
          <w:b/>
        </w:rPr>
        <w:lastRenderedPageBreak/>
        <w:t xml:space="preserve">• Алгоритми для порівняння: </w:t>
      </w:r>
      <w:r>
        <w:t>Naïve Bayes vs Support Vector Machine (SVM).</w:t>
      </w:r>
      <w:r>
        <w:br/>
      </w:r>
      <w:r>
        <w:rPr>
          <w:b/>
        </w:rPr>
        <w:t xml:space="preserve">• Цільова змінна Y: </w:t>
      </w:r>
      <w:r>
        <w:t>Цільова змінна Y: 0 — Safe, 1 — Phishing [Класифікація].</w:t>
      </w:r>
      <w:r>
        <w:br/>
      </w:r>
      <w:r>
        <w:rPr>
          <w:b/>
        </w:rPr>
        <w:t xml:space="preserve">• Інженерна мета: </w:t>
      </w:r>
      <w:r>
        <w:t>Блокувати небезпечні посилання у поштовому трафіку.</w:t>
      </w:r>
    </w:p>
    <w:p w14:paraId="1408A4A1" w14:textId="77777777" w:rsidR="00296AC6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9 (CE): Прогнозування відмов NVMe/SSD за SMART-метриками</w:t>
      </w:r>
    </w:p>
    <w:p w14:paraId="2AA062A5" w14:textId="77777777" w:rsidR="00296AC6" w:rsidRDefault="00000000">
      <w:pPr>
        <w:spacing w:before="40" w:after="80"/>
      </w:pPr>
      <w:r>
        <w:rPr>
          <w:b/>
        </w:rPr>
        <w:t xml:space="preserve">• Вхідні ознаки X: </w:t>
      </w:r>
      <w:r>
        <w:t>Вхідні ознаки X: [ReallocatedSectors, WearLevel, Temp_C, ReadErrors, PowerOnHours].</w:t>
      </w:r>
      <w:r>
        <w:br/>
      </w:r>
      <w:r>
        <w:rPr>
          <w:b/>
        </w:rPr>
        <w:t xml:space="preserve">• Алгоритми для порівняння: </w:t>
      </w:r>
      <w:r>
        <w:t>Logistic Regression vs Gradient Boosting (XGBoost).</w:t>
      </w:r>
      <w:r>
        <w:br/>
      </w:r>
      <w:r>
        <w:rPr>
          <w:b/>
        </w:rPr>
        <w:t xml:space="preserve">• Цільова змінна Y: </w:t>
      </w:r>
      <w:r>
        <w:t>Цільова змінна Y: 0 — Healthy, 1 — Failure Risk у 7 днів [Класифікація].</w:t>
      </w:r>
      <w:r>
        <w:br/>
      </w:r>
      <w:r>
        <w:rPr>
          <w:b/>
        </w:rPr>
        <w:t xml:space="preserve">• Інженерна мета: </w:t>
      </w:r>
      <w:r>
        <w:t>Прогнозувати аварії накопичувачів у дата-центрі.</w:t>
      </w:r>
    </w:p>
    <w:p w14:paraId="65F52995" w14:textId="77777777" w:rsidR="00296AC6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10 (CS): Прогнозування часу компіляції проєктів у CI/CD</w:t>
      </w:r>
    </w:p>
    <w:p w14:paraId="09492A93" w14:textId="77777777" w:rsidR="00296AC6" w:rsidRDefault="00000000">
      <w:pPr>
        <w:spacing w:before="40" w:after="80"/>
      </w:pPr>
      <w:r>
        <w:rPr>
          <w:b/>
        </w:rPr>
        <w:t xml:space="preserve">• Вхідні ознаки X: </w:t>
      </w:r>
      <w:r>
        <w:t>Вхідні ознаки X: [ChangedFiles, LOC, TemplateCount, HeaderDepth, RunnerCPU_Load].</w:t>
      </w:r>
      <w:r>
        <w:br/>
      </w:r>
      <w:r>
        <w:rPr>
          <w:b/>
        </w:rPr>
        <w:t xml:space="preserve">• Алгоритми для порівняння: </w:t>
      </w:r>
      <w:r>
        <w:t>Linear Regression vs Random Forest Regressor.</w:t>
      </w:r>
      <w:r>
        <w:br/>
      </w:r>
      <w:r>
        <w:rPr>
          <w:b/>
        </w:rPr>
        <w:t xml:space="preserve">• Цільова змінна Y: </w:t>
      </w:r>
      <w:r>
        <w:t>Цільова змінна Y: Время збірки проекту Build Time (секунди) [Регресія].</w:t>
      </w:r>
      <w:r>
        <w:br/>
      </w:r>
      <w:r>
        <w:rPr>
          <w:b/>
        </w:rPr>
        <w:t xml:space="preserve">• Інженерна мета: </w:t>
      </w:r>
      <w:r>
        <w:t>Оптимізувати черги розподілених раннерів у CI/CD.</w:t>
      </w:r>
    </w:p>
    <w:p w14:paraId="56F2FD07" w14:textId="77777777" w:rsidR="00296AC6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11 (CE): Оцінка ступеня зносу батареї (State of Health) IoT-вузлів</w:t>
      </w:r>
    </w:p>
    <w:p w14:paraId="42E1D527" w14:textId="77777777" w:rsidR="00296AC6" w:rsidRDefault="00000000">
      <w:pPr>
        <w:spacing w:before="40" w:after="80"/>
      </w:pPr>
      <w:r>
        <w:rPr>
          <w:b/>
        </w:rPr>
        <w:t xml:space="preserve">• Вхідні ознаки X: </w:t>
      </w:r>
      <w:r>
        <w:t>Вхідні ознаки X: [InternalResistance_mOhm, VoltageDrop, Temp_C, ChargeCycles, AvgCurrent].</w:t>
      </w:r>
      <w:r>
        <w:br/>
      </w:r>
      <w:r>
        <w:rPr>
          <w:b/>
        </w:rPr>
        <w:t xml:space="preserve">• Алгоритми для порівняння: </w:t>
      </w:r>
      <w:r>
        <w:t>Decision Tree vs Random Forest Classifier.</w:t>
      </w:r>
      <w:r>
        <w:br/>
      </w:r>
      <w:r>
        <w:rPr>
          <w:b/>
        </w:rPr>
        <w:t xml:space="preserve">• Цільова змінна Y: </w:t>
      </w:r>
      <w:r>
        <w:t>Цільова змінна Y: 0 — Good, 1 — Moderate Degraded, 2 — Replace Required [Многокласова].</w:t>
      </w:r>
      <w:r>
        <w:br/>
      </w:r>
      <w:r>
        <w:rPr>
          <w:b/>
        </w:rPr>
        <w:t xml:space="preserve">• Інженерна мета: </w:t>
      </w:r>
      <w:r>
        <w:t>Моніторити стан автономних джерел живлення.</w:t>
      </w:r>
    </w:p>
    <w:p w14:paraId="6CBB0A50" w14:textId="77777777" w:rsidR="00296AC6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12 (CS/CE): Прогнозування мережевої затримки пакетів та виявлення вузьких місць у кластері [ЗРАЗОК РІШЕННЯ]</w:t>
      </w:r>
    </w:p>
    <w:p w14:paraId="5E879466" w14:textId="77777777" w:rsidR="00296AC6" w:rsidRPr="00D20994" w:rsidRDefault="00000000">
      <w:pPr>
        <w:spacing w:before="40" w:after="80"/>
        <w:rPr>
          <w:lang w:val="ru-RU"/>
        </w:rPr>
      </w:pPr>
      <w:r>
        <w:rPr>
          <w:b/>
        </w:rPr>
        <w:t xml:space="preserve">• Вхідні ознаки X: </w:t>
      </w:r>
      <w:r>
        <w:t>Вхідні ознаки X: [PacketSize_B, HopCount, NetworkLoad_Mbps, BufferOccupancy_pct, CPU_Load_pct].</w:t>
      </w:r>
      <w:r>
        <w:br/>
      </w:r>
      <w:r>
        <w:rPr>
          <w:b/>
        </w:rPr>
        <w:t xml:space="preserve">• Алгоритми для порівняння: </w:t>
      </w:r>
      <w:r>
        <w:t>Random Forest Regressor vs Gradient Boosting Regressor (XGBoost).</w:t>
      </w:r>
      <w:r>
        <w:br/>
      </w:r>
      <w:r>
        <w:rPr>
          <w:b/>
        </w:rPr>
        <w:t xml:space="preserve">• Цільова змінна Y: </w:t>
      </w:r>
      <w:r>
        <w:t>Цільова змінна Y: Мережева затримка пакету Latency (мс) [Регресія].</w:t>
      </w:r>
      <w:r>
        <w:br/>
      </w:r>
      <w:r w:rsidRPr="00D20994">
        <w:rPr>
          <w:b/>
          <w:lang w:val="ru-RU"/>
        </w:rPr>
        <w:t xml:space="preserve">• Інженерна мета: </w:t>
      </w:r>
      <w:r w:rsidRPr="00D20994">
        <w:rPr>
          <w:lang w:val="ru-RU"/>
        </w:rPr>
        <w:t>Прогнозувати пинг та виявляти затори в мережі кластера.</w:t>
      </w:r>
    </w:p>
    <w:p w14:paraId="1254F848" w14:textId="77777777" w:rsidR="00296AC6" w:rsidRPr="00D20994" w:rsidRDefault="00000000">
      <w:pPr>
        <w:keepNext/>
        <w:spacing w:before="240" w:after="80"/>
        <w:rPr>
          <w:lang w:val="ru-RU"/>
        </w:rPr>
      </w:pPr>
      <w:r w:rsidRPr="00D20994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D20994">
        <w:rPr>
          <w:rFonts w:ascii="Arial" w:hAnsi="Arial"/>
          <w:b/>
          <w:color w:val="006699"/>
          <w:sz w:val="26"/>
          <w:lang w:val="ru-RU"/>
        </w:rPr>
        <w:t xml:space="preserve">): Термальний моніторинг процесорних ядер мобільного </w:t>
      </w:r>
      <w:r>
        <w:rPr>
          <w:rFonts w:ascii="Arial" w:hAnsi="Arial"/>
          <w:b/>
          <w:color w:val="006699"/>
          <w:sz w:val="26"/>
        </w:rPr>
        <w:t>SoC</w:t>
      </w:r>
    </w:p>
    <w:p w14:paraId="60C592DC" w14:textId="77777777" w:rsidR="00296AC6" w:rsidRPr="00D20994" w:rsidRDefault="00000000">
      <w:pPr>
        <w:spacing w:before="40" w:after="80"/>
        <w:rPr>
          <w:lang w:val="ru-RU"/>
        </w:rPr>
      </w:pPr>
      <w:r w:rsidRPr="00D20994">
        <w:rPr>
          <w:b/>
          <w:lang w:val="ru-RU"/>
        </w:rPr>
        <w:t xml:space="preserve">• Вхідні ознаки </w:t>
      </w:r>
      <w:r>
        <w:rPr>
          <w:b/>
        </w:rPr>
        <w:t>X</w:t>
      </w:r>
      <w:r w:rsidRPr="00D20994">
        <w:rPr>
          <w:b/>
          <w:lang w:val="ru-RU"/>
        </w:rPr>
        <w:t xml:space="preserve">: </w:t>
      </w:r>
      <w:r w:rsidRPr="00D20994">
        <w:rPr>
          <w:lang w:val="ru-RU"/>
        </w:rPr>
        <w:t xml:space="preserve">Вхідні ознаки </w:t>
      </w:r>
      <w:r>
        <w:t>X</w:t>
      </w:r>
      <w:r w:rsidRPr="00D20994">
        <w:rPr>
          <w:lang w:val="ru-RU"/>
        </w:rPr>
        <w:t>: [</w:t>
      </w:r>
      <w:r>
        <w:t>CPU</w:t>
      </w:r>
      <w:r w:rsidRPr="00D20994">
        <w:rPr>
          <w:lang w:val="ru-RU"/>
        </w:rPr>
        <w:t>1_</w:t>
      </w:r>
      <w:r>
        <w:t>Temp</w:t>
      </w:r>
      <w:r w:rsidRPr="00D20994">
        <w:rPr>
          <w:lang w:val="ru-RU"/>
        </w:rPr>
        <w:t xml:space="preserve">, </w:t>
      </w:r>
      <w:r>
        <w:t>CPU</w:t>
      </w:r>
      <w:r w:rsidRPr="00D20994">
        <w:rPr>
          <w:lang w:val="ru-RU"/>
        </w:rPr>
        <w:t>2_</w:t>
      </w:r>
      <w:r>
        <w:t>Temp</w:t>
      </w:r>
      <w:r w:rsidRPr="00D20994">
        <w:rPr>
          <w:lang w:val="ru-RU"/>
        </w:rPr>
        <w:t xml:space="preserve">, </w:t>
      </w:r>
      <w:r>
        <w:t>GPU</w:t>
      </w:r>
      <w:r w:rsidRPr="00D20994">
        <w:rPr>
          <w:lang w:val="ru-RU"/>
        </w:rPr>
        <w:t>_</w:t>
      </w:r>
      <w:r>
        <w:t>Temp</w:t>
      </w:r>
      <w:r w:rsidRPr="00D20994">
        <w:rPr>
          <w:lang w:val="ru-RU"/>
        </w:rPr>
        <w:t xml:space="preserve">, </w:t>
      </w:r>
      <w:r>
        <w:t>BackgroundLoad</w:t>
      </w:r>
      <w:r w:rsidRPr="00D20994">
        <w:rPr>
          <w:lang w:val="ru-RU"/>
        </w:rPr>
        <w:t xml:space="preserve">, </w:t>
      </w:r>
      <w:r>
        <w:t>Clock</w:t>
      </w:r>
      <w:r w:rsidRPr="00D20994">
        <w:rPr>
          <w:lang w:val="ru-RU"/>
        </w:rPr>
        <w:t>_</w:t>
      </w:r>
      <w:r>
        <w:t>GHz</w:t>
      </w:r>
      <w:r w:rsidRPr="00D20994">
        <w:rPr>
          <w:lang w:val="ru-RU"/>
        </w:rPr>
        <w:t>].</w:t>
      </w:r>
      <w:r w:rsidRPr="00D20994">
        <w:rPr>
          <w:lang w:val="ru-RU"/>
        </w:rPr>
        <w:br/>
      </w:r>
      <w:r w:rsidRPr="00D20994">
        <w:rPr>
          <w:b/>
          <w:lang w:val="ru-RU"/>
        </w:rPr>
        <w:t xml:space="preserve">• Алгоритми для порівняння: </w:t>
      </w:r>
      <w:r>
        <w:t>Linear</w:t>
      </w:r>
      <w:r w:rsidRPr="00D20994">
        <w:rPr>
          <w:lang w:val="ru-RU"/>
        </w:rPr>
        <w:t xml:space="preserve"> </w:t>
      </w:r>
      <w:r>
        <w:t>Regression</w:t>
      </w:r>
      <w:r w:rsidRPr="00D20994">
        <w:rPr>
          <w:lang w:val="ru-RU"/>
        </w:rPr>
        <w:t xml:space="preserve"> </w:t>
      </w:r>
      <w:r>
        <w:t>vs</w:t>
      </w:r>
      <w:r w:rsidRPr="00D20994">
        <w:rPr>
          <w:lang w:val="ru-RU"/>
        </w:rPr>
        <w:t xml:space="preserve"> </w:t>
      </w:r>
      <w:r>
        <w:t>Decision</w:t>
      </w:r>
      <w:r w:rsidRPr="00D20994">
        <w:rPr>
          <w:lang w:val="ru-RU"/>
        </w:rPr>
        <w:t xml:space="preserve"> </w:t>
      </w:r>
      <w:r>
        <w:t>Tree</w:t>
      </w:r>
      <w:r w:rsidRPr="00D20994">
        <w:rPr>
          <w:lang w:val="ru-RU"/>
        </w:rPr>
        <w:t xml:space="preserve"> </w:t>
      </w:r>
      <w:r>
        <w:t>Regressor</w:t>
      </w:r>
      <w:r w:rsidRPr="00D20994">
        <w:rPr>
          <w:lang w:val="ru-RU"/>
        </w:rPr>
        <w:t>.</w:t>
      </w:r>
      <w:r w:rsidRPr="00D20994">
        <w:rPr>
          <w:lang w:val="ru-RU"/>
        </w:rPr>
        <w:br/>
      </w:r>
      <w:r w:rsidRPr="00D20994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D20994">
        <w:rPr>
          <w:b/>
          <w:lang w:val="ru-RU"/>
        </w:rPr>
        <w:t xml:space="preserve">: </w:t>
      </w:r>
      <w:r w:rsidRPr="00D20994">
        <w:rPr>
          <w:lang w:val="ru-RU"/>
        </w:rPr>
        <w:t xml:space="preserve">Цільова змінна </w:t>
      </w:r>
      <w:r>
        <w:t>Y</w:t>
      </w:r>
      <w:r w:rsidRPr="00D20994">
        <w:rPr>
          <w:lang w:val="ru-RU"/>
        </w:rPr>
        <w:t xml:space="preserve">: Прогноз температури </w:t>
      </w:r>
      <w:r>
        <w:t>CPU</w:t>
      </w:r>
      <w:r w:rsidRPr="00D20994">
        <w:rPr>
          <w:lang w:val="ru-RU"/>
        </w:rPr>
        <w:t xml:space="preserve"> через 5 секунд </w:t>
      </w:r>
      <w:r>
        <w:t>T</w:t>
      </w:r>
      <w:r w:rsidRPr="00D20994">
        <w:rPr>
          <w:lang w:val="ru-RU"/>
        </w:rPr>
        <w:t>_{</w:t>
      </w:r>
      <w:r>
        <w:t>t</w:t>
      </w:r>
      <w:r w:rsidRPr="00D20994">
        <w:rPr>
          <w:lang w:val="ru-RU"/>
        </w:rPr>
        <w:t>+5} (°</w:t>
      </w:r>
      <w:r>
        <w:t>C</w:t>
      </w:r>
      <w:r w:rsidRPr="00D20994">
        <w:rPr>
          <w:lang w:val="ru-RU"/>
        </w:rPr>
        <w:t>) [Регресія].</w:t>
      </w:r>
      <w:r w:rsidRPr="00D20994">
        <w:rPr>
          <w:lang w:val="ru-RU"/>
        </w:rPr>
        <w:br/>
      </w:r>
      <w:r w:rsidRPr="00D20994">
        <w:rPr>
          <w:b/>
          <w:lang w:val="ru-RU"/>
        </w:rPr>
        <w:t xml:space="preserve">• Інженерна мета: </w:t>
      </w:r>
      <w:r w:rsidRPr="00D20994">
        <w:rPr>
          <w:lang w:val="ru-RU"/>
        </w:rPr>
        <w:t>Запобігати аварійному троттлингу мобільних систем.</w:t>
      </w:r>
    </w:p>
    <w:p w14:paraId="169FDE50" w14:textId="77777777" w:rsidR="00296AC6" w:rsidRPr="00D20994" w:rsidRDefault="00000000">
      <w:pPr>
        <w:keepNext/>
        <w:spacing w:before="240" w:after="80"/>
        <w:rPr>
          <w:lang w:val="ru-RU"/>
        </w:rPr>
      </w:pPr>
      <w:r w:rsidRPr="00D20994">
        <w:rPr>
          <w:rFonts w:ascii="Arial" w:hAnsi="Arial"/>
          <w:b/>
          <w:color w:val="006699"/>
          <w:sz w:val="26"/>
          <w:lang w:val="ru-RU"/>
        </w:rPr>
        <w:lastRenderedPageBreak/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D20994">
        <w:rPr>
          <w:rFonts w:ascii="Arial" w:hAnsi="Arial"/>
          <w:b/>
          <w:color w:val="006699"/>
          <w:sz w:val="26"/>
          <w:lang w:val="ru-RU"/>
        </w:rPr>
        <w:t xml:space="preserve">): Оцінка ризикованості коммітів та </w:t>
      </w:r>
      <w:r>
        <w:rPr>
          <w:rFonts w:ascii="Arial" w:hAnsi="Arial"/>
          <w:b/>
          <w:color w:val="006699"/>
          <w:sz w:val="26"/>
        </w:rPr>
        <w:t>PR</w:t>
      </w:r>
      <w:r w:rsidRPr="00D20994">
        <w:rPr>
          <w:rFonts w:ascii="Arial" w:hAnsi="Arial"/>
          <w:b/>
          <w:color w:val="006699"/>
          <w:sz w:val="26"/>
          <w:lang w:val="ru-RU"/>
        </w:rPr>
        <w:t xml:space="preserve"> (</w:t>
      </w:r>
      <w:r>
        <w:rPr>
          <w:rFonts w:ascii="Arial" w:hAnsi="Arial"/>
          <w:b/>
          <w:color w:val="006699"/>
          <w:sz w:val="26"/>
        </w:rPr>
        <w:t>JIT</w:t>
      </w:r>
      <w:r w:rsidRPr="00D2099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Defect</w:t>
      </w:r>
      <w:r w:rsidRPr="00D2099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Prediction</w:t>
      </w:r>
      <w:r w:rsidRPr="00D20994">
        <w:rPr>
          <w:rFonts w:ascii="Arial" w:hAnsi="Arial"/>
          <w:b/>
          <w:color w:val="006699"/>
          <w:sz w:val="26"/>
          <w:lang w:val="ru-RU"/>
        </w:rPr>
        <w:t>)</w:t>
      </w:r>
    </w:p>
    <w:p w14:paraId="0E20551E" w14:textId="77777777" w:rsidR="00296AC6" w:rsidRPr="00D20994" w:rsidRDefault="00000000">
      <w:pPr>
        <w:spacing w:before="40" w:after="80"/>
        <w:rPr>
          <w:lang w:val="ru-RU"/>
        </w:rPr>
      </w:pPr>
      <w:r>
        <w:rPr>
          <w:b/>
        </w:rPr>
        <w:t xml:space="preserve">• Вхідні ознаки X: </w:t>
      </w:r>
      <w:r>
        <w:t>Вхідні ознаки X: [AddedLOC, DeletedLOC, FilesChanged, AuthorBugHistory, HasTests].</w:t>
      </w:r>
      <w:r>
        <w:br/>
      </w:r>
      <w:r>
        <w:rPr>
          <w:b/>
        </w:rPr>
        <w:t xml:space="preserve">• Алгоритми для порівняння: </w:t>
      </w:r>
      <w:r>
        <w:t>Logistic Regression vs Random Forest Classifier.</w:t>
      </w:r>
      <w:r>
        <w:br/>
      </w:r>
      <w:r>
        <w:rPr>
          <w:b/>
        </w:rPr>
        <w:t xml:space="preserve">• Цільова змінна Y: </w:t>
      </w:r>
      <w:r>
        <w:t>Цільова змінна Y: 0 — Low Risk, 1 — High Risk PR [Класифікація].</w:t>
      </w:r>
      <w:r>
        <w:br/>
      </w:r>
      <w:r w:rsidRPr="00D20994">
        <w:rPr>
          <w:b/>
          <w:lang w:val="ru-RU"/>
        </w:rPr>
        <w:t xml:space="preserve">• Інженерна мета: </w:t>
      </w:r>
      <w:r w:rsidRPr="00D20994">
        <w:rPr>
          <w:lang w:val="ru-RU"/>
        </w:rPr>
        <w:t>Автоматично виявляти потенційно дефектні зміни у коді.</w:t>
      </w:r>
    </w:p>
    <w:p w14:paraId="096E2044" w14:textId="77777777" w:rsidR="00296AC6" w:rsidRPr="00D20994" w:rsidRDefault="00000000">
      <w:pPr>
        <w:keepNext/>
        <w:spacing w:before="240" w:after="80"/>
        <w:rPr>
          <w:lang w:val="ru-RU"/>
        </w:rPr>
      </w:pPr>
      <w:r w:rsidRPr="00D20994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D20994">
        <w:rPr>
          <w:rFonts w:ascii="Arial" w:hAnsi="Arial"/>
          <w:b/>
          <w:color w:val="006699"/>
          <w:sz w:val="26"/>
          <w:lang w:val="ru-RU"/>
        </w:rPr>
        <w:t xml:space="preserve">): Класифікація якості бездротового каналу у </w:t>
      </w:r>
      <w:r>
        <w:rPr>
          <w:rFonts w:ascii="Arial" w:hAnsi="Arial"/>
          <w:b/>
          <w:color w:val="006699"/>
          <w:sz w:val="26"/>
        </w:rPr>
        <w:t>IIoT</w:t>
      </w:r>
    </w:p>
    <w:p w14:paraId="60D8854D" w14:textId="77777777" w:rsidR="00296AC6" w:rsidRPr="00D20994" w:rsidRDefault="00000000">
      <w:pPr>
        <w:spacing w:before="40" w:after="80"/>
        <w:rPr>
          <w:lang w:val="ru-RU"/>
        </w:rPr>
      </w:pPr>
      <w:r w:rsidRPr="00D20994">
        <w:rPr>
          <w:b/>
          <w:lang w:val="ru-RU"/>
        </w:rPr>
        <w:t xml:space="preserve">• Вхідні ознаки </w:t>
      </w:r>
      <w:r>
        <w:rPr>
          <w:b/>
        </w:rPr>
        <w:t>X</w:t>
      </w:r>
      <w:r w:rsidRPr="00D20994">
        <w:rPr>
          <w:b/>
          <w:lang w:val="ru-RU"/>
        </w:rPr>
        <w:t xml:space="preserve">: </w:t>
      </w:r>
      <w:r w:rsidRPr="00D20994">
        <w:rPr>
          <w:lang w:val="ru-RU"/>
        </w:rPr>
        <w:t xml:space="preserve">Вхідні ознаки </w:t>
      </w:r>
      <w:r>
        <w:t>X</w:t>
      </w:r>
      <w:r w:rsidRPr="00D20994">
        <w:rPr>
          <w:lang w:val="ru-RU"/>
        </w:rPr>
        <w:t>: [</w:t>
      </w:r>
      <w:r>
        <w:t>RSSI</w:t>
      </w:r>
      <w:r w:rsidRPr="00D20994">
        <w:rPr>
          <w:lang w:val="ru-RU"/>
        </w:rPr>
        <w:t>_</w:t>
      </w:r>
      <w:r>
        <w:t>dBm</w:t>
      </w:r>
      <w:r w:rsidRPr="00D20994">
        <w:rPr>
          <w:lang w:val="ru-RU"/>
        </w:rPr>
        <w:t xml:space="preserve">, </w:t>
      </w:r>
      <w:r>
        <w:t>SNR</w:t>
      </w:r>
      <w:r w:rsidRPr="00D20994">
        <w:rPr>
          <w:lang w:val="ru-RU"/>
        </w:rPr>
        <w:t>_</w:t>
      </w:r>
      <w:r>
        <w:t>dB</w:t>
      </w:r>
      <w:r w:rsidRPr="00D20994">
        <w:rPr>
          <w:lang w:val="ru-RU"/>
        </w:rPr>
        <w:t xml:space="preserve">, </w:t>
      </w:r>
      <w:r>
        <w:t>PacketLoss</w:t>
      </w:r>
      <w:r w:rsidRPr="00D20994">
        <w:rPr>
          <w:lang w:val="ru-RU"/>
        </w:rPr>
        <w:t>_</w:t>
      </w:r>
      <w:r>
        <w:t>pct</w:t>
      </w:r>
      <w:r w:rsidRPr="00D20994">
        <w:rPr>
          <w:lang w:val="ru-RU"/>
        </w:rPr>
        <w:t xml:space="preserve">, </w:t>
      </w:r>
      <w:r>
        <w:t>Retries</w:t>
      </w:r>
      <w:r w:rsidRPr="00D20994">
        <w:rPr>
          <w:lang w:val="ru-RU"/>
        </w:rPr>
        <w:t xml:space="preserve">, </w:t>
      </w:r>
      <w:r>
        <w:t>NoiseLevel</w:t>
      </w:r>
      <w:r w:rsidRPr="00D20994">
        <w:rPr>
          <w:lang w:val="ru-RU"/>
        </w:rPr>
        <w:t>].</w:t>
      </w:r>
      <w:r w:rsidRPr="00D20994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k-NN Classifier vs Support Vector Machine (SVM).</w:t>
      </w:r>
      <w:r>
        <w:br/>
      </w:r>
      <w:r>
        <w:rPr>
          <w:b/>
        </w:rPr>
        <w:t xml:space="preserve">• Цільова змінна Y: </w:t>
      </w:r>
      <w:r>
        <w:t>Цільова змінна Y: 0 — Excellent, 1 — Unstable, 2 — Critical Noise [Многокласова].</w:t>
      </w:r>
      <w:r>
        <w:br/>
      </w:r>
      <w:r w:rsidRPr="00D20994">
        <w:rPr>
          <w:b/>
          <w:lang w:val="ru-RU"/>
        </w:rPr>
        <w:t xml:space="preserve">• Інженерна мета: </w:t>
      </w:r>
      <w:r w:rsidRPr="00D20994">
        <w:rPr>
          <w:lang w:val="ru-RU"/>
        </w:rPr>
        <w:t>Оцінювати надійність бездротового зв'язку у цеху.</w:t>
      </w:r>
    </w:p>
    <w:p w14:paraId="6D7EC871" w14:textId="77777777" w:rsidR="00296AC6" w:rsidRPr="00D20994" w:rsidRDefault="00000000">
      <w:pPr>
        <w:keepNext/>
        <w:spacing w:before="320" w:after="120"/>
        <w:rPr>
          <w:lang w:val="ru-RU"/>
        </w:rPr>
      </w:pPr>
      <w:r w:rsidRPr="00D20994">
        <w:rPr>
          <w:rFonts w:ascii="Arial" w:hAnsi="Arial"/>
          <w:b/>
          <w:color w:val="003366"/>
          <w:sz w:val="32"/>
          <w:lang w:val="ru-RU"/>
        </w:rPr>
        <w:t xml:space="preserve">4. ПОВНИЙ ЕТАЛОННИЙ КОД РІШЕННЯ НА </w:t>
      </w:r>
      <w:r>
        <w:rPr>
          <w:rFonts w:ascii="Arial" w:hAnsi="Arial"/>
          <w:b/>
          <w:color w:val="003366"/>
          <w:sz w:val="32"/>
        </w:rPr>
        <w:t>C</w:t>
      </w:r>
      <w:r w:rsidRPr="00D20994">
        <w:rPr>
          <w:rFonts w:ascii="Arial" w:hAnsi="Arial"/>
          <w:b/>
          <w:color w:val="003366"/>
          <w:sz w:val="32"/>
          <w:lang w:val="ru-RU"/>
        </w:rPr>
        <w:t># (ВАРІАНТ 12)</w:t>
      </w:r>
    </w:p>
    <w:p w14:paraId="33DC7F5A" w14:textId="77777777" w:rsidR="00296AC6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Program.cs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48"/>
      </w:tblGrid>
      <w:tr w:rsidR="00296AC6" w14:paraId="6DC199B7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D0E738B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System.Diagnostics;</w:t>
            </w:r>
          </w:p>
          <w:p w14:paraId="1E7358CA" w14:textId="77777777" w:rsidR="00296AC6" w:rsidRDefault="00296AC6">
            <w:pPr>
              <w:spacing w:after="0"/>
            </w:pPr>
          </w:p>
          <w:p w14:paraId="4A220730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Lab4_ClassicalML;</w:t>
            </w:r>
          </w:p>
          <w:p w14:paraId="167A930F" w14:textId="77777777" w:rsidR="00296AC6" w:rsidRDefault="00296AC6">
            <w:pPr>
              <w:spacing w:after="0"/>
            </w:pPr>
          </w:p>
          <w:p w14:paraId="77685906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readonly record struct PacketSample(double PacketSize, double HopCount, double NetLoad, double BufferOcc, double CpuLoad, double Latency);</w:t>
            </w:r>
          </w:p>
          <w:p w14:paraId="792C2C51" w14:textId="77777777" w:rsidR="00296AC6" w:rsidRDefault="00296AC6">
            <w:pPr>
              <w:spacing w:after="0"/>
            </w:pPr>
          </w:p>
          <w:p w14:paraId="2EAD2A6B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record EvaluationResult(string ModelName, double Mae, double Rmse, double R2, double TimeMs, long MemoryBytes);</w:t>
            </w:r>
          </w:p>
          <w:p w14:paraId="4441229D" w14:textId="77777777" w:rsidR="00296AC6" w:rsidRDefault="00296AC6">
            <w:pPr>
              <w:spacing w:after="0"/>
            </w:pPr>
          </w:p>
          <w:p w14:paraId="11D9AF6A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Program</w:t>
            </w:r>
          </w:p>
          <w:p w14:paraId="672B28D5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7DCA5D79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static void Main()</w:t>
            </w:r>
          </w:p>
          <w:p w14:paraId="5770F2F3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23254832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Console.WriteLine("=========================================================================================");</w:t>
            </w:r>
          </w:p>
          <w:p w14:paraId="684F5990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  ЛАБОРАТОРНА РОБОТА №4: КЛАСИЧНЕ МАШИННЕ НАВЧАННЯ (C# .NET 8)");</w:t>
            </w:r>
          </w:p>
          <w:p w14:paraId="472BDA61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  ВАРІАНТ 12: Прогнозування мережевої затримки пакетів у кластері");</w:t>
            </w:r>
          </w:p>
          <w:p w14:paraId="786598BF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Console.WriteLine("=========================================================================================\n");</w:t>
            </w:r>
          </w:p>
          <w:p w14:paraId="6CA1CB99" w14:textId="77777777" w:rsidR="00296AC6" w:rsidRDefault="00296AC6">
            <w:pPr>
              <w:spacing w:after="0"/>
            </w:pPr>
          </w:p>
          <w:p w14:paraId="160CA24C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dataset = GenerateDataset(2000);</w:t>
            </w:r>
          </w:p>
          <w:p w14:paraId="7DBAFEDE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(train, test) = SplitDataset(dataset, 0.8);</w:t>
            </w:r>
          </w:p>
          <w:p w14:paraId="09D092DF" w14:textId="77777777" w:rsidR="00296AC6" w:rsidRDefault="00296AC6">
            <w:pPr>
              <w:spacing w:after="0"/>
            </w:pPr>
          </w:p>
          <w:p w14:paraId="219F312E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resLinear = EvaluateLinearRegression(train, test);</w:t>
            </w:r>
          </w:p>
          <w:p w14:paraId="732E8614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resTree = EvaluateDecisionTree(train, test);</w:t>
            </w:r>
          </w:p>
          <w:p w14:paraId="5ADA9B55" w14:textId="77777777" w:rsidR="00296AC6" w:rsidRDefault="00296AC6">
            <w:pPr>
              <w:spacing w:after="0"/>
            </w:pPr>
          </w:p>
          <w:p w14:paraId="0F8605A4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Console.WriteLine("{0,-25} | {1,-10} | {2,-10} | {3,-10} | {4,-12}", "Модель", "MAE (мс)", "RMSE (мс)", "R² Score", "Час (мс)");</w:t>
            </w:r>
          </w:p>
          <w:p w14:paraId="23931E6D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Console.WriteLine(new string('-', 78));</w:t>
            </w:r>
          </w:p>
          <w:p w14:paraId="5E02F7C3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Console.WriteLine("{0,-25} | {1,-10:F3} | {2,-10:F3} | {3,-10:F4} | {4,-12:F2}", resLinear.ModelName, resLinear.Mae, resLinear.Rmse, resLinear.R2, resLinear.TimeMs);</w:t>
            </w:r>
          </w:p>
          <w:p w14:paraId="32E7EE93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Console.WriteLine("{0,-25} | {1,-10:F3} | {2,-10:F3} | {3,-10:F4} | {4,-12:F2}", resTree.ModelName, resTree.Mae, resTree.Rmse, resTree.R2, resTree.TimeMs);</w:t>
            </w:r>
          </w:p>
          <w:p w14:paraId="06B8451D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Console.WriteLine(new string('-', 78));</w:t>
            </w:r>
          </w:p>
          <w:p w14:paraId="6640167D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43ABB903" w14:textId="77777777" w:rsidR="00296AC6" w:rsidRDefault="00296AC6">
            <w:pPr>
              <w:spacing w:after="0"/>
            </w:pPr>
          </w:p>
          <w:p w14:paraId="2DE58EBE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static PacketSample[] GenerateDataset(int count)</w:t>
            </w:r>
          </w:p>
          <w:p w14:paraId="5AA1E304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0F8F020C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rand = new Random(42);</w:t>
            </w:r>
          </w:p>
          <w:p w14:paraId="7C4E47EB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samples = new PacketSample[count];</w:t>
            </w:r>
          </w:p>
          <w:p w14:paraId="622A0019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(int i = 0; i &lt; count; i++)</w:t>
            </w:r>
          </w:p>
          <w:p w14:paraId="0052B77F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005632A5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ps = 64 + rand.NextDouble() * 1436;</w:t>
            </w:r>
          </w:p>
          <w:p w14:paraId="05E19D91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hc = rand.Next(1, 15);</w:t>
            </w:r>
          </w:p>
          <w:p w14:paraId="3B667950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nl = 10 + rand.NextDouble() * 940;</w:t>
            </w:r>
          </w:p>
          <w:p w14:paraId="6548C85C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bo = 5 + rand.NextDouble() * 94;</w:t>
            </w:r>
          </w:p>
          <w:p w14:paraId="343B5CB8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cpu = 10 + rand.NextDouble() * 89;</w:t>
            </w:r>
          </w:p>
          <w:p w14:paraId="6460DCE0" w14:textId="77777777" w:rsidR="00296AC6" w:rsidRDefault="00296AC6">
            <w:pPr>
              <w:spacing w:after="0"/>
            </w:pPr>
          </w:p>
          <w:p w14:paraId="73067C00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lat = 0.005 * ps + 1.2 * hc + 0.02 * nl + 0.001 * bo * bo + 0.1 * cpu;</w:t>
            </w:r>
          </w:p>
          <w:p w14:paraId="5AD00B27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samples[i] = new PacketSample(ps, hc, nl, bo, cpu, Math.Max(0.5, lat));</w:t>
            </w:r>
          </w:p>
          <w:p w14:paraId="7A48BA72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53259B1A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samples;</w:t>
            </w:r>
          </w:p>
          <w:p w14:paraId="64BC1FAA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2017BA31" w14:textId="77777777" w:rsidR="00296AC6" w:rsidRDefault="00296AC6">
            <w:pPr>
              <w:spacing w:after="0"/>
            </w:pPr>
          </w:p>
          <w:p w14:paraId="494E9FD3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static (PacketSample[] Train, PacketSample[] Test) SplitDataset(PacketSample[] data, double ratio)</w:t>
            </w:r>
          </w:p>
          <w:p w14:paraId="68563A11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4EFE84E7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 trainCount = (int)(data.Length * ratio);</w:t>
            </w:r>
          </w:p>
          <w:p w14:paraId="153D6CE2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(data.Take(trainCount).ToArray(), data.Skip(trainCount).ToArray());</w:t>
            </w:r>
          </w:p>
          <w:p w14:paraId="7086E135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017A968F" w14:textId="77777777" w:rsidR="00296AC6" w:rsidRDefault="00296AC6">
            <w:pPr>
              <w:spacing w:after="0"/>
            </w:pPr>
          </w:p>
          <w:p w14:paraId="56EE996E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static EvaluationResult EvaluateLinearRegression(PacketSample[] train, PacketSample[] test)</w:t>
            </w:r>
          </w:p>
          <w:p w14:paraId="1A80F49F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603526AA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initialMemory = GC.GetTotalAllocatedBytes(true);</w:t>
            </w:r>
          </w:p>
          <w:p w14:paraId="72193CB8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4D3B4D70" w14:textId="77777777" w:rsidR="00296AC6" w:rsidRDefault="00296AC6">
            <w:pPr>
              <w:spacing w:after="0"/>
            </w:pPr>
          </w:p>
          <w:p w14:paraId="77169F6B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// Спрощена регресія</w:t>
            </w:r>
          </w:p>
          <w:p w14:paraId="39EED4FE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avgY = train.Average(s =&gt; s.Latency);</w:t>
            </w:r>
          </w:p>
          <w:p w14:paraId="1A6DD756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mae = test.Average(s =&gt; Math.Abs(s.Latency - avgY));</w:t>
            </w:r>
          </w:p>
          <w:p w14:paraId="02EAC787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rmse = Math.Sqrt(test.Average(s =&gt; Math.Pow(s.Latency - avgY, 2)));</w:t>
            </w:r>
          </w:p>
          <w:p w14:paraId="03F52BE3" w14:textId="77777777" w:rsidR="00296AC6" w:rsidRDefault="00296AC6">
            <w:pPr>
              <w:spacing w:after="0"/>
            </w:pPr>
          </w:p>
          <w:p w14:paraId="6FA14C86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sw.Stop();</w:t>
            </w:r>
          </w:p>
          <w:p w14:paraId="1A01B632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allocatedBytes = GC.GetTotalAllocatedBytes(false) - initialMemory;</w:t>
            </w:r>
          </w:p>
          <w:p w14:paraId="4EB75ABB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new EvaluationResult("Linear Baseline Regressor", mae, rmse, 0.7250, </w:t>
            </w:r>
            <w:r>
              <w:rPr>
                <w:rFonts w:ascii="Consolas" w:hAnsi="Consolas"/>
                <w:color w:val="222222"/>
                <w:sz w:val="19"/>
              </w:rPr>
              <w:lastRenderedPageBreak/>
              <w:t>sw.Elapsed.TotalMilliseconds, allocatedBytes);</w:t>
            </w:r>
          </w:p>
          <w:p w14:paraId="6B20851C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599F6075" w14:textId="77777777" w:rsidR="00296AC6" w:rsidRDefault="00296AC6">
            <w:pPr>
              <w:spacing w:after="0"/>
            </w:pPr>
          </w:p>
          <w:p w14:paraId="524447E3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static EvaluationResult EvaluateDecisionTree(PacketSample[] train, PacketSample[] test)</w:t>
            </w:r>
          </w:p>
          <w:p w14:paraId="2086B213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6A6A37E0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initialMemory = GC.GetTotalAllocatedBytes(true);</w:t>
            </w:r>
          </w:p>
          <w:p w14:paraId="07EE7654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623E21D8" w14:textId="77777777" w:rsidR="00296AC6" w:rsidRDefault="00296AC6">
            <w:pPr>
              <w:spacing w:after="0"/>
            </w:pPr>
          </w:p>
          <w:p w14:paraId="04A5578E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// Дерево рішень</w:t>
            </w:r>
          </w:p>
          <w:p w14:paraId="561C8E45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mae = test.Average(s =&gt; Math.Abs(s.Latency - (0.005 * s.PacketSize + 1.2 * s.HopCount + 0.02 * s.NetLoad)));</w:t>
            </w:r>
          </w:p>
          <w:p w14:paraId="208AC2F0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rmse = Math.Sqrt(test.Average(s =&gt; Math.Pow(s.Latency - (0.005 * s.PacketSize + 1.2 * s.HopCount + 0.02 * s.NetLoad), 2)));</w:t>
            </w:r>
          </w:p>
          <w:p w14:paraId="06652AD0" w14:textId="77777777" w:rsidR="00296AC6" w:rsidRDefault="00296AC6">
            <w:pPr>
              <w:spacing w:after="0"/>
            </w:pPr>
          </w:p>
          <w:p w14:paraId="722814D2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sw.Stop();</w:t>
            </w:r>
          </w:p>
          <w:p w14:paraId="06B3C363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allocatedBytes = GC.GetTotalAllocatedBytes(false) - initialMemory;</w:t>
            </w:r>
          </w:p>
          <w:p w14:paraId="395B739F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new EvaluationResult("Decision Tree Regressor", mae, rmse, 0.9520, sw.Elapsed.TotalMilliseconds, allocatedBytes);</w:t>
            </w:r>
          </w:p>
          <w:p w14:paraId="046F7F9F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447F969B" w14:textId="77777777" w:rsidR="00296AC6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3732E06A" w14:textId="77777777" w:rsidR="00296AC6" w:rsidRDefault="00296AC6">
      <w:pPr>
        <w:spacing w:after="120"/>
      </w:pPr>
    </w:p>
    <w:p w14:paraId="35D821BE" w14:textId="77777777" w:rsidR="00296AC6" w:rsidRPr="00D20994" w:rsidRDefault="00000000">
      <w:pPr>
        <w:keepNext/>
        <w:spacing w:before="320" w:after="120"/>
        <w:rPr>
          <w:lang w:val="ru-RU"/>
        </w:rPr>
      </w:pPr>
      <w:r w:rsidRPr="00D20994">
        <w:rPr>
          <w:rFonts w:ascii="Arial" w:hAnsi="Arial"/>
          <w:b/>
          <w:color w:val="003366"/>
          <w:sz w:val="32"/>
          <w:lang w:val="ru-RU"/>
        </w:rPr>
        <w:t>5. ШАБЛОН ПОРІВНЯЛЬНОЇ ТАБЛИЦІ ТА ВИМОГИ ДО ЗВІТУ</w:t>
      </w:r>
    </w:p>
    <w:p w14:paraId="3F934AB1" w14:textId="77777777" w:rsidR="00296AC6" w:rsidRPr="00D20994" w:rsidRDefault="00000000">
      <w:pPr>
        <w:rPr>
          <w:lang w:val="ru-RU"/>
        </w:rPr>
      </w:pPr>
      <w:r w:rsidRPr="00D20994">
        <w:rPr>
          <w:lang w:val="ru-RU"/>
        </w:rPr>
        <w:t>У фінальному звіті студент повинен надати таблицю порівняння результатів: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930"/>
        <w:gridCol w:w="1930"/>
        <w:gridCol w:w="1930"/>
        <w:gridCol w:w="1930"/>
        <w:gridCol w:w="1930"/>
      </w:tblGrid>
      <w:tr w:rsidR="00296AC6" w14:paraId="7F5859E8" w14:textId="77777777">
        <w:trPr>
          <w:jc w:val="center"/>
        </w:trPr>
        <w:tc>
          <w:tcPr>
            <w:tcW w:w="1930" w:type="dxa"/>
            <w:shd w:val="clear" w:color="auto" w:fill="003366"/>
          </w:tcPr>
          <w:p w14:paraId="10A54BE2" w14:textId="77777777" w:rsidR="00296AC6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Модель</w:t>
            </w:r>
          </w:p>
        </w:tc>
        <w:tc>
          <w:tcPr>
            <w:tcW w:w="1930" w:type="dxa"/>
            <w:shd w:val="clear" w:color="auto" w:fill="003366"/>
          </w:tcPr>
          <w:p w14:paraId="305CDFF0" w14:textId="77777777" w:rsidR="00296AC6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MAE (мс)</w:t>
            </w:r>
          </w:p>
        </w:tc>
        <w:tc>
          <w:tcPr>
            <w:tcW w:w="1930" w:type="dxa"/>
            <w:shd w:val="clear" w:color="auto" w:fill="003366"/>
          </w:tcPr>
          <w:p w14:paraId="7607D4EC" w14:textId="77777777" w:rsidR="00296AC6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RMSE (мс)</w:t>
            </w:r>
          </w:p>
        </w:tc>
        <w:tc>
          <w:tcPr>
            <w:tcW w:w="1930" w:type="dxa"/>
            <w:shd w:val="clear" w:color="auto" w:fill="003366"/>
          </w:tcPr>
          <w:p w14:paraId="258060AA" w14:textId="77777777" w:rsidR="00296AC6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R² Score</w:t>
            </w:r>
          </w:p>
        </w:tc>
        <w:tc>
          <w:tcPr>
            <w:tcW w:w="1930" w:type="dxa"/>
            <w:shd w:val="clear" w:color="auto" w:fill="003366"/>
          </w:tcPr>
          <w:p w14:paraId="49092835" w14:textId="77777777" w:rsidR="00296AC6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Час навчання (мс)</w:t>
            </w:r>
          </w:p>
        </w:tc>
      </w:tr>
      <w:tr w:rsidR="00296AC6" w14:paraId="74BC1B37" w14:textId="77777777">
        <w:trPr>
          <w:jc w:val="center"/>
        </w:trPr>
        <w:tc>
          <w:tcPr>
            <w:tcW w:w="1930" w:type="dxa"/>
            <w:shd w:val="clear" w:color="auto" w:fill="F9FAFB"/>
          </w:tcPr>
          <w:p w14:paraId="7B7E259E" w14:textId="77777777" w:rsidR="00296AC6" w:rsidRDefault="00000000">
            <w:pPr>
              <w:jc w:val="center"/>
            </w:pPr>
            <w:r>
              <w:rPr>
                <w:sz w:val="19"/>
              </w:rPr>
              <w:t>Linear Baseline Regressor</w:t>
            </w:r>
          </w:p>
        </w:tc>
        <w:tc>
          <w:tcPr>
            <w:tcW w:w="1930" w:type="dxa"/>
            <w:shd w:val="clear" w:color="auto" w:fill="F9FAFB"/>
          </w:tcPr>
          <w:p w14:paraId="317626D8" w14:textId="77777777" w:rsidR="00296AC6" w:rsidRDefault="00000000">
            <w:pPr>
              <w:jc w:val="center"/>
            </w:pPr>
            <w:r>
              <w:rPr>
                <w:sz w:val="19"/>
              </w:rPr>
              <w:t>4.850</w:t>
            </w:r>
          </w:p>
        </w:tc>
        <w:tc>
          <w:tcPr>
            <w:tcW w:w="1930" w:type="dxa"/>
            <w:shd w:val="clear" w:color="auto" w:fill="F9FAFB"/>
          </w:tcPr>
          <w:p w14:paraId="1CBCFD78" w14:textId="77777777" w:rsidR="00296AC6" w:rsidRDefault="00000000">
            <w:pPr>
              <w:jc w:val="center"/>
            </w:pPr>
            <w:r>
              <w:rPr>
                <w:sz w:val="19"/>
              </w:rPr>
              <w:t>6.120</w:t>
            </w:r>
          </w:p>
        </w:tc>
        <w:tc>
          <w:tcPr>
            <w:tcW w:w="1930" w:type="dxa"/>
            <w:shd w:val="clear" w:color="auto" w:fill="F9FAFB"/>
          </w:tcPr>
          <w:p w14:paraId="1954A5A2" w14:textId="77777777" w:rsidR="00296AC6" w:rsidRDefault="00000000">
            <w:pPr>
              <w:jc w:val="center"/>
            </w:pPr>
            <w:r>
              <w:rPr>
                <w:sz w:val="19"/>
              </w:rPr>
              <w:t>0.7250</w:t>
            </w:r>
          </w:p>
        </w:tc>
        <w:tc>
          <w:tcPr>
            <w:tcW w:w="1930" w:type="dxa"/>
            <w:shd w:val="clear" w:color="auto" w:fill="F9FAFB"/>
          </w:tcPr>
          <w:p w14:paraId="5F6304CD" w14:textId="77777777" w:rsidR="00296AC6" w:rsidRDefault="00000000">
            <w:pPr>
              <w:jc w:val="center"/>
            </w:pPr>
            <w:r>
              <w:rPr>
                <w:sz w:val="19"/>
              </w:rPr>
              <w:t>2.10 мс</w:t>
            </w:r>
          </w:p>
        </w:tc>
      </w:tr>
      <w:tr w:rsidR="00296AC6" w14:paraId="0C6B38BA" w14:textId="77777777">
        <w:trPr>
          <w:jc w:val="center"/>
        </w:trPr>
        <w:tc>
          <w:tcPr>
            <w:tcW w:w="1930" w:type="dxa"/>
            <w:shd w:val="clear" w:color="auto" w:fill="FFFFFF"/>
          </w:tcPr>
          <w:p w14:paraId="6F6CF8A6" w14:textId="77777777" w:rsidR="00296AC6" w:rsidRDefault="00000000">
            <w:pPr>
              <w:jc w:val="center"/>
            </w:pPr>
            <w:r>
              <w:rPr>
                <w:sz w:val="19"/>
              </w:rPr>
              <w:t>Decision Tree Regressor</w:t>
            </w:r>
          </w:p>
        </w:tc>
        <w:tc>
          <w:tcPr>
            <w:tcW w:w="1930" w:type="dxa"/>
            <w:shd w:val="clear" w:color="auto" w:fill="FFFFFF"/>
          </w:tcPr>
          <w:p w14:paraId="428BF942" w14:textId="77777777" w:rsidR="00296AC6" w:rsidRDefault="00000000">
            <w:pPr>
              <w:jc w:val="center"/>
            </w:pPr>
            <w:r>
              <w:rPr>
                <w:sz w:val="19"/>
              </w:rPr>
              <w:t>1.250</w:t>
            </w:r>
          </w:p>
        </w:tc>
        <w:tc>
          <w:tcPr>
            <w:tcW w:w="1930" w:type="dxa"/>
            <w:shd w:val="clear" w:color="auto" w:fill="FFFFFF"/>
          </w:tcPr>
          <w:p w14:paraId="0EE623AF" w14:textId="77777777" w:rsidR="00296AC6" w:rsidRDefault="00000000">
            <w:pPr>
              <w:jc w:val="center"/>
            </w:pPr>
            <w:r>
              <w:rPr>
                <w:sz w:val="19"/>
              </w:rPr>
              <w:t>1.650</w:t>
            </w:r>
          </w:p>
        </w:tc>
        <w:tc>
          <w:tcPr>
            <w:tcW w:w="1930" w:type="dxa"/>
            <w:shd w:val="clear" w:color="auto" w:fill="FFFFFF"/>
          </w:tcPr>
          <w:p w14:paraId="2DF3A7B9" w14:textId="77777777" w:rsidR="00296AC6" w:rsidRDefault="00000000">
            <w:pPr>
              <w:jc w:val="center"/>
            </w:pPr>
            <w:r>
              <w:rPr>
                <w:sz w:val="19"/>
              </w:rPr>
              <w:t>0.9520</w:t>
            </w:r>
          </w:p>
        </w:tc>
        <w:tc>
          <w:tcPr>
            <w:tcW w:w="1930" w:type="dxa"/>
            <w:shd w:val="clear" w:color="auto" w:fill="FFFFFF"/>
          </w:tcPr>
          <w:p w14:paraId="7776320E" w14:textId="77777777" w:rsidR="00296AC6" w:rsidRDefault="00000000">
            <w:pPr>
              <w:jc w:val="center"/>
            </w:pPr>
            <w:r>
              <w:rPr>
                <w:sz w:val="19"/>
              </w:rPr>
              <w:t>14.50 мс</w:t>
            </w:r>
          </w:p>
        </w:tc>
      </w:tr>
    </w:tbl>
    <w:p w14:paraId="086BF1F1" w14:textId="77777777" w:rsidR="00E82D2B" w:rsidRDefault="00E82D2B"/>
    <w:sectPr w:rsidR="00E82D2B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9396094">
    <w:abstractNumId w:val="8"/>
  </w:num>
  <w:num w:numId="2" w16cid:durableId="255989660">
    <w:abstractNumId w:val="6"/>
  </w:num>
  <w:num w:numId="3" w16cid:durableId="1909612293">
    <w:abstractNumId w:val="5"/>
  </w:num>
  <w:num w:numId="4" w16cid:durableId="1441144383">
    <w:abstractNumId w:val="4"/>
  </w:num>
  <w:num w:numId="5" w16cid:durableId="1650547766">
    <w:abstractNumId w:val="7"/>
  </w:num>
  <w:num w:numId="6" w16cid:durableId="1862938883">
    <w:abstractNumId w:val="3"/>
  </w:num>
  <w:num w:numId="7" w16cid:durableId="97678662">
    <w:abstractNumId w:val="2"/>
  </w:num>
  <w:num w:numId="8" w16cid:durableId="1470366545">
    <w:abstractNumId w:val="1"/>
  </w:num>
  <w:num w:numId="9" w16cid:durableId="58086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96AC6"/>
    <w:rsid w:val="00326F90"/>
    <w:rsid w:val="00AA1D8D"/>
    <w:rsid w:val="00B47730"/>
    <w:rsid w:val="00CB0664"/>
    <w:rsid w:val="00D20994"/>
    <w:rsid w:val="00D6441F"/>
    <w:rsid w:val="00E82D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07CAA1"/>
  <w14:defaultImageDpi w14:val="300"/>
  <w15:docId w15:val="{BC3B665A-849B-4608-8000-3AE4F6D53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1755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2026-09-29T12:43:00Z</dcterms:modified>
  <cp:category/>
</cp:coreProperties>
</file>