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Завдання для практичних занять</w:t>
      </w:r>
    </w:p>
    <w:p w:rsidR="00753DE8" w:rsidRDefault="00753DE8" w:rsidP="009C4204">
      <w:pPr>
        <w:ind w:firstLine="709"/>
        <w:rPr>
          <w:b/>
          <w:bCs/>
          <w:sz w:val="28"/>
          <w:szCs w:val="28"/>
        </w:rPr>
      </w:pPr>
    </w:p>
    <w:p w:rsidR="009C4204" w:rsidRPr="009C4204" w:rsidRDefault="009C4204" w:rsidP="009C4204">
      <w:pPr>
        <w:ind w:firstLine="709"/>
        <w:rPr>
          <w:b/>
          <w:bCs/>
          <w:sz w:val="28"/>
          <w:szCs w:val="28"/>
        </w:rPr>
      </w:pPr>
      <w:r w:rsidRPr="009C4204">
        <w:rPr>
          <w:b/>
          <w:bCs/>
          <w:sz w:val="28"/>
          <w:szCs w:val="28"/>
        </w:rPr>
        <w:t xml:space="preserve">Тема </w:t>
      </w:r>
      <w:bookmarkStart w:id="0" w:name="_GoBack"/>
      <w:r w:rsidRPr="009C4204">
        <w:rPr>
          <w:b/>
          <w:bCs/>
          <w:sz w:val="28"/>
          <w:szCs w:val="28"/>
        </w:rPr>
        <w:t>4. Теорії масових комунікацій</w:t>
      </w:r>
      <w:bookmarkEnd w:id="0"/>
    </w:p>
    <w:p w:rsidR="009C4204" w:rsidRPr="009C4204" w:rsidRDefault="009C4204" w:rsidP="009C4204">
      <w:pPr>
        <w:ind w:firstLine="709"/>
        <w:rPr>
          <w:b/>
          <w:bCs/>
          <w:sz w:val="28"/>
          <w:szCs w:val="28"/>
        </w:rPr>
      </w:pPr>
      <w:r w:rsidRPr="009C4204">
        <w:rPr>
          <w:b/>
          <w:bCs/>
          <w:sz w:val="28"/>
          <w:szCs w:val="28"/>
        </w:rPr>
        <w:t>1. Поняття масової комунікації та її основні характеристики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1.1. Поняття комунікації: соціальна, міжособистісна, групова та масова комунікація.</w:t>
      </w:r>
      <w:r w:rsidRPr="009C4204">
        <w:rPr>
          <w:sz w:val="28"/>
          <w:szCs w:val="28"/>
        </w:rPr>
        <w:br/>
        <w:t>1.2. Масова комунікація як особливий тип соціальної комунікації.</w:t>
      </w:r>
      <w:r w:rsidRPr="009C4204">
        <w:rPr>
          <w:sz w:val="28"/>
          <w:szCs w:val="28"/>
        </w:rPr>
        <w:br/>
        <w:t>1.3. Основні ознаки масової комунікації: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велика чисельність аудиторії;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гетерогенність аудиторії;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відносна анонімність комунікатора й реципієнта;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публічність;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опосередкованість технічними засобами;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інституційний характер;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одночасність або </w:t>
      </w:r>
      <w:proofErr w:type="spellStart"/>
      <w:r w:rsidRPr="009C4204">
        <w:rPr>
          <w:sz w:val="28"/>
          <w:szCs w:val="28"/>
        </w:rPr>
        <w:t>відтермінованість</w:t>
      </w:r>
      <w:proofErr w:type="spellEnd"/>
      <w:r w:rsidRPr="009C4204">
        <w:rPr>
          <w:sz w:val="28"/>
          <w:szCs w:val="28"/>
        </w:rPr>
        <w:t xml:space="preserve"> комунікації;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потенційна </w:t>
      </w:r>
      <w:proofErr w:type="spellStart"/>
      <w:r w:rsidRPr="009C4204">
        <w:rPr>
          <w:sz w:val="28"/>
          <w:szCs w:val="28"/>
        </w:rPr>
        <w:t>транскордонність</w:t>
      </w:r>
      <w:proofErr w:type="spellEnd"/>
      <w:r w:rsidRPr="009C4204">
        <w:rPr>
          <w:sz w:val="28"/>
          <w:szCs w:val="28"/>
        </w:rPr>
        <w:t xml:space="preserve"> поширення повідомлень.</w:t>
      </w:r>
      <w:r w:rsidRPr="009C4204">
        <w:rPr>
          <w:sz w:val="28"/>
          <w:szCs w:val="28"/>
        </w:rPr>
        <w:br/>
        <w:t>1.4. Комунікатор, повідомлення, канал, аудиторія, ефект і зворотний зв’язок як структурні елементи масової комунікації.</w:t>
      </w:r>
      <w:r w:rsidRPr="009C4204">
        <w:rPr>
          <w:sz w:val="28"/>
          <w:szCs w:val="28"/>
        </w:rPr>
        <w:br/>
        <w:t>1.5. Масова комунікація як процес конструювання соціальної реальності.</w:t>
      </w:r>
      <w:r w:rsidRPr="009C4204">
        <w:rPr>
          <w:sz w:val="28"/>
          <w:szCs w:val="28"/>
        </w:rPr>
        <w:br/>
        <w:t>1.6. Трансформація масової комунікації під впливом цифрових технологій та нових медіа.</w:t>
      </w:r>
      <w:r w:rsidRPr="009C4204">
        <w:rPr>
          <w:sz w:val="28"/>
          <w:szCs w:val="28"/>
        </w:rPr>
        <w:br/>
        <w:t xml:space="preserve">1.7. Від масової аудиторії до мережевої, </w:t>
      </w:r>
      <w:proofErr w:type="spellStart"/>
      <w:r w:rsidRPr="009C4204">
        <w:rPr>
          <w:sz w:val="28"/>
          <w:szCs w:val="28"/>
        </w:rPr>
        <w:t>фрагментованої</w:t>
      </w:r>
      <w:proofErr w:type="spellEnd"/>
      <w:r w:rsidRPr="009C4204">
        <w:rPr>
          <w:sz w:val="28"/>
          <w:szCs w:val="28"/>
        </w:rPr>
        <w:t xml:space="preserve"> та персоналізованої аудиторії. </w:t>
      </w:r>
    </w:p>
    <w:p w:rsidR="009C4204" w:rsidRPr="009C4204" w:rsidRDefault="009C4204" w:rsidP="009C4204">
      <w:pPr>
        <w:ind w:firstLine="709"/>
        <w:rPr>
          <w:b/>
          <w:bCs/>
          <w:sz w:val="28"/>
          <w:szCs w:val="28"/>
        </w:rPr>
      </w:pPr>
      <w:r w:rsidRPr="009C4204">
        <w:rPr>
          <w:b/>
          <w:bCs/>
          <w:sz w:val="28"/>
          <w:szCs w:val="28"/>
        </w:rPr>
        <w:t>2. Класичні моделі масової комунікації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2.1. Значення моделей комунікації для дослідження </w:t>
      </w:r>
      <w:proofErr w:type="spellStart"/>
      <w:r w:rsidRPr="009C4204">
        <w:rPr>
          <w:sz w:val="28"/>
          <w:szCs w:val="28"/>
        </w:rPr>
        <w:t>масовокомунікаційного</w:t>
      </w:r>
      <w:proofErr w:type="spellEnd"/>
      <w:r w:rsidRPr="009C4204">
        <w:rPr>
          <w:sz w:val="28"/>
          <w:szCs w:val="28"/>
        </w:rPr>
        <w:t xml:space="preserve"> процесу.</w:t>
      </w:r>
      <w:r w:rsidRPr="009C4204">
        <w:rPr>
          <w:sz w:val="28"/>
          <w:szCs w:val="28"/>
        </w:rPr>
        <w:br/>
        <w:t xml:space="preserve">2.2. </w:t>
      </w:r>
      <w:r w:rsidRPr="009C4204">
        <w:rPr>
          <w:b/>
          <w:bCs/>
          <w:sz w:val="28"/>
          <w:szCs w:val="28"/>
        </w:rPr>
        <w:t xml:space="preserve">Модель Г. </w:t>
      </w:r>
      <w:proofErr w:type="spellStart"/>
      <w:r w:rsidRPr="009C4204">
        <w:rPr>
          <w:b/>
          <w:bCs/>
          <w:sz w:val="28"/>
          <w:szCs w:val="28"/>
        </w:rPr>
        <w:t>Лассвелла</w:t>
      </w:r>
      <w:proofErr w:type="spellEnd"/>
      <w:r w:rsidRPr="009C4204">
        <w:rPr>
          <w:b/>
          <w:bCs/>
          <w:sz w:val="28"/>
          <w:szCs w:val="28"/>
        </w:rPr>
        <w:t>:</w:t>
      </w:r>
      <w:r w:rsidRPr="009C4204">
        <w:rPr>
          <w:sz w:val="28"/>
          <w:szCs w:val="28"/>
        </w:rPr>
        <w:t xml:space="preserve"> «Хто? — Що говорить? — Яким каналом? — Кому? — З яким ефектом?».</w:t>
      </w:r>
      <w:r w:rsidRPr="009C4204">
        <w:rPr>
          <w:sz w:val="28"/>
          <w:szCs w:val="28"/>
        </w:rPr>
        <w:br/>
        <w:t xml:space="preserve">2.3. Компоненти моделі </w:t>
      </w:r>
      <w:proofErr w:type="spellStart"/>
      <w:r w:rsidRPr="009C4204">
        <w:rPr>
          <w:sz w:val="28"/>
          <w:szCs w:val="28"/>
        </w:rPr>
        <w:t>Лассвелла</w:t>
      </w:r>
      <w:proofErr w:type="spellEnd"/>
      <w:r w:rsidRPr="009C4204">
        <w:rPr>
          <w:sz w:val="28"/>
          <w:szCs w:val="28"/>
        </w:rPr>
        <w:t xml:space="preserve"> та їх відповідність основним напрямам </w:t>
      </w:r>
      <w:proofErr w:type="spellStart"/>
      <w:r w:rsidRPr="009C4204">
        <w:rPr>
          <w:sz w:val="28"/>
          <w:szCs w:val="28"/>
        </w:rPr>
        <w:t>медіадосліджень</w:t>
      </w:r>
      <w:proofErr w:type="spellEnd"/>
      <w:r w:rsidRPr="009C4204">
        <w:rPr>
          <w:sz w:val="28"/>
          <w:szCs w:val="28"/>
        </w:rPr>
        <w:t>: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аналіз комунікатора;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аналіз повідомлення;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аналіз </w:t>
      </w:r>
      <w:proofErr w:type="spellStart"/>
      <w:r w:rsidRPr="009C4204">
        <w:rPr>
          <w:sz w:val="28"/>
          <w:szCs w:val="28"/>
        </w:rPr>
        <w:t>медіаканалу</w:t>
      </w:r>
      <w:proofErr w:type="spellEnd"/>
      <w:r w:rsidRPr="009C4204">
        <w:rPr>
          <w:sz w:val="28"/>
          <w:szCs w:val="28"/>
        </w:rPr>
        <w:t xml:space="preserve">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аналіз аудиторії;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аналіз ефекту.</w:t>
      </w:r>
      <w:r w:rsidRPr="009C4204">
        <w:rPr>
          <w:sz w:val="28"/>
          <w:szCs w:val="28"/>
        </w:rPr>
        <w:br/>
        <w:t xml:space="preserve">2.4. </w:t>
      </w:r>
      <w:r w:rsidRPr="009C4204">
        <w:rPr>
          <w:b/>
          <w:bCs/>
          <w:sz w:val="28"/>
          <w:szCs w:val="28"/>
        </w:rPr>
        <w:t xml:space="preserve">Математична модель К. </w:t>
      </w:r>
      <w:proofErr w:type="spellStart"/>
      <w:r w:rsidRPr="009C4204">
        <w:rPr>
          <w:b/>
          <w:bCs/>
          <w:sz w:val="28"/>
          <w:szCs w:val="28"/>
        </w:rPr>
        <w:t>Шеннона</w:t>
      </w:r>
      <w:proofErr w:type="spellEnd"/>
      <w:r w:rsidRPr="009C4204">
        <w:rPr>
          <w:b/>
          <w:bCs/>
          <w:sz w:val="28"/>
          <w:szCs w:val="28"/>
        </w:rPr>
        <w:t xml:space="preserve"> та В. Вівера:</w:t>
      </w:r>
      <w:r w:rsidRPr="009C4204">
        <w:rPr>
          <w:sz w:val="28"/>
          <w:szCs w:val="28"/>
        </w:rPr>
        <w:t xml:space="preserve"> джерело — передавач — канал — приймач — адресат.</w:t>
      </w:r>
      <w:r w:rsidRPr="009C4204">
        <w:rPr>
          <w:sz w:val="28"/>
          <w:szCs w:val="28"/>
        </w:rPr>
        <w:br/>
        <w:t xml:space="preserve">2.5. Поняття інформаційного </w:t>
      </w:r>
      <w:r w:rsidRPr="009C4204">
        <w:rPr>
          <w:b/>
          <w:bCs/>
          <w:sz w:val="28"/>
          <w:szCs w:val="28"/>
        </w:rPr>
        <w:t>шуму</w:t>
      </w:r>
      <w:r w:rsidRPr="009C4204">
        <w:rPr>
          <w:sz w:val="28"/>
          <w:szCs w:val="28"/>
        </w:rPr>
        <w:t xml:space="preserve"> та його значення для масової комунікації.</w:t>
      </w:r>
      <w:r w:rsidRPr="009C4204">
        <w:rPr>
          <w:sz w:val="28"/>
          <w:szCs w:val="28"/>
        </w:rPr>
        <w:br/>
        <w:t xml:space="preserve">2.6. </w:t>
      </w:r>
      <w:r w:rsidRPr="009C4204">
        <w:rPr>
          <w:b/>
          <w:bCs/>
          <w:sz w:val="28"/>
          <w:szCs w:val="28"/>
        </w:rPr>
        <w:t>Модель двоступеневого потоку комунікації</w:t>
      </w:r>
      <w:r w:rsidRPr="009C4204">
        <w:rPr>
          <w:sz w:val="28"/>
          <w:szCs w:val="28"/>
        </w:rPr>
        <w:t xml:space="preserve"> П. </w:t>
      </w:r>
      <w:proofErr w:type="spellStart"/>
      <w:r w:rsidRPr="009C4204">
        <w:rPr>
          <w:sz w:val="28"/>
          <w:szCs w:val="28"/>
        </w:rPr>
        <w:t>Лазарсфельда</w:t>
      </w:r>
      <w:proofErr w:type="spellEnd"/>
      <w:r w:rsidRPr="009C4204">
        <w:rPr>
          <w:sz w:val="28"/>
          <w:szCs w:val="28"/>
        </w:rPr>
        <w:t xml:space="preserve"> та Е. </w:t>
      </w:r>
      <w:proofErr w:type="spellStart"/>
      <w:r w:rsidRPr="009C4204">
        <w:rPr>
          <w:sz w:val="28"/>
          <w:szCs w:val="28"/>
        </w:rPr>
        <w:t>Каца</w:t>
      </w:r>
      <w:proofErr w:type="spellEnd"/>
      <w:r w:rsidRPr="009C4204">
        <w:rPr>
          <w:sz w:val="28"/>
          <w:szCs w:val="28"/>
        </w:rPr>
        <w:t>.</w:t>
      </w:r>
      <w:r w:rsidRPr="009C4204">
        <w:rPr>
          <w:sz w:val="28"/>
          <w:szCs w:val="28"/>
        </w:rPr>
        <w:br/>
        <w:t xml:space="preserve">2.7. Поняття </w:t>
      </w:r>
      <w:r w:rsidRPr="009C4204">
        <w:rPr>
          <w:b/>
          <w:bCs/>
          <w:sz w:val="28"/>
          <w:szCs w:val="28"/>
        </w:rPr>
        <w:t>лідерів думок</w:t>
      </w:r>
      <w:r w:rsidRPr="009C4204">
        <w:rPr>
          <w:sz w:val="28"/>
          <w:szCs w:val="28"/>
        </w:rPr>
        <w:t xml:space="preserve"> та їхня роль у поширенні </w:t>
      </w:r>
      <w:proofErr w:type="spellStart"/>
      <w:r w:rsidRPr="009C4204">
        <w:rPr>
          <w:sz w:val="28"/>
          <w:szCs w:val="28"/>
        </w:rPr>
        <w:t>медіавпливів</w:t>
      </w:r>
      <w:proofErr w:type="spellEnd"/>
      <w:r w:rsidRPr="009C4204">
        <w:rPr>
          <w:sz w:val="28"/>
          <w:szCs w:val="28"/>
        </w:rPr>
        <w:t>.</w:t>
      </w:r>
      <w:r w:rsidRPr="009C4204">
        <w:rPr>
          <w:sz w:val="28"/>
          <w:szCs w:val="28"/>
        </w:rPr>
        <w:br/>
        <w:t xml:space="preserve">2.8. </w:t>
      </w:r>
      <w:r w:rsidRPr="009C4204">
        <w:rPr>
          <w:b/>
          <w:bCs/>
          <w:sz w:val="28"/>
          <w:szCs w:val="28"/>
        </w:rPr>
        <w:t>Циркулярна модель</w:t>
      </w:r>
      <w:r w:rsidRPr="009C4204">
        <w:rPr>
          <w:sz w:val="28"/>
          <w:szCs w:val="28"/>
        </w:rPr>
        <w:t xml:space="preserve"> Ч. </w:t>
      </w:r>
      <w:proofErr w:type="spellStart"/>
      <w:r w:rsidRPr="009C4204">
        <w:rPr>
          <w:sz w:val="28"/>
          <w:szCs w:val="28"/>
        </w:rPr>
        <w:t>Осгуда</w:t>
      </w:r>
      <w:proofErr w:type="spellEnd"/>
      <w:r w:rsidRPr="009C4204">
        <w:rPr>
          <w:sz w:val="28"/>
          <w:szCs w:val="28"/>
        </w:rPr>
        <w:t xml:space="preserve"> та В. </w:t>
      </w:r>
      <w:proofErr w:type="spellStart"/>
      <w:r w:rsidRPr="009C4204">
        <w:rPr>
          <w:sz w:val="28"/>
          <w:szCs w:val="28"/>
        </w:rPr>
        <w:t>Шрамма</w:t>
      </w:r>
      <w:proofErr w:type="spellEnd"/>
      <w:r w:rsidRPr="009C4204">
        <w:rPr>
          <w:sz w:val="28"/>
          <w:szCs w:val="28"/>
        </w:rPr>
        <w:t>: комунікація як взаємний процес кодування, декодування та інтерпретації.</w:t>
      </w:r>
      <w:r w:rsidRPr="009C4204">
        <w:rPr>
          <w:sz w:val="28"/>
          <w:szCs w:val="28"/>
        </w:rPr>
        <w:br/>
        <w:t>2.9. Переваги та обмеження лінійних і циркулярних моделей.</w:t>
      </w:r>
      <w:r w:rsidRPr="009C4204">
        <w:rPr>
          <w:sz w:val="28"/>
          <w:szCs w:val="28"/>
        </w:rPr>
        <w:br/>
        <w:t xml:space="preserve">2.10. Переосмислення класичних моделей в умовах соціальних мереж. </w:t>
      </w:r>
    </w:p>
    <w:p w:rsidR="009C4204" w:rsidRPr="009C4204" w:rsidRDefault="009C4204" w:rsidP="009C4204">
      <w:pPr>
        <w:ind w:firstLine="709"/>
        <w:rPr>
          <w:b/>
          <w:bCs/>
          <w:sz w:val="28"/>
          <w:szCs w:val="28"/>
        </w:rPr>
      </w:pPr>
      <w:r w:rsidRPr="009C4204">
        <w:rPr>
          <w:b/>
          <w:bCs/>
          <w:sz w:val="28"/>
          <w:szCs w:val="28"/>
        </w:rPr>
        <w:t>3. Теорії сильного та безпосереднього впливу медіа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lastRenderedPageBreak/>
        <w:t xml:space="preserve">3.1. Історичний контекст виникнення теорій </w:t>
      </w:r>
      <w:proofErr w:type="spellStart"/>
      <w:r w:rsidRPr="009C4204">
        <w:rPr>
          <w:sz w:val="28"/>
          <w:szCs w:val="28"/>
        </w:rPr>
        <w:t>медіавпливу</w:t>
      </w:r>
      <w:proofErr w:type="spellEnd"/>
      <w:r w:rsidRPr="009C4204">
        <w:rPr>
          <w:sz w:val="28"/>
          <w:szCs w:val="28"/>
        </w:rPr>
        <w:t>.</w:t>
      </w:r>
      <w:r w:rsidRPr="009C4204">
        <w:rPr>
          <w:sz w:val="28"/>
          <w:szCs w:val="28"/>
        </w:rPr>
        <w:br/>
        <w:t xml:space="preserve">3.2. </w:t>
      </w:r>
      <w:r w:rsidRPr="009C4204">
        <w:rPr>
          <w:b/>
          <w:bCs/>
          <w:sz w:val="28"/>
          <w:szCs w:val="28"/>
        </w:rPr>
        <w:t>Теорія «магічної кулі» / «</w:t>
      </w:r>
      <w:proofErr w:type="spellStart"/>
      <w:r w:rsidRPr="009C4204">
        <w:rPr>
          <w:b/>
          <w:bCs/>
          <w:sz w:val="28"/>
          <w:szCs w:val="28"/>
        </w:rPr>
        <w:t>гіподермічної</w:t>
      </w:r>
      <w:proofErr w:type="spellEnd"/>
      <w:r w:rsidRPr="009C4204">
        <w:rPr>
          <w:b/>
          <w:bCs/>
          <w:sz w:val="28"/>
          <w:szCs w:val="28"/>
        </w:rPr>
        <w:t xml:space="preserve"> голки»</w:t>
      </w:r>
      <w:r w:rsidRPr="009C4204">
        <w:rPr>
          <w:sz w:val="28"/>
          <w:szCs w:val="28"/>
        </w:rPr>
        <w:t>.</w:t>
      </w:r>
      <w:r w:rsidRPr="009C4204">
        <w:rPr>
          <w:sz w:val="28"/>
          <w:szCs w:val="28"/>
        </w:rPr>
        <w:br/>
        <w:t>3.3. Уявлення про масову аудиторію як пасивного реципієнта.</w:t>
      </w:r>
      <w:r w:rsidRPr="009C4204">
        <w:rPr>
          <w:sz w:val="28"/>
          <w:szCs w:val="28"/>
        </w:rPr>
        <w:br/>
        <w:t>3.4. Медіа як інструмент формування громадської думки, поведінки та масових настроїв.</w:t>
      </w:r>
      <w:r w:rsidRPr="009C4204">
        <w:rPr>
          <w:sz w:val="28"/>
          <w:szCs w:val="28"/>
        </w:rPr>
        <w:br/>
        <w:t>3.5. Вплив пропаганди, політичної комунікації та воєнної інформації на розвиток теорій сильного впливу.</w:t>
      </w:r>
      <w:r w:rsidRPr="009C4204">
        <w:rPr>
          <w:sz w:val="28"/>
          <w:szCs w:val="28"/>
        </w:rPr>
        <w:br/>
        <w:t xml:space="preserve">3.6. Критика </w:t>
      </w:r>
      <w:proofErr w:type="spellStart"/>
      <w:r w:rsidRPr="009C4204">
        <w:rPr>
          <w:sz w:val="28"/>
          <w:szCs w:val="28"/>
        </w:rPr>
        <w:t>гіподермічної</w:t>
      </w:r>
      <w:proofErr w:type="spellEnd"/>
      <w:r w:rsidRPr="009C4204">
        <w:rPr>
          <w:sz w:val="28"/>
          <w:szCs w:val="28"/>
        </w:rPr>
        <w:t xml:space="preserve"> моделі: проблема надмірного спрощення </w:t>
      </w:r>
      <w:proofErr w:type="spellStart"/>
      <w:r w:rsidRPr="009C4204">
        <w:rPr>
          <w:sz w:val="28"/>
          <w:szCs w:val="28"/>
        </w:rPr>
        <w:t>медіавпливу</w:t>
      </w:r>
      <w:proofErr w:type="spellEnd"/>
      <w:r w:rsidRPr="009C4204">
        <w:rPr>
          <w:sz w:val="28"/>
          <w:szCs w:val="28"/>
        </w:rPr>
        <w:t>.</w:t>
      </w:r>
      <w:r w:rsidRPr="009C4204">
        <w:rPr>
          <w:sz w:val="28"/>
          <w:szCs w:val="28"/>
        </w:rPr>
        <w:br/>
        <w:t>3.7. Актуальність концепції сильного впливу в епоху цифрової пропаганди, дезінформації та алгоритмічного поширення контенту.</w:t>
      </w:r>
    </w:p>
    <w:p w:rsidR="009C4204" w:rsidRPr="009C4204" w:rsidRDefault="009C4204" w:rsidP="009C4204">
      <w:pPr>
        <w:ind w:firstLine="709"/>
        <w:rPr>
          <w:b/>
          <w:bCs/>
          <w:sz w:val="28"/>
          <w:szCs w:val="28"/>
        </w:rPr>
      </w:pPr>
      <w:r w:rsidRPr="009C4204">
        <w:rPr>
          <w:b/>
          <w:bCs/>
          <w:sz w:val="28"/>
          <w:szCs w:val="28"/>
        </w:rPr>
        <w:t xml:space="preserve">4. Теорії обмежених і опосередкованих </w:t>
      </w:r>
      <w:proofErr w:type="spellStart"/>
      <w:r w:rsidRPr="009C4204">
        <w:rPr>
          <w:b/>
          <w:bCs/>
          <w:sz w:val="28"/>
          <w:szCs w:val="28"/>
        </w:rPr>
        <w:t>медіаефектів</w:t>
      </w:r>
      <w:proofErr w:type="spellEnd"/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4.1. Перехід від концепції «сильних медіа» до концепції </w:t>
      </w:r>
      <w:r w:rsidRPr="009C4204">
        <w:rPr>
          <w:b/>
          <w:bCs/>
          <w:sz w:val="28"/>
          <w:szCs w:val="28"/>
        </w:rPr>
        <w:t>обмежених ефектів</w:t>
      </w:r>
      <w:r w:rsidRPr="009C4204">
        <w:rPr>
          <w:sz w:val="28"/>
          <w:szCs w:val="28"/>
        </w:rPr>
        <w:t>.</w:t>
      </w:r>
      <w:r w:rsidRPr="009C4204">
        <w:rPr>
          <w:sz w:val="28"/>
          <w:szCs w:val="28"/>
        </w:rPr>
        <w:br/>
        <w:t xml:space="preserve">4.2. Дослідження П. </w:t>
      </w:r>
      <w:proofErr w:type="spellStart"/>
      <w:r w:rsidRPr="009C4204">
        <w:rPr>
          <w:sz w:val="28"/>
          <w:szCs w:val="28"/>
        </w:rPr>
        <w:t>Лазарсфельда</w:t>
      </w:r>
      <w:proofErr w:type="spellEnd"/>
      <w:r w:rsidRPr="009C4204">
        <w:rPr>
          <w:sz w:val="28"/>
          <w:szCs w:val="28"/>
        </w:rPr>
        <w:t xml:space="preserve">, Б. </w:t>
      </w:r>
      <w:proofErr w:type="spellStart"/>
      <w:r w:rsidRPr="009C4204">
        <w:rPr>
          <w:sz w:val="28"/>
          <w:szCs w:val="28"/>
        </w:rPr>
        <w:t>Берельсона</w:t>
      </w:r>
      <w:proofErr w:type="spellEnd"/>
      <w:r w:rsidRPr="009C4204">
        <w:rPr>
          <w:sz w:val="28"/>
          <w:szCs w:val="28"/>
        </w:rPr>
        <w:t>, Г. Годе та проблема виборчої поведінки.</w:t>
      </w:r>
      <w:r w:rsidRPr="009C4204">
        <w:rPr>
          <w:sz w:val="28"/>
          <w:szCs w:val="28"/>
        </w:rPr>
        <w:br/>
        <w:t xml:space="preserve">4.3. Роль міжособистісної комунікації в опосередкуванні </w:t>
      </w:r>
      <w:proofErr w:type="spellStart"/>
      <w:r w:rsidRPr="009C4204">
        <w:rPr>
          <w:sz w:val="28"/>
          <w:szCs w:val="28"/>
        </w:rPr>
        <w:t>медіавпливу</w:t>
      </w:r>
      <w:proofErr w:type="spellEnd"/>
      <w:r w:rsidRPr="009C4204">
        <w:rPr>
          <w:sz w:val="28"/>
          <w:szCs w:val="28"/>
        </w:rPr>
        <w:t>.</w:t>
      </w:r>
      <w:r w:rsidRPr="009C4204">
        <w:rPr>
          <w:sz w:val="28"/>
          <w:szCs w:val="28"/>
        </w:rPr>
        <w:br/>
        <w:t xml:space="preserve">4.4. </w:t>
      </w:r>
      <w:r w:rsidRPr="009C4204">
        <w:rPr>
          <w:b/>
          <w:bCs/>
          <w:sz w:val="28"/>
          <w:szCs w:val="28"/>
        </w:rPr>
        <w:t>Двоступеневий потік комунікації</w:t>
      </w:r>
      <w:r w:rsidRPr="009C4204">
        <w:rPr>
          <w:sz w:val="28"/>
          <w:szCs w:val="28"/>
        </w:rPr>
        <w:t xml:space="preserve"> та лідери думок.</w:t>
      </w:r>
      <w:r w:rsidRPr="009C4204">
        <w:rPr>
          <w:sz w:val="28"/>
          <w:szCs w:val="28"/>
        </w:rPr>
        <w:br/>
        <w:t xml:space="preserve">4.5. </w:t>
      </w:r>
      <w:r w:rsidRPr="009C4204">
        <w:rPr>
          <w:b/>
          <w:bCs/>
          <w:sz w:val="28"/>
          <w:szCs w:val="28"/>
        </w:rPr>
        <w:t>Селективний контакт:</w:t>
      </w:r>
      <w:r w:rsidRPr="009C4204">
        <w:rPr>
          <w:sz w:val="28"/>
          <w:szCs w:val="28"/>
        </w:rPr>
        <w:t xml:space="preserve"> люди обирають інформацію відповідно до власних інтересів і переконань.</w:t>
      </w:r>
      <w:r w:rsidRPr="009C4204">
        <w:rPr>
          <w:sz w:val="28"/>
          <w:szCs w:val="28"/>
        </w:rPr>
        <w:br/>
        <w:t xml:space="preserve">4.6. </w:t>
      </w:r>
      <w:r w:rsidRPr="009C4204">
        <w:rPr>
          <w:b/>
          <w:bCs/>
          <w:sz w:val="28"/>
          <w:szCs w:val="28"/>
        </w:rPr>
        <w:t>Селективне сприйняття:</w:t>
      </w:r>
      <w:r w:rsidRPr="009C4204">
        <w:rPr>
          <w:sz w:val="28"/>
          <w:szCs w:val="28"/>
        </w:rPr>
        <w:t xml:space="preserve"> різні аудиторії можуть по-різному інтерпретувати те саме повідомлення.</w:t>
      </w:r>
      <w:r w:rsidRPr="009C4204">
        <w:rPr>
          <w:sz w:val="28"/>
          <w:szCs w:val="28"/>
        </w:rPr>
        <w:br/>
        <w:t xml:space="preserve">4.7. </w:t>
      </w:r>
      <w:r w:rsidRPr="009C4204">
        <w:rPr>
          <w:b/>
          <w:bCs/>
          <w:sz w:val="28"/>
          <w:szCs w:val="28"/>
        </w:rPr>
        <w:t>Селективне запам’ятовування:</w:t>
      </w:r>
      <w:r w:rsidRPr="009C4204">
        <w:rPr>
          <w:sz w:val="28"/>
          <w:szCs w:val="28"/>
        </w:rPr>
        <w:t xml:space="preserve"> збереження передусім інформації, що відповідає наявним установкам.</w:t>
      </w:r>
      <w:r w:rsidRPr="009C4204">
        <w:rPr>
          <w:sz w:val="28"/>
          <w:szCs w:val="28"/>
        </w:rPr>
        <w:br/>
        <w:t xml:space="preserve">4.8. Роль соціальних груп, референтних груп і міжособистісних </w:t>
      </w:r>
      <w:proofErr w:type="spellStart"/>
      <w:r w:rsidRPr="009C4204">
        <w:rPr>
          <w:sz w:val="28"/>
          <w:szCs w:val="28"/>
        </w:rPr>
        <w:t>зв’язків</w:t>
      </w:r>
      <w:proofErr w:type="spellEnd"/>
      <w:r w:rsidRPr="009C4204">
        <w:rPr>
          <w:sz w:val="28"/>
          <w:szCs w:val="28"/>
        </w:rPr>
        <w:t>.</w:t>
      </w:r>
      <w:r w:rsidRPr="009C4204">
        <w:rPr>
          <w:sz w:val="28"/>
          <w:szCs w:val="28"/>
        </w:rPr>
        <w:br/>
        <w:t>4.9. Значення теорії обмежених ефектів для сучасних досліджень соціальних мереж.</w:t>
      </w:r>
    </w:p>
    <w:p w:rsidR="009C4204" w:rsidRPr="009C4204" w:rsidRDefault="009C4204" w:rsidP="009C4204">
      <w:pPr>
        <w:ind w:firstLine="709"/>
        <w:rPr>
          <w:b/>
          <w:bCs/>
          <w:sz w:val="28"/>
          <w:szCs w:val="28"/>
        </w:rPr>
      </w:pPr>
      <w:r w:rsidRPr="009C4204">
        <w:rPr>
          <w:b/>
          <w:bCs/>
          <w:sz w:val="28"/>
          <w:szCs w:val="28"/>
        </w:rPr>
        <w:t xml:space="preserve">5. Теорії формування </w:t>
      </w:r>
      <w:proofErr w:type="spellStart"/>
      <w:r w:rsidRPr="009C4204">
        <w:rPr>
          <w:b/>
          <w:bCs/>
          <w:sz w:val="28"/>
          <w:szCs w:val="28"/>
        </w:rPr>
        <w:t>медіареальності</w:t>
      </w:r>
      <w:proofErr w:type="spellEnd"/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5.1. Медіа не лише відображають, а й </w:t>
      </w:r>
      <w:r w:rsidRPr="009C4204">
        <w:rPr>
          <w:b/>
          <w:bCs/>
          <w:sz w:val="28"/>
          <w:szCs w:val="28"/>
        </w:rPr>
        <w:t>конструюють соціальну реальність</w:t>
      </w:r>
      <w:r w:rsidRPr="009C4204">
        <w:rPr>
          <w:sz w:val="28"/>
          <w:szCs w:val="28"/>
        </w:rPr>
        <w:t>.</w:t>
      </w:r>
      <w:r w:rsidRPr="009C4204">
        <w:rPr>
          <w:sz w:val="28"/>
          <w:szCs w:val="28"/>
        </w:rPr>
        <w:br/>
        <w:t xml:space="preserve">5.2. </w:t>
      </w:r>
      <w:r w:rsidRPr="009C4204">
        <w:rPr>
          <w:b/>
          <w:bCs/>
          <w:sz w:val="28"/>
          <w:szCs w:val="28"/>
        </w:rPr>
        <w:t>Теорія встановлення порядку денного (</w:t>
      </w:r>
      <w:proofErr w:type="spellStart"/>
      <w:r w:rsidRPr="009C4204">
        <w:rPr>
          <w:b/>
          <w:bCs/>
          <w:sz w:val="28"/>
          <w:szCs w:val="28"/>
        </w:rPr>
        <w:t>agenda-setting</w:t>
      </w:r>
      <w:proofErr w:type="spellEnd"/>
      <w:r w:rsidRPr="009C4204">
        <w:rPr>
          <w:b/>
          <w:bCs/>
          <w:sz w:val="28"/>
          <w:szCs w:val="28"/>
        </w:rPr>
        <w:t>)</w:t>
      </w:r>
      <w:r w:rsidRPr="009C4204">
        <w:rPr>
          <w:sz w:val="28"/>
          <w:szCs w:val="28"/>
        </w:rPr>
        <w:t xml:space="preserve"> М. </w:t>
      </w:r>
      <w:proofErr w:type="spellStart"/>
      <w:r w:rsidRPr="009C4204">
        <w:rPr>
          <w:sz w:val="28"/>
          <w:szCs w:val="28"/>
        </w:rPr>
        <w:t>Маккомбса</w:t>
      </w:r>
      <w:proofErr w:type="spellEnd"/>
      <w:r w:rsidRPr="009C4204">
        <w:rPr>
          <w:sz w:val="28"/>
          <w:szCs w:val="28"/>
        </w:rPr>
        <w:t xml:space="preserve"> та Д. Шоу.</w:t>
      </w:r>
      <w:r w:rsidRPr="009C4204">
        <w:rPr>
          <w:sz w:val="28"/>
          <w:szCs w:val="28"/>
        </w:rPr>
        <w:br/>
        <w:t>5.3. Розмежування «про що думати» і «як думати».</w:t>
      </w:r>
      <w:r w:rsidRPr="009C4204">
        <w:rPr>
          <w:sz w:val="28"/>
          <w:szCs w:val="28"/>
        </w:rPr>
        <w:br/>
        <w:t xml:space="preserve">5.4. Перший рівень </w:t>
      </w:r>
      <w:proofErr w:type="spellStart"/>
      <w:r w:rsidRPr="009C4204">
        <w:rPr>
          <w:sz w:val="28"/>
          <w:szCs w:val="28"/>
        </w:rPr>
        <w:t>agenda-setting</w:t>
      </w:r>
      <w:proofErr w:type="spellEnd"/>
      <w:r w:rsidRPr="009C4204">
        <w:rPr>
          <w:sz w:val="28"/>
          <w:szCs w:val="28"/>
        </w:rPr>
        <w:t>: формування значущості тем.</w:t>
      </w:r>
      <w:r w:rsidRPr="009C4204">
        <w:rPr>
          <w:sz w:val="28"/>
          <w:szCs w:val="28"/>
        </w:rPr>
        <w:br/>
        <w:t xml:space="preserve">5.5. Другий рівень </w:t>
      </w:r>
      <w:proofErr w:type="spellStart"/>
      <w:r w:rsidRPr="009C4204">
        <w:rPr>
          <w:sz w:val="28"/>
          <w:szCs w:val="28"/>
        </w:rPr>
        <w:t>agenda-setting</w:t>
      </w:r>
      <w:proofErr w:type="spellEnd"/>
      <w:r w:rsidRPr="009C4204">
        <w:rPr>
          <w:sz w:val="28"/>
          <w:szCs w:val="28"/>
        </w:rPr>
        <w:t>: формування значущості характеристик об’єктів.</w:t>
      </w:r>
      <w:r w:rsidRPr="009C4204">
        <w:rPr>
          <w:sz w:val="28"/>
          <w:szCs w:val="28"/>
        </w:rPr>
        <w:br/>
        <w:t xml:space="preserve">5.6. Взаємозв’язок </w:t>
      </w:r>
      <w:proofErr w:type="spellStart"/>
      <w:r w:rsidRPr="009C4204">
        <w:rPr>
          <w:sz w:val="28"/>
          <w:szCs w:val="28"/>
        </w:rPr>
        <w:t>agenda-setting</w:t>
      </w:r>
      <w:proofErr w:type="spellEnd"/>
      <w:r w:rsidRPr="009C4204">
        <w:rPr>
          <w:sz w:val="28"/>
          <w:szCs w:val="28"/>
        </w:rPr>
        <w:t xml:space="preserve"> із політичною комунікацією та громадською думкою.</w:t>
      </w:r>
      <w:r w:rsidRPr="009C4204">
        <w:rPr>
          <w:sz w:val="28"/>
          <w:szCs w:val="28"/>
        </w:rPr>
        <w:br/>
        <w:t xml:space="preserve">5.7. </w:t>
      </w:r>
      <w:r w:rsidRPr="009C4204">
        <w:rPr>
          <w:b/>
          <w:bCs/>
          <w:sz w:val="28"/>
          <w:szCs w:val="28"/>
        </w:rPr>
        <w:t xml:space="preserve">Теорія </w:t>
      </w:r>
      <w:proofErr w:type="spellStart"/>
      <w:r w:rsidRPr="009C4204">
        <w:rPr>
          <w:b/>
          <w:bCs/>
          <w:sz w:val="28"/>
          <w:szCs w:val="28"/>
        </w:rPr>
        <w:t>фреймінгу</w:t>
      </w:r>
      <w:proofErr w:type="spellEnd"/>
      <w:r w:rsidRPr="009C4204">
        <w:rPr>
          <w:b/>
          <w:bCs/>
          <w:sz w:val="28"/>
          <w:szCs w:val="28"/>
        </w:rPr>
        <w:t xml:space="preserve"> (</w:t>
      </w:r>
      <w:proofErr w:type="spellStart"/>
      <w:r w:rsidRPr="009C4204">
        <w:rPr>
          <w:b/>
          <w:bCs/>
          <w:sz w:val="28"/>
          <w:szCs w:val="28"/>
        </w:rPr>
        <w:t>framing</w:t>
      </w:r>
      <w:proofErr w:type="spellEnd"/>
      <w:r w:rsidRPr="009C4204">
        <w:rPr>
          <w:b/>
          <w:bCs/>
          <w:sz w:val="28"/>
          <w:szCs w:val="28"/>
        </w:rPr>
        <w:t>):</w:t>
      </w:r>
      <w:r w:rsidRPr="009C4204">
        <w:rPr>
          <w:sz w:val="28"/>
          <w:szCs w:val="28"/>
        </w:rPr>
        <w:t xml:space="preserve"> способи представлення та інтерпретації подій.</w:t>
      </w:r>
      <w:r w:rsidRPr="009C4204">
        <w:rPr>
          <w:sz w:val="28"/>
          <w:szCs w:val="28"/>
        </w:rPr>
        <w:br/>
        <w:t>5.8. Фрейм як механізм відбору, акцентування та інтерпретації інформації.</w:t>
      </w:r>
      <w:r w:rsidRPr="009C4204">
        <w:rPr>
          <w:sz w:val="28"/>
          <w:szCs w:val="28"/>
        </w:rPr>
        <w:br/>
        <w:t xml:space="preserve">5.9. </w:t>
      </w:r>
      <w:r w:rsidRPr="009C4204">
        <w:rPr>
          <w:b/>
          <w:bCs/>
          <w:sz w:val="28"/>
          <w:szCs w:val="28"/>
        </w:rPr>
        <w:t>Теорія культивації</w:t>
      </w:r>
      <w:r w:rsidRPr="009C4204">
        <w:rPr>
          <w:sz w:val="28"/>
          <w:szCs w:val="28"/>
        </w:rPr>
        <w:t xml:space="preserve"> </w:t>
      </w:r>
      <w:proofErr w:type="spellStart"/>
      <w:r w:rsidRPr="009C4204">
        <w:rPr>
          <w:sz w:val="28"/>
          <w:szCs w:val="28"/>
        </w:rPr>
        <w:t>Дж</w:t>
      </w:r>
      <w:proofErr w:type="spellEnd"/>
      <w:r w:rsidRPr="009C4204">
        <w:rPr>
          <w:sz w:val="28"/>
          <w:szCs w:val="28"/>
        </w:rPr>
        <w:t xml:space="preserve">. </w:t>
      </w:r>
      <w:proofErr w:type="spellStart"/>
      <w:r w:rsidRPr="009C4204">
        <w:rPr>
          <w:sz w:val="28"/>
          <w:szCs w:val="28"/>
        </w:rPr>
        <w:t>Гербнера</w:t>
      </w:r>
      <w:proofErr w:type="spellEnd"/>
      <w:r w:rsidRPr="009C4204">
        <w:rPr>
          <w:sz w:val="28"/>
          <w:szCs w:val="28"/>
        </w:rPr>
        <w:t>.</w:t>
      </w:r>
      <w:r w:rsidRPr="009C4204">
        <w:rPr>
          <w:sz w:val="28"/>
          <w:szCs w:val="28"/>
        </w:rPr>
        <w:br/>
        <w:t xml:space="preserve">5.10. Тривале споживання </w:t>
      </w:r>
      <w:proofErr w:type="spellStart"/>
      <w:r w:rsidRPr="009C4204">
        <w:rPr>
          <w:sz w:val="28"/>
          <w:szCs w:val="28"/>
        </w:rPr>
        <w:t>медіаконтенту</w:t>
      </w:r>
      <w:proofErr w:type="spellEnd"/>
      <w:r w:rsidRPr="009C4204">
        <w:rPr>
          <w:sz w:val="28"/>
          <w:szCs w:val="28"/>
        </w:rPr>
        <w:t xml:space="preserve"> та формування уявлень про соціальну реальність.</w:t>
      </w:r>
      <w:r w:rsidRPr="009C4204">
        <w:rPr>
          <w:sz w:val="28"/>
          <w:szCs w:val="28"/>
        </w:rPr>
        <w:br/>
        <w:t>5.11. «Синдром злого світу» як приклад культиваційного ефекту.</w:t>
      </w:r>
      <w:r w:rsidRPr="009C4204">
        <w:rPr>
          <w:sz w:val="28"/>
          <w:szCs w:val="28"/>
        </w:rPr>
        <w:br/>
      </w:r>
      <w:r w:rsidRPr="009C4204">
        <w:rPr>
          <w:sz w:val="28"/>
          <w:szCs w:val="28"/>
        </w:rPr>
        <w:lastRenderedPageBreak/>
        <w:t xml:space="preserve">5.12. Застосування теорії культивації до сучасних цифрових платформ і потокового </w:t>
      </w:r>
      <w:proofErr w:type="spellStart"/>
      <w:r w:rsidRPr="009C4204">
        <w:rPr>
          <w:sz w:val="28"/>
          <w:szCs w:val="28"/>
        </w:rPr>
        <w:t>відеоконтенту</w:t>
      </w:r>
      <w:proofErr w:type="spellEnd"/>
      <w:r w:rsidRPr="009C4204">
        <w:rPr>
          <w:sz w:val="28"/>
          <w:szCs w:val="28"/>
        </w:rPr>
        <w:t>.</w:t>
      </w:r>
    </w:p>
    <w:p w:rsidR="009C4204" w:rsidRPr="009C4204" w:rsidRDefault="009C4204" w:rsidP="009C4204">
      <w:pPr>
        <w:ind w:firstLine="709"/>
        <w:rPr>
          <w:b/>
          <w:bCs/>
          <w:sz w:val="28"/>
          <w:szCs w:val="28"/>
        </w:rPr>
      </w:pPr>
      <w:r w:rsidRPr="009C4204">
        <w:rPr>
          <w:b/>
          <w:bCs/>
          <w:sz w:val="28"/>
          <w:szCs w:val="28"/>
        </w:rPr>
        <w:t>6. Теорія використання та задоволення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6.1. Перехід від питання «що медіа роблять з аудиторією?» до питання </w:t>
      </w:r>
      <w:r w:rsidRPr="009C4204">
        <w:rPr>
          <w:b/>
          <w:bCs/>
          <w:sz w:val="28"/>
          <w:szCs w:val="28"/>
        </w:rPr>
        <w:t>«що аудиторія робить із медіа?»</w:t>
      </w:r>
      <w:r w:rsidRPr="009C4204">
        <w:rPr>
          <w:sz w:val="28"/>
          <w:szCs w:val="28"/>
        </w:rPr>
        <w:t>.</w:t>
      </w:r>
      <w:r w:rsidRPr="009C4204">
        <w:rPr>
          <w:sz w:val="28"/>
          <w:szCs w:val="28"/>
        </w:rPr>
        <w:br/>
        <w:t>6.2. Аудиторія як активний учасник комунікаційного процесу.</w:t>
      </w:r>
      <w:r w:rsidRPr="009C4204">
        <w:rPr>
          <w:sz w:val="28"/>
          <w:szCs w:val="28"/>
        </w:rPr>
        <w:br/>
        <w:t>6.3. Основні потреби, які задовольняються за допомогою медіа: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когнітивні;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афективні;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особистісно-інтегративні;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соціально-інтегративні;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ескапістські.</w:t>
      </w:r>
      <w:r w:rsidRPr="009C4204">
        <w:rPr>
          <w:sz w:val="28"/>
          <w:szCs w:val="28"/>
        </w:rPr>
        <w:br/>
        <w:t>6.4. Мотиви вибору медіа та конкретного контенту.</w:t>
      </w:r>
      <w:r w:rsidRPr="009C4204">
        <w:rPr>
          <w:sz w:val="28"/>
          <w:szCs w:val="28"/>
        </w:rPr>
        <w:br/>
        <w:t xml:space="preserve">6.5. Індивідуалізація </w:t>
      </w:r>
      <w:proofErr w:type="spellStart"/>
      <w:r w:rsidRPr="009C4204">
        <w:rPr>
          <w:sz w:val="28"/>
          <w:szCs w:val="28"/>
        </w:rPr>
        <w:t>медіаспоживання</w:t>
      </w:r>
      <w:proofErr w:type="spellEnd"/>
      <w:r w:rsidRPr="009C4204">
        <w:rPr>
          <w:sz w:val="28"/>
          <w:szCs w:val="28"/>
        </w:rPr>
        <w:t>.</w:t>
      </w:r>
      <w:r w:rsidRPr="009C4204">
        <w:rPr>
          <w:sz w:val="28"/>
          <w:szCs w:val="28"/>
        </w:rPr>
        <w:br/>
        <w:t xml:space="preserve">6.6. </w:t>
      </w:r>
      <w:proofErr w:type="spellStart"/>
      <w:r w:rsidRPr="009C4204">
        <w:rPr>
          <w:sz w:val="28"/>
          <w:szCs w:val="28"/>
        </w:rPr>
        <w:t>Медіаспоживання</w:t>
      </w:r>
      <w:proofErr w:type="spellEnd"/>
      <w:r w:rsidRPr="009C4204">
        <w:rPr>
          <w:sz w:val="28"/>
          <w:szCs w:val="28"/>
        </w:rPr>
        <w:t xml:space="preserve"> як активна практика: пошук, вибір, коментування, поширення та створення контенту.</w:t>
      </w:r>
      <w:r w:rsidRPr="009C4204">
        <w:rPr>
          <w:sz w:val="28"/>
          <w:szCs w:val="28"/>
        </w:rPr>
        <w:br/>
        <w:t xml:space="preserve">6.7. Теорія використання та задоволення в умовах </w:t>
      </w:r>
      <w:proofErr w:type="spellStart"/>
      <w:r w:rsidRPr="009C4204">
        <w:rPr>
          <w:sz w:val="28"/>
          <w:szCs w:val="28"/>
        </w:rPr>
        <w:t>YouTube</w:t>
      </w:r>
      <w:proofErr w:type="spellEnd"/>
      <w:r w:rsidRPr="009C4204">
        <w:rPr>
          <w:sz w:val="28"/>
          <w:szCs w:val="28"/>
        </w:rPr>
        <w:t xml:space="preserve">, </w:t>
      </w:r>
      <w:proofErr w:type="spellStart"/>
      <w:r w:rsidRPr="009C4204">
        <w:rPr>
          <w:sz w:val="28"/>
          <w:szCs w:val="28"/>
        </w:rPr>
        <w:t>TikTok</w:t>
      </w:r>
      <w:proofErr w:type="spellEnd"/>
      <w:r w:rsidRPr="009C4204">
        <w:rPr>
          <w:sz w:val="28"/>
          <w:szCs w:val="28"/>
        </w:rPr>
        <w:t xml:space="preserve">, </w:t>
      </w:r>
      <w:proofErr w:type="spellStart"/>
      <w:r w:rsidRPr="009C4204">
        <w:rPr>
          <w:sz w:val="28"/>
          <w:szCs w:val="28"/>
        </w:rPr>
        <w:t>Instagram</w:t>
      </w:r>
      <w:proofErr w:type="spellEnd"/>
      <w:r w:rsidRPr="009C4204">
        <w:rPr>
          <w:sz w:val="28"/>
          <w:szCs w:val="28"/>
        </w:rPr>
        <w:t xml:space="preserve">, </w:t>
      </w:r>
      <w:proofErr w:type="spellStart"/>
      <w:r w:rsidRPr="009C4204">
        <w:rPr>
          <w:sz w:val="28"/>
          <w:szCs w:val="28"/>
        </w:rPr>
        <w:t>Telegram</w:t>
      </w:r>
      <w:proofErr w:type="spellEnd"/>
      <w:r w:rsidRPr="009C4204">
        <w:rPr>
          <w:sz w:val="28"/>
          <w:szCs w:val="28"/>
        </w:rPr>
        <w:t xml:space="preserve"> та інших платформ. </w:t>
      </w:r>
    </w:p>
    <w:p w:rsidR="009C4204" w:rsidRPr="009C4204" w:rsidRDefault="009C4204" w:rsidP="009C4204">
      <w:pPr>
        <w:ind w:firstLine="709"/>
        <w:rPr>
          <w:b/>
          <w:bCs/>
          <w:sz w:val="28"/>
          <w:szCs w:val="28"/>
        </w:rPr>
      </w:pPr>
      <w:r w:rsidRPr="009C4204">
        <w:rPr>
          <w:b/>
          <w:bCs/>
          <w:sz w:val="28"/>
          <w:szCs w:val="28"/>
        </w:rPr>
        <w:t>7. Теорії аудиторії масової комунікації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7.1. Еволюція уявлень про аудиторію: від «масової аудиторії» до </w:t>
      </w:r>
      <w:r w:rsidRPr="009C4204">
        <w:rPr>
          <w:b/>
          <w:bCs/>
          <w:sz w:val="28"/>
          <w:szCs w:val="28"/>
        </w:rPr>
        <w:t>мережевої аудиторії</w:t>
      </w:r>
      <w:r w:rsidRPr="009C4204">
        <w:rPr>
          <w:sz w:val="28"/>
          <w:szCs w:val="28"/>
        </w:rPr>
        <w:t>.</w:t>
      </w:r>
      <w:r w:rsidRPr="009C4204">
        <w:rPr>
          <w:sz w:val="28"/>
          <w:szCs w:val="28"/>
        </w:rPr>
        <w:br/>
        <w:t>7.2. Масова аудиторія як велика, неоднорідна та структурно розосереджена сукупність реципієнтів.</w:t>
      </w:r>
      <w:r w:rsidRPr="009C4204">
        <w:rPr>
          <w:sz w:val="28"/>
          <w:szCs w:val="28"/>
        </w:rPr>
        <w:br/>
        <w:t>7.3. Активна і пасивна моделі аудиторії.</w:t>
      </w:r>
      <w:r w:rsidRPr="009C4204">
        <w:rPr>
          <w:sz w:val="28"/>
          <w:szCs w:val="28"/>
        </w:rPr>
        <w:br/>
        <w:t>7.4. Сегментація аудиторії за: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демографічними характеристиками;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соціальними характеристиками;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географією;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інтересами;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цінностями;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proofErr w:type="spellStart"/>
      <w:r w:rsidRPr="009C4204">
        <w:rPr>
          <w:sz w:val="28"/>
          <w:szCs w:val="28"/>
        </w:rPr>
        <w:t>медіаповедінкою</w:t>
      </w:r>
      <w:proofErr w:type="spellEnd"/>
      <w:r w:rsidRPr="009C4204">
        <w:rPr>
          <w:sz w:val="28"/>
          <w:szCs w:val="28"/>
        </w:rPr>
        <w:t xml:space="preserve">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споживчими моделями;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рівнем залучення.</w:t>
      </w:r>
      <w:r w:rsidRPr="009C4204">
        <w:rPr>
          <w:sz w:val="28"/>
          <w:szCs w:val="28"/>
        </w:rPr>
        <w:br/>
        <w:t>7.5. Цільова аудиторія та принципи її визначення.</w:t>
      </w:r>
      <w:r w:rsidRPr="009C4204">
        <w:rPr>
          <w:sz w:val="28"/>
          <w:szCs w:val="28"/>
        </w:rPr>
        <w:br/>
        <w:t xml:space="preserve">7.6. </w:t>
      </w:r>
      <w:proofErr w:type="spellStart"/>
      <w:r w:rsidRPr="009C4204">
        <w:rPr>
          <w:sz w:val="28"/>
          <w:szCs w:val="28"/>
        </w:rPr>
        <w:t>Нішева</w:t>
      </w:r>
      <w:proofErr w:type="spellEnd"/>
      <w:r w:rsidRPr="009C4204">
        <w:rPr>
          <w:sz w:val="28"/>
          <w:szCs w:val="28"/>
        </w:rPr>
        <w:t xml:space="preserve"> аудиторія та </w:t>
      </w:r>
      <w:proofErr w:type="spellStart"/>
      <w:r w:rsidRPr="009C4204">
        <w:rPr>
          <w:sz w:val="28"/>
          <w:szCs w:val="28"/>
        </w:rPr>
        <w:t>мікроаудиторії</w:t>
      </w:r>
      <w:proofErr w:type="spellEnd"/>
      <w:r w:rsidRPr="009C4204">
        <w:rPr>
          <w:sz w:val="28"/>
          <w:szCs w:val="28"/>
        </w:rPr>
        <w:t>.</w:t>
      </w:r>
      <w:r w:rsidRPr="009C4204">
        <w:rPr>
          <w:sz w:val="28"/>
          <w:szCs w:val="28"/>
        </w:rPr>
        <w:br/>
        <w:t xml:space="preserve">7.7. </w:t>
      </w:r>
      <w:proofErr w:type="spellStart"/>
      <w:r w:rsidRPr="009C4204">
        <w:rPr>
          <w:sz w:val="28"/>
          <w:szCs w:val="28"/>
        </w:rPr>
        <w:t>Просьюмер</w:t>
      </w:r>
      <w:proofErr w:type="spellEnd"/>
      <w:r w:rsidRPr="009C4204">
        <w:rPr>
          <w:sz w:val="28"/>
          <w:szCs w:val="28"/>
        </w:rPr>
        <w:t>: поєднання ролей споживача та виробника контенту.</w:t>
      </w:r>
      <w:r w:rsidRPr="009C4204">
        <w:rPr>
          <w:sz w:val="28"/>
          <w:szCs w:val="28"/>
        </w:rPr>
        <w:br/>
        <w:t xml:space="preserve">7.8. Мережева аудиторія та феномен </w:t>
      </w:r>
      <w:proofErr w:type="spellStart"/>
      <w:r w:rsidRPr="009C4204">
        <w:rPr>
          <w:b/>
          <w:bCs/>
          <w:sz w:val="28"/>
          <w:szCs w:val="28"/>
        </w:rPr>
        <w:t>user-generated</w:t>
      </w:r>
      <w:proofErr w:type="spellEnd"/>
      <w:r w:rsidRPr="009C4204">
        <w:rPr>
          <w:b/>
          <w:bCs/>
          <w:sz w:val="28"/>
          <w:szCs w:val="28"/>
        </w:rPr>
        <w:t xml:space="preserve"> </w:t>
      </w:r>
      <w:proofErr w:type="spellStart"/>
      <w:r w:rsidRPr="009C4204">
        <w:rPr>
          <w:b/>
          <w:bCs/>
          <w:sz w:val="28"/>
          <w:szCs w:val="28"/>
        </w:rPr>
        <w:t>content</w:t>
      </w:r>
      <w:proofErr w:type="spellEnd"/>
      <w:r w:rsidRPr="009C4204">
        <w:rPr>
          <w:b/>
          <w:bCs/>
          <w:sz w:val="28"/>
          <w:szCs w:val="28"/>
        </w:rPr>
        <w:t xml:space="preserve"> (UGC)</w:t>
      </w:r>
      <w:r w:rsidRPr="009C4204">
        <w:rPr>
          <w:sz w:val="28"/>
          <w:szCs w:val="28"/>
        </w:rPr>
        <w:t>.</w:t>
      </w:r>
      <w:r w:rsidRPr="009C4204">
        <w:rPr>
          <w:sz w:val="28"/>
          <w:szCs w:val="28"/>
        </w:rPr>
        <w:br/>
        <w:t xml:space="preserve">7.9. </w:t>
      </w:r>
      <w:proofErr w:type="spellStart"/>
      <w:r w:rsidRPr="009C4204">
        <w:rPr>
          <w:sz w:val="28"/>
          <w:szCs w:val="28"/>
        </w:rPr>
        <w:t>Партиципативність</w:t>
      </w:r>
      <w:proofErr w:type="spellEnd"/>
      <w:r w:rsidRPr="009C4204">
        <w:rPr>
          <w:sz w:val="28"/>
          <w:szCs w:val="28"/>
        </w:rPr>
        <w:t xml:space="preserve"> аудиторії: коментування, </w:t>
      </w:r>
      <w:proofErr w:type="spellStart"/>
      <w:r w:rsidRPr="009C4204">
        <w:rPr>
          <w:sz w:val="28"/>
          <w:szCs w:val="28"/>
        </w:rPr>
        <w:t>репостинг</w:t>
      </w:r>
      <w:proofErr w:type="spellEnd"/>
      <w:r w:rsidRPr="009C4204">
        <w:rPr>
          <w:sz w:val="28"/>
          <w:szCs w:val="28"/>
        </w:rPr>
        <w:t xml:space="preserve">, створення </w:t>
      </w:r>
      <w:proofErr w:type="spellStart"/>
      <w:r w:rsidRPr="009C4204">
        <w:rPr>
          <w:sz w:val="28"/>
          <w:szCs w:val="28"/>
        </w:rPr>
        <w:t>мемів</w:t>
      </w:r>
      <w:proofErr w:type="spellEnd"/>
      <w:r w:rsidRPr="009C4204">
        <w:rPr>
          <w:sz w:val="28"/>
          <w:szCs w:val="28"/>
        </w:rPr>
        <w:t xml:space="preserve">, </w:t>
      </w:r>
      <w:proofErr w:type="spellStart"/>
      <w:r w:rsidRPr="009C4204">
        <w:rPr>
          <w:sz w:val="28"/>
          <w:szCs w:val="28"/>
        </w:rPr>
        <w:t>реміксування</w:t>
      </w:r>
      <w:proofErr w:type="spellEnd"/>
      <w:r w:rsidRPr="009C4204">
        <w:rPr>
          <w:sz w:val="28"/>
          <w:szCs w:val="28"/>
        </w:rPr>
        <w:t xml:space="preserve"> контенту.</w:t>
      </w:r>
      <w:r w:rsidRPr="009C4204">
        <w:rPr>
          <w:sz w:val="28"/>
          <w:szCs w:val="28"/>
        </w:rPr>
        <w:br/>
        <w:t xml:space="preserve">7.10. Алгоритмічно сформована аудиторія та персоналізація інформаційного споживання. </w:t>
      </w:r>
    </w:p>
    <w:p w:rsidR="009C4204" w:rsidRPr="009C4204" w:rsidRDefault="009C4204" w:rsidP="009C4204">
      <w:pPr>
        <w:ind w:firstLine="709"/>
        <w:rPr>
          <w:b/>
          <w:bCs/>
          <w:sz w:val="28"/>
          <w:szCs w:val="28"/>
        </w:rPr>
      </w:pPr>
      <w:r w:rsidRPr="009C4204">
        <w:rPr>
          <w:b/>
          <w:bCs/>
          <w:sz w:val="28"/>
          <w:szCs w:val="28"/>
        </w:rPr>
        <w:t>8. Теорія спіралі мовчання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8.1. Теорія Е. </w:t>
      </w:r>
      <w:proofErr w:type="spellStart"/>
      <w:r w:rsidRPr="009C4204">
        <w:rPr>
          <w:sz w:val="28"/>
          <w:szCs w:val="28"/>
        </w:rPr>
        <w:t>Ноель-Нойман</w:t>
      </w:r>
      <w:proofErr w:type="spellEnd"/>
      <w:r w:rsidRPr="009C4204">
        <w:rPr>
          <w:sz w:val="28"/>
          <w:szCs w:val="28"/>
        </w:rPr>
        <w:t>: основні положення та передумови виникнення.</w:t>
      </w:r>
      <w:r w:rsidRPr="009C4204">
        <w:rPr>
          <w:sz w:val="28"/>
          <w:szCs w:val="28"/>
        </w:rPr>
        <w:br/>
        <w:t xml:space="preserve">8.2. </w:t>
      </w:r>
      <w:r w:rsidRPr="009C4204">
        <w:rPr>
          <w:b/>
          <w:bCs/>
          <w:sz w:val="28"/>
          <w:szCs w:val="28"/>
        </w:rPr>
        <w:t>Страх соціальної ізоляції</w:t>
      </w:r>
      <w:r w:rsidRPr="009C4204">
        <w:rPr>
          <w:sz w:val="28"/>
          <w:szCs w:val="28"/>
        </w:rPr>
        <w:t xml:space="preserve"> як механізм поведінки індивіда.</w:t>
      </w:r>
      <w:r w:rsidRPr="009C4204">
        <w:rPr>
          <w:sz w:val="28"/>
          <w:szCs w:val="28"/>
        </w:rPr>
        <w:br/>
      </w:r>
      <w:r w:rsidRPr="009C4204">
        <w:rPr>
          <w:sz w:val="28"/>
          <w:szCs w:val="28"/>
        </w:rPr>
        <w:lastRenderedPageBreak/>
        <w:t>8.3. Сприйняття суспільної думки та оцінювання власної позиції.</w:t>
      </w:r>
      <w:r w:rsidRPr="009C4204">
        <w:rPr>
          <w:sz w:val="28"/>
          <w:szCs w:val="28"/>
        </w:rPr>
        <w:br/>
        <w:t>8.4. Переважання меншості та більшості у публічному дискурсі.</w:t>
      </w:r>
      <w:r w:rsidRPr="009C4204">
        <w:rPr>
          <w:sz w:val="28"/>
          <w:szCs w:val="28"/>
        </w:rPr>
        <w:br/>
        <w:t>8.5. Готовність або неготовність людини висловлювати власну позицію.</w:t>
      </w:r>
      <w:r w:rsidRPr="009C4204">
        <w:rPr>
          <w:sz w:val="28"/>
          <w:szCs w:val="28"/>
        </w:rPr>
        <w:br/>
        <w:t>8.6. Механізм формування спіралі мовчання.</w:t>
      </w:r>
      <w:r w:rsidRPr="009C4204">
        <w:rPr>
          <w:sz w:val="28"/>
          <w:szCs w:val="28"/>
        </w:rPr>
        <w:br/>
        <w:t>8.7. Критика теорії та проблема неоднорідності громадської думки.</w:t>
      </w:r>
      <w:r w:rsidRPr="009C4204">
        <w:rPr>
          <w:sz w:val="28"/>
          <w:szCs w:val="28"/>
        </w:rPr>
        <w:br/>
        <w:t xml:space="preserve">8.8. Спіраль мовчання в соціальних мережах: лайки, </w:t>
      </w:r>
      <w:proofErr w:type="spellStart"/>
      <w:r w:rsidRPr="009C4204">
        <w:rPr>
          <w:sz w:val="28"/>
          <w:szCs w:val="28"/>
        </w:rPr>
        <w:t>дизлайки</w:t>
      </w:r>
      <w:proofErr w:type="spellEnd"/>
      <w:r w:rsidRPr="009C4204">
        <w:rPr>
          <w:sz w:val="28"/>
          <w:szCs w:val="28"/>
        </w:rPr>
        <w:t xml:space="preserve">, блокування, онлайн-атаки та </w:t>
      </w:r>
      <w:proofErr w:type="spellStart"/>
      <w:r w:rsidRPr="009C4204">
        <w:rPr>
          <w:sz w:val="28"/>
          <w:szCs w:val="28"/>
        </w:rPr>
        <w:t>самоцензура</w:t>
      </w:r>
      <w:proofErr w:type="spellEnd"/>
      <w:r w:rsidRPr="009C4204">
        <w:rPr>
          <w:sz w:val="28"/>
          <w:szCs w:val="28"/>
        </w:rPr>
        <w:t>.</w:t>
      </w:r>
    </w:p>
    <w:p w:rsidR="009C4204" w:rsidRPr="009C4204" w:rsidRDefault="009C4204" w:rsidP="009C4204">
      <w:pPr>
        <w:ind w:firstLine="709"/>
        <w:rPr>
          <w:b/>
          <w:bCs/>
          <w:sz w:val="28"/>
          <w:szCs w:val="28"/>
        </w:rPr>
      </w:pPr>
      <w:r w:rsidRPr="009C4204">
        <w:rPr>
          <w:b/>
          <w:bCs/>
          <w:sz w:val="28"/>
          <w:szCs w:val="28"/>
        </w:rPr>
        <w:t xml:space="preserve">9. Теорія </w:t>
      </w:r>
      <w:proofErr w:type="spellStart"/>
      <w:r w:rsidRPr="009C4204">
        <w:rPr>
          <w:b/>
          <w:bCs/>
          <w:sz w:val="28"/>
          <w:szCs w:val="28"/>
        </w:rPr>
        <w:t>gatekeeping</w:t>
      </w:r>
      <w:proofErr w:type="spellEnd"/>
      <w:r w:rsidRPr="009C4204">
        <w:rPr>
          <w:b/>
          <w:bCs/>
          <w:sz w:val="28"/>
          <w:szCs w:val="28"/>
        </w:rPr>
        <w:t xml:space="preserve"> і відбір інформації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9.1. Поняття </w:t>
      </w:r>
      <w:proofErr w:type="spellStart"/>
      <w:r w:rsidRPr="009C4204">
        <w:rPr>
          <w:b/>
          <w:bCs/>
          <w:sz w:val="28"/>
          <w:szCs w:val="28"/>
        </w:rPr>
        <w:t>gatekeeping</w:t>
      </w:r>
      <w:proofErr w:type="spellEnd"/>
      <w:r w:rsidRPr="009C4204">
        <w:rPr>
          <w:sz w:val="28"/>
          <w:szCs w:val="28"/>
        </w:rPr>
        <w:t xml:space="preserve"> («</w:t>
      </w:r>
      <w:proofErr w:type="spellStart"/>
      <w:r w:rsidRPr="009C4204">
        <w:rPr>
          <w:sz w:val="28"/>
          <w:szCs w:val="28"/>
        </w:rPr>
        <w:t>воротарства</w:t>
      </w:r>
      <w:proofErr w:type="spellEnd"/>
      <w:r w:rsidRPr="009C4204">
        <w:rPr>
          <w:sz w:val="28"/>
          <w:szCs w:val="28"/>
        </w:rPr>
        <w:t>») у дослідженнях масової комунікації.</w:t>
      </w:r>
      <w:r w:rsidRPr="009C4204">
        <w:rPr>
          <w:sz w:val="28"/>
          <w:szCs w:val="28"/>
        </w:rPr>
        <w:br/>
        <w:t>9.2. К. Левін і виникнення концепції «воротаря».</w:t>
      </w:r>
      <w:r w:rsidRPr="009C4204">
        <w:rPr>
          <w:sz w:val="28"/>
          <w:szCs w:val="28"/>
        </w:rPr>
        <w:br/>
        <w:t xml:space="preserve">9.3. Д. </w:t>
      </w:r>
      <w:proofErr w:type="spellStart"/>
      <w:r w:rsidRPr="009C4204">
        <w:rPr>
          <w:sz w:val="28"/>
          <w:szCs w:val="28"/>
        </w:rPr>
        <w:t>Вайт</w:t>
      </w:r>
      <w:proofErr w:type="spellEnd"/>
      <w:r w:rsidRPr="009C4204">
        <w:rPr>
          <w:sz w:val="28"/>
          <w:szCs w:val="28"/>
        </w:rPr>
        <w:t xml:space="preserve"> і застосування концепції до роботи редактора.</w:t>
      </w:r>
      <w:r w:rsidRPr="009C4204">
        <w:rPr>
          <w:sz w:val="28"/>
          <w:szCs w:val="28"/>
        </w:rPr>
        <w:br/>
        <w:t xml:space="preserve">9.4. Журналіст, редактор, продюсер та </w:t>
      </w:r>
      <w:proofErr w:type="spellStart"/>
      <w:r w:rsidRPr="009C4204">
        <w:rPr>
          <w:sz w:val="28"/>
          <w:szCs w:val="28"/>
        </w:rPr>
        <w:t>медіаорганізація</w:t>
      </w:r>
      <w:proofErr w:type="spellEnd"/>
      <w:r w:rsidRPr="009C4204">
        <w:rPr>
          <w:sz w:val="28"/>
          <w:szCs w:val="28"/>
        </w:rPr>
        <w:t xml:space="preserve"> як «воротарі».</w:t>
      </w:r>
      <w:r w:rsidRPr="009C4204">
        <w:rPr>
          <w:sz w:val="28"/>
          <w:szCs w:val="28"/>
        </w:rPr>
        <w:br/>
        <w:t>9.5. Критерії відбору інформації: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новинна цінність;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суспільна значущість;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актуальність;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близькість;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конфліктність;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персоніфікація; 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незвичайність.</w:t>
      </w:r>
      <w:r w:rsidRPr="009C4204">
        <w:rPr>
          <w:sz w:val="28"/>
          <w:szCs w:val="28"/>
        </w:rPr>
        <w:br/>
        <w:t>9.6. Редакційна політика та інституційні фактори відбору інформації.</w:t>
      </w:r>
      <w:r w:rsidRPr="009C4204">
        <w:rPr>
          <w:sz w:val="28"/>
          <w:szCs w:val="28"/>
        </w:rPr>
        <w:br/>
        <w:t xml:space="preserve">9.7. Алгоритмічне </w:t>
      </w:r>
      <w:proofErr w:type="spellStart"/>
      <w:r w:rsidRPr="009C4204">
        <w:rPr>
          <w:sz w:val="28"/>
          <w:szCs w:val="28"/>
        </w:rPr>
        <w:t>gatekeeping</w:t>
      </w:r>
      <w:proofErr w:type="spellEnd"/>
      <w:r w:rsidRPr="009C4204">
        <w:rPr>
          <w:sz w:val="28"/>
          <w:szCs w:val="28"/>
        </w:rPr>
        <w:t>: роль пошукових систем, соціальних мереж і рекомендаційних алгоритмів.</w:t>
      </w:r>
      <w:r w:rsidRPr="009C4204">
        <w:rPr>
          <w:sz w:val="28"/>
          <w:szCs w:val="28"/>
        </w:rPr>
        <w:br/>
        <w:t xml:space="preserve">9.8. Перехід від редакційного до </w:t>
      </w:r>
      <w:r w:rsidRPr="009C4204">
        <w:rPr>
          <w:b/>
          <w:bCs/>
          <w:sz w:val="28"/>
          <w:szCs w:val="28"/>
        </w:rPr>
        <w:t xml:space="preserve">алгоритмічного </w:t>
      </w:r>
      <w:proofErr w:type="spellStart"/>
      <w:r w:rsidRPr="009C4204">
        <w:rPr>
          <w:b/>
          <w:bCs/>
          <w:sz w:val="28"/>
          <w:szCs w:val="28"/>
        </w:rPr>
        <w:t>воротарства</w:t>
      </w:r>
      <w:proofErr w:type="spellEnd"/>
      <w:r w:rsidRPr="009C4204">
        <w:rPr>
          <w:sz w:val="28"/>
          <w:szCs w:val="28"/>
        </w:rPr>
        <w:t>.</w:t>
      </w:r>
      <w:r w:rsidRPr="009C4204">
        <w:rPr>
          <w:sz w:val="28"/>
          <w:szCs w:val="28"/>
        </w:rPr>
        <w:br/>
        <w:t>9.9. Самостійне «</w:t>
      </w:r>
      <w:proofErr w:type="spellStart"/>
      <w:r w:rsidRPr="009C4204">
        <w:rPr>
          <w:sz w:val="28"/>
          <w:szCs w:val="28"/>
        </w:rPr>
        <w:t>воротарство</w:t>
      </w:r>
      <w:proofErr w:type="spellEnd"/>
      <w:r w:rsidRPr="009C4204">
        <w:rPr>
          <w:sz w:val="28"/>
          <w:szCs w:val="28"/>
        </w:rPr>
        <w:t xml:space="preserve">» користувача: блокування, підписки, відписки, налаштування стрічки. </w:t>
      </w:r>
    </w:p>
    <w:p w:rsidR="009C4204" w:rsidRPr="009C4204" w:rsidRDefault="009C4204" w:rsidP="009C4204">
      <w:pPr>
        <w:ind w:firstLine="709"/>
        <w:rPr>
          <w:b/>
          <w:bCs/>
          <w:sz w:val="28"/>
          <w:szCs w:val="28"/>
        </w:rPr>
      </w:pPr>
      <w:r w:rsidRPr="009C4204">
        <w:rPr>
          <w:b/>
          <w:bCs/>
          <w:sz w:val="28"/>
          <w:szCs w:val="28"/>
        </w:rPr>
        <w:t xml:space="preserve">10. Зворотний зв’язок і </w:t>
      </w:r>
      <w:proofErr w:type="spellStart"/>
      <w:r w:rsidRPr="009C4204">
        <w:rPr>
          <w:b/>
          <w:bCs/>
          <w:sz w:val="28"/>
          <w:szCs w:val="28"/>
        </w:rPr>
        <w:t>медіаефекти</w:t>
      </w:r>
      <w:proofErr w:type="spellEnd"/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10.1. Поняття </w:t>
      </w:r>
      <w:proofErr w:type="spellStart"/>
      <w:r w:rsidRPr="009C4204">
        <w:rPr>
          <w:sz w:val="28"/>
          <w:szCs w:val="28"/>
        </w:rPr>
        <w:t>медіаефекту</w:t>
      </w:r>
      <w:proofErr w:type="spellEnd"/>
      <w:r w:rsidRPr="009C4204">
        <w:rPr>
          <w:sz w:val="28"/>
          <w:szCs w:val="28"/>
        </w:rPr>
        <w:t xml:space="preserve"> та його основні типи.</w:t>
      </w:r>
      <w:r w:rsidRPr="009C4204">
        <w:rPr>
          <w:sz w:val="28"/>
          <w:szCs w:val="28"/>
        </w:rPr>
        <w:br/>
        <w:t>10.2. Когнітивні, афективні та поведінкові ефекти.</w:t>
      </w:r>
      <w:r w:rsidRPr="009C4204">
        <w:rPr>
          <w:sz w:val="28"/>
          <w:szCs w:val="28"/>
        </w:rPr>
        <w:br/>
        <w:t xml:space="preserve">10.3. Короткострокові та довгострокові </w:t>
      </w:r>
      <w:proofErr w:type="spellStart"/>
      <w:r w:rsidRPr="009C4204">
        <w:rPr>
          <w:sz w:val="28"/>
          <w:szCs w:val="28"/>
        </w:rPr>
        <w:t>медіаефекти</w:t>
      </w:r>
      <w:proofErr w:type="spellEnd"/>
      <w:r w:rsidRPr="009C4204">
        <w:rPr>
          <w:sz w:val="28"/>
          <w:szCs w:val="28"/>
        </w:rPr>
        <w:t>.</w:t>
      </w:r>
      <w:r w:rsidRPr="009C4204">
        <w:rPr>
          <w:sz w:val="28"/>
          <w:szCs w:val="28"/>
        </w:rPr>
        <w:br/>
        <w:t>10.4. Прямі та опосередковані ефекти.</w:t>
      </w:r>
      <w:r w:rsidRPr="009C4204">
        <w:rPr>
          <w:sz w:val="28"/>
          <w:szCs w:val="28"/>
        </w:rPr>
        <w:br/>
        <w:t xml:space="preserve">10.5. Заплановані та непередбачувані наслідки </w:t>
      </w:r>
      <w:proofErr w:type="spellStart"/>
      <w:r w:rsidRPr="009C4204">
        <w:rPr>
          <w:sz w:val="28"/>
          <w:szCs w:val="28"/>
        </w:rPr>
        <w:t>медіакомунікації</w:t>
      </w:r>
      <w:proofErr w:type="spellEnd"/>
      <w:r w:rsidRPr="009C4204">
        <w:rPr>
          <w:sz w:val="28"/>
          <w:szCs w:val="28"/>
        </w:rPr>
        <w:t>.</w:t>
      </w:r>
      <w:r w:rsidRPr="009C4204">
        <w:rPr>
          <w:sz w:val="28"/>
          <w:szCs w:val="28"/>
        </w:rPr>
        <w:br/>
        <w:t>10.6. Поняття зворотного зв’язку в масовій комунікації.</w:t>
      </w:r>
      <w:r w:rsidRPr="009C4204">
        <w:rPr>
          <w:sz w:val="28"/>
          <w:szCs w:val="28"/>
        </w:rPr>
        <w:br/>
        <w:t>10.7. Традиційні форми зворотного зв’язку: листи, дзвінки, рейтинги, соціологічні опитування.</w:t>
      </w:r>
      <w:r w:rsidRPr="009C4204">
        <w:rPr>
          <w:sz w:val="28"/>
          <w:szCs w:val="28"/>
        </w:rPr>
        <w:br/>
        <w:t xml:space="preserve">10.8. Цифрові форми зворотного зв’язку: коментарі, реакції, лайки, </w:t>
      </w:r>
      <w:proofErr w:type="spellStart"/>
      <w:r w:rsidRPr="009C4204">
        <w:rPr>
          <w:sz w:val="28"/>
          <w:szCs w:val="28"/>
        </w:rPr>
        <w:t>репости</w:t>
      </w:r>
      <w:proofErr w:type="spellEnd"/>
      <w:r w:rsidRPr="009C4204">
        <w:rPr>
          <w:sz w:val="28"/>
          <w:szCs w:val="28"/>
        </w:rPr>
        <w:t>, перегляди, підписки, час перегляду.</w:t>
      </w:r>
      <w:r w:rsidRPr="009C4204">
        <w:rPr>
          <w:sz w:val="28"/>
          <w:szCs w:val="28"/>
        </w:rPr>
        <w:br/>
        <w:t xml:space="preserve">10.9. Метрики залучення та їх використання для коригування </w:t>
      </w:r>
      <w:proofErr w:type="spellStart"/>
      <w:r w:rsidRPr="009C4204">
        <w:rPr>
          <w:sz w:val="28"/>
          <w:szCs w:val="28"/>
        </w:rPr>
        <w:t>медіаконтенту</w:t>
      </w:r>
      <w:proofErr w:type="spellEnd"/>
      <w:r w:rsidRPr="009C4204">
        <w:rPr>
          <w:sz w:val="28"/>
          <w:szCs w:val="28"/>
        </w:rPr>
        <w:t>.</w:t>
      </w:r>
      <w:r w:rsidRPr="009C4204">
        <w:rPr>
          <w:sz w:val="28"/>
          <w:szCs w:val="28"/>
        </w:rPr>
        <w:br/>
        <w:t>10.10. Проблема ототожнення кількісного залучення з реальним комунікаційним ефектом.</w:t>
      </w:r>
    </w:p>
    <w:p w:rsidR="009C4204" w:rsidRPr="009C4204" w:rsidRDefault="009C4204" w:rsidP="009C4204">
      <w:pPr>
        <w:ind w:firstLine="709"/>
        <w:rPr>
          <w:b/>
          <w:bCs/>
          <w:sz w:val="28"/>
          <w:szCs w:val="28"/>
        </w:rPr>
      </w:pPr>
      <w:r w:rsidRPr="009C4204">
        <w:rPr>
          <w:b/>
          <w:bCs/>
          <w:sz w:val="28"/>
          <w:szCs w:val="28"/>
        </w:rPr>
        <w:t>11. Сучасні теорії та концепції масової комунікації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11.1. </w:t>
      </w:r>
      <w:proofErr w:type="spellStart"/>
      <w:r w:rsidRPr="009C4204">
        <w:rPr>
          <w:b/>
          <w:bCs/>
          <w:sz w:val="28"/>
          <w:szCs w:val="28"/>
        </w:rPr>
        <w:t>Медіатизація</w:t>
      </w:r>
      <w:proofErr w:type="spellEnd"/>
      <w:r w:rsidRPr="009C4204">
        <w:rPr>
          <w:b/>
          <w:bCs/>
          <w:sz w:val="28"/>
          <w:szCs w:val="28"/>
        </w:rPr>
        <w:t xml:space="preserve"> суспільства:</w:t>
      </w:r>
      <w:r w:rsidRPr="009C4204">
        <w:rPr>
          <w:sz w:val="28"/>
          <w:szCs w:val="28"/>
        </w:rPr>
        <w:t xml:space="preserve"> вплив логіки медіа на соціальні інститути.</w:t>
      </w:r>
      <w:r w:rsidRPr="009C4204">
        <w:rPr>
          <w:sz w:val="28"/>
          <w:szCs w:val="28"/>
        </w:rPr>
        <w:br/>
        <w:t xml:space="preserve">11.2. </w:t>
      </w:r>
      <w:proofErr w:type="spellStart"/>
      <w:r w:rsidRPr="009C4204">
        <w:rPr>
          <w:b/>
          <w:bCs/>
          <w:sz w:val="28"/>
          <w:szCs w:val="28"/>
        </w:rPr>
        <w:t>Медіалогіка</w:t>
      </w:r>
      <w:proofErr w:type="spellEnd"/>
      <w:r w:rsidRPr="009C4204">
        <w:rPr>
          <w:sz w:val="28"/>
          <w:szCs w:val="28"/>
        </w:rPr>
        <w:t xml:space="preserve"> та трансформація способів представлення соціальної </w:t>
      </w:r>
      <w:r w:rsidRPr="009C4204">
        <w:rPr>
          <w:sz w:val="28"/>
          <w:szCs w:val="28"/>
        </w:rPr>
        <w:lastRenderedPageBreak/>
        <w:t>реальності.</w:t>
      </w:r>
      <w:r w:rsidRPr="009C4204">
        <w:rPr>
          <w:sz w:val="28"/>
          <w:szCs w:val="28"/>
        </w:rPr>
        <w:br/>
        <w:t xml:space="preserve">11.3. </w:t>
      </w:r>
      <w:r w:rsidRPr="009C4204">
        <w:rPr>
          <w:b/>
          <w:bCs/>
          <w:sz w:val="28"/>
          <w:szCs w:val="28"/>
        </w:rPr>
        <w:t>Теорія мережевого суспільства</w:t>
      </w:r>
      <w:r w:rsidRPr="009C4204">
        <w:rPr>
          <w:sz w:val="28"/>
          <w:szCs w:val="28"/>
        </w:rPr>
        <w:t xml:space="preserve"> М. </w:t>
      </w:r>
      <w:proofErr w:type="spellStart"/>
      <w:r w:rsidRPr="009C4204">
        <w:rPr>
          <w:sz w:val="28"/>
          <w:szCs w:val="28"/>
        </w:rPr>
        <w:t>Кастельса</w:t>
      </w:r>
      <w:proofErr w:type="spellEnd"/>
      <w:r w:rsidRPr="009C4204">
        <w:rPr>
          <w:sz w:val="28"/>
          <w:szCs w:val="28"/>
        </w:rPr>
        <w:t>.</w:t>
      </w:r>
      <w:r w:rsidRPr="009C4204">
        <w:rPr>
          <w:sz w:val="28"/>
          <w:szCs w:val="28"/>
        </w:rPr>
        <w:br/>
        <w:t xml:space="preserve">11.4. </w:t>
      </w:r>
      <w:r w:rsidRPr="009C4204">
        <w:rPr>
          <w:b/>
          <w:bCs/>
          <w:sz w:val="28"/>
          <w:szCs w:val="28"/>
        </w:rPr>
        <w:t>Конвергенція медіа</w:t>
      </w:r>
      <w:r w:rsidRPr="009C4204">
        <w:rPr>
          <w:sz w:val="28"/>
          <w:szCs w:val="28"/>
        </w:rPr>
        <w:t xml:space="preserve"> та стирання меж між традиційними й цифровими медіа.</w:t>
      </w:r>
      <w:r w:rsidRPr="009C4204">
        <w:rPr>
          <w:sz w:val="28"/>
          <w:szCs w:val="28"/>
        </w:rPr>
        <w:br/>
        <w:t xml:space="preserve">11.5. </w:t>
      </w:r>
      <w:proofErr w:type="spellStart"/>
      <w:r w:rsidRPr="009C4204">
        <w:rPr>
          <w:b/>
          <w:bCs/>
          <w:sz w:val="28"/>
          <w:szCs w:val="28"/>
        </w:rPr>
        <w:t>Партиципативна</w:t>
      </w:r>
      <w:proofErr w:type="spellEnd"/>
      <w:r w:rsidRPr="009C4204">
        <w:rPr>
          <w:b/>
          <w:bCs/>
          <w:sz w:val="28"/>
          <w:szCs w:val="28"/>
        </w:rPr>
        <w:t xml:space="preserve"> культура</w:t>
      </w:r>
      <w:r w:rsidRPr="009C4204">
        <w:rPr>
          <w:sz w:val="28"/>
          <w:szCs w:val="28"/>
        </w:rPr>
        <w:t xml:space="preserve"> та зміна ролі аудиторії.</w:t>
      </w:r>
      <w:r w:rsidRPr="009C4204">
        <w:rPr>
          <w:sz w:val="28"/>
          <w:szCs w:val="28"/>
        </w:rPr>
        <w:br/>
        <w:t xml:space="preserve">11.6. </w:t>
      </w:r>
      <w:r w:rsidRPr="009C4204">
        <w:rPr>
          <w:b/>
          <w:bCs/>
          <w:sz w:val="28"/>
          <w:szCs w:val="28"/>
        </w:rPr>
        <w:t>Мережева публічність</w:t>
      </w:r>
      <w:r w:rsidRPr="009C4204">
        <w:rPr>
          <w:sz w:val="28"/>
          <w:szCs w:val="28"/>
        </w:rPr>
        <w:t xml:space="preserve"> і трансформація публічної сфери.</w:t>
      </w:r>
      <w:r w:rsidRPr="009C4204">
        <w:rPr>
          <w:sz w:val="28"/>
          <w:szCs w:val="28"/>
        </w:rPr>
        <w:br/>
        <w:t>11.7. Алгоритмічна персоналізація та інформаційні бульбашки.</w:t>
      </w:r>
      <w:r w:rsidRPr="009C4204">
        <w:rPr>
          <w:sz w:val="28"/>
          <w:szCs w:val="28"/>
        </w:rPr>
        <w:br/>
        <w:t xml:space="preserve">11.8. </w:t>
      </w:r>
      <w:proofErr w:type="spellStart"/>
      <w:r w:rsidRPr="009C4204">
        <w:rPr>
          <w:b/>
          <w:bCs/>
          <w:sz w:val="28"/>
          <w:szCs w:val="28"/>
        </w:rPr>
        <w:t>Ехо</w:t>
      </w:r>
      <w:proofErr w:type="spellEnd"/>
      <w:r w:rsidRPr="009C4204">
        <w:rPr>
          <w:b/>
          <w:bCs/>
          <w:sz w:val="28"/>
          <w:szCs w:val="28"/>
        </w:rPr>
        <w:t>-камери</w:t>
      </w:r>
      <w:r w:rsidRPr="009C4204">
        <w:rPr>
          <w:sz w:val="28"/>
          <w:szCs w:val="28"/>
        </w:rPr>
        <w:t xml:space="preserve"> та посилення однорідних інформаційних середовищ.</w:t>
      </w:r>
      <w:r w:rsidRPr="009C4204">
        <w:rPr>
          <w:sz w:val="28"/>
          <w:szCs w:val="28"/>
        </w:rPr>
        <w:br/>
        <w:t xml:space="preserve">11.9. Фрагментація аудиторії та </w:t>
      </w:r>
      <w:proofErr w:type="spellStart"/>
      <w:r w:rsidRPr="009C4204">
        <w:rPr>
          <w:sz w:val="28"/>
          <w:szCs w:val="28"/>
        </w:rPr>
        <w:t>мікротаргетинг</w:t>
      </w:r>
      <w:proofErr w:type="spellEnd"/>
      <w:r w:rsidRPr="009C4204">
        <w:rPr>
          <w:sz w:val="28"/>
          <w:szCs w:val="28"/>
        </w:rPr>
        <w:t>.</w:t>
      </w:r>
      <w:r w:rsidRPr="009C4204">
        <w:rPr>
          <w:sz w:val="28"/>
          <w:szCs w:val="28"/>
        </w:rPr>
        <w:br/>
        <w:t>11.10. Взаємодія професійної журналістики, громадянської журналістики та користувацького контенту.</w:t>
      </w:r>
    </w:p>
    <w:p w:rsidR="009C4204" w:rsidRPr="009C4204" w:rsidRDefault="009C4204" w:rsidP="009C4204">
      <w:pPr>
        <w:ind w:firstLine="709"/>
        <w:rPr>
          <w:sz w:val="28"/>
          <w:szCs w:val="28"/>
        </w:rPr>
      </w:pPr>
    </w:p>
    <w:p w:rsidR="00B51503" w:rsidRPr="009C4204" w:rsidRDefault="000663CD" w:rsidP="009C4204">
      <w:pPr>
        <w:ind w:firstLine="709"/>
        <w:rPr>
          <w:b/>
          <w:sz w:val="28"/>
          <w:szCs w:val="28"/>
        </w:rPr>
      </w:pPr>
      <w:r w:rsidRPr="009C4204">
        <w:rPr>
          <w:b/>
          <w:sz w:val="28"/>
          <w:szCs w:val="28"/>
        </w:rPr>
        <w:t>Практичне заняття 1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i/>
          <w:iCs/>
          <w:sz w:val="28"/>
          <w:szCs w:val="28"/>
        </w:rPr>
        <w:t xml:space="preserve">(Теми 1–5: поняття масової комунікації, класичні моделі, теорії сильного та обмеженого впливу, </w:t>
      </w:r>
      <w:proofErr w:type="spellStart"/>
      <w:r w:rsidRPr="009C4204">
        <w:rPr>
          <w:i/>
          <w:iCs/>
          <w:sz w:val="28"/>
          <w:szCs w:val="28"/>
        </w:rPr>
        <w:t>agenda-setting</w:t>
      </w:r>
      <w:proofErr w:type="spellEnd"/>
      <w:r w:rsidRPr="009C4204">
        <w:rPr>
          <w:i/>
          <w:iCs/>
          <w:sz w:val="28"/>
          <w:szCs w:val="28"/>
        </w:rPr>
        <w:t xml:space="preserve">, </w:t>
      </w:r>
      <w:proofErr w:type="spellStart"/>
      <w:r w:rsidRPr="009C4204">
        <w:rPr>
          <w:i/>
          <w:iCs/>
          <w:sz w:val="28"/>
          <w:szCs w:val="28"/>
        </w:rPr>
        <w:t>framing</w:t>
      </w:r>
      <w:proofErr w:type="spellEnd"/>
      <w:r w:rsidRPr="009C4204">
        <w:rPr>
          <w:i/>
          <w:iCs/>
          <w:sz w:val="28"/>
          <w:szCs w:val="28"/>
        </w:rPr>
        <w:t>, культивація)</w:t>
      </w:r>
    </w:p>
    <w:p w:rsidR="009C4204" w:rsidRDefault="009C4204" w:rsidP="009C4204">
      <w:pPr>
        <w:ind w:firstLine="709"/>
        <w:rPr>
          <w:sz w:val="28"/>
          <w:szCs w:val="28"/>
        </w:rPr>
      </w:pPr>
    </w:p>
    <w:p w:rsidR="00B51503" w:rsidRPr="009C4204" w:rsidRDefault="000663CD" w:rsidP="009C4204">
      <w:pPr>
        <w:ind w:firstLine="709"/>
        <w:rPr>
          <w:b/>
          <w:sz w:val="28"/>
          <w:szCs w:val="28"/>
        </w:rPr>
      </w:pPr>
      <w:r w:rsidRPr="009C4204">
        <w:rPr>
          <w:b/>
          <w:sz w:val="28"/>
          <w:szCs w:val="28"/>
        </w:rPr>
        <w:t>1. Питання для самоперевірки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Назвіть основні ознаки масової комунікації.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Чим відрізняється масова комунікація від міжособистісної та групової?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Сформулюйте модель Г. </w:t>
      </w:r>
      <w:proofErr w:type="spellStart"/>
      <w:r w:rsidRPr="009C4204">
        <w:rPr>
          <w:sz w:val="28"/>
          <w:szCs w:val="28"/>
        </w:rPr>
        <w:t>Лассвелла</w:t>
      </w:r>
      <w:proofErr w:type="spellEnd"/>
      <w:r w:rsidRPr="009C4204">
        <w:rPr>
          <w:sz w:val="28"/>
          <w:szCs w:val="28"/>
        </w:rPr>
        <w:t>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Які напрями </w:t>
      </w:r>
      <w:proofErr w:type="spellStart"/>
      <w:r w:rsidRPr="009C4204">
        <w:rPr>
          <w:sz w:val="28"/>
          <w:szCs w:val="28"/>
        </w:rPr>
        <w:t>медіадосліджень</w:t>
      </w:r>
      <w:proofErr w:type="spellEnd"/>
      <w:r w:rsidRPr="009C4204">
        <w:rPr>
          <w:sz w:val="28"/>
          <w:szCs w:val="28"/>
        </w:rPr>
        <w:t xml:space="preserve"> відповідають компонентам моделі </w:t>
      </w:r>
      <w:proofErr w:type="spellStart"/>
      <w:r w:rsidRPr="009C4204">
        <w:rPr>
          <w:sz w:val="28"/>
          <w:szCs w:val="28"/>
        </w:rPr>
        <w:t>Лассвелла</w:t>
      </w:r>
      <w:proofErr w:type="spellEnd"/>
      <w:r w:rsidRPr="009C4204">
        <w:rPr>
          <w:sz w:val="28"/>
          <w:szCs w:val="28"/>
        </w:rPr>
        <w:t>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Опишіть математичну модель </w:t>
      </w:r>
      <w:proofErr w:type="spellStart"/>
      <w:r w:rsidRPr="009C4204">
        <w:rPr>
          <w:sz w:val="28"/>
          <w:szCs w:val="28"/>
        </w:rPr>
        <w:t>Шеннона</w:t>
      </w:r>
      <w:proofErr w:type="spellEnd"/>
      <w:r w:rsidRPr="009C4204">
        <w:rPr>
          <w:sz w:val="28"/>
          <w:szCs w:val="28"/>
        </w:rPr>
        <w:t>–Вів</w:t>
      </w:r>
      <w:r w:rsidRPr="009C4204">
        <w:rPr>
          <w:sz w:val="28"/>
          <w:szCs w:val="28"/>
        </w:rPr>
        <w:t>ера.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Що таке інформаційний шум і як він впливає на комунікацію?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У чому суть теорії «магічної кулі» / «</w:t>
      </w:r>
      <w:proofErr w:type="spellStart"/>
      <w:r w:rsidRPr="009C4204">
        <w:rPr>
          <w:sz w:val="28"/>
          <w:szCs w:val="28"/>
        </w:rPr>
        <w:t>гіподермічної</w:t>
      </w:r>
      <w:proofErr w:type="spellEnd"/>
      <w:r w:rsidRPr="009C4204">
        <w:rPr>
          <w:sz w:val="28"/>
          <w:szCs w:val="28"/>
        </w:rPr>
        <w:t xml:space="preserve"> голки»?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Які історичні чинники сприяли виникненню теорій сильного впливу?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Чим характеризується теорія обмежених ефектів?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Поясніть поняття сел</w:t>
      </w:r>
      <w:r w:rsidRPr="009C4204">
        <w:rPr>
          <w:sz w:val="28"/>
          <w:szCs w:val="28"/>
        </w:rPr>
        <w:t>ективного контакту, сприйняття та запам’ятовування.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Що таке двоступеневий потік комунікації та лідери думок?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Сформулюйте основні положення теорії </w:t>
      </w:r>
      <w:proofErr w:type="spellStart"/>
      <w:r w:rsidRPr="009C4204">
        <w:rPr>
          <w:sz w:val="28"/>
          <w:szCs w:val="28"/>
        </w:rPr>
        <w:t>agenda-setting</w:t>
      </w:r>
      <w:proofErr w:type="spellEnd"/>
      <w:r w:rsidRPr="009C4204">
        <w:rPr>
          <w:sz w:val="28"/>
          <w:szCs w:val="28"/>
        </w:rPr>
        <w:t>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У чому різниця між першим і другим рівнем </w:t>
      </w:r>
      <w:proofErr w:type="spellStart"/>
      <w:r w:rsidRPr="009C4204">
        <w:rPr>
          <w:sz w:val="28"/>
          <w:szCs w:val="28"/>
        </w:rPr>
        <w:t>agenda-setting</w:t>
      </w:r>
      <w:proofErr w:type="spellEnd"/>
      <w:r w:rsidRPr="009C4204">
        <w:rPr>
          <w:sz w:val="28"/>
          <w:szCs w:val="28"/>
        </w:rPr>
        <w:t>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Що таке </w:t>
      </w:r>
      <w:proofErr w:type="spellStart"/>
      <w:r w:rsidRPr="009C4204">
        <w:rPr>
          <w:sz w:val="28"/>
          <w:szCs w:val="28"/>
        </w:rPr>
        <w:t>фреймінг</w:t>
      </w:r>
      <w:proofErr w:type="spellEnd"/>
      <w:r w:rsidRPr="009C4204">
        <w:rPr>
          <w:sz w:val="28"/>
          <w:szCs w:val="28"/>
        </w:rPr>
        <w:t xml:space="preserve"> і як він працює?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Оп</w:t>
      </w:r>
      <w:r w:rsidRPr="009C4204">
        <w:rPr>
          <w:sz w:val="28"/>
          <w:szCs w:val="28"/>
        </w:rPr>
        <w:t xml:space="preserve">ишіть теорію культивації </w:t>
      </w:r>
      <w:proofErr w:type="spellStart"/>
      <w:r w:rsidRPr="009C4204">
        <w:rPr>
          <w:sz w:val="28"/>
          <w:szCs w:val="28"/>
        </w:rPr>
        <w:t>Дж</w:t>
      </w:r>
      <w:proofErr w:type="spellEnd"/>
      <w:r w:rsidRPr="009C4204">
        <w:rPr>
          <w:sz w:val="28"/>
          <w:szCs w:val="28"/>
        </w:rPr>
        <w:t xml:space="preserve">. </w:t>
      </w:r>
      <w:proofErr w:type="spellStart"/>
      <w:r w:rsidRPr="009C4204">
        <w:rPr>
          <w:sz w:val="28"/>
          <w:szCs w:val="28"/>
        </w:rPr>
        <w:t>Гербнера</w:t>
      </w:r>
      <w:proofErr w:type="spellEnd"/>
      <w:r w:rsidRPr="009C4204">
        <w:rPr>
          <w:sz w:val="28"/>
          <w:szCs w:val="28"/>
        </w:rPr>
        <w:t xml:space="preserve"> та «синдром злого світу».</w:t>
      </w:r>
    </w:p>
    <w:p w:rsidR="009C4204" w:rsidRDefault="009C4204" w:rsidP="009C4204">
      <w:pPr>
        <w:ind w:firstLine="709"/>
        <w:rPr>
          <w:sz w:val="28"/>
          <w:szCs w:val="28"/>
        </w:rPr>
      </w:pPr>
    </w:p>
    <w:p w:rsidR="00B51503" w:rsidRPr="009C4204" w:rsidRDefault="000663CD" w:rsidP="009C4204">
      <w:pPr>
        <w:ind w:firstLine="709"/>
        <w:rPr>
          <w:b/>
          <w:sz w:val="28"/>
          <w:szCs w:val="28"/>
        </w:rPr>
      </w:pPr>
      <w:r w:rsidRPr="009C4204">
        <w:rPr>
          <w:b/>
          <w:sz w:val="28"/>
          <w:szCs w:val="28"/>
        </w:rPr>
        <w:t>2. Відповідність понять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b/>
          <w:bCs/>
          <w:sz w:val="28"/>
          <w:szCs w:val="28"/>
        </w:rPr>
        <w:t xml:space="preserve">Завдання А. </w:t>
      </w:r>
      <w:proofErr w:type="spellStart"/>
      <w:r w:rsidRPr="009C4204">
        <w:rPr>
          <w:b/>
          <w:bCs/>
          <w:sz w:val="28"/>
          <w:szCs w:val="28"/>
        </w:rPr>
        <w:t>Зіставте</w:t>
      </w:r>
      <w:proofErr w:type="spellEnd"/>
      <w:r w:rsidRPr="009C4204">
        <w:rPr>
          <w:b/>
          <w:bCs/>
          <w:sz w:val="28"/>
          <w:szCs w:val="28"/>
        </w:rPr>
        <w:t xml:space="preserve"> поняття з визначеннями: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А. </w:t>
      </w:r>
      <w:proofErr w:type="spellStart"/>
      <w:r w:rsidRPr="009C4204">
        <w:rPr>
          <w:sz w:val="28"/>
          <w:szCs w:val="28"/>
        </w:rPr>
        <w:t>Agenda-setting</w:t>
      </w:r>
      <w:proofErr w:type="spellEnd"/>
      <w:r w:rsidRPr="009C4204">
        <w:rPr>
          <w:sz w:val="28"/>
          <w:szCs w:val="28"/>
        </w:rPr>
        <w:t>  1. Медіа конструюють реальність через тривале споживання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Б. </w:t>
      </w:r>
      <w:proofErr w:type="spellStart"/>
      <w:r w:rsidRPr="009C4204">
        <w:rPr>
          <w:sz w:val="28"/>
          <w:szCs w:val="28"/>
        </w:rPr>
        <w:t>Framing</w:t>
      </w:r>
      <w:proofErr w:type="spellEnd"/>
      <w:r w:rsidRPr="009C4204">
        <w:rPr>
          <w:sz w:val="28"/>
          <w:szCs w:val="28"/>
        </w:rPr>
        <w:t>     2. Медіа визначають, про що дума</w:t>
      </w:r>
      <w:r w:rsidRPr="009C4204">
        <w:rPr>
          <w:sz w:val="28"/>
          <w:szCs w:val="28"/>
        </w:rPr>
        <w:t>ти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В. Культивація   3. Спосіб акцентування та інтерпретації подій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Г. </w:t>
      </w:r>
      <w:proofErr w:type="spellStart"/>
      <w:r w:rsidRPr="009C4204">
        <w:rPr>
          <w:sz w:val="28"/>
          <w:szCs w:val="28"/>
        </w:rPr>
        <w:t>Gatekeeping</w:t>
      </w:r>
      <w:proofErr w:type="spellEnd"/>
      <w:r w:rsidRPr="009C4204">
        <w:rPr>
          <w:sz w:val="28"/>
          <w:szCs w:val="28"/>
        </w:rPr>
        <w:t>   4. Відбір інформації «воротарями»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Д. «Магічна куля»  5. Безпосередній сильний вплив медіа на пасивну аудиторію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b/>
          <w:bCs/>
          <w:sz w:val="28"/>
          <w:szCs w:val="28"/>
        </w:rPr>
        <w:t xml:space="preserve">Завдання Б. </w:t>
      </w:r>
      <w:proofErr w:type="spellStart"/>
      <w:r w:rsidRPr="009C4204">
        <w:rPr>
          <w:b/>
          <w:bCs/>
          <w:sz w:val="28"/>
          <w:szCs w:val="28"/>
        </w:rPr>
        <w:t>Зіставте</w:t>
      </w:r>
      <w:proofErr w:type="spellEnd"/>
      <w:r w:rsidRPr="009C4204">
        <w:rPr>
          <w:b/>
          <w:bCs/>
          <w:sz w:val="28"/>
          <w:szCs w:val="28"/>
        </w:rPr>
        <w:t xml:space="preserve"> моделі з їхніми авторами/характеристиками</w:t>
      </w:r>
      <w:r w:rsidRPr="009C4204">
        <w:rPr>
          <w:b/>
          <w:bCs/>
          <w:sz w:val="28"/>
          <w:szCs w:val="28"/>
        </w:rPr>
        <w:t>: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lastRenderedPageBreak/>
        <w:t xml:space="preserve">А. Модель </w:t>
      </w:r>
      <w:proofErr w:type="spellStart"/>
      <w:r w:rsidRPr="009C4204">
        <w:rPr>
          <w:sz w:val="28"/>
          <w:szCs w:val="28"/>
        </w:rPr>
        <w:t>Лассвелла</w:t>
      </w:r>
      <w:proofErr w:type="spellEnd"/>
      <w:r w:rsidRPr="009C4204">
        <w:rPr>
          <w:sz w:val="28"/>
          <w:szCs w:val="28"/>
        </w:rPr>
        <w:t>  1. Джерело — передавач — канал — приймач — адресат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Б. Модель </w:t>
      </w:r>
      <w:proofErr w:type="spellStart"/>
      <w:r w:rsidRPr="009C4204">
        <w:rPr>
          <w:sz w:val="28"/>
          <w:szCs w:val="28"/>
        </w:rPr>
        <w:t>Шеннона</w:t>
      </w:r>
      <w:proofErr w:type="spellEnd"/>
      <w:r w:rsidRPr="009C4204">
        <w:rPr>
          <w:sz w:val="28"/>
          <w:szCs w:val="28"/>
        </w:rPr>
        <w:t>–Вівера 2. Хто? — Що? — Канал? — Кому? — Ефект?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В. Двоступеневий потік  3. Комунікація як взаємний процес кодування/декодування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Г. Циркулярна модель  4. Медіа → лідери думок → аудиторія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Д. Лінійна модель    5. Односпрямований процес без зворотного зв’язку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b/>
          <w:bCs/>
          <w:sz w:val="28"/>
          <w:szCs w:val="28"/>
        </w:rPr>
        <w:t xml:space="preserve">Завдання В. </w:t>
      </w:r>
      <w:proofErr w:type="spellStart"/>
      <w:r w:rsidRPr="009C4204">
        <w:rPr>
          <w:b/>
          <w:bCs/>
          <w:sz w:val="28"/>
          <w:szCs w:val="28"/>
        </w:rPr>
        <w:t>Зіставте</w:t>
      </w:r>
      <w:proofErr w:type="spellEnd"/>
      <w:r w:rsidRPr="009C4204">
        <w:rPr>
          <w:b/>
          <w:bCs/>
          <w:sz w:val="28"/>
          <w:szCs w:val="28"/>
        </w:rPr>
        <w:t xml:space="preserve"> поняття селективності: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А. Селективний контакт  1. Різна інтерпретація одного повідомлення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Б. Селективне спр</w:t>
      </w:r>
      <w:r w:rsidRPr="009C4204">
        <w:rPr>
          <w:sz w:val="28"/>
          <w:szCs w:val="28"/>
        </w:rPr>
        <w:t>ийняття 2. Збереження інформації, що відповідає установкам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В. Селективне запам’ятовування 3. Вибір інформації за інтересами та переконаннями</w:t>
      </w:r>
    </w:p>
    <w:p w:rsidR="009C4204" w:rsidRDefault="009C4204" w:rsidP="009C4204">
      <w:pPr>
        <w:ind w:firstLine="709"/>
        <w:rPr>
          <w:sz w:val="28"/>
          <w:szCs w:val="28"/>
        </w:rPr>
      </w:pPr>
    </w:p>
    <w:p w:rsidR="00B51503" w:rsidRPr="009C4204" w:rsidRDefault="000663CD" w:rsidP="009C4204">
      <w:pPr>
        <w:ind w:firstLine="709"/>
        <w:rPr>
          <w:b/>
          <w:sz w:val="28"/>
          <w:szCs w:val="28"/>
        </w:rPr>
      </w:pPr>
      <w:r w:rsidRPr="009C4204">
        <w:rPr>
          <w:b/>
          <w:sz w:val="28"/>
          <w:szCs w:val="28"/>
        </w:rPr>
        <w:t>3. Кейси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b/>
          <w:bCs/>
          <w:sz w:val="28"/>
          <w:szCs w:val="28"/>
        </w:rPr>
        <w:t>Кейс 1.</w:t>
      </w:r>
      <w:r w:rsidRPr="009C4204">
        <w:rPr>
          <w:sz w:val="28"/>
          <w:szCs w:val="28"/>
        </w:rPr>
        <w:t xml:space="preserve"> Новинний сайт протягом тижня ставить на головну лише матеріали про корупцію в одному міністерстві.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Завдання: визначте рівень </w:t>
      </w:r>
      <w:proofErr w:type="spellStart"/>
      <w:r w:rsidRPr="009C4204">
        <w:rPr>
          <w:sz w:val="28"/>
          <w:szCs w:val="28"/>
        </w:rPr>
        <w:t>agenda-setting</w:t>
      </w:r>
      <w:proofErr w:type="spellEnd"/>
      <w:r w:rsidRPr="009C4204">
        <w:rPr>
          <w:sz w:val="28"/>
          <w:szCs w:val="28"/>
        </w:rPr>
        <w:t xml:space="preserve">, можливі ефекти на громадську думку та чи працює </w:t>
      </w:r>
      <w:proofErr w:type="spellStart"/>
      <w:r w:rsidRPr="009C4204">
        <w:rPr>
          <w:sz w:val="28"/>
          <w:szCs w:val="28"/>
        </w:rPr>
        <w:t>фреймінг</w:t>
      </w:r>
      <w:proofErr w:type="spellEnd"/>
      <w:r w:rsidRPr="009C4204">
        <w:rPr>
          <w:sz w:val="28"/>
          <w:szCs w:val="28"/>
        </w:rPr>
        <w:t>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b/>
          <w:bCs/>
          <w:sz w:val="28"/>
          <w:szCs w:val="28"/>
        </w:rPr>
        <w:t>Кейс 2.</w:t>
      </w:r>
      <w:r w:rsidRPr="009C4204">
        <w:rPr>
          <w:sz w:val="28"/>
          <w:szCs w:val="28"/>
        </w:rPr>
        <w:t xml:space="preserve"> Під час виборчої кампанії телеканал щодня показує сюжети про «загрозу ззовні», ігноруючи економічні проблеми.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Завдання: проаналізуйте за моделлю </w:t>
      </w:r>
      <w:proofErr w:type="spellStart"/>
      <w:r w:rsidRPr="009C4204">
        <w:rPr>
          <w:sz w:val="28"/>
          <w:szCs w:val="28"/>
        </w:rPr>
        <w:t>Ла</w:t>
      </w:r>
      <w:r w:rsidRPr="009C4204">
        <w:rPr>
          <w:sz w:val="28"/>
          <w:szCs w:val="28"/>
        </w:rPr>
        <w:t>ссвелла</w:t>
      </w:r>
      <w:proofErr w:type="spellEnd"/>
      <w:r w:rsidRPr="009C4204">
        <w:rPr>
          <w:sz w:val="28"/>
          <w:szCs w:val="28"/>
        </w:rPr>
        <w:t>; визначте, які теорії впливу тут застосовні.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b/>
          <w:bCs/>
          <w:sz w:val="28"/>
          <w:szCs w:val="28"/>
        </w:rPr>
        <w:t>Кейс 3.</w:t>
      </w:r>
      <w:r w:rsidRPr="009C4204">
        <w:rPr>
          <w:sz w:val="28"/>
          <w:szCs w:val="28"/>
        </w:rPr>
        <w:t xml:space="preserve"> Дослідження показало: люди, які дивляться новини більше 4 годин на день, вважають світ небезпечнішим, ніж ті, хто дивиться менше години.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Завдання: поясніть явище через теорію культивації; запропо</w:t>
      </w:r>
      <w:r w:rsidRPr="009C4204">
        <w:rPr>
          <w:sz w:val="28"/>
          <w:szCs w:val="28"/>
        </w:rPr>
        <w:t>нуйте альтернативні пояснення.</w:t>
      </w:r>
    </w:p>
    <w:p w:rsidR="009C4204" w:rsidRDefault="009C4204" w:rsidP="009C4204">
      <w:pPr>
        <w:ind w:firstLine="709"/>
        <w:rPr>
          <w:sz w:val="28"/>
          <w:szCs w:val="28"/>
        </w:rPr>
      </w:pPr>
    </w:p>
    <w:p w:rsidR="00B51503" w:rsidRPr="009C4204" w:rsidRDefault="000663CD" w:rsidP="009C4204">
      <w:pPr>
        <w:ind w:firstLine="709"/>
        <w:rPr>
          <w:b/>
          <w:sz w:val="28"/>
          <w:szCs w:val="28"/>
        </w:rPr>
      </w:pPr>
      <w:r w:rsidRPr="009C4204">
        <w:rPr>
          <w:b/>
          <w:sz w:val="28"/>
          <w:szCs w:val="28"/>
        </w:rPr>
        <w:t>4. Творчі завдання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Побудуйте схему двоступеневого потоку комунікації на прикладі </w:t>
      </w:r>
      <w:proofErr w:type="spellStart"/>
      <w:r w:rsidRPr="009C4204">
        <w:rPr>
          <w:sz w:val="28"/>
          <w:szCs w:val="28"/>
        </w:rPr>
        <w:t>TikTok</w:t>
      </w:r>
      <w:proofErr w:type="spellEnd"/>
      <w:r w:rsidRPr="009C4204">
        <w:rPr>
          <w:sz w:val="28"/>
          <w:szCs w:val="28"/>
        </w:rPr>
        <w:t>-тренду.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Напишіть короткий пост (до 100 слів), який ілюструє </w:t>
      </w:r>
      <w:proofErr w:type="spellStart"/>
      <w:r w:rsidRPr="009C4204">
        <w:rPr>
          <w:sz w:val="28"/>
          <w:szCs w:val="28"/>
        </w:rPr>
        <w:t>framing</w:t>
      </w:r>
      <w:proofErr w:type="spellEnd"/>
      <w:r w:rsidRPr="009C4204">
        <w:rPr>
          <w:sz w:val="28"/>
          <w:szCs w:val="28"/>
        </w:rPr>
        <w:t xml:space="preserve"> однієї події з двох протилежних позицій.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Складіть порівняльну таблицю лінійних і циркулярних моделей комунікації (переваги / обмеження).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Опишіть </w:t>
      </w:r>
      <w:proofErr w:type="spellStart"/>
      <w:r w:rsidRPr="009C4204">
        <w:rPr>
          <w:sz w:val="28"/>
          <w:szCs w:val="28"/>
        </w:rPr>
        <w:t>hypothetical</w:t>
      </w:r>
      <w:proofErr w:type="spellEnd"/>
      <w:r w:rsidRPr="009C4204">
        <w:rPr>
          <w:sz w:val="28"/>
          <w:szCs w:val="28"/>
        </w:rPr>
        <w:t xml:space="preserve">-приклад інформаційного шуму в </w:t>
      </w:r>
      <w:proofErr w:type="spellStart"/>
      <w:r w:rsidRPr="009C4204">
        <w:rPr>
          <w:sz w:val="28"/>
          <w:szCs w:val="28"/>
        </w:rPr>
        <w:t>месенджері</w:t>
      </w:r>
      <w:proofErr w:type="spellEnd"/>
      <w:r w:rsidRPr="009C4204">
        <w:rPr>
          <w:sz w:val="28"/>
          <w:szCs w:val="28"/>
        </w:rPr>
        <w:t xml:space="preserve"> та його вплив на сприйняття повідомлення.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Створіть міні-дослідження: оберіть 5 новинних заголовків</w:t>
      </w:r>
      <w:r w:rsidRPr="009C4204">
        <w:rPr>
          <w:sz w:val="28"/>
          <w:szCs w:val="28"/>
        </w:rPr>
        <w:t xml:space="preserve"> і визначте, який рівень </w:t>
      </w:r>
      <w:proofErr w:type="spellStart"/>
      <w:r w:rsidRPr="009C4204">
        <w:rPr>
          <w:sz w:val="28"/>
          <w:szCs w:val="28"/>
        </w:rPr>
        <w:t>agenda-setting</w:t>
      </w:r>
      <w:proofErr w:type="spellEnd"/>
      <w:r w:rsidRPr="009C4204">
        <w:rPr>
          <w:sz w:val="28"/>
          <w:szCs w:val="28"/>
        </w:rPr>
        <w:t xml:space="preserve"> вони реалізують.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Намалюйте (опишіть) схему моделі </w:t>
      </w:r>
      <w:proofErr w:type="spellStart"/>
      <w:r w:rsidRPr="009C4204">
        <w:rPr>
          <w:sz w:val="28"/>
          <w:szCs w:val="28"/>
        </w:rPr>
        <w:t>Шеннона</w:t>
      </w:r>
      <w:proofErr w:type="spellEnd"/>
      <w:r w:rsidRPr="009C4204">
        <w:rPr>
          <w:sz w:val="28"/>
          <w:szCs w:val="28"/>
        </w:rPr>
        <w:t xml:space="preserve">–Вівера з прикладом поширення </w:t>
      </w:r>
      <w:proofErr w:type="spellStart"/>
      <w:r w:rsidRPr="009C4204">
        <w:rPr>
          <w:sz w:val="28"/>
          <w:szCs w:val="28"/>
        </w:rPr>
        <w:t>фейку</w:t>
      </w:r>
      <w:proofErr w:type="spellEnd"/>
      <w:r w:rsidRPr="009C4204">
        <w:rPr>
          <w:sz w:val="28"/>
          <w:szCs w:val="28"/>
        </w:rPr>
        <w:t xml:space="preserve"> в </w:t>
      </w:r>
      <w:proofErr w:type="spellStart"/>
      <w:r w:rsidRPr="009C4204">
        <w:rPr>
          <w:sz w:val="28"/>
          <w:szCs w:val="28"/>
        </w:rPr>
        <w:t>соцмережах</w:t>
      </w:r>
      <w:proofErr w:type="spellEnd"/>
      <w:r w:rsidRPr="009C4204">
        <w:rPr>
          <w:sz w:val="28"/>
          <w:szCs w:val="28"/>
        </w:rPr>
        <w:t>.</w:t>
      </w:r>
    </w:p>
    <w:p w:rsidR="009C4204" w:rsidRDefault="009C4204" w:rsidP="009C4204">
      <w:pPr>
        <w:ind w:firstLine="709"/>
        <w:rPr>
          <w:sz w:val="28"/>
          <w:szCs w:val="28"/>
        </w:rPr>
      </w:pPr>
    </w:p>
    <w:p w:rsidR="00B51503" w:rsidRPr="009C4204" w:rsidRDefault="000663CD" w:rsidP="009C4204">
      <w:pPr>
        <w:ind w:firstLine="709"/>
        <w:rPr>
          <w:b/>
          <w:sz w:val="28"/>
          <w:szCs w:val="28"/>
        </w:rPr>
      </w:pPr>
      <w:r w:rsidRPr="009C4204">
        <w:rPr>
          <w:b/>
          <w:sz w:val="28"/>
          <w:szCs w:val="28"/>
        </w:rPr>
        <w:lastRenderedPageBreak/>
        <w:t>5. Питання для дискусій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Чи зберігає актуальність теорія «магічної кулі» в умовах алгоритмів і </w:t>
      </w:r>
      <w:proofErr w:type="spellStart"/>
      <w:r w:rsidRPr="009C4204">
        <w:rPr>
          <w:sz w:val="28"/>
          <w:szCs w:val="28"/>
        </w:rPr>
        <w:t>мікротаргетингу</w:t>
      </w:r>
      <w:proofErr w:type="spellEnd"/>
      <w:r w:rsidRPr="009C4204">
        <w:rPr>
          <w:sz w:val="28"/>
          <w:szCs w:val="28"/>
        </w:rPr>
        <w:t>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Чи конструюють сучасні </w:t>
      </w:r>
      <w:proofErr w:type="spellStart"/>
      <w:r w:rsidRPr="009C4204">
        <w:rPr>
          <w:sz w:val="28"/>
          <w:szCs w:val="28"/>
        </w:rPr>
        <w:t>соцмережі</w:t>
      </w:r>
      <w:proofErr w:type="spellEnd"/>
      <w:r w:rsidRPr="009C4204">
        <w:rPr>
          <w:sz w:val="28"/>
          <w:szCs w:val="28"/>
        </w:rPr>
        <w:t xml:space="preserve"> реальність сильніше за традиційні медіа?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Наскільки двоступеневий потік комунікації працює в епоху </w:t>
      </w:r>
      <w:proofErr w:type="spellStart"/>
      <w:r w:rsidRPr="009C4204">
        <w:rPr>
          <w:sz w:val="28"/>
          <w:szCs w:val="28"/>
        </w:rPr>
        <w:t>інфлюенсерів</w:t>
      </w:r>
      <w:proofErr w:type="spellEnd"/>
      <w:r w:rsidRPr="009C4204">
        <w:rPr>
          <w:sz w:val="28"/>
          <w:szCs w:val="28"/>
        </w:rPr>
        <w:t>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Чи можна вважати алгоритми «новими лідерами думок»?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Чи є «синдром злого світу» наслідком лише телебачення, чи він посилюється цифровими новинами?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Які обмеження має теорія </w:t>
      </w:r>
      <w:proofErr w:type="spellStart"/>
      <w:r w:rsidRPr="009C4204">
        <w:rPr>
          <w:sz w:val="28"/>
          <w:szCs w:val="28"/>
        </w:rPr>
        <w:t>agenda-setting</w:t>
      </w:r>
      <w:proofErr w:type="spellEnd"/>
      <w:r w:rsidRPr="009C4204">
        <w:rPr>
          <w:sz w:val="28"/>
          <w:szCs w:val="28"/>
        </w:rPr>
        <w:t xml:space="preserve"> у </w:t>
      </w:r>
      <w:proofErr w:type="spellStart"/>
      <w:r w:rsidRPr="009C4204">
        <w:rPr>
          <w:sz w:val="28"/>
          <w:szCs w:val="28"/>
        </w:rPr>
        <w:t>фрагментованому</w:t>
      </w:r>
      <w:proofErr w:type="spellEnd"/>
      <w:r w:rsidRPr="009C4204">
        <w:rPr>
          <w:sz w:val="28"/>
          <w:szCs w:val="28"/>
        </w:rPr>
        <w:t xml:space="preserve"> </w:t>
      </w:r>
      <w:proofErr w:type="spellStart"/>
      <w:r w:rsidRPr="009C4204">
        <w:rPr>
          <w:sz w:val="28"/>
          <w:szCs w:val="28"/>
        </w:rPr>
        <w:t>медіасередовищі</w:t>
      </w:r>
      <w:proofErr w:type="spellEnd"/>
      <w:r w:rsidRPr="009C4204">
        <w:rPr>
          <w:sz w:val="28"/>
          <w:szCs w:val="28"/>
        </w:rPr>
        <w:t>?</w:t>
      </w:r>
    </w:p>
    <w:p w:rsidR="009C4204" w:rsidRPr="009C4204" w:rsidRDefault="009C4204" w:rsidP="009C4204">
      <w:pPr>
        <w:ind w:firstLine="709"/>
        <w:rPr>
          <w:b/>
          <w:sz w:val="28"/>
          <w:szCs w:val="28"/>
        </w:rPr>
      </w:pPr>
    </w:p>
    <w:p w:rsidR="00B51503" w:rsidRPr="009C4204" w:rsidRDefault="000663CD" w:rsidP="009C4204">
      <w:pPr>
        <w:ind w:firstLine="709"/>
        <w:rPr>
          <w:b/>
          <w:sz w:val="28"/>
          <w:szCs w:val="28"/>
        </w:rPr>
      </w:pPr>
      <w:r w:rsidRPr="009C4204">
        <w:rPr>
          <w:b/>
          <w:sz w:val="28"/>
          <w:szCs w:val="28"/>
        </w:rPr>
        <w:t>Практичне заняття 2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i/>
          <w:iCs/>
          <w:sz w:val="28"/>
          <w:szCs w:val="28"/>
        </w:rPr>
        <w:t xml:space="preserve">(Теми 6–11: </w:t>
      </w:r>
      <w:proofErr w:type="spellStart"/>
      <w:r w:rsidRPr="009C4204">
        <w:rPr>
          <w:i/>
          <w:iCs/>
          <w:sz w:val="28"/>
          <w:szCs w:val="28"/>
        </w:rPr>
        <w:t>uses</w:t>
      </w:r>
      <w:proofErr w:type="spellEnd"/>
      <w:r w:rsidRPr="009C4204">
        <w:rPr>
          <w:i/>
          <w:iCs/>
          <w:sz w:val="28"/>
          <w:szCs w:val="28"/>
        </w:rPr>
        <w:t xml:space="preserve"> </w:t>
      </w:r>
      <w:proofErr w:type="spellStart"/>
      <w:r w:rsidRPr="009C4204">
        <w:rPr>
          <w:i/>
          <w:iCs/>
          <w:sz w:val="28"/>
          <w:szCs w:val="28"/>
        </w:rPr>
        <w:t>and</w:t>
      </w:r>
      <w:proofErr w:type="spellEnd"/>
      <w:r w:rsidRPr="009C4204">
        <w:rPr>
          <w:i/>
          <w:iCs/>
          <w:sz w:val="28"/>
          <w:szCs w:val="28"/>
        </w:rPr>
        <w:t xml:space="preserve"> </w:t>
      </w:r>
      <w:proofErr w:type="spellStart"/>
      <w:r w:rsidRPr="009C4204">
        <w:rPr>
          <w:i/>
          <w:iCs/>
          <w:sz w:val="28"/>
          <w:szCs w:val="28"/>
        </w:rPr>
        <w:t>gratifications</w:t>
      </w:r>
      <w:proofErr w:type="spellEnd"/>
      <w:r w:rsidRPr="009C4204">
        <w:rPr>
          <w:i/>
          <w:iCs/>
          <w:sz w:val="28"/>
          <w:szCs w:val="28"/>
        </w:rPr>
        <w:t xml:space="preserve">, аудиторія, спіраль мовчання, </w:t>
      </w:r>
      <w:proofErr w:type="spellStart"/>
      <w:r w:rsidRPr="009C4204">
        <w:rPr>
          <w:i/>
          <w:iCs/>
          <w:sz w:val="28"/>
          <w:szCs w:val="28"/>
        </w:rPr>
        <w:t>g</w:t>
      </w:r>
      <w:r w:rsidRPr="009C4204">
        <w:rPr>
          <w:i/>
          <w:iCs/>
          <w:sz w:val="28"/>
          <w:szCs w:val="28"/>
        </w:rPr>
        <w:t>atekeeping</w:t>
      </w:r>
      <w:proofErr w:type="spellEnd"/>
      <w:r w:rsidRPr="009C4204">
        <w:rPr>
          <w:i/>
          <w:iCs/>
          <w:sz w:val="28"/>
          <w:szCs w:val="28"/>
        </w:rPr>
        <w:t>, зворотний зв’язок, сучасні теорії)</w:t>
      </w:r>
    </w:p>
    <w:p w:rsidR="009C4204" w:rsidRDefault="009C4204" w:rsidP="009C4204">
      <w:pPr>
        <w:ind w:firstLine="709"/>
        <w:rPr>
          <w:b/>
          <w:sz w:val="28"/>
          <w:szCs w:val="28"/>
        </w:rPr>
      </w:pPr>
    </w:p>
    <w:p w:rsidR="00B51503" w:rsidRPr="009C4204" w:rsidRDefault="000663CD" w:rsidP="009C4204">
      <w:pPr>
        <w:ind w:firstLine="709"/>
        <w:rPr>
          <w:b/>
          <w:sz w:val="28"/>
          <w:szCs w:val="28"/>
        </w:rPr>
      </w:pPr>
      <w:r w:rsidRPr="009C4204">
        <w:rPr>
          <w:b/>
          <w:sz w:val="28"/>
          <w:szCs w:val="28"/>
        </w:rPr>
        <w:t>1. Питання для самоперевірки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Які потреби задовольняє теорія використання та задоволення?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У чому полягає перехід від «що медіа роблять з аудиторією?» до «що аудиторія робить із медіа?»?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Що таке </w:t>
      </w:r>
      <w:proofErr w:type="spellStart"/>
      <w:r w:rsidRPr="009C4204">
        <w:rPr>
          <w:sz w:val="28"/>
          <w:szCs w:val="28"/>
        </w:rPr>
        <w:t>просьюмер</w:t>
      </w:r>
      <w:proofErr w:type="spellEnd"/>
      <w:r w:rsidRPr="009C4204">
        <w:rPr>
          <w:sz w:val="28"/>
          <w:szCs w:val="28"/>
        </w:rPr>
        <w:t xml:space="preserve"> і </w:t>
      </w:r>
      <w:proofErr w:type="spellStart"/>
      <w:r w:rsidRPr="009C4204">
        <w:rPr>
          <w:sz w:val="28"/>
          <w:szCs w:val="28"/>
        </w:rPr>
        <w:t>user</w:t>
      </w:r>
      <w:r w:rsidRPr="009C4204">
        <w:rPr>
          <w:sz w:val="28"/>
          <w:szCs w:val="28"/>
        </w:rPr>
        <w:t>-generated</w:t>
      </w:r>
      <w:proofErr w:type="spellEnd"/>
      <w:r w:rsidRPr="009C4204">
        <w:rPr>
          <w:sz w:val="28"/>
          <w:szCs w:val="28"/>
        </w:rPr>
        <w:t xml:space="preserve"> </w:t>
      </w:r>
      <w:proofErr w:type="spellStart"/>
      <w:r w:rsidRPr="009C4204">
        <w:rPr>
          <w:sz w:val="28"/>
          <w:szCs w:val="28"/>
        </w:rPr>
        <w:t>content</w:t>
      </w:r>
      <w:proofErr w:type="spellEnd"/>
      <w:r w:rsidRPr="009C4204">
        <w:rPr>
          <w:sz w:val="28"/>
          <w:szCs w:val="28"/>
        </w:rPr>
        <w:t>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Назвіть критерії сегментації аудиторії.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У чому полягає механізм спіралі мовчання Е. </w:t>
      </w:r>
      <w:proofErr w:type="spellStart"/>
      <w:r w:rsidRPr="009C4204">
        <w:rPr>
          <w:sz w:val="28"/>
          <w:szCs w:val="28"/>
        </w:rPr>
        <w:t>Ноель-Нойман</w:t>
      </w:r>
      <w:proofErr w:type="spellEnd"/>
      <w:r w:rsidRPr="009C4204">
        <w:rPr>
          <w:sz w:val="28"/>
          <w:szCs w:val="28"/>
        </w:rPr>
        <w:t>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Яку роль відіграє страх соціальної ізоляції?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Що таке </w:t>
      </w:r>
      <w:proofErr w:type="spellStart"/>
      <w:r w:rsidRPr="009C4204">
        <w:rPr>
          <w:sz w:val="28"/>
          <w:szCs w:val="28"/>
        </w:rPr>
        <w:t>gatekeeping</w:t>
      </w:r>
      <w:proofErr w:type="spellEnd"/>
      <w:r w:rsidRPr="009C4204">
        <w:rPr>
          <w:sz w:val="28"/>
          <w:szCs w:val="28"/>
        </w:rPr>
        <w:t xml:space="preserve"> і хто виступає «воротарями»?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Назвіть критерії новинної цінності.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Чим відр</w:t>
      </w:r>
      <w:r w:rsidRPr="009C4204">
        <w:rPr>
          <w:sz w:val="28"/>
          <w:szCs w:val="28"/>
        </w:rPr>
        <w:t xml:space="preserve">ізняється алгоритмічне </w:t>
      </w:r>
      <w:proofErr w:type="spellStart"/>
      <w:r w:rsidRPr="009C4204">
        <w:rPr>
          <w:sz w:val="28"/>
          <w:szCs w:val="28"/>
        </w:rPr>
        <w:t>gatekeeping</w:t>
      </w:r>
      <w:proofErr w:type="spellEnd"/>
      <w:r w:rsidRPr="009C4204">
        <w:rPr>
          <w:sz w:val="28"/>
          <w:szCs w:val="28"/>
        </w:rPr>
        <w:t xml:space="preserve"> від редакційного?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Які форми зворотного зв’язку існують у традиційних і цифрових медіа?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Назвіть типи </w:t>
      </w:r>
      <w:proofErr w:type="spellStart"/>
      <w:r w:rsidRPr="009C4204">
        <w:rPr>
          <w:sz w:val="28"/>
          <w:szCs w:val="28"/>
        </w:rPr>
        <w:t>медіаефектів</w:t>
      </w:r>
      <w:proofErr w:type="spellEnd"/>
      <w:r w:rsidRPr="009C4204">
        <w:rPr>
          <w:sz w:val="28"/>
          <w:szCs w:val="28"/>
        </w:rPr>
        <w:t xml:space="preserve"> (когнітивні, афективні, поведінкові).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Що таке </w:t>
      </w:r>
      <w:proofErr w:type="spellStart"/>
      <w:r w:rsidRPr="009C4204">
        <w:rPr>
          <w:sz w:val="28"/>
          <w:szCs w:val="28"/>
        </w:rPr>
        <w:t>медіатизація</w:t>
      </w:r>
      <w:proofErr w:type="spellEnd"/>
      <w:r w:rsidRPr="009C4204">
        <w:rPr>
          <w:sz w:val="28"/>
          <w:szCs w:val="28"/>
        </w:rPr>
        <w:t xml:space="preserve"> суспільства та </w:t>
      </w:r>
      <w:proofErr w:type="spellStart"/>
      <w:r w:rsidRPr="009C4204">
        <w:rPr>
          <w:sz w:val="28"/>
          <w:szCs w:val="28"/>
        </w:rPr>
        <w:t>медіалогіка</w:t>
      </w:r>
      <w:proofErr w:type="spellEnd"/>
      <w:r w:rsidRPr="009C4204">
        <w:rPr>
          <w:sz w:val="28"/>
          <w:szCs w:val="28"/>
        </w:rPr>
        <w:t>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Поясніть поняття </w:t>
      </w:r>
      <w:proofErr w:type="spellStart"/>
      <w:r w:rsidRPr="009C4204">
        <w:rPr>
          <w:sz w:val="28"/>
          <w:szCs w:val="28"/>
        </w:rPr>
        <w:t>ехо</w:t>
      </w:r>
      <w:proofErr w:type="spellEnd"/>
      <w:r w:rsidRPr="009C4204">
        <w:rPr>
          <w:sz w:val="28"/>
          <w:szCs w:val="28"/>
        </w:rPr>
        <w:t>-</w:t>
      </w:r>
      <w:r w:rsidRPr="009C4204">
        <w:rPr>
          <w:sz w:val="28"/>
          <w:szCs w:val="28"/>
        </w:rPr>
        <w:t>камери та інформаційної бульбашки.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Що таке </w:t>
      </w:r>
      <w:proofErr w:type="spellStart"/>
      <w:r w:rsidRPr="009C4204">
        <w:rPr>
          <w:sz w:val="28"/>
          <w:szCs w:val="28"/>
        </w:rPr>
        <w:t>партиципативна</w:t>
      </w:r>
      <w:proofErr w:type="spellEnd"/>
      <w:r w:rsidRPr="009C4204">
        <w:rPr>
          <w:sz w:val="28"/>
          <w:szCs w:val="28"/>
        </w:rPr>
        <w:t xml:space="preserve"> культура?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У чому полягає теорія мережевого суспільства М. </w:t>
      </w:r>
      <w:proofErr w:type="spellStart"/>
      <w:r w:rsidRPr="009C4204">
        <w:rPr>
          <w:sz w:val="28"/>
          <w:szCs w:val="28"/>
        </w:rPr>
        <w:t>Кастельса</w:t>
      </w:r>
      <w:proofErr w:type="spellEnd"/>
      <w:r w:rsidRPr="009C4204">
        <w:rPr>
          <w:sz w:val="28"/>
          <w:szCs w:val="28"/>
        </w:rPr>
        <w:t>?</w:t>
      </w:r>
    </w:p>
    <w:p w:rsidR="009C4204" w:rsidRDefault="009C4204" w:rsidP="009C4204">
      <w:pPr>
        <w:ind w:firstLine="709"/>
        <w:rPr>
          <w:sz w:val="28"/>
          <w:szCs w:val="28"/>
        </w:rPr>
      </w:pPr>
    </w:p>
    <w:p w:rsidR="00B51503" w:rsidRPr="009C4204" w:rsidRDefault="000663CD" w:rsidP="009C4204">
      <w:pPr>
        <w:ind w:firstLine="709"/>
        <w:rPr>
          <w:b/>
          <w:sz w:val="28"/>
          <w:szCs w:val="28"/>
        </w:rPr>
      </w:pPr>
      <w:r w:rsidRPr="009C4204">
        <w:rPr>
          <w:b/>
          <w:sz w:val="28"/>
          <w:szCs w:val="28"/>
        </w:rPr>
        <w:t>2. Відповідність понять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b/>
          <w:bCs/>
          <w:sz w:val="28"/>
          <w:szCs w:val="28"/>
        </w:rPr>
        <w:t xml:space="preserve">Завдання А. </w:t>
      </w:r>
      <w:proofErr w:type="spellStart"/>
      <w:r w:rsidRPr="009C4204">
        <w:rPr>
          <w:b/>
          <w:bCs/>
          <w:sz w:val="28"/>
          <w:szCs w:val="28"/>
        </w:rPr>
        <w:t>Зіставте</w:t>
      </w:r>
      <w:proofErr w:type="spellEnd"/>
      <w:r w:rsidRPr="009C4204">
        <w:rPr>
          <w:b/>
          <w:bCs/>
          <w:sz w:val="28"/>
          <w:szCs w:val="28"/>
        </w:rPr>
        <w:t xml:space="preserve"> поняття з визначеннями: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А. Спіраль мовчання  1. Аудиторія активно обирає медіа під с</w:t>
      </w:r>
      <w:r w:rsidRPr="009C4204">
        <w:rPr>
          <w:sz w:val="28"/>
          <w:szCs w:val="28"/>
        </w:rPr>
        <w:t>вої потреби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Б. </w:t>
      </w:r>
      <w:proofErr w:type="spellStart"/>
      <w:r w:rsidRPr="009C4204">
        <w:rPr>
          <w:sz w:val="28"/>
          <w:szCs w:val="28"/>
        </w:rPr>
        <w:t>Uses</w:t>
      </w:r>
      <w:proofErr w:type="spellEnd"/>
      <w:r w:rsidRPr="009C4204">
        <w:rPr>
          <w:sz w:val="28"/>
          <w:szCs w:val="28"/>
        </w:rPr>
        <w:t xml:space="preserve"> </w:t>
      </w:r>
      <w:proofErr w:type="spellStart"/>
      <w:r w:rsidRPr="009C4204">
        <w:rPr>
          <w:sz w:val="28"/>
          <w:szCs w:val="28"/>
        </w:rPr>
        <w:t>and</w:t>
      </w:r>
      <w:proofErr w:type="spellEnd"/>
      <w:r w:rsidRPr="009C4204">
        <w:rPr>
          <w:sz w:val="28"/>
          <w:szCs w:val="28"/>
        </w:rPr>
        <w:t xml:space="preserve"> </w:t>
      </w:r>
      <w:proofErr w:type="spellStart"/>
      <w:r w:rsidRPr="009C4204">
        <w:rPr>
          <w:sz w:val="28"/>
          <w:szCs w:val="28"/>
        </w:rPr>
        <w:t>gratifications</w:t>
      </w:r>
      <w:proofErr w:type="spellEnd"/>
      <w:r w:rsidRPr="009C4204">
        <w:rPr>
          <w:sz w:val="28"/>
          <w:szCs w:val="28"/>
        </w:rPr>
        <w:t> 2. Страх ізоляції змушує мовчати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В. </w:t>
      </w:r>
      <w:proofErr w:type="spellStart"/>
      <w:r w:rsidRPr="009C4204">
        <w:rPr>
          <w:sz w:val="28"/>
          <w:szCs w:val="28"/>
        </w:rPr>
        <w:t>Просьюмер</w:t>
      </w:r>
      <w:proofErr w:type="spellEnd"/>
      <w:r w:rsidRPr="009C4204">
        <w:rPr>
          <w:sz w:val="28"/>
          <w:szCs w:val="28"/>
        </w:rPr>
        <w:t>     3. Користувач одночасно споживає і створює контент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Г. </w:t>
      </w:r>
      <w:proofErr w:type="spellStart"/>
      <w:r w:rsidRPr="009C4204">
        <w:rPr>
          <w:sz w:val="28"/>
          <w:szCs w:val="28"/>
        </w:rPr>
        <w:t>Ехо</w:t>
      </w:r>
      <w:proofErr w:type="spellEnd"/>
      <w:r w:rsidRPr="009C4204">
        <w:rPr>
          <w:sz w:val="28"/>
          <w:szCs w:val="28"/>
        </w:rPr>
        <w:t>-камера     4. Інформаційне середовище однорідних поглядів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Д. </w:t>
      </w:r>
      <w:proofErr w:type="spellStart"/>
      <w:r w:rsidRPr="009C4204">
        <w:rPr>
          <w:sz w:val="28"/>
          <w:szCs w:val="28"/>
        </w:rPr>
        <w:t>Gatekeeping</w:t>
      </w:r>
      <w:proofErr w:type="spellEnd"/>
      <w:r w:rsidRPr="009C4204">
        <w:rPr>
          <w:sz w:val="28"/>
          <w:szCs w:val="28"/>
        </w:rPr>
        <w:t>    5. Відбір і фільтрація повідомлень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b/>
          <w:bCs/>
          <w:sz w:val="28"/>
          <w:szCs w:val="28"/>
        </w:rPr>
        <w:lastRenderedPageBreak/>
        <w:t xml:space="preserve">Завдання Б. </w:t>
      </w:r>
      <w:proofErr w:type="spellStart"/>
      <w:r w:rsidRPr="009C4204">
        <w:rPr>
          <w:b/>
          <w:bCs/>
          <w:sz w:val="28"/>
          <w:szCs w:val="28"/>
        </w:rPr>
        <w:t>Зіставте</w:t>
      </w:r>
      <w:proofErr w:type="spellEnd"/>
      <w:r w:rsidRPr="009C4204">
        <w:rPr>
          <w:b/>
          <w:bCs/>
          <w:sz w:val="28"/>
          <w:szCs w:val="28"/>
        </w:rPr>
        <w:t xml:space="preserve"> типи потреб із теорією використання та задоволення: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А. Когнітивні    1. Емоційне задоволення, розвага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Б. Афективні    2. Підтримання соціальних </w:t>
      </w:r>
      <w:proofErr w:type="spellStart"/>
      <w:r w:rsidRPr="009C4204">
        <w:rPr>
          <w:sz w:val="28"/>
          <w:szCs w:val="28"/>
        </w:rPr>
        <w:t>зв’язків</w:t>
      </w:r>
      <w:proofErr w:type="spellEnd"/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В. Особистісно-інтегративні 3</w:t>
      </w:r>
      <w:r w:rsidRPr="009C4204">
        <w:rPr>
          <w:sz w:val="28"/>
          <w:szCs w:val="28"/>
        </w:rPr>
        <w:t>. Отримання інформації, знань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Г. Соціально-інтегративні 4. Уникнення реальності, </w:t>
      </w:r>
      <w:proofErr w:type="spellStart"/>
      <w:r w:rsidRPr="009C4204">
        <w:rPr>
          <w:sz w:val="28"/>
          <w:szCs w:val="28"/>
        </w:rPr>
        <w:t>ескапізм</w:t>
      </w:r>
      <w:proofErr w:type="spellEnd"/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Д. Ескапістські   5. Підтвердження ідентичності, статусу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b/>
          <w:bCs/>
          <w:sz w:val="28"/>
          <w:szCs w:val="28"/>
        </w:rPr>
        <w:t xml:space="preserve">Завдання В. </w:t>
      </w:r>
      <w:proofErr w:type="spellStart"/>
      <w:r w:rsidRPr="009C4204">
        <w:rPr>
          <w:b/>
          <w:bCs/>
          <w:sz w:val="28"/>
          <w:szCs w:val="28"/>
        </w:rPr>
        <w:t>Зіставте</w:t>
      </w:r>
      <w:proofErr w:type="spellEnd"/>
      <w:r w:rsidRPr="009C4204">
        <w:rPr>
          <w:b/>
          <w:bCs/>
          <w:sz w:val="28"/>
          <w:szCs w:val="28"/>
        </w:rPr>
        <w:t xml:space="preserve"> сучасні концепції: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А. </w:t>
      </w:r>
      <w:proofErr w:type="spellStart"/>
      <w:r w:rsidRPr="009C4204">
        <w:rPr>
          <w:sz w:val="28"/>
          <w:szCs w:val="28"/>
        </w:rPr>
        <w:t>Медіатизація</w:t>
      </w:r>
      <w:proofErr w:type="spellEnd"/>
      <w:r w:rsidRPr="009C4204">
        <w:rPr>
          <w:sz w:val="28"/>
          <w:szCs w:val="28"/>
        </w:rPr>
        <w:t>  1. Стирання меж між традиційними й цифровими медіа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Б</w:t>
      </w:r>
      <w:r w:rsidRPr="009C4204">
        <w:rPr>
          <w:sz w:val="28"/>
          <w:szCs w:val="28"/>
        </w:rPr>
        <w:t>. Конвергенція  2. Вплив логіки медіа на соціальні інститути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В. </w:t>
      </w:r>
      <w:proofErr w:type="spellStart"/>
      <w:r w:rsidRPr="009C4204">
        <w:rPr>
          <w:sz w:val="28"/>
          <w:szCs w:val="28"/>
        </w:rPr>
        <w:t>Партиципативна</w:t>
      </w:r>
      <w:proofErr w:type="spellEnd"/>
      <w:r w:rsidRPr="009C4204">
        <w:rPr>
          <w:sz w:val="28"/>
          <w:szCs w:val="28"/>
        </w:rPr>
        <w:t xml:space="preserve"> культура 3. Активна участь аудиторії у створенні контенту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Г. Мережеве суспільство 4. Соціальна структура, організована навколо мереж</w:t>
      </w:r>
    </w:p>
    <w:p w:rsidR="009C4204" w:rsidRDefault="009C4204" w:rsidP="009C4204">
      <w:pPr>
        <w:ind w:firstLine="709"/>
        <w:rPr>
          <w:sz w:val="28"/>
          <w:szCs w:val="28"/>
        </w:rPr>
      </w:pPr>
    </w:p>
    <w:p w:rsidR="00B51503" w:rsidRPr="009C4204" w:rsidRDefault="000663CD" w:rsidP="009C4204">
      <w:pPr>
        <w:ind w:firstLine="709"/>
        <w:rPr>
          <w:b/>
          <w:sz w:val="28"/>
          <w:szCs w:val="28"/>
        </w:rPr>
      </w:pPr>
      <w:r w:rsidRPr="009C4204">
        <w:rPr>
          <w:b/>
          <w:sz w:val="28"/>
          <w:szCs w:val="28"/>
        </w:rPr>
        <w:t>3. Кейси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b/>
          <w:bCs/>
          <w:sz w:val="28"/>
          <w:szCs w:val="28"/>
        </w:rPr>
        <w:t>Кейс 1.</w:t>
      </w:r>
      <w:r w:rsidRPr="009C4204">
        <w:rPr>
          <w:sz w:val="28"/>
          <w:szCs w:val="28"/>
        </w:rPr>
        <w:t xml:space="preserve"> У коментарях під політичним постом більшість підтримує одну позицію, протилежні думки отримують </w:t>
      </w:r>
      <w:proofErr w:type="spellStart"/>
      <w:r w:rsidRPr="009C4204">
        <w:rPr>
          <w:sz w:val="28"/>
          <w:szCs w:val="28"/>
        </w:rPr>
        <w:t>дизлайки</w:t>
      </w:r>
      <w:proofErr w:type="spellEnd"/>
      <w:r w:rsidRPr="009C4204">
        <w:rPr>
          <w:sz w:val="28"/>
          <w:szCs w:val="28"/>
        </w:rPr>
        <w:t xml:space="preserve"> і блокування.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Завдання: поясніть механізм спіралі мовчання; запропонуйте способи її подолання.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b/>
          <w:bCs/>
          <w:sz w:val="28"/>
          <w:szCs w:val="28"/>
        </w:rPr>
        <w:t>Кейс 2.</w:t>
      </w:r>
      <w:r w:rsidRPr="009C4204">
        <w:rPr>
          <w:sz w:val="28"/>
          <w:szCs w:val="28"/>
        </w:rPr>
        <w:t xml:space="preserve"> Алгоритм </w:t>
      </w:r>
      <w:proofErr w:type="spellStart"/>
      <w:r w:rsidRPr="009C4204">
        <w:rPr>
          <w:sz w:val="28"/>
          <w:szCs w:val="28"/>
        </w:rPr>
        <w:t>YouTube</w:t>
      </w:r>
      <w:proofErr w:type="spellEnd"/>
      <w:r w:rsidRPr="009C4204">
        <w:rPr>
          <w:sz w:val="28"/>
          <w:szCs w:val="28"/>
        </w:rPr>
        <w:t xml:space="preserve"> рекомендує користувачу лише ві</w:t>
      </w:r>
      <w:r w:rsidRPr="009C4204">
        <w:rPr>
          <w:sz w:val="28"/>
          <w:szCs w:val="28"/>
        </w:rPr>
        <w:t>део певної політичної спрямованості протягом місяця.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Завдання: проаналізуйте як алгоритмічне </w:t>
      </w:r>
      <w:proofErr w:type="spellStart"/>
      <w:r w:rsidRPr="009C4204">
        <w:rPr>
          <w:sz w:val="28"/>
          <w:szCs w:val="28"/>
        </w:rPr>
        <w:t>gatekeeping</w:t>
      </w:r>
      <w:proofErr w:type="spellEnd"/>
      <w:r w:rsidRPr="009C4204">
        <w:rPr>
          <w:sz w:val="28"/>
          <w:szCs w:val="28"/>
        </w:rPr>
        <w:t xml:space="preserve"> і </w:t>
      </w:r>
      <w:proofErr w:type="spellStart"/>
      <w:r w:rsidRPr="009C4204">
        <w:rPr>
          <w:sz w:val="28"/>
          <w:szCs w:val="28"/>
        </w:rPr>
        <w:t>ехо</w:t>
      </w:r>
      <w:proofErr w:type="spellEnd"/>
      <w:r w:rsidRPr="009C4204">
        <w:rPr>
          <w:sz w:val="28"/>
          <w:szCs w:val="28"/>
        </w:rPr>
        <w:t>-камеру; оцініть ризики для громадської думки.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b/>
          <w:bCs/>
          <w:sz w:val="28"/>
          <w:szCs w:val="28"/>
        </w:rPr>
        <w:t>Кейс 3.</w:t>
      </w:r>
      <w:r w:rsidRPr="009C4204">
        <w:rPr>
          <w:sz w:val="28"/>
          <w:szCs w:val="28"/>
        </w:rPr>
        <w:t xml:space="preserve"> </w:t>
      </w:r>
      <w:proofErr w:type="spellStart"/>
      <w:r w:rsidRPr="009C4204">
        <w:rPr>
          <w:sz w:val="28"/>
          <w:szCs w:val="28"/>
        </w:rPr>
        <w:t>Блогер</w:t>
      </w:r>
      <w:proofErr w:type="spellEnd"/>
      <w:r w:rsidRPr="009C4204">
        <w:rPr>
          <w:sz w:val="28"/>
          <w:szCs w:val="28"/>
        </w:rPr>
        <w:t xml:space="preserve"> з 500 тис. </w:t>
      </w:r>
      <w:proofErr w:type="spellStart"/>
      <w:r w:rsidRPr="009C4204">
        <w:rPr>
          <w:sz w:val="28"/>
          <w:szCs w:val="28"/>
        </w:rPr>
        <w:t>підписників</w:t>
      </w:r>
      <w:proofErr w:type="spellEnd"/>
      <w:r w:rsidRPr="009C4204">
        <w:rPr>
          <w:sz w:val="28"/>
          <w:szCs w:val="28"/>
        </w:rPr>
        <w:t xml:space="preserve"> створює контент, коментує, відповідає на відгуки й одночасно </w:t>
      </w:r>
      <w:r w:rsidRPr="009C4204">
        <w:rPr>
          <w:sz w:val="28"/>
          <w:szCs w:val="28"/>
        </w:rPr>
        <w:t>споживає матеріали колег.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Завдання: визначте ролі </w:t>
      </w:r>
      <w:proofErr w:type="spellStart"/>
      <w:r w:rsidRPr="009C4204">
        <w:rPr>
          <w:sz w:val="28"/>
          <w:szCs w:val="28"/>
        </w:rPr>
        <w:t>просьюмера</w:t>
      </w:r>
      <w:proofErr w:type="spellEnd"/>
      <w:r w:rsidRPr="009C4204">
        <w:rPr>
          <w:sz w:val="28"/>
          <w:szCs w:val="28"/>
        </w:rPr>
        <w:t>; поясніть через теорію використання та задоволення.</w:t>
      </w:r>
    </w:p>
    <w:p w:rsidR="009C4204" w:rsidRDefault="009C4204" w:rsidP="009C4204">
      <w:pPr>
        <w:ind w:firstLine="709"/>
        <w:rPr>
          <w:sz w:val="28"/>
          <w:szCs w:val="28"/>
        </w:rPr>
      </w:pPr>
    </w:p>
    <w:p w:rsidR="00B51503" w:rsidRPr="009C4204" w:rsidRDefault="000663CD" w:rsidP="009C4204">
      <w:pPr>
        <w:ind w:firstLine="709"/>
        <w:rPr>
          <w:b/>
          <w:sz w:val="28"/>
          <w:szCs w:val="28"/>
        </w:rPr>
      </w:pPr>
      <w:r w:rsidRPr="009C4204">
        <w:rPr>
          <w:b/>
          <w:sz w:val="28"/>
          <w:szCs w:val="28"/>
        </w:rPr>
        <w:t>4. Творчі завдання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Складіть портрет </w:t>
      </w:r>
      <w:proofErr w:type="spellStart"/>
      <w:r w:rsidRPr="009C4204">
        <w:rPr>
          <w:sz w:val="28"/>
          <w:szCs w:val="28"/>
        </w:rPr>
        <w:t>нішевої</w:t>
      </w:r>
      <w:proofErr w:type="spellEnd"/>
      <w:r w:rsidRPr="009C4204">
        <w:rPr>
          <w:sz w:val="28"/>
          <w:szCs w:val="28"/>
        </w:rPr>
        <w:t xml:space="preserve"> аудиторії для </w:t>
      </w:r>
      <w:proofErr w:type="spellStart"/>
      <w:r w:rsidRPr="009C4204">
        <w:rPr>
          <w:sz w:val="28"/>
          <w:szCs w:val="28"/>
        </w:rPr>
        <w:t>Telegram</w:t>
      </w:r>
      <w:proofErr w:type="spellEnd"/>
      <w:r w:rsidRPr="009C4204">
        <w:rPr>
          <w:sz w:val="28"/>
          <w:szCs w:val="28"/>
        </w:rPr>
        <w:t>-каналу на тему екології (демографія, інтереси, потреби).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Розробіть 3 метрики</w:t>
      </w:r>
      <w:r w:rsidRPr="009C4204">
        <w:rPr>
          <w:sz w:val="28"/>
          <w:szCs w:val="28"/>
        </w:rPr>
        <w:t xml:space="preserve"> зворотного зв’язку, які вимірюють реальний ефект, а не лише охоплення.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Опишіть </w:t>
      </w:r>
      <w:proofErr w:type="spellStart"/>
      <w:r w:rsidRPr="009C4204">
        <w:rPr>
          <w:sz w:val="28"/>
          <w:szCs w:val="28"/>
        </w:rPr>
        <w:t>hypothetical</w:t>
      </w:r>
      <w:proofErr w:type="spellEnd"/>
      <w:r w:rsidRPr="009C4204">
        <w:rPr>
          <w:sz w:val="28"/>
          <w:szCs w:val="28"/>
        </w:rPr>
        <w:t>-ситуацію, де користувач самостійно здійснює «</w:t>
      </w:r>
      <w:proofErr w:type="spellStart"/>
      <w:r w:rsidRPr="009C4204">
        <w:rPr>
          <w:sz w:val="28"/>
          <w:szCs w:val="28"/>
        </w:rPr>
        <w:t>воротарство</w:t>
      </w:r>
      <w:proofErr w:type="spellEnd"/>
      <w:r w:rsidRPr="009C4204">
        <w:rPr>
          <w:sz w:val="28"/>
          <w:szCs w:val="28"/>
        </w:rPr>
        <w:t>» (блокування, підписки).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Створіть короткий сценарій (5–7 реплік), що ілюструє спіраль мовчання в університ</w:t>
      </w:r>
      <w:r w:rsidRPr="009C4204">
        <w:rPr>
          <w:sz w:val="28"/>
          <w:szCs w:val="28"/>
        </w:rPr>
        <w:t>етській групі.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Порівняйте традиційні та цифрові форми зворотного зв’язку у вигляді таблиці.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Запропонуйте 4 критерії, за якими алгоритм може «відбирати» контент для стрічки користувача.</w:t>
      </w:r>
    </w:p>
    <w:p w:rsidR="009C4204" w:rsidRDefault="009C4204" w:rsidP="009C4204">
      <w:pPr>
        <w:ind w:firstLine="709"/>
        <w:rPr>
          <w:sz w:val="28"/>
          <w:szCs w:val="28"/>
        </w:rPr>
      </w:pPr>
    </w:p>
    <w:p w:rsidR="00B51503" w:rsidRPr="009C4204" w:rsidRDefault="000663CD" w:rsidP="009C4204">
      <w:pPr>
        <w:ind w:firstLine="709"/>
        <w:rPr>
          <w:b/>
          <w:sz w:val="28"/>
          <w:szCs w:val="28"/>
        </w:rPr>
      </w:pPr>
      <w:r w:rsidRPr="009C4204">
        <w:rPr>
          <w:b/>
          <w:sz w:val="28"/>
          <w:szCs w:val="28"/>
        </w:rPr>
        <w:t>5. Питання для дискусій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lastRenderedPageBreak/>
        <w:t xml:space="preserve">Чи замінює алгоритмічне </w:t>
      </w:r>
      <w:proofErr w:type="spellStart"/>
      <w:r w:rsidRPr="009C4204">
        <w:rPr>
          <w:sz w:val="28"/>
          <w:szCs w:val="28"/>
        </w:rPr>
        <w:t>gatekeeping</w:t>
      </w:r>
      <w:proofErr w:type="spellEnd"/>
      <w:r w:rsidRPr="009C4204">
        <w:rPr>
          <w:sz w:val="28"/>
          <w:szCs w:val="28"/>
        </w:rPr>
        <w:t xml:space="preserve"> журналістське?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Чи сприяють </w:t>
      </w:r>
      <w:proofErr w:type="spellStart"/>
      <w:r w:rsidRPr="009C4204">
        <w:rPr>
          <w:sz w:val="28"/>
          <w:szCs w:val="28"/>
        </w:rPr>
        <w:t>соцмережі</w:t>
      </w:r>
      <w:proofErr w:type="spellEnd"/>
      <w:r w:rsidRPr="009C4204">
        <w:rPr>
          <w:sz w:val="28"/>
          <w:szCs w:val="28"/>
        </w:rPr>
        <w:t xml:space="preserve"> </w:t>
      </w:r>
      <w:proofErr w:type="spellStart"/>
      <w:r w:rsidRPr="009C4204">
        <w:rPr>
          <w:sz w:val="28"/>
          <w:szCs w:val="28"/>
        </w:rPr>
        <w:t>партиципативній</w:t>
      </w:r>
      <w:proofErr w:type="spellEnd"/>
      <w:r w:rsidRPr="009C4204">
        <w:rPr>
          <w:sz w:val="28"/>
          <w:szCs w:val="28"/>
        </w:rPr>
        <w:t xml:space="preserve"> культурі чи посилюють </w:t>
      </w:r>
      <w:proofErr w:type="spellStart"/>
      <w:r w:rsidRPr="009C4204">
        <w:rPr>
          <w:sz w:val="28"/>
          <w:szCs w:val="28"/>
        </w:rPr>
        <w:t>ехо</w:t>
      </w:r>
      <w:proofErr w:type="spellEnd"/>
      <w:r w:rsidRPr="009C4204">
        <w:rPr>
          <w:sz w:val="28"/>
          <w:szCs w:val="28"/>
        </w:rPr>
        <w:t>-камери?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Наскільки теорія використання та задоволення пояснює поведінку в </w:t>
      </w:r>
      <w:proofErr w:type="spellStart"/>
      <w:r w:rsidRPr="009C4204">
        <w:rPr>
          <w:sz w:val="28"/>
          <w:szCs w:val="28"/>
        </w:rPr>
        <w:t>TikTok</w:t>
      </w:r>
      <w:proofErr w:type="spellEnd"/>
      <w:r w:rsidRPr="009C4204">
        <w:rPr>
          <w:sz w:val="28"/>
          <w:szCs w:val="28"/>
        </w:rPr>
        <w:t xml:space="preserve"> і </w:t>
      </w:r>
      <w:proofErr w:type="spellStart"/>
      <w:r w:rsidRPr="009C4204">
        <w:rPr>
          <w:sz w:val="28"/>
          <w:szCs w:val="28"/>
        </w:rPr>
        <w:t>Instagram</w:t>
      </w:r>
      <w:proofErr w:type="spellEnd"/>
      <w:r w:rsidRPr="009C4204">
        <w:rPr>
          <w:sz w:val="28"/>
          <w:szCs w:val="28"/>
        </w:rPr>
        <w:t>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 xml:space="preserve">Чи є спіраль мовчання сильнішою онлайн, ніж </w:t>
      </w:r>
      <w:proofErr w:type="spellStart"/>
      <w:r w:rsidRPr="009C4204">
        <w:rPr>
          <w:sz w:val="28"/>
          <w:szCs w:val="28"/>
        </w:rPr>
        <w:t>офла</w:t>
      </w:r>
      <w:r w:rsidRPr="009C4204">
        <w:rPr>
          <w:sz w:val="28"/>
          <w:szCs w:val="28"/>
        </w:rPr>
        <w:t>йн</w:t>
      </w:r>
      <w:proofErr w:type="spellEnd"/>
      <w:r w:rsidRPr="009C4204">
        <w:rPr>
          <w:sz w:val="28"/>
          <w:szCs w:val="28"/>
        </w:rPr>
        <w:t>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Які ризики несе ототожнення кількісного залучення з реальним комунікаційним ефектом?</w:t>
      </w:r>
    </w:p>
    <w:p w:rsidR="00B51503" w:rsidRPr="009C4204" w:rsidRDefault="000663CD" w:rsidP="009C4204">
      <w:pPr>
        <w:ind w:firstLine="709"/>
        <w:rPr>
          <w:sz w:val="28"/>
          <w:szCs w:val="28"/>
        </w:rPr>
      </w:pPr>
      <w:r w:rsidRPr="009C4204">
        <w:rPr>
          <w:sz w:val="28"/>
          <w:szCs w:val="28"/>
        </w:rPr>
        <w:t>Чи змінює мережеве суспільство саму природу масової комунікації?</w:t>
      </w:r>
    </w:p>
    <w:sectPr w:rsidR="00B51503" w:rsidRPr="009C4204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3CD" w:rsidRDefault="000663CD">
      <w:r>
        <w:separator/>
      </w:r>
    </w:p>
  </w:endnote>
  <w:endnote w:type="continuationSeparator" w:id="0">
    <w:p w:rsidR="000663CD" w:rsidRDefault="00066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3CD" w:rsidRDefault="000663CD">
      <w:r>
        <w:separator/>
      </w:r>
    </w:p>
  </w:footnote>
  <w:footnote w:type="continuationSeparator" w:id="0">
    <w:p w:rsidR="000663CD" w:rsidRDefault="00066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F23EC"/>
    <w:multiLevelType w:val="multilevel"/>
    <w:tmpl w:val="93384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2522B"/>
    <w:multiLevelType w:val="hybridMultilevel"/>
    <w:tmpl w:val="E4BCC366"/>
    <w:lvl w:ilvl="0" w:tplc="D0D29BA4">
      <w:start w:val="1"/>
      <w:numFmt w:val="bullet"/>
      <w:lvlText w:val="•"/>
      <w:lvlJc w:val="left"/>
      <w:pPr>
        <w:ind w:left="720" w:hanging="360"/>
      </w:pPr>
    </w:lvl>
    <w:lvl w:ilvl="1" w:tplc="4B846C2A">
      <w:numFmt w:val="decimal"/>
      <w:lvlText w:val=""/>
      <w:lvlJc w:val="left"/>
    </w:lvl>
    <w:lvl w:ilvl="2" w:tplc="1D5E27D2">
      <w:numFmt w:val="decimal"/>
      <w:lvlText w:val=""/>
      <w:lvlJc w:val="left"/>
    </w:lvl>
    <w:lvl w:ilvl="3" w:tplc="FFA892B6">
      <w:numFmt w:val="decimal"/>
      <w:lvlText w:val=""/>
      <w:lvlJc w:val="left"/>
    </w:lvl>
    <w:lvl w:ilvl="4" w:tplc="C1B279C0">
      <w:numFmt w:val="decimal"/>
      <w:lvlText w:val=""/>
      <w:lvlJc w:val="left"/>
    </w:lvl>
    <w:lvl w:ilvl="5" w:tplc="33500ADC">
      <w:numFmt w:val="decimal"/>
      <w:lvlText w:val=""/>
      <w:lvlJc w:val="left"/>
    </w:lvl>
    <w:lvl w:ilvl="6" w:tplc="F6CA3DFE">
      <w:numFmt w:val="decimal"/>
      <w:lvlText w:val=""/>
      <w:lvlJc w:val="left"/>
    </w:lvl>
    <w:lvl w:ilvl="7" w:tplc="92E6051A">
      <w:numFmt w:val="decimal"/>
      <w:lvlText w:val=""/>
      <w:lvlJc w:val="left"/>
    </w:lvl>
    <w:lvl w:ilvl="8" w:tplc="279C1782">
      <w:numFmt w:val="decimal"/>
      <w:lvlText w:val=""/>
      <w:lvlJc w:val="left"/>
    </w:lvl>
  </w:abstractNum>
  <w:abstractNum w:abstractNumId="2" w15:restartNumberingAfterBreak="0">
    <w:nsid w:val="04585C35"/>
    <w:multiLevelType w:val="multilevel"/>
    <w:tmpl w:val="2CFC4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446CD9"/>
    <w:multiLevelType w:val="hybridMultilevel"/>
    <w:tmpl w:val="2CB8F512"/>
    <w:lvl w:ilvl="0" w:tplc="538ED2A4">
      <w:start w:val="1"/>
      <w:numFmt w:val="bullet"/>
      <w:lvlText w:val="•"/>
      <w:lvlJc w:val="left"/>
      <w:pPr>
        <w:ind w:left="720" w:hanging="360"/>
      </w:pPr>
    </w:lvl>
    <w:lvl w:ilvl="1" w:tplc="7E04DBD8">
      <w:numFmt w:val="decimal"/>
      <w:lvlText w:val=""/>
      <w:lvlJc w:val="left"/>
    </w:lvl>
    <w:lvl w:ilvl="2" w:tplc="7A987F4A">
      <w:numFmt w:val="decimal"/>
      <w:lvlText w:val=""/>
      <w:lvlJc w:val="left"/>
    </w:lvl>
    <w:lvl w:ilvl="3" w:tplc="C04A8F04">
      <w:numFmt w:val="decimal"/>
      <w:lvlText w:val=""/>
      <w:lvlJc w:val="left"/>
    </w:lvl>
    <w:lvl w:ilvl="4" w:tplc="26CE3A84">
      <w:numFmt w:val="decimal"/>
      <w:lvlText w:val=""/>
      <w:lvlJc w:val="left"/>
    </w:lvl>
    <w:lvl w:ilvl="5" w:tplc="39EEA9C2">
      <w:numFmt w:val="decimal"/>
      <w:lvlText w:val=""/>
      <w:lvlJc w:val="left"/>
    </w:lvl>
    <w:lvl w:ilvl="6" w:tplc="1CB6B4DE">
      <w:numFmt w:val="decimal"/>
      <w:lvlText w:val=""/>
      <w:lvlJc w:val="left"/>
    </w:lvl>
    <w:lvl w:ilvl="7" w:tplc="4BAC9D7C">
      <w:numFmt w:val="decimal"/>
      <w:lvlText w:val=""/>
      <w:lvlJc w:val="left"/>
    </w:lvl>
    <w:lvl w:ilvl="8" w:tplc="0A884840">
      <w:numFmt w:val="decimal"/>
      <w:lvlText w:val=""/>
      <w:lvlJc w:val="left"/>
    </w:lvl>
  </w:abstractNum>
  <w:abstractNum w:abstractNumId="4" w15:restartNumberingAfterBreak="0">
    <w:nsid w:val="09EE3020"/>
    <w:multiLevelType w:val="hybridMultilevel"/>
    <w:tmpl w:val="0CB85D38"/>
    <w:lvl w:ilvl="0" w:tplc="B986C934">
      <w:start w:val="1"/>
      <w:numFmt w:val="decimal"/>
      <w:lvlText w:val="%1."/>
      <w:lvlJc w:val="left"/>
      <w:pPr>
        <w:ind w:left="720" w:hanging="360"/>
      </w:pPr>
    </w:lvl>
    <w:lvl w:ilvl="1" w:tplc="8800F706">
      <w:numFmt w:val="decimal"/>
      <w:lvlText w:val=""/>
      <w:lvlJc w:val="left"/>
    </w:lvl>
    <w:lvl w:ilvl="2" w:tplc="633C8F74">
      <w:numFmt w:val="decimal"/>
      <w:lvlText w:val=""/>
      <w:lvlJc w:val="left"/>
    </w:lvl>
    <w:lvl w:ilvl="3" w:tplc="E13C488E">
      <w:numFmt w:val="decimal"/>
      <w:lvlText w:val=""/>
      <w:lvlJc w:val="left"/>
    </w:lvl>
    <w:lvl w:ilvl="4" w:tplc="F1481322">
      <w:numFmt w:val="decimal"/>
      <w:lvlText w:val=""/>
      <w:lvlJc w:val="left"/>
    </w:lvl>
    <w:lvl w:ilvl="5" w:tplc="783C1EC8">
      <w:numFmt w:val="decimal"/>
      <w:lvlText w:val=""/>
      <w:lvlJc w:val="left"/>
    </w:lvl>
    <w:lvl w:ilvl="6" w:tplc="368AC6C8">
      <w:numFmt w:val="decimal"/>
      <w:lvlText w:val=""/>
      <w:lvlJc w:val="left"/>
    </w:lvl>
    <w:lvl w:ilvl="7" w:tplc="72743630">
      <w:numFmt w:val="decimal"/>
      <w:lvlText w:val=""/>
      <w:lvlJc w:val="left"/>
    </w:lvl>
    <w:lvl w:ilvl="8" w:tplc="5262CBCE">
      <w:numFmt w:val="decimal"/>
      <w:lvlText w:val=""/>
      <w:lvlJc w:val="left"/>
    </w:lvl>
  </w:abstractNum>
  <w:abstractNum w:abstractNumId="5" w15:restartNumberingAfterBreak="0">
    <w:nsid w:val="0A382672"/>
    <w:multiLevelType w:val="hybridMultilevel"/>
    <w:tmpl w:val="4EE07830"/>
    <w:lvl w:ilvl="0" w:tplc="4150F4B8">
      <w:start w:val="1"/>
      <w:numFmt w:val="decimal"/>
      <w:lvlText w:val="%1."/>
      <w:lvlJc w:val="left"/>
      <w:pPr>
        <w:ind w:left="720" w:hanging="360"/>
      </w:pPr>
    </w:lvl>
    <w:lvl w:ilvl="1" w:tplc="EA707288">
      <w:numFmt w:val="decimal"/>
      <w:lvlText w:val=""/>
      <w:lvlJc w:val="left"/>
    </w:lvl>
    <w:lvl w:ilvl="2" w:tplc="59162D90">
      <w:numFmt w:val="decimal"/>
      <w:lvlText w:val=""/>
      <w:lvlJc w:val="left"/>
    </w:lvl>
    <w:lvl w:ilvl="3" w:tplc="70E8F19A">
      <w:numFmt w:val="decimal"/>
      <w:lvlText w:val=""/>
      <w:lvlJc w:val="left"/>
    </w:lvl>
    <w:lvl w:ilvl="4" w:tplc="3F9E237E">
      <w:numFmt w:val="decimal"/>
      <w:lvlText w:val=""/>
      <w:lvlJc w:val="left"/>
    </w:lvl>
    <w:lvl w:ilvl="5" w:tplc="E7B81646">
      <w:numFmt w:val="decimal"/>
      <w:lvlText w:val=""/>
      <w:lvlJc w:val="left"/>
    </w:lvl>
    <w:lvl w:ilvl="6" w:tplc="BA0624CE">
      <w:numFmt w:val="decimal"/>
      <w:lvlText w:val=""/>
      <w:lvlJc w:val="left"/>
    </w:lvl>
    <w:lvl w:ilvl="7" w:tplc="6584EC6E">
      <w:numFmt w:val="decimal"/>
      <w:lvlText w:val=""/>
      <w:lvlJc w:val="left"/>
    </w:lvl>
    <w:lvl w:ilvl="8" w:tplc="E9E82824">
      <w:numFmt w:val="decimal"/>
      <w:lvlText w:val=""/>
      <w:lvlJc w:val="left"/>
    </w:lvl>
  </w:abstractNum>
  <w:abstractNum w:abstractNumId="6" w15:restartNumberingAfterBreak="0">
    <w:nsid w:val="0DF64FCC"/>
    <w:multiLevelType w:val="hybridMultilevel"/>
    <w:tmpl w:val="F0D0EE34"/>
    <w:lvl w:ilvl="0" w:tplc="F5CEA38A">
      <w:start w:val="1"/>
      <w:numFmt w:val="bullet"/>
      <w:lvlText w:val="•"/>
      <w:lvlJc w:val="left"/>
      <w:pPr>
        <w:ind w:left="720" w:hanging="360"/>
      </w:pPr>
    </w:lvl>
    <w:lvl w:ilvl="1" w:tplc="6D745F26">
      <w:numFmt w:val="decimal"/>
      <w:lvlText w:val=""/>
      <w:lvlJc w:val="left"/>
    </w:lvl>
    <w:lvl w:ilvl="2" w:tplc="C76040BE">
      <w:numFmt w:val="decimal"/>
      <w:lvlText w:val=""/>
      <w:lvlJc w:val="left"/>
    </w:lvl>
    <w:lvl w:ilvl="3" w:tplc="0D76DE2C">
      <w:numFmt w:val="decimal"/>
      <w:lvlText w:val=""/>
      <w:lvlJc w:val="left"/>
    </w:lvl>
    <w:lvl w:ilvl="4" w:tplc="F1062B86">
      <w:numFmt w:val="decimal"/>
      <w:lvlText w:val=""/>
      <w:lvlJc w:val="left"/>
    </w:lvl>
    <w:lvl w:ilvl="5" w:tplc="2864FE74">
      <w:numFmt w:val="decimal"/>
      <w:lvlText w:val=""/>
      <w:lvlJc w:val="left"/>
    </w:lvl>
    <w:lvl w:ilvl="6" w:tplc="3AC400B2">
      <w:numFmt w:val="decimal"/>
      <w:lvlText w:val=""/>
      <w:lvlJc w:val="left"/>
    </w:lvl>
    <w:lvl w:ilvl="7" w:tplc="13D888A4">
      <w:numFmt w:val="decimal"/>
      <w:lvlText w:val=""/>
      <w:lvlJc w:val="left"/>
    </w:lvl>
    <w:lvl w:ilvl="8" w:tplc="6A8AB6C2">
      <w:numFmt w:val="decimal"/>
      <w:lvlText w:val=""/>
      <w:lvlJc w:val="left"/>
    </w:lvl>
  </w:abstractNum>
  <w:abstractNum w:abstractNumId="7" w15:restartNumberingAfterBreak="0">
    <w:nsid w:val="22FF3FF6"/>
    <w:multiLevelType w:val="hybridMultilevel"/>
    <w:tmpl w:val="FC0E5900"/>
    <w:lvl w:ilvl="0" w:tplc="B84A91C4">
      <w:start w:val="1"/>
      <w:numFmt w:val="decimal"/>
      <w:lvlText w:val="%1."/>
      <w:lvlJc w:val="left"/>
      <w:pPr>
        <w:ind w:left="720" w:hanging="360"/>
      </w:pPr>
    </w:lvl>
    <w:lvl w:ilvl="1" w:tplc="7C845098">
      <w:numFmt w:val="decimal"/>
      <w:lvlText w:val=""/>
      <w:lvlJc w:val="left"/>
    </w:lvl>
    <w:lvl w:ilvl="2" w:tplc="64627496">
      <w:numFmt w:val="decimal"/>
      <w:lvlText w:val=""/>
      <w:lvlJc w:val="left"/>
    </w:lvl>
    <w:lvl w:ilvl="3" w:tplc="24DED05C">
      <w:numFmt w:val="decimal"/>
      <w:lvlText w:val=""/>
      <w:lvlJc w:val="left"/>
    </w:lvl>
    <w:lvl w:ilvl="4" w:tplc="05480570">
      <w:numFmt w:val="decimal"/>
      <w:lvlText w:val=""/>
      <w:lvlJc w:val="left"/>
    </w:lvl>
    <w:lvl w:ilvl="5" w:tplc="E3DAD418">
      <w:numFmt w:val="decimal"/>
      <w:lvlText w:val=""/>
      <w:lvlJc w:val="left"/>
    </w:lvl>
    <w:lvl w:ilvl="6" w:tplc="244825D6">
      <w:numFmt w:val="decimal"/>
      <w:lvlText w:val=""/>
      <w:lvlJc w:val="left"/>
    </w:lvl>
    <w:lvl w:ilvl="7" w:tplc="CD1C446C">
      <w:numFmt w:val="decimal"/>
      <w:lvlText w:val=""/>
      <w:lvlJc w:val="left"/>
    </w:lvl>
    <w:lvl w:ilvl="8" w:tplc="5E6CCAC8">
      <w:numFmt w:val="decimal"/>
      <w:lvlText w:val=""/>
      <w:lvlJc w:val="left"/>
    </w:lvl>
  </w:abstractNum>
  <w:abstractNum w:abstractNumId="8" w15:restartNumberingAfterBreak="0">
    <w:nsid w:val="27077CCE"/>
    <w:multiLevelType w:val="hybridMultilevel"/>
    <w:tmpl w:val="A1780FBC"/>
    <w:lvl w:ilvl="0" w:tplc="193675DC">
      <w:start w:val="1"/>
      <w:numFmt w:val="decimal"/>
      <w:lvlText w:val="%1."/>
      <w:lvlJc w:val="left"/>
      <w:pPr>
        <w:ind w:left="720" w:hanging="360"/>
      </w:pPr>
    </w:lvl>
    <w:lvl w:ilvl="1" w:tplc="F56E4040">
      <w:numFmt w:val="decimal"/>
      <w:lvlText w:val=""/>
      <w:lvlJc w:val="left"/>
    </w:lvl>
    <w:lvl w:ilvl="2" w:tplc="51C6A638">
      <w:numFmt w:val="decimal"/>
      <w:lvlText w:val=""/>
      <w:lvlJc w:val="left"/>
    </w:lvl>
    <w:lvl w:ilvl="3" w:tplc="3F7AA82C">
      <w:numFmt w:val="decimal"/>
      <w:lvlText w:val=""/>
      <w:lvlJc w:val="left"/>
    </w:lvl>
    <w:lvl w:ilvl="4" w:tplc="1DB29324">
      <w:numFmt w:val="decimal"/>
      <w:lvlText w:val=""/>
      <w:lvlJc w:val="left"/>
    </w:lvl>
    <w:lvl w:ilvl="5" w:tplc="758E41E4">
      <w:numFmt w:val="decimal"/>
      <w:lvlText w:val=""/>
      <w:lvlJc w:val="left"/>
    </w:lvl>
    <w:lvl w:ilvl="6" w:tplc="2C2258C8">
      <w:numFmt w:val="decimal"/>
      <w:lvlText w:val=""/>
      <w:lvlJc w:val="left"/>
    </w:lvl>
    <w:lvl w:ilvl="7" w:tplc="4D702910">
      <w:numFmt w:val="decimal"/>
      <w:lvlText w:val=""/>
      <w:lvlJc w:val="left"/>
    </w:lvl>
    <w:lvl w:ilvl="8" w:tplc="AF106FE8">
      <w:numFmt w:val="decimal"/>
      <w:lvlText w:val=""/>
      <w:lvlJc w:val="left"/>
    </w:lvl>
  </w:abstractNum>
  <w:abstractNum w:abstractNumId="9" w15:restartNumberingAfterBreak="0">
    <w:nsid w:val="290E29D6"/>
    <w:multiLevelType w:val="hybridMultilevel"/>
    <w:tmpl w:val="41FE0D7A"/>
    <w:lvl w:ilvl="0" w:tplc="819A51A6">
      <w:start w:val="1"/>
      <w:numFmt w:val="bullet"/>
      <w:lvlText w:val="•"/>
      <w:lvlJc w:val="left"/>
      <w:pPr>
        <w:ind w:left="720" w:hanging="360"/>
      </w:pPr>
    </w:lvl>
    <w:lvl w:ilvl="1" w:tplc="CC960EE4">
      <w:numFmt w:val="decimal"/>
      <w:lvlText w:val=""/>
      <w:lvlJc w:val="left"/>
    </w:lvl>
    <w:lvl w:ilvl="2" w:tplc="7E784FAE">
      <w:numFmt w:val="decimal"/>
      <w:lvlText w:val=""/>
      <w:lvlJc w:val="left"/>
    </w:lvl>
    <w:lvl w:ilvl="3" w:tplc="564E588A">
      <w:numFmt w:val="decimal"/>
      <w:lvlText w:val=""/>
      <w:lvlJc w:val="left"/>
    </w:lvl>
    <w:lvl w:ilvl="4" w:tplc="0866B088">
      <w:numFmt w:val="decimal"/>
      <w:lvlText w:val=""/>
      <w:lvlJc w:val="left"/>
    </w:lvl>
    <w:lvl w:ilvl="5" w:tplc="FD507584">
      <w:numFmt w:val="decimal"/>
      <w:lvlText w:val=""/>
      <w:lvlJc w:val="left"/>
    </w:lvl>
    <w:lvl w:ilvl="6" w:tplc="B45466CC">
      <w:numFmt w:val="decimal"/>
      <w:lvlText w:val=""/>
      <w:lvlJc w:val="left"/>
    </w:lvl>
    <w:lvl w:ilvl="7" w:tplc="1608B59C">
      <w:numFmt w:val="decimal"/>
      <w:lvlText w:val=""/>
      <w:lvlJc w:val="left"/>
    </w:lvl>
    <w:lvl w:ilvl="8" w:tplc="9FCCE1CC">
      <w:numFmt w:val="decimal"/>
      <w:lvlText w:val=""/>
      <w:lvlJc w:val="left"/>
    </w:lvl>
  </w:abstractNum>
  <w:abstractNum w:abstractNumId="10" w15:restartNumberingAfterBreak="0">
    <w:nsid w:val="3CAE0E3E"/>
    <w:multiLevelType w:val="hybridMultilevel"/>
    <w:tmpl w:val="36667176"/>
    <w:lvl w:ilvl="0" w:tplc="1CCC1F16">
      <w:start w:val="1"/>
      <w:numFmt w:val="decimal"/>
      <w:lvlText w:val="%1."/>
      <w:lvlJc w:val="left"/>
      <w:pPr>
        <w:ind w:left="720" w:hanging="360"/>
      </w:pPr>
    </w:lvl>
    <w:lvl w:ilvl="1" w:tplc="113208AA">
      <w:numFmt w:val="decimal"/>
      <w:lvlText w:val=""/>
      <w:lvlJc w:val="left"/>
    </w:lvl>
    <w:lvl w:ilvl="2" w:tplc="D5B2C286">
      <w:numFmt w:val="decimal"/>
      <w:lvlText w:val=""/>
      <w:lvlJc w:val="left"/>
    </w:lvl>
    <w:lvl w:ilvl="3" w:tplc="25521A7A">
      <w:numFmt w:val="decimal"/>
      <w:lvlText w:val=""/>
      <w:lvlJc w:val="left"/>
    </w:lvl>
    <w:lvl w:ilvl="4" w:tplc="413859C0">
      <w:numFmt w:val="decimal"/>
      <w:lvlText w:val=""/>
      <w:lvlJc w:val="left"/>
    </w:lvl>
    <w:lvl w:ilvl="5" w:tplc="91DE8242">
      <w:numFmt w:val="decimal"/>
      <w:lvlText w:val=""/>
      <w:lvlJc w:val="left"/>
    </w:lvl>
    <w:lvl w:ilvl="6" w:tplc="94CE2F52">
      <w:numFmt w:val="decimal"/>
      <w:lvlText w:val=""/>
      <w:lvlJc w:val="left"/>
    </w:lvl>
    <w:lvl w:ilvl="7" w:tplc="BCF49606">
      <w:numFmt w:val="decimal"/>
      <w:lvlText w:val=""/>
      <w:lvlJc w:val="left"/>
    </w:lvl>
    <w:lvl w:ilvl="8" w:tplc="05BEB572">
      <w:numFmt w:val="decimal"/>
      <w:lvlText w:val=""/>
      <w:lvlJc w:val="left"/>
    </w:lvl>
  </w:abstractNum>
  <w:abstractNum w:abstractNumId="11" w15:restartNumberingAfterBreak="0">
    <w:nsid w:val="3CC91C7F"/>
    <w:multiLevelType w:val="hybridMultilevel"/>
    <w:tmpl w:val="F4A605D0"/>
    <w:lvl w:ilvl="0" w:tplc="62A02862">
      <w:start w:val="1"/>
      <w:numFmt w:val="decimal"/>
      <w:lvlText w:val="%1."/>
      <w:lvlJc w:val="left"/>
      <w:pPr>
        <w:ind w:left="720" w:hanging="360"/>
      </w:pPr>
    </w:lvl>
    <w:lvl w:ilvl="1" w:tplc="C2D03912">
      <w:numFmt w:val="decimal"/>
      <w:lvlText w:val=""/>
      <w:lvlJc w:val="left"/>
    </w:lvl>
    <w:lvl w:ilvl="2" w:tplc="BBD67E76">
      <w:numFmt w:val="decimal"/>
      <w:lvlText w:val=""/>
      <w:lvlJc w:val="left"/>
    </w:lvl>
    <w:lvl w:ilvl="3" w:tplc="DD34994A">
      <w:numFmt w:val="decimal"/>
      <w:lvlText w:val=""/>
      <w:lvlJc w:val="left"/>
    </w:lvl>
    <w:lvl w:ilvl="4" w:tplc="32DA2D2A">
      <w:numFmt w:val="decimal"/>
      <w:lvlText w:val=""/>
      <w:lvlJc w:val="left"/>
    </w:lvl>
    <w:lvl w:ilvl="5" w:tplc="2CB68738">
      <w:numFmt w:val="decimal"/>
      <w:lvlText w:val=""/>
      <w:lvlJc w:val="left"/>
    </w:lvl>
    <w:lvl w:ilvl="6" w:tplc="09D81858">
      <w:numFmt w:val="decimal"/>
      <w:lvlText w:val=""/>
      <w:lvlJc w:val="left"/>
    </w:lvl>
    <w:lvl w:ilvl="7" w:tplc="65CA662E">
      <w:numFmt w:val="decimal"/>
      <w:lvlText w:val=""/>
      <w:lvlJc w:val="left"/>
    </w:lvl>
    <w:lvl w:ilvl="8" w:tplc="6FFE05A2">
      <w:numFmt w:val="decimal"/>
      <w:lvlText w:val=""/>
      <w:lvlJc w:val="left"/>
    </w:lvl>
  </w:abstractNum>
  <w:abstractNum w:abstractNumId="12" w15:restartNumberingAfterBreak="0">
    <w:nsid w:val="3F4D2F64"/>
    <w:multiLevelType w:val="hybridMultilevel"/>
    <w:tmpl w:val="9392D14A"/>
    <w:lvl w:ilvl="0" w:tplc="7C58A03E">
      <w:start w:val="1"/>
      <w:numFmt w:val="decimal"/>
      <w:lvlText w:val="%1."/>
      <w:lvlJc w:val="left"/>
      <w:pPr>
        <w:ind w:left="720" w:hanging="360"/>
      </w:pPr>
    </w:lvl>
    <w:lvl w:ilvl="1" w:tplc="E1703096">
      <w:numFmt w:val="decimal"/>
      <w:lvlText w:val=""/>
      <w:lvlJc w:val="left"/>
    </w:lvl>
    <w:lvl w:ilvl="2" w:tplc="5A62B8EE">
      <w:numFmt w:val="decimal"/>
      <w:lvlText w:val=""/>
      <w:lvlJc w:val="left"/>
    </w:lvl>
    <w:lvl w:ilvl="3" w:tplc="FFC0FD14">
      <w:numFmt w:val="decimal"/>
      <w:lvlText w:val=""/>
      <w:lvlJc w:val="left"/>
    </w:lvl>
    <w:lvl w:ilvl="4" w:tplc="7C401E2A">
      <w:numFmt w:val="decimal"/>
      <w:lvlText w:val=""/>
      <w:lvlJc w:val="left"/>
    </w:lvl>
    <w:lvl w:ilvl="5" w:tplc="7CCCFF76">
      <w:numFmt w:val="decimal"/>
      <w:lvlText w:val=""/>
      <w:lvlJc w:val="left"/>
    </w:lvl>
    <w:lvl w:ilvl="6" w:tplc="DEF036BC">
      <w:numFmt w:val="decimal"/>
      <w:lvlText w:val=""/>
      <w:lvlJc w:val="left"/>
    </w:lvl>
    <w:lvl w:ilvl="7" w:tplc="4AE008DC">
      <w:numFmt w:val="decimal"/>
      <w:lvlText w:val=""/>
      <w:lvlJc w:val="left"/>
    </w:lvl>
    <w:lvl w:ilvl="8" w:tplc="40821FC4">
      <w:numFmt w:val="decimal"/>
      <w:lvlText w:val=""/>
      <w:lvlJc w:val="left"/>
    </w:lvl>
  </w:abstractNum>
  <w:abstractNum w:abstractNumId="13" w15:restartNumberingAfterBreak="0">
    <w:nsid w:val="42655AC8"/>
    <w:multiLevelType w:val="hybridMultilevel"/>
    <w:tmpl w:val="035898D6"/>
    <w:lvl w:ilvl="0" w:tplc="CB562CE6">
      <w:start w:val="1"/>
      <w:numFmt w:val="decimal"/>
      <w:lvlText w:val="%1."/>
      <w:lvlJc w:val="left"/>
      <w:pPr>
        <w:ind w:left="720" w:hanging="360"/>
      </w:pPr>
    </w:lvl>
    <w:lvl w:ilvl="1" w:tplc="F6F81870">
      <w:numFmt w:val="decimal"/>
      <w:lvlText w:val=""/>
      <w:lvlJc w:val="left"/>
    </w:lvl>
    <w:lvl w:ilvl="2" w:tplc="DDC43F4E">
      <w:numFmt w:val="decimal"/>
      <w:lvlText w:val=""/>
      <w:lvlJc w:val="left"/>
    </w:lvl>
    <w:lvl w:ilvl="3" w:tplc="EB3287F4">
      <w:numFmt w:val="decimal"/>
      <w:lvlText w:val=""/>
      <w:lvlJc w:val="left"/>
    </w:lvl>
    <w:lvl w:ilvl="4" w:tplc="41E8D0DA">
      <w:numFmt w:val="decimal"/>
      <w:lvlText w:val=""/>
      <w:lvlJc w:val="left"/>
    </w:lvl>
    <w:lvl w:ilvl="5" w:tplc="CDC0FA0E">
      <w:numFmt w:val="decimal"/>
      <w:lvlText w:val=""/>
      <w:lvlJc w:val="left"/>
    </w:lvl>
    <w:lvl w:ilvl="6" w:tplc="B5D67610">
      <w:numFmt w:val="decimal"/>
      <w:lvlText w:val=""/>
      <w:lvlJc w:val="left"/>
    </w:lvl>
    <w:lvl w:ilvl="7" w:tplc="D19E2E80">
      <w:numFmt w:val="decimal"/>
      <w:lvlText w:val=""/>
      <w:lvlJc w:val="left"/>
    </w:lvl>
    <w:lvl w:ilvl="8" w:tplc="6EF8B91A">
      <w:numFmt w:val="decimal"/>
      <w:lvlText w:val=""/>
      <w:lvlJc w:val="left"/>
    </w:lvl>
  </w:abstractNum>
  <w:abstractNum w:abstractNumId="14" w15:restartNumberingAfterBreak="0">
    <w:nsid w:val="438B65B6"/>
    <w:multiLevelType w:val="hybridMultilevel"/>
    <w:tmpl w:val="7D547860"/>
    <w:lvl w:ilvl="0" w:tplc="8AFEB1DA">
      <w:start w:val="1"/>
      <w:numFmt w:val="decimal"/>
      <w:lvlText w:val="%1."/>
      <w:lvlJc w:val="left"/>
      <w:pPr>
        <w:ind w:left="720" w:hanging="360"/>
      </w:pPr>
    </w:lvl>
    <w:lvl w:ilvl="1" w:tplc="AE2A2A76">
      <w:numFmt w:val="decimal"/>
      <w:lvlText w:val=""/>
      <w:lvlJc w:val="left"/>
    </w:lvl>
    <w:lvl w:ilvl="2" w:tplc="763A245E">
      <w:numFmt w:val="decimal"/>
      <w:lvlText w:val=""/>
      <w:lvlJc w:val="left"/>
    </w:lvl>
    <w:lvl w:ilvl="3" w:tplc="7CEE3692">
      <w:numFmt w:val="decimal"/>
      <w:lvlText w:val=""/>
      <w:lvlJc w:val="left"/>
    </w:lvl>
    <w:lvl w:ilvl="4" w:tplc="EA6485D8">
      <w:numFmt w:val="decimal"/>
      <w:lvlText w:val=""/>
      <w:lvlJc w:val="left"/>
    </w:lvl>
    <w:lvl w:ilvl="5" w:tplc="33FE1A3A">
      <w:numFmt w:val="decimal"/>
      <w:lvlText w:val=""/>
      <w:lvlJc w:val="left"/>
    </w:lvl>
    <w:lvl w:ilvl="6" w:tplc="86AA9EF4">
      <w:numFmt w:val="decimal"/>
      <w:lvlText w:val=""/>
      <w:lvlJc w:val="left"/>
    </w:lvl>
    <w:lvl w:ilvl="7" w:tplc="60BC94E2">
      <w:numFmt w:val="decimal"/>
      <w:lvlText w:val=""/>
      <w:lvlJc w:val="left"/>
    </w:lvl>
    <w:lvl w:ilvl="8" w:tplc="259296A0">
      <w:numFmt w:val="decimal"/>
      <w:lvlText w:val=""/>
      <w:lvlJc w:val="left"/>
    </w:lvl>
  </w:abstractNum>
  <w:abstractNum w:abstractNumId="15" w15:restartNumberingAfterBreak="0">
    <w:nsid w:val="44A3587F"/>
    <w:multiLevelType w:val="hybridMultilevel"/>
    <w:tmpl w:val="844AA7EE"/>
    <w:lvl w:ilvl="0" w:tplc="CA84E6CA">
      <w:start w:val="1"/>
      <w:numFmt w:val="decimal"/>
      <w:lvlText w:val="%1."/>
      <w:lvlJc w:val="left"/>
      <w:pPr>
        <w:ind w:left="720" w:hanging="360"/>
      </w:pPr>
    </w:lvl>
    <w:lvl w:ilvl="1" w:tplc="60AE6D4A">
      <w:numFmt w:val="decimal"/>
      <w:lvlText w:val=""/>
      <w:lvlJc w:val="left"/>
    </w:lvl>
    <w:lvl w:ilvl="2" w:tplc="15EE8CFE">
      <w:numFmt w:val="decimal"/>
      <w:lvlText w:val=""/>
      <w:lvlJc w:val="left"/>
    </w:lvl>
    <w:lvl w:ilvl="3" w:tplc="72BAC690">
      <w:numFmt w:val="decimal"/>
      <w:lvlText w:val=""/>
      <w:lvlJc w:val="left"/>
    </w:lvl>
    <w:lvl w:ilvl="4" w:tplc="07882E22">
      <w:numFmt w:val="decimal"/>
      <w:lvlText w:val=""/>
      <w:lvlJc w:val="left"/>
    </w:lvl>
    <w:lvl w:ilvl="5" w:tplc="437EA1CA">
      <w:numFmt w:val="decimal"/>
      <w:lvlText w:val=""/>
      <w:lvlJc w:val="left"/>
    </w:lvl>
    <w:lvl w:ilvl="6" w:tplc="34CE1B08">
      <w:numFmt w:val="decimal"/>
      <w:lvlText w:val=""/>
      <w:lvlJc w:val="left"/>
    </w:lvl>
    <w:lvl w:ilvl="7" w:tplc="630C2B68">
      <w:numFmt w:val="decimal"/>
      <w:lvlText w:val=""/>
      <w:lvlJc w:val="left"/>
    </w:lvl>
    <w:lvl w:ilvl="8" w:tplc="AC8E3AB2">
      <w:numFmt w:val="decimal"/>
      <w:lvlText w:val=""/>
      <w:lvlJc w:val="left"/>
    </w:lvl>
  </w:abstractNum>
  <w:abstractNum w:abstractNumId="16" w15:restartNumberingAfterBreak="0">
    <w:nsid w:val="4AFE3F2C"/>
    <w:multiLevelType w:val="hybridMultilevel"/>
    <w:tmpl w:val="61706AAA"/>
    <w:lvl w:ilvl="0" w:tplc="81343C6E">
      <w:start w:val="1"/>
      <w:numFmt w:val="decimal"/>
      <w:lvlText w:val="%1."/>
      <w:lvlJc w:val="left"/>
      <w:pPr>
        <w:ind w:left="720" w:hanging="360"/>
      </w:pPr>
    </w:lvl>
    <w:lvl w:ilvl="1" w:tplc="B9E40DA6">
      <w:numFmt w:val="decimal"/>
      <w:lvlText w:val=""/>
      <w:lvlJc w:val="left"/>
    </w:lvl>
    <w:lvl w:ilvl="2" w:tplc="F5928974">
      <w:numFmt w:val="decimal"/>
      <w:lvlText w:val=""/>
      <w:lvlJc w:val="left"/>
    </w:lvl>
    <w:lvl w:ilvl="3" w:tplc="897AAF60">
      <w:numFmt w:val="decimal"/>
      <w:lvlText w:val=""/>
      <w:lvlJc w:val="left"/>
    </w:lvl>
    <w:lvl w:ilvl="4" w:tplc="8046832E">
      <w:numFmt w:val="decimal"/>
      <w:lvlText w:val=""/>
      <w:lvlJc w:val="left"/>
    </w:lvl>
    <w:lvl w:ilvl="5" w:tplc="DE6EA1DA">
      <w:numFmt w:val="decimal"/>
      <w:lvlText w:val=""/>
      <w:lvlJc w:val="left"/>
    </w:lvl>
    <w:lvl w:ilvl="6" w:tplc="9B2EAA7C">
      <w:numFmt w:val="decimal"/>
      <w:lvlText w:val=""/>
      <w:lvlJc w:val="left"/>
    </w:lvl>
    <w:lvl w:ilvl="7" w:tplc="D80E281E">
      <w:numFmt w:val="decimal"/>
      <w:lvlText w:val=""/>
      <w:lvlJc w:val="left"/>
    </w:lvl>
    <w:lvl w:ilvl="8" w:tplc="7D627DEE">
      <w:numFmt w:val="decimal"/>
      <w:lvlText w:val=""/>
      <w:lvlJc w:val="left"/>
    </w:lvl>
  </w:abstractNum>
  <w:abstractNum w:abstractNumId="17" w15:restartNumberingAfterBreak="0">
    <w:nsid w:val="54273252"/>
    <w:multiLevelType w:val="hybridMultilevel"/>
    <w:tmpl w:val="6E146E1C"/>
    <w:lvl w:ilvl="0" w:tplc="C92E7868">
      <w:start w:val="1"/>
      <w:numFmt w:val="bullet"/>
      <w:lvlText w:val="●"/>
      <w:lvlJc w:val="left"/>
      <w:pPr>
        <w:ind w:left="720" w:hanging="360"/>
      </w:pPr>
    </w:lvl>
    <w:lvl w:ilvl="1" w:tplc="CB702700">
      <w:start w:val="1"/>
      <w:numFmt w:val="bullet"/>
      <w:lvlText w:val="○"/>
      <w:lvlJc w:val="left"/>
      <w:pPr>
        <w:ind w:left="1440" w:hanging="360"/>
      </w:pPr>
    </w:lvl>
    <w:lvl w:ilvl="2" w:tplc="6EC4D44C">
      <w:start w:val="1"/>
      <w:numFmt w:val="bullet"/>
      <w:lvlText w:val="■"/>
      <w:lvlJc w:val="left"/>
      <w:pPr>
        <w:ind w:left="2160" w:hanging="360"/>
      </w:pPr>
    </w:lvl>
    <w:lvl w:ilvl="3" w:tplc="E6F856F4">
      <w:start w:val="1"/>
      <w:numFmt w:val="bullet"/>
      <w:lvlText w:val="●"/>
      <w:lvlJc w:val="left"/>
      <w:pPr>
        <w:ind w:left="2880" w:hanging="360"/>
      </w:pPr>
    </w:lvl>
    <w:lvl w:ilvl="4" w:tplc="58FC3C3A">
      <w:start w:val="1"/>
      <w:numFmt w:val="bullet"/>
      <w:lvlText w:val="○"/>
      <w:lvlJc w:val="left"/>
      <w:pPr>
        <w:ind w:left="3600" w:hanging="360"/>
      </w:pPr>
    </w:lvl>
    <w:lvl w:ilvl="5" w:tplc="DBA6F046">
      <w:start w:val="1"/>
      <w:numFmt w:val="bullet"/>
      <w:lvlText w:val="■"/>
      <w:lvlJc w:val="left"/>
      <w:pPr>
        <w:ind w:left="4320" w:hanging="360"/>
      </w:pPr>
    </w:lvl>
    <w:lvl w:ilvl="6" w:tplc="47061072">
      <w:start w:val="1"/>
      <w:numFmt w:val="bullet"/>
      <w:lvlText w:val="●"/>
      <w:lvlJc w:val="left"/>
      <w:pPr>
        <w:ind w:left="5040" w:hanging="360"/>
      </w:pPr>
    </w:lvl>
    <w:lvl w:ilvl="7" w:tplc="4C5CFB02">
      <w:start w:val="1"/>
      <w:numFmt w:val="bullet"/>
      <w:lvlText w:val="●"/>
      <w:lvlJc w:val="left"/>
      <w:pPr>
        <w:ind w:left="5760" w:hanging="360"/>
      </w:pPr>
    </w:lvl>
    <w:lvl w:ilvl="8" w:tplc="0B5E5D30">
      <w:start w:val="1"/>
      <w:numFmt w:val="bullet"/>
      <w:lvlText w:val="●"/>
      <w:lvlJc w:val="left"/>
      <w:pPr>
        <w:ind w:left="6480" w:hanging="360"/>
      </w:pPr>
    </w:lvl>
  </w:abstractNum>
  <w:abstractNum w:abstractNumId="18" w15:restartNumberingAfterBreak="0">
    <w:nsid w:val="592A6496"/>
    <w:multiLevelType w:val="multilevel"/>
    <w:tmpl w:val="31C60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FD2576"/>
    <w:multiLevelType w:val="multilevel"/>
    <w:tmpl w:val="B9548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B46CC4"/>
    <w:multiLevelType w:val="hybridMultilevel"/>
    <w:tmpl w:val="D4706F58"/>
    <w:lvl w:ilvl="0" w:tplc="06344F6C">
      <w:start w:val="1"/>
      <w:numFmt w:val="bullet"/>
      <w:lvlText w:val="•"/>
      <w:lvlJc w:val="left"/>
      <w:pPr>
        <w:ind w:left="720" w:hanging="360"/>
      </w:pPr>
    </w:lvl>
    <w:lvl w:ilvl="1" w:tplc="658C4356">
      <w:numFmt w:val="decimal"/>
      <w:lvlText w:val=""/>
      <w:lvlJc w:val="left"/>
    </w:lvl>
    <w:lvl w:ilvl="2" w:tplc="C6AE9670">
      <w:numFmt w:val="decimal"/>
      <w:lvlText w:val=""/>
      <w:lvlJc w:val="left"/>
    </w:lvl>
    <w:lvl w:ilvl="3" w:tplc="C966E788">
      <w:numFmt w:val="decimal"/>
      <w:lvlText w:val=""/>
      <w:lvlJc w:val="left"/>
    </w:lvl>
    <w:lvl w:ilvl="4" w:tplc="F6E6686A">
      <w:numFmt w:val="decimal"/>
      <w:lvlText w:val=""/>
      <w:lvlJc w:val="left"/>
    </w:lvl>
    <w:lvl w:ilvl="5" w:tplc="12580366">
      <w:numFmt w:val="decimal"/>
      <w:lvlText w:val=""/>
      <w:lvlJc w:val="left"/>
    </w:lvl>
    <w:lvl w:ilvl="6" w:tplc="BBE26524">
      <w:numFmt w:val="decimal"/>
      <w:lvlText w:val=""/>
      <w:lvlJc w:val="left"/>
    </w:lvl>
    <w:lvl w:ilvl="7" w:tplc="B21415B2">
      <w:numFmt w:val="decimal"/>
      <w:lvlText w:val=""/>
      <w:lvlJc w:val="left"/>
    </w:lvl>
    <w:lvl w:ilvl="8" w:tplc="9F4A438E">
      <w:numFmt w:val="decimal"/>
      <w:lvlText w:val=""/>
      <w:lvlJc w:val="left"/>
    </w:lvl>
  </w:abstractNum>
  <w:abstractNum w:abstractNumId="21" w15:restartNumberingAfterBreak="0">
    <w:nsid w:val="712D1D7F"/>
    <w:multiLevelType w:val="hybridMultilevel"/>
    <w:tmpl w:val="AA4E1078"/>
    <w:lvl w:ilvl="0" w:tplc="4F2805AE">
      <w:start w:val="1"/>
      <w:numFmt w:val="bullet"/>
      <w:lvlText w:val="•"/>
      <w:lvlJc w:val="left"/>
      <w:pPr>
        <w:ind w:left="720" w:hanging="360"/>
      </w:pPr>
    </w:lvl>
    <w:lvl w:ilvl="1" w:tplc="4F8059D4">
      <w:numFmt w:val="decimal"/>
      <w:lvlText w:val=""/>
      <w:lvlJc w:val="left"/>
    </w:lvl>
    <w:lvl w:ilvl="2" w:tplc="B39ACA0E">
      <w:numFmt w:val="decimal"/>
      <w:lvlText w:val=""/>
      <w:lvlJc w:val="left"/>
    </w:lvl>
    <w:lvl w:ilvl="3" w:tplc="0C940244">
      <w:numFmt w:val="decimal"/>
      <w:lvlText w:val=""/>
      <w:lvlJc w:val="left"/>
    </w:lvl>
    <w:lvl w:ilvl="4" w:tplc="37E49DD8">
      <w:numFmt w:val="decimal"/>
      <w:lvlText w:val=""/>
      <w:lvlJc w:val="left"/>
    </w:lvl>
    <w:lvl w:ilvl="5" w:tplc="0BF4FB9A">
      <w:numFmt w:val="decimal"/>
      <w:lvlText w:val=""/>
      <w:lvlJc w:val="left"/>
    </w:lvl>
    <w:lvl w:ilvl="6" w:tplc="EC2CE140">
      <w:numFmt w:val="decimal"/>
      <w:lvlText w:val=""/>
      <w:lvlJc w:val="left"/>
    </w:lvl>
    <w:lvl w:ilvl="7" w:tplc="07CECED2">
      <w:numFmt w:val="decimal"/>
      <w:lvlText w:val=""/>
      <w:lvlJc w:val="left"/>
    </w:lvl>
    <w:lvl w:ilvl="8" w:tplc="0C9C20DA">
      <w:numFmt w:val="decimal"/>
      <w:lvlText w:val=""/>
      <w:lvlJc w:val="left"/>
    </w:lvl>
  </w:abstractNum>
  <w:abstractNum w:abstractNumId="22" w15:restartNumberingAfterBreak="0">
    <w:nsid w:val="745A6ACD"/>
    <w:multiLevelType w:val="multilevel"/>
    <w:tmpl w:val="2B1C4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CB2460"/>
    <w:multiLevelType w:val="hybridMultilevel"/>
    <w:tmpl w:val="791E049A"/>
    <w:lvl w:ilvl="0" w:tplc="C2CA300E">
      <w:start w:val="1"/>
      <w:numFmt w:val="decimal"/>
      <w:lvlText w:val="%1."/>
      <w:lvlJc w:val="left"/>
      <w:pPr>
        <w:ind w:left="720" w:hanging="360"/>
      </w:pPr>
    </w:lvl>
    <w:lvl w:ilvl="1" w:tplc="DB447516">
      <w:numFmt w:val="decimal"/>
      <w:lvlText w:val=""/>
      <w:lvlJc w:val="left"/>
    </w:lvl>
    <w:lvl w:ilvl="2" w:tplc="34C26C44">
      <w:numFmt w:val="decimal"/>
      <w:lvlText w:val=""/>
      <w:lvlJc w:val="left"/>
    </w:lvl>
    <w:lvl w:ilvl="3" w:tplc="DE7A8A94">
      <w:numFmt w:val="decimal"/>
      <w:lvlText w:val=""/>
      <w:lvlJc w:val="left"/>
    </w:lvl>
    <w:lvl w:ilvl="4" w:tplc="B8B0DF9A">
      <w:numFmt w:val="decimal"/>
      <w:lvlText w:val=""/>
      <w:lvlJc w:val="left"/>
    </w:lvl>
    <w:lvl w:ilvl="5" w:tplc="BCF0F814">
      <w:numFmt w:val="decimal"/>
      <w:lvlText w:val=""/>
      <w:lvlJc w:val="left"/>
    </w:lvl>
    <w:lvl w:ilvl="6" w:tplc="D7E88DB2">
      <w:numFmt w:val="decimal"/>
      <w:lvlText w:val=""/>
      <w:lvlJc w:val="left"/>
    </w:lvl>
    <w:lvl w:ilvl="7" w:tplc="51F4858A">
      <w:numFmt w:val="decimal"/>
      <w:lvlText w:val=""/>
      <w:lvlJc w:val="left"/>
    </w:lvl>
    <w:lvl w:ilvl="8" w:tplc="703E8FB4">
      <w:numFmt w:val="decimal"/>
      <w:lvlText w:val=""/>
      <w:lvlJc w:val="left"/>
    </w:lvl>
  </w:abstractNum>
  <w:num w:numId="1">
    <w:abstractNumId w:val="17"/>
    <w:lvlOverride w:ilvl="0">
      <w:startOverride w:val="1"/>
    </w:lvlOverride>
  </w:num>
  <w:num w:numId="2">
    <w:abstractNumId w:val="11"/>
    <w:lvlOverride w:ilvl="0">
      <w:startOverride w:val="1"/>
    </w:lvlOverride>
  </w:num>
  <w:num w:numId="3">
    <w:abstractNumId w:val="12"/>
    <w:lvlOverride w:ilvl="0">
      <w:startOverride w:val="1"/>
    </w:lvlOverride>
  </w:num>
  <w:num w:numId="4">
    <w:abstractNumId w:val="23"/>
    <w:lvlOverride w:ilvl="0">
      <w:startOverride w:val="1"/>
    </w:lvlOverride>
  </w:num>
  <w:num w:numId="5">
    <w:abstractNumId w:val="13"/>
    <w:lvlOverride w:ilvl="0">
      <w:startOverride w:val="1"/>
    </w:lvlOverride>
  </w:num>
  <w:num w:numId="6">
    <w:abstractNumId w:val="15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22"/>
  </w:num>
  <w:num w:numId="9">
    <w:abstractNumId w:val="18"/>
  </w:num>
  <w:num w:numId="10">
    <w:abstractNumId w:val="0"/>
  </w:num>
  <w:num w:numId="11">
    <w:abstractNumId w:val="1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503"/>
    <w:rsid w:val="000663CD"/>
    <w:rsid w:val="00753DE8"/>
    <w:rsid w:val="009C4204"/>
    <w:rsid w:val="00B5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15169"/>
  <w15:docId w15:val="{1E03754C-5FA3-4491-9BDF-86DE03EED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spacing w:before="300" w:after="200"/>
      <w:outlineLvl w:val="0"/>
    </w:pPr>
    <w:rPr>
      <w:b/>
      <w:bCs/>
      <w:sz w:val="28"/>
      <w:szCs w:val="28"/>
    </w:rPr>
  </w:style>
  <w:style w:type="paragraph" w:styleId="2">
    <w:name w:val="heading 2"/>
    <w:qFormat/>
    <w:pPr>
      <w:spacing w:before="240" w:after="120"/>
      <w:outlineLvl w:val="1"/>
    </w:pPr>
    <w:rPr>
      <w:b/>
      <w:bCs/>
      <w:sz w:val="26"/>
      <w:szCs w:val="26"/>
    </w:rPr>
  </w:style>
  <w:style w:type="paragraph" w:styleId="3">
    <w:name w:val="heading 3"/>
    <w:qFormat/>
    <w:pPr>
      <w:spacing w:before="180" w:after="100"/>
      <w:outlineLvl w:val="2"/>
    </w:pPr>
    <w:rPr>
      <w:b/>
      <w:bCs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9C4204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9C4204"/>
  </w:style>
  <w:style w:type="paragraph" w:styleId="ae">
    <w:name w:val="footer"/>
    <w:basedOn w:val="a"/>
    <w:link w:val="af"/>
    <w:uiPriority w:val="99"/>
    <w:unhideWhenUsed/>
    <w:rsid w:val="009C4204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9C42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10221</Words>
  <Characters>5826</Characters>
  <Application>Microsoft Office Word</Application>
  <DocSecurity>0</DocSecurity>
  <Lines>48</Lines>
  <Paragraphs>32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Слюсар Вадим Миколайович</cp:lastModifiedBy>
  <cp:revision>3</cp:revision>
  <dcterms:created xsi:type="dcterms:W3CDTF">2026-09-29T12:08:00Z</dcterms:created>
  <dcterms:modified xsi:type="dcterms:W3CDTF">2026-09-29T12:09:00Z</dcterms:modified>
</cp:coreProperties>
</file>