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E1B" w:rsidRPr="005351EF" w:rsidRDefault="00607631" w:rsidP="005351EF">
      <w:pPr>
        <w:widowControl w:val="0"/>
        <w:tabs>
          <w:tab w:val="left" w:pos="709"/>
          <w:tab w:val="left" w:pos="851"/>
        </w:tabs>
        <w:ind w:firstLine="709"/>
        <w:jc w:val="both"/>
        <w:rPr>
          <w:b/>
          <w:color w:val="000000" w:themeColor="text1"/>
          <w:sz w:val="28"/>
          <w:szCs w:val="28"/>
        </w:rPr>
      </w:pPr>
      <w:r w:rsidRPr="005351EF">
        <w:rPr>
          <w:b/>
          <w:color w:val="000000" w:themeColor="text1"/>
          <w:sz w:val="28"/>
          <w:szCs w:val="28"/>
        </w:rPr>
        <w:t>Лекція</w:t>
      </w:r>
      <w:r w:rsidR="00946AEA" w:rsidRPr="005351EF">
        <w:rPr>
          <w:b/>
          <w:color w:val="000000" w:themeColor="text1"/>
          <w:sz w:val="28"/>
          <w:szCs w:val="28"/>
        </w:rPr>
        <w:t xml:space="preserve"> </w:t>
      </w:r>
      <w:r w:rsidR="00F57891" w:rsidRPr="005351EF">
        <w:rPr>
          <w:b/>
          <w:color w:val="000000" w:themeColor="text1"/>
          <w:sz w:val="28"/>
          <w:szCs w:val="28"/>
        </w:rPr>
        <w:t>2</w:t>
      </w:r>
      <w:r w:rsidRPr="005351EF">
        <w:rPr>
          <w:b/>
          <w:color w:val="000000" w:themeColor="text1"/>
          <w:sz w:val="28"/>
          <w:szCs w:val="28"/>
        </w:rPr>
        <w:t xml:space="preserve">. </w:t>
      </w:r>
      <w:r w:rsidR="00F57891" w:rsidRPr="005351EF">
        <w:rPr>
          <w:b/>
          <w:color w:val="000000" w:themeColor="text1"/>
          <w:sz w:val="28"/>
          <w:szCs w:val="28"/>
        </w:rPr>
        <w:t>Поведінка сучасного споживача цифрового продукту та шлях споживача цифрового продукту</w:t>
      </w:r>
    </w:p>
    <w:p w:rsidR="003D77EE" w:rsidRPr="005351EF" w:rsidRDefault="00607631" w:rsidP="005351EF">
      <w:pPr>
        <w:widowControl w:val="0"/>
        <w:tabs>
          <w:tab w:val="left" w:pos="709"/>
          <w:tab w:val="left" w:pos="851"/>
        </w:tabs>
        <w:ind w:firstLine="709"/>
        <w:jc w:val="both"/>
        <w:rPr>
          <w:color w:val="000000" w:themeColor="text1"/>
          <w:sz w:val="28"/>
          <w:szCs w:val="28"/>
        </w:rPr>
      </w:pPr>
      <w:r w:rsidRPr="005351EF">
        <w:rPr>
          <w:color w:val="000000" w:themeColor="text1"/>
          <w:sz w:val="28"/>
          <w:szCs w:val="28"/>
        </w:rPr>
        <w:t>1. Поведінка сучасного споживача в цифровому середовищі.</w:t>
      </w:r>
    </w:p>
    <w:p w:rsidR="003D77EE" w:rsidRPr="005351EF" w:rsidRDefault="00607631" w:rsidP="005351EF">
      <w:pPr>
        <w:widowControl w:val="0"/>
        <w:tabs>
          <w:tab w:val="left" w:pos="709"/>
          <w:tab w:val="left" w:pos="851"/>
        </w:tabs>
        <w:ind w:firstLine="709"/>
        <w:jc w:val="both"/>
        <w:rPr>
          <w:color w:val="000000" w:themeColor="text1"/>
          <w:sz w:val="28"/>
          <w:szCs w:val="28"/>
        </w:rPr>
      </w:pPr>
      <w:r w:rsidRPr="005351EF">
        <w:rPr>
          <w:color w:val="000000" w:themeColor="text1"/>
          <w:sz w:val="28"/>
          <w:szCs w:val="28"/>
        </w:rPr>
        <w:t>2. Шлях споживача цифрового продукту та карта шляху споживача.</w:t>
      </w:r>
    </w:p>
    <w:p w:rsidR="00491775" w:rsidRPr="005351EF" w:rsidRDefault="00B61C00" w:rsidP="005351EF">
      <w:pPr>
        <w:pStyle w:val="1"/>
        <w:keepNext w:val="0"/>
        <w:keepLines w:val="0"/>
        <w:widowControl w:val="0"/>
        <w:tabs>
          <w:tab w:val="left" w:pos="709"/>
          <w:tab w:val="left" w:pos="851"/>
        </w:tabs>
        <w:spacing w:before="0"/>
        <w:ind w:firstLine="709"/>
        <w:jc w:val="both"/>
        <w:rPr>
          <w:rFonts w:ascii="Times New Roman" w:hAnsi="Times New Roman" w:cs="Times New Roman"/>
          <w:b w:val="0"/>
          <w:color w:val="000000" w:themeColor="text1"/>
        </w:rPr>
      </w:pPr>
      <w:r w:rsidRPr="005351EF">
        <w:rPr>
          <w:rFonts w:ascii="Times New Roman" w:hAnsi="Times New Roman" w:cs="Times New Roman"/>
          <w:b w:val="0"/>
          <w:color w:val="000000" w:themeColor="text1"/>
        </w:rPr>
        <w:t>3. Етапи шляху споживача цифрового продукту: детальний аналіз</w:t>
      </w:r>
    </w:p>
    <w:p w:rsidR="00B61C00" w:rsidRPr="005351EF" w:rsidRDefault="00B61C00" w:rsidP="005351EF">
      <w:pPr>
        <w:pStyle w:val="1"/>
        <w:keepNext w:val="0"/>
        <w:keepLines w:val="0"/>
        <w:widowControl w:val="0"/>
        <w:tabs>
          <w:tab w:val="left" w:pos="709"/>
          <w:tab w:val="left" w:pos="851"/>
        </w:tabs>
        <w:spacing w:before="0"/>
        <w:ind w:firstLine="709"/>
        <w:jc w:val="both"/>
        <w:rPr>
          <w:rFonts w:ascii="Times New Roman" w:hAnsi="Times New Roman" w:cs="Times New Roman"/>
          <w:b w:val="0"/>
          <w:color w:val="000000" w:themeColor="text1"/>
        </w:rPr>
      </w:pPr>
      <w:r w:rsidRPr="005351EF">
        <w:rPr>
          <w:rFonts w:ascii="Times New Roman" w:hAnsi="Times New Roman" w:cs="Times New Roman"/>
          <w:b w:val="0"/>
          <w:color w:val="000000" w:themeColor="text1"/>
        </w:rPr>
        <w:t>4. Точки комунікаційного впливу та управління ними</w:t>
      </w:r>
    </w:p>
    <w:p w:rsidR="00B61C00" w:rsidRPr="005351EF" w:rsidRDefault="00B61C00" w:rsidP="005351EF">
      <w:pPr>
        <w:ind w:firstLine="709"/>
        <w:rPr>
          <w:sz w:val="28"/>
          <w:szCs w:val="28"/>
        </w:rPr>
      </w:pPr>
    </w:p>
    <w:p w:rsidR="003D77EE" w:rsidRPr="005351EF" w:rsidRDefault="00607631" w:rsidP="005351EF">
      <w:pPr>
        <w:pStyle w:val="1"/>
        <w:keepNext w:val="0"/>
        <w:keepLines w:val="0"/>
        <w:widowControl w:val="0"/>
        <w:tabs>
          <w:tab w:val="left" w:pos="709"/>
          <w:tab w:val="left" w:pos="851"/>
        </w:tabs>
        <w:spacing w:before="0"/>
        <w:ind w:firstLine="709"/>
        <w:jc w:val="both"/>
        <w:rPr>
          <w:rFonts w:ascii="Times New Roman" w:hAnsi="Times New Roman" w:cs="Times New Roman"/>
          <w:i/>
          <w:color w:val="000000" w:themeColor="text1"/>
        </w:rPr>
      </w:pPr>
      <w:r w:rsidRPr="005351EF">
        <w:rPr>
          <w:rFonts w:ascii="Times New Roman" w:hAnsi="Times New Roman" w:cs="Times New Roman"/>
          <w:i/>
          <w:color w:val="000000" w:themeColor="text1"/>
        </w:rPr>
        <w:t>1. Поведінка сучасного споживача в цифровому середовищі</w:t>
      </w:r>
    </w:p>
    <w:p w:rsidR="00FB6B2D" w:rsidRPr="005351EF" w:rsidRDefault="00FB6B2D" w:rsidP="005351EF">
      <w:pPr>
        <w:widowControl w:val="0"/>
        <w:tabs>
          <w:tab w:val="left" w:pos="709"/>
          <w:tab w:val="left" w:pos="851"/>
        </w:tabs>
        <w:ind w:firstLine="709"/>
        <w:jc w:val="both"/>
        <w:rPr>
          <w:sz w:val="28"/>
          <w:szCs w:val="28"/>
        </w:rPr>
      </w:pPr>
      <w:r w:rsidRPr="005351EF">
        <w:rPr>
          <w:sz w:val="28"/>
          <w:szCs w:val="28"/>
        </w:rPr>
        <w:t>Цифрова поведінка споживача – це складне, багатовимірне явище, що охоплює взаємодію з електронними платформами, реакцію на маркетинговий контент, персоналізовані рекомендації, соціальні докази, а також використання мобільних застосунків, чат-ботів та інших інструментів цифрового середовища. Розуміння моделей такої поведінки дозволяє суб</w:t>
      </w:r>
      <w:r w:rsidR="00D81EBC" w:rsidRPr="005351EF">
        <w:rPr>
          <w:sz w:val="28"/>
          <w:szCs w:val="28"/>
        </w:rPr>
        <w:t>’</w:t>
      </w:r>
      <w:r w:rsidRPr="005351EF">
        <w:rPr>
          <w:sz w:val="28"/>
          <w:szCs w:val="28"/>
        </w:rPr>
        <w:t xml:space="preserve">єктам господарювання не лише адаптувати свої маркетингові стратегії, але й проєктувати ефективні механізми впливу, підвищуючи рівень конверсії та лояльності. </w:t>
      </w:r>
    </w:p>
    <w:p w:rsidR="00FB6B2D" w:rsidRPr="005351EF" w:rsidRDefault="00FB6B2D" w:rsidP="005351EF">
      <w:pPr>
        <w:widowControl w:val="0"/>
        <w:tabs>
          <w:tab w:val="left" w:pos="709"/>
          <w:tab w:val="left" w:pos="851"/>
        </w:tabs>
        <w:ind w:firstLine="709"/>
        <w:jc w:val="both"/>
        <w:rPr>
          <w:sz w:val="28"/>
          <w:szCs w:val="28"/>
        </w:rPr>
      </w:pPr>
      <w:r w:rsidRPr="005351EF">
        <w:rPr>
          <w:sz w:val="28"/>
          <w:szCs w:val="28"/>
        </w:rPr>
        <w:t xml:space="preserve">В останні роки спостерігається стабільно високий рівень участі інтернет-користувачів у цифровій комерції, що підтверджується глобальними статистичними даними. </w:t>
      </w:r>
    </w:p>
    <w:p w:rsidR="00F7364E" w:rsidRPr="005351EF" w:rsidRDefault="00F7364E" w:rsidP="005351EF">
      <w:pPr>
        <w:widowControl w:val="0"/>
        <w:tabs>
          <w:tab w:val="left" w:pos="709"/>
          <w:tab w:val="left" w:pos="851"/>
        </w:tabs>
        <w:ind w:firstLine="709"/>
        <w:jc w:val="both"/>
        <w:rPr>
          <w:color w:val="000000" w:themeColor="text1"/>
          <w:sz w:val="28"/>
          <w:szCs w:val="28"/>
        </w:rPr>
      </w:pPr>
      <w:r w:rsidRPr="005351EF">
        <w:rPr>
          <w:color w:val="000000" w:themeColor="text1"/>
          <w:sz w:val="28"/>
          <w:szCs w:val="28"/>
        </w:rPr>
        <w:t>Сучасний користувач цифрових продуктів принципово відрізняється від покупця епохи масового маркетингу. Він озброєний інформацією, має безмежний вибір, є вимогливим до якості досвіду та вкрай нетерплячим.</w:t>
      </w:r>
    </w:p>
    <w:p w:rsidR="00F7364E" w:rsidRPr="005351EF" w:rsidRDefault="00F7364E" w:rsidP="005351EF">
      <w:pPr>
        <w:widowControl w:val="0"/>
        <w:tabs>
          <w:tab w:val="left" w:pos="709"/>
          <w:tab w:val="left" w:pos="851"/>
        </w:tabs>
        <w:ind w:firstLine="709"/>
        <w:jc w:val="both"/>
        <w:rPr>
          <w:color w:val="000000" w:themeColor="text1"/>
          <w:sz w:val="28"/>
          <w:szCs w:val="28"/>
        </w:rPr>
      </w:pPr>
      <w:r w:rsidRPr="005351EF">
        <w:rPr>
          <w:color w:val="000000" w:themeColor="text1"/>
          <w:sz w:val="28"/>
          <w:szCs w:val="28"/>
        </w:rPr>
        <w:t>Дослідження компанії Google «Нульовий момент істини» зафіксувало принципову трансформацію: якщо у 2010 році пересічний споживач використовував у середньому 5 джерел інформації перед покупкою, то вже у 2014 році ця цифра зросла до 12. У 2024 році аналітики фіксують понад 20 точок взаємодії перед прийняттям рішення про придбання складного цифрового продукту.</w:t>
      </w:r>
    </w:p>
    <w:p w:rsidR="00245D72" w:rsidRPr="005351EF" w:rsidRDefault="00245D72" w:rsidP="005351EF">
      <w:pPr>
        <w:widowControl w:val="0"/>
        <w:tabs>
          <w:tab w:val="left" w:pos="709"/>
          <w:tab w:val="left" w:pos="851"/>
        </w:tabs>
        <w:ind w:firstLine="709"/>
        <w:jc w:val="both"/>
        <w:rPr>
          <w:color w:val="000000" w:themeColor="text1"/>
          <w:sz w:val="28"/>
          <w:szCs w:val="28"/>
        </w:rPr>
      </w:pPr>
      <w:r w:rsidRPr="005351EF">
        <w:rPr>
          <w:color w:val="000000" w:themeColor="text1"/>
          <w:sz w:val="28"/>
          <w:szCs w:val="28"/>
        </w:rPr>
        <w:t>Американський психолог Баррі Шварц у своїй праці «Парадокс вибору» (2004) описав явище, що стало ще більш актуальним у цифровому середовищі: надлишок вибору не підвищує задоволеність споживача, а навпаки</w:t>
      </w:r>
      <w:r w:rsidR="00FB6B2D" w:rsidRPr="005351EF">
        <w:rPr>
          <w:color w:val="000000" w:themeColor="text1"/>
          <w:sz w:val="28"/>
          <w:szCs w:val="28"/>
        </w:rPr>
        <w:t xml:space="preserve"> –</w:t>
      </w:r>
      <w:r w:rsidRPr="005351EF">
        <w:rPr>
          <w:color w:val="000000" w:themeColor="text1"/>
          <w:sz w:val="28"/>
          <w:szCs w:val="28"/>
        </w:rPr>
        <w:t xml:space="preserve"> паралізує прийняття рішень та знижує задоволеність від зробленого вибору. Для маркетолога цифрових продуктів це означає, що надання споживачу занадто багатьох варіантів або опцій може знизити конверсію.</w:t>
      </w:r>
    </w:p>
    <w:p w:rsidR="00245D72" w:rsidRPr="005351EF" w:rsidRDefault="00245D72" w:rsidP="005351EF">
      <w:pPr>
        <w:widowControl w:val="0"/>
        <w:tabs>
          <w:tab w:val="left" w:pos="709"/>
          <w:tab w:val="left" w:pos="851"/>
        </w:tabs>
        <w:ind w:firstLine="709"/>
        <w:jc w:val="both"/>
        <w:rPr>
          <w:color w:val="000000" w:themeColor="text1"/>
          <w:sz w:val="28"/>
          <w:szCs w:val="28"/>
        </w:rPr>
      </w:pPr>
      <w:r w:rsidRPr="005351EF">
        <w:rPr>
          <w:color w:val="000000" w:themeColor="text1"/>
          <w:sz w:val="28"/>
          <w:szCs w:val="28"/>
        </w:rPr>
        <w:t>Одночасно з парадоксом вибору існує проблема інформаційного перевантаження. За оцінками дослідників, людина у 2024 році стикається щодня із приблизно 4000-</w:t>
      </w:r>
      <w:r w:rsidR="00FB6B2D" w:rsidRPr="005351EF">
        <w:rPr>
          <w:color w:val="000000" w:themeColor="text1"/>
          <w:sz w:val="28"/>
          <w:szCs w:val="28"/>
        </w:rPr>
        <w:t>10</w:t>
      </w:r>
      <w:r w:rsidRPr="005351EF">
        <w:rPr>
          <w:color w:val="000000" w:themeColor="text1"/>
          <w:sz w:val="28"/>
          <w:szCs w:val="28"/>
        </w:rPr>
        <w:t>000 рекламних повідомлень. Для цифрових продуктів це означає надзвичайно жорстку конкуренцію за увагу, де перемагає не той, хто кричить найгучніше, а той, чиє повідомлення є найбільш релевантним у потрібний момент.</w:t>
      </w:r>
    </w:p>
    <w:p w:rsidR="00245D72" w:rsidRPr="005351EF" w:rsidRDefault="00245D72" w:rsidP="005351EF">
      <w:pPr>
        <w:widowControl w:val="0"/>
        <w:tabs>
          <w:tab w:val="left" w:pos="709"/>
          <w:tab w:val="left" w:pos="851"/>
        </w:tabs>
        <w:ind w:firstLine="709"/>
        <w:jc w:val="both"/>
        <w:rPr>
          <w:color w:val="000000" w:themeColor="text1"/>
          <w:sz w:val="28"/>
          <w:szCs w:val="28"/>
        </w:rPr>
      </w:pPr>
      <w:r w:rsidRPr="005351EF">
        <w:rPr>
          <w:color w:val="000000" w:themeColor="text1"/>
          <w:sz w:val="28"/>
          <w:szCs w:val="28"/>
        </w:rPr>
        <w:t xml:space="preserve">Нематеріальна природа цифрових продуктів породжує специфічну проблему довіри: споживач не може фізично оцінити продукт до покупки. Це підвищує роль сигналів довіри у маркетингових комунікаціях. Дослідження </w:t>
      </w:r>
      <w:r w:rsidRPr="005351EF">
        <w:rPr>
          <w:color w:val="000000" w:themeColor="text1"/>
          <w:sz w:val="28"/>
          <w:szCs w:val="28"/>
        </w:rPr>
        <w:lastRenderedPageBreak/>
        <w:t>Nielsen Norman Group показують, що:</w:t>
      </w:r>
    </w:p>
    <w:p w:rsidR="00245D72" w:rsidRPr="005351EF" w:rsidRDefault="00245D72" w:rsidP="005351EF">
      <w:pPr>
        <w:pStyle w:val="ae"/>
        <w:widowControl w:val="0"/>
        <w:numPr>
          <w:ilvl w:val="0"/>
          <w:numId w:val="10"/>
        </w:numPr>
        <w:tabs>
          <w:tab w:val="left" w:pos="709"/>
          <w:tab w:val="left" w:pos="851"/>
        </w:tabs>
        <w:ind w:left="0" w:firstLine="709"/>
        <w:contextualSpacing w:val="0"/>
        <w:jc w:val="both"/>
        <w:rPr>
          <w:color w:val="000000" w:themeColor="text1"/>
          <w:sz w:val="28"/>
          <w:szCs w:val="28"/>
        </w:rPr>
      </w:pPr>
      <w:r w:rsidRPr="005351EF">
        <w:rPr>
          <w:color w:val="000000" w:themeColor="text1"/>
          <w:sz w:val="28"/>
          <w:szCs w:val="28"/>
        </w:rPr>
        <w:t>92% споживачів довіряють рекомендаціям знайомих більше, ніж будь-якій рекламі</w:t>
      </w:r>
      <w:r w:rsidR="00334E1B" w:rsidRPr="005351EF">
        <w:rPr>
          <w:color w:val="000000" w:themeColor="text1"/>
          <w:sz w:val="28"/>
          <w:szCs w:val="28"/>
        </w:rPr>
        <w:t>;</w:t>
      </w:r>
    </w:p>
    <w:p w:rsidR="00245D72" w:rsidRPr="005351EF" w:rsidRDefault="00245D72" w:rsidP="005351EF">
      <w:pPr>
        <w:pStyle w:val="ae"/>
        <w:widowControl w:val="0"/>
        <w:numPr>
          <w:ilvl w:val="0"/>
          <w:numId w:val="10"/>
        </w:numPr>
        <w:tabs>
          <w:tab w:val="left" w:pos="709"/>
          <w:tab w:val="left" w:pos="851"/>
        </w:tabs>
        <w:ind w:left="0" w:firstLine="709"/>
        <w:contextualSpacing w:val="0"/>
        <w:jc w:val="both"/>
        <w:rPr>
          <w:color w:val="000000" w:themeColor="text1"/>
          <w:sz w:val="28"/>
          <w:szCs w:val="28"/>
        </w:rPr>
      </w:pPr>
      <w:r w:rsidRPr="005351EF">
        <w:rPr>
          <w:color w:val="000000" w:themeColor="text1"/>
          <w:sz w:val="28"/>
          <w:szCs w:val="28"/>
        </w:rPr>
        <w:t>70% довіряють відгукам незнайомих людей в Інтернеті</w:t>
      </w:r>
      <w:r w:rsidR="00334E1B" w:rsidRPr="005351EF">
        <w:rPr>
          <w:color w:val="000000" w:themeColor="text1"/>
          <w:sz w:val="28"/>
          <w:szCs w:val="28"/>
        </w:rPr>
        <w:t>;</w:t>
      </w:r>
    </w:p>
    <w:p w:rsidR="00245D72" w:rsidRPr="005351EF" w:rsidRDefault="00245D72" w:rsidP="005351EF">
      <w:pPr>
        <w:pStyle w:val="ae"/>
        <w:widowControl w:val="0"/>
        <w:numPr>
          <w:ilvl w:val="0"/>
          <w:numId w:val="10"/>
        </w:numPr>
        <w:tabs>
          <w:tab w:val="left" w:pos="709"/>
          <w:tab w:val="left" w:pos="851"/>
        </w:tabs>
        <w:ind w:left="0" w:firstLine="709"/>
        <w:contextualSpacing w:val="0"/>
        <w:jc w:val="both"/>
        <w:rPr>
          <w:color w:val="000000" w:themeColor="text1"/>
          <w:sz w:val="28"/>
          <w:szCs w:val="28"/>
        </w:rPr>
      </w:pPr>
      <w:r w:rsidRPr="005351EF">
        <w:rPr>
          <w:color w:val="000000" w:themeColor="text1"/>
          <w:sz w:val="28"/>
          <w:szCs w:val="28"/>
        </w:rPr>
        <w:t>лише 33% довіряють прямій рекламі від брендів</w:t>
      </w:r>
      <w:r w:rsidR="00334E1B" w:rsidRPr="005351EF">
        <w:rPr>
          <w:color w:val="000000" w:themeColor="text1"/>
          <w:sz w:val="28"/>
          <w:szCs w:val="28"/>
        </w:rPr>
        <w:t>.</w:t>
      </w:r>
    </w:p>
    <w:p w:rsidR="00245D72" w:rsidRPr="005351EF" w:rsidRDefault="00245D72" w:rsidP="005351EF">
      <w:pPr>
        <w:widowControl w:val="0"/>
        <w:tabs>
          <w:tab w:val="left" w:pos="709"/>
          <w:tab w:val="left" w:pos="851"/>
        </w:tabs>
        <w:ind w:firstLine="709"/>
        <w:jc w:val="both"/>
        <w:rPr>
          <w:color w:val="000000" w:themeColor="text1"/>
          <w:sz w:val="28"/>
          <w:szCs w:val="28"/>
        </w:rPr>
      </w:pPr>
      <w:r w:rsidRPr="005351EF">
        <w:rPr>
          <w:color w:val="000000" w:themeColor="text1"/>
          <w:sz w:val="28"/>
          <w:szCs w:val="28"/>
        </w:rPr>
        <w:t>Для маркетолога це означає, що управління репутацією, стимулювання відгуків та побудова спільноти навколо продукту є не додатковими інструментами, а стратегічними пріоритетами у комунікаційній стратегії цифрового продукту.</w:t>
      </w:r>
    </w:p>
    <w:p w:rsidR="00A82ED9" w:rsidRPr="005351EF" w:rsidRDefault="00A82ED9" w:rsidP="005351EF">
      <w:pPr>
        <w:pStyle w:val="pdq2pgselectionanchorcontainer"/>
        <w:widowControl w:val="0"/>
        <w:spacing w:before="0" w:beforeAutospacing="0" w:after="0" w:afterAutospacing="0"/>
        <w:ind w:firstLine="709"/>
        <w:jc w:val="both"/>
        <w:rPr>
          <w:sz w:val="28"/>
          <w:szCs w:val="28"/>
        </w:rPr>
      </w:pPr>
      <w:r w:rsidRPr="005351EF">
        <w:rPr>
          <w:sz w:val="28"/>
          <w:szCs w:val="28"/>
        </w:rPr>
        <w:t>Сучасний споживач одночасно виступає отримувачем інформації, її поширювачем, оцінювачем пропозицій, учасником цифрових спільнот і джерелом інформації для підприємства. Він може побачити цифровий продукт у соціальній мережі, перейти на сайт, переглянути демонстраційне відео, ознайомитися з відгуками інших користувачів, порівняти декілька альтернатив, поставити запитання у спільноті, скористатися безкоштовною версією або пробним періодом, здійснити оплату через мобільний пристрій і вже через декілька хвилин почати користуватися продуктом.</w:t>
      </w:r>
    </w:p>
    <w:p w:rsidR="00A82ED9" w:rsidRPr="005351EF" w:rsidRDefault="00A82ED9" w:rsidP="005351EF">
      <w:pPr>
        <w:pStyle w:val="affa"/>
        <w:widowControl w:val="0"/>
        <w:spacing w:before="0" w:beforeAutospacing="0" w:after="0" w:afterAutospacing="0"/>
        <w:ind w:firstLine="709"/>
        <w:jc w:val="both"/>
        <w:rPr>
          <w:sz w:val="28"/>
          <w:szCs w:val="28"/>
        </w:rPr>
      </w:pPr>
      <w:r w:rsidRPr="005351EF">
        <w:rPr>
          <w:sz w:val="28"/>
          <w:szCs w:val="28"/>
        </w:rPr>
        <w:t>Таким чином, цифрове середовище перетворює споживчу поведінку з відносно простого процесу вибору на складну систему взаємодії людини з інформацією, технологіями, брендами та іншими споживачами.</w:t>
      </w:r>
    </w:p>
    <w:p w:rsidR="00A82ED9" w:rsidRPr="005351EF" w:rsidRDefault="00A82ED9" w:rsidP="005351EF">
      <w:pPr>
        <w:pStyle w:val="affa"/>
        <w:widowControl w:val="0"/>
        <w:spacing w:before="0" w:beforeAutospacing="0" w:after="0" w:afterAutospacing="0"/>
        <w:ind w:firstLine="709"/>
        <w:jc w:val="both"/>
        <w:rPr>
          <w:sz w:val="28"/>
          <w:szCs w:val="28"/>
        </w:rPr>
      </w:pPr>
      <w:r w:rsidRPr="005351EF">
        <w:rPr>
          <w:sz w:val="28"/>
          <w:szCs w:val="28"/>
        </w:rPr>
        <w:t>Дослідження сучасної поведінки споживачів показують, що рішення про покупку формуються під одночасним впливом економічних, психологічних та соціальних чинників. Економічний підхід акцентує увагу на ціні, доходах споживача, доступних альтернативах та очікуваній корисності. Психологічний підхід пов</w:t>
      </w:r>
      <w:r w:rsidR="00D81EBC" w:rsidRPr="005351EF">
        <w:rPr>
          <w:sz w:val="28"/>
          <w:szCs w:val="28"/>
        </w:rPr>
        <w:t>’</w:t>
      </w:r>
      <w:r w:rsidRPr="005351EF">
        <w:rPr>
          <w:sz w:val="28"/>
          <w:szCs w:val="28"/>
        </w:rPr>
        <w:t>язує рішення з потребами, мотивами, емоціями та попереднім досвідом. Соціальний підхід враховує вплив сім</w:t>
      </w:r>
      <w:r w:rsidR="00D81EBC" w:rsidRPr="005351EF">
        <w:rPr>
          <w:sz w:val="28"/>
          <w:szCs w:val="28"/>
        </w:rPr>
        <w:t>’</w:t>
      </w:r>
      <w:r w:rsidRPr="005351EF">
        <w:rPr>
          <w:sz w:val="28"/>
          <w:szCs w:val="28"/>
        </w:rPr>
        <w:t>ї, друзів, соціальних груп, культури та інших елементів соціального середовища. У цифровій економіці ці чинники не зникають, а взаємодіють у новому середовищі та доповнюються цифровими технологіями, соціальними мережами, персоналізованими рекомендаціями, мобільними пристроями та онлайн-відгуками.</w:t>
      </w:r>
    </w:p>
    <w:p w:rsidR="00334E1B" w:rsidRPr="005351EF" w:rsidRDefault="00A82ED9" w:rsidP="005351EF">
      <w:pPr>
        <w:widowControl w:val="0"/>
        <w:ind w:firstLine="709"/>
        <w:jc w:val="both"/>
        <w:rPr>
          <w:sz w:val="28"/>
          <w:szCs w:val="28"/>
        </w:rPr>
      </w:pPr>
      <w:r w:rsidRPr="005351EF">
        <w:rPr>
          <w:sz w:val="28"/>
          <w:szCs w:val="28"/>
        </w:rPr>
        <w:t>Для пояснення процесу прийняття споживчих рішень доцільно використовувати чотири взаємопов</w:t>
      </w:r>
      <w:r w:rsidR="00D81EBC" w:rsidRPr="005351EF">
        <w:rPr>
          <w:sz w:val="28"/>
          <w:szCs w:val="28"/>
        </w:rPr>
        <w:t>’</w:t>
      </w:r>
      <w:r w:rsidRPr="005351EF">
        <w:rPr>
          <w:sz w:val="28"/>
          <w:szCs w:val="28"/>
        </w:rPr>
        <w:t>язані моделі: економічну, психологічну, соціальну та комплексну (табл. 1)</w:t>
      </w:r>
    </w:p>
    <w:p w:rsidR="00A82ED9" w:rsidRPr="005351EF" w:rsidRDefault="00A82ED9" w:rsidP="005351EF">
      <w:pPr>
        <w:widowControl w:val="0"/>
        <w:jc w:val="center"/>
        <w:rPr>
          <w:sz w:val="28"/>
          <w:szCs w:val="28"/>
        </w:rPr>
      </w:pPr>
      <w:r w:rsidRPr="005351EF">
        <w:rPr>
          <w:sz w:val="28"/>
          <w:szCs w:val="28"/>
        </w:rPr>
        <w:t>Таблиця 1. Основні моделі поведінки споживача в цифровому середовищі</w:t>
      </w:r>
    </w:p>
    <w:tbl>
      <w:tblPr>
        <w:tblStyle w:val="aff2"/>
        <w:tblW w:w="9924" w:type="dxa"/>
        <w:jc w:val="center"/>
        <w:tblLook w:val="04A0" w:firstRow="1" w:lastRow="0" w:firstColumn="1" w:lastColumn="0" w:noHBand="0" w:noVBand="1"/>
      </w:tblPr>
      <w:tblGrid>
        <w:gridCol w:w="1625"/>
        <w:gridCol w:w="3313"/>
        <w:gridCol w:w="4986"/>
      </w:tblGrid>
      <w:tr w:rsidR="00A82ED9" w:rsidRPr="00491775" w:rsidTr="00334E1B">
        <w:trPr>
          <w:jc w:val="center"/>
        </w:trPr>
        <w:tc>
          <w:tcPr>
            <w:tcW w:w="1625" w:type="dxa"/>
          </w:tcPr>
          <w:p w:rsidR="00A82ED9" w:rsidRPr="00491775" w:rsidRDefault="00A82ED9" w:rsidP="00491775">
            <w:pPr>
              <w:jc w:val="center"/>
            </w:pPr>
            <w:r w:rsidRPr="00491775">
              <w:rPr>
                <w:b/>
              </w:rPr>
              <w:t>Модель</w:t>
            </w:r>
          </w:p>
        </w:tc>
        <w:tc>
          <w:tcPr>
            <w:tcW w:w="3313" w:type="dxa"/>
          </w:tcPr>
          <w:p w:rsidR="00A82ED9" w:rsidRPr="00491775" w:rsidRDefault="00A82ED9" w:rsidP="00491775">
            <w:pPr>
              <w:jc w:val="center"/>
            </w:pPr>
            <w:r w:rsidRPr="00491775">
              <w:rPr>
                <w:b/>
              </w:rPr>
              <w:t>Основні чинники</w:t>
            </w:r>
          </w:p>
        </w:tc>
        <w:tc>
          <w:tcPr>
            <w:tcW w:w="4986" w:type="dxa"/>
          </w:tcPr>
          <w:p w:rsidR="00A82ED9" w:rsidRPr="00491775" w:rsidRDefault="00A82ED9" w:rsidP="00491775">
            <w:pPr>
              <w:jc w:val="center"/>
            </w:pPr>
            <w:r w:rsidRPr="00491775">
              <w:rPr>
                <w:b/>
              </w:rPr>
              <w:t>Прояв у цифровому середовищі</w:t>
            </w:r>
          </w:p>
        </w:tc>
      </w:tr>
      <w:tr w:rsidR="00A82ED9" w:rsidRPr="00491775" w:rsidTr="00334E1B">
        <w:trPr>
          <w:jc w:val="center"/>
        </w:trPr>
        <w:tc>
          <w:tcPr>
            <w:tcW w:w="1625" w:type="dxa"/>
          </w:tcPr>
          <w:p w:rsidR="00A82ED9" w:rsidRPr="00491775" w:rsidRDefault="00A82ED9" w:rsidP="00491775">
            <w:r w:rsidRPr="00491775">
              <w:t>Економічна</w:t>
            </w:r>
          </w:p>
        </w:tc>
        <w:tc>
          <w:tcPr>
            <w:tcW w:w="3313" w:type="dxa"/>
          </w:tcPr>
          <w:p w:rsidR="00A82ED9" w:rsidRPr="00491775" w:rsidRDefault="00A82ED9" w:rsidP="00491775">
            <w:r w:rsidRPr="00491775">
              <w:t>Ціна, дохід, корисність, альтернативи</w:t>
            </w:r>
          </w:p>
        </w:tc>
        <w:tc>
          <w:tcPr>
            <w:tcW w:w="4986" w:type="dxa"/>
          </w:tcPr>
          <w:p w:rsidR="00A82ED9" w:rsidRPr="00491775" w:rsidRDefault="00A82ED9" w:rsidP="00491775">
            <w:r w:rsidRPr="00491775">
              <w:t>Порівняння тарифів, вартості підписок, набору функцій та умов використання</w:t>
            </w:r>
          </w:p>
        </w:tc>
      </w:tr>
      <w:tr w:rsidR="00A82ED9" w:rsidRPr="00491775" w:rsidTr="00334E1B">
        <w:trPr>
          <w:jc w:val="center"/>
        </w:trPr>
        <w:tc>
          <w:tcPr>
            <w:tcW w:w="1625" w:type="dxa"/>
          </w:tcPr>
          <w:p w:rsidR="00A82ED9" w:rsidRPr="00491775" w:rsidRDefault="00A82ED9" w:rsidP="00491775">
            <w:r w:rsidRPr="00491775">
              <w:t>Психологічна</w:t>
            </w:r>
          </w:p>
        </w:tc>
        <w:tc>
          <w:tcPr>
            <w:tcW w:w="3313" w:type="dxa"/>
          </w:tcPr>
          <w:p w:rsidR="00A82ED9" w:rsidRPr="00491775" w:rsidRDefault="00A82ED9" w:rsidP="00491775">
            <w:r w:rsidRPr="00491775">
              <w:t>Потреби, мотиви, емоції, попередній досвід</w:t>
            </w:r>
          </w:p>
        </w:tc>
        <w:tc>
          <w:tcPr>
            <w:tcW w:w="4986" w:type="dxa"/>
          </w:tcPr>
          <w:p w:rsidR="00A82ED9" w:rsidRPr="00491775" w:rsidRDefault="00A82ED9" w:rsidP="00491775">
            <w:r w:rsidRPr="00491775">
              <w:t>Оцінювання зручності, дизайну, простоти використання, довіри до бренду та власного досвіду</w:t>
            </w:r>
          </w:p>
        </w:tc>
      </w:tr>
      <w:tr w:rsidR="00A82ED9" w:rsidRPr="00491775" w:rsidTr="00334E1B">
        <w:trPr>
          <w:jc w:val="center"/>
        </w:trPr>
        <w:tc>
          <w:tcPr>
            <w:tcW w:w="1625" w:type="dxa"/>
          </w:tcPr>
          <w:p w:rsidR="00A82ED9" w:rsidRPr="00491775" w:rsidRDefault="00A82ED9" w:rsidP="00491775">
            <w:r w:rsidRPr="00491775">
              <w:t>Соціальна</w:t>
            </w:r>
          </w:p>
        </w:tc>
        <w:tc>
          <w:tcPr>
            <w:tcW w:w="3313" w:type="dxa"/>
          </w:tcPr>
          <w:p w:rsidR="00A82ED9" w:rsidRPr="00491775" w:rsidRDefault="00A82ED9" w:rsidP="00491775">
            <w:r w:rsidRPr="00491775">
              <w:t>Сім</w:t>
            </w:r>
            <w:r w:rsidR="00D81EBC" w:rsidRPr="00491775">
              <w:t>’</w:t>
            </w:r>
            <w:r w:rsidRPr="00491775">
              <w:t>я, друзі, соціальні групи, культура</w:t>
            </w:r>
          </w:p>
        </w:tc>
        <w:tc>
          <w:tcPr>
            <w:tcW w:w="4986" w:type="dxa"/>
          </w:tcPr>
          <w:p w:rsidR="00A82ED9" w:rsidRPr="00491775" w:rsidRDefault="00A82ED9" w:rsidP="00491775">
            <w:r w:rsidRPr="00491775">
              <w:t>Відгуки, рейтинги, рекомендації, думки лідерів думок, цифрові спільноти</w:t>
            </w:r>
          </w:p>
        </w:tc>
      </w:tr>
      <w:tr w:rsidR="00A82ED9" w:rsidRPr="00491775" w:rsidTr="00334E1B">
        <w:trPr>
          <w:jc w:val="center"/>
        </w:trPr>
        <w:tc>
          <w:tcPr>
            <w:tcW w:w="1625" w:type="dxa"/>
          </w:tcPr>
          <w:p w:rsidR="00A82ED9" w:rsidRPr="00491775" w:rsidRDefault="00A82ED9" w:rsidP="00491775">
            <w:r w:rsidRPr="00491775">
              <w:lastRenderedPageBreak/>
              <w:t>Комплексна</w:t>
            </w:r>
          </w:p>
        </w:tc>
        <w:tc>
          <w:tcPr>
            <w:tcW w:w="3313" w:type="dxa"/>
          </w:tcPr>
          <w:p w:rsidR="00A82ED9" w:rsidRPr="00491775" w:rsidRDefault="00A82ED9" w:rsidP="00491775">
            <w:r w:rsidRPr="00491775">
              <w:t>Поєднання економічних, психологічних і соціальних чинників</w:t>
            </w:r>
          </w:p>
        </w:tc>
        <w:tc>
          <w:tcPr>
            <w:tcW w:w="4986" w:type="dxa"/>
          </w:tcPr>
          <w:p w:rsidR="00A82ED9" w:rsidRPr="00491775" w:rsidRDefault="00A82ED9" w:rsidP="00491775">
            <w:r w:rsidRPr="00491775">
              <w:t>Одночасне врахування ціни, функціональності, досвіду, довіри та соціального підтвердження</w:t>
            </w:r>
          </w:p>
        </w:tc>
      </w:tr>
    </w:tbl>
    <w:p w:rsidR="005351EF" w:rsidRDefault="005351EF" w:rsidP="00491775">
      <w:pPr>
        <w:widowControl w:val="0"/>
        <w:ind w:firstLine="720"/>
        <w:jc w:val="both"/>
        <w:rPr>
          <w:sz w:val="28"/>
          <w:szCs w:val="28"/>
        </w:rPr>
      </w:pPr>
    </w:p>
    <w:p w:rsidR="00334E1B" w:rsidRPr="005351EF" w:rsidRDefault="00334E1B" w:rsidP="00491775">
      <w:pPr>
        <w:widowControl w:val="0"/>
        <w:ind w:firstLine="720"/>
        <w:jc w:val="both"/>
        <w:rPr>
          <w:sz w:val="28"/>
          <w:szCs w:val="28"/>
        </w:rPr>
      </w:pPr>
      <w:r w:rsidRPr="005351EF">
        <w:rPr>
          <w:sz w:val="28"/>
          <w:szCs w:val="28"/>
        </w:rPr>
        <w:t>Економічна модель акцентує увагу на ціні, доході, корисності та наявних альтернативах. Психологічна модель пояснює поведінку через потреби, мотиви, емоції та попередній досвід. Соціальна модель враховує вплив культури, сім</w:t>
      </w:r>
      <w:r w:rsidR="00D81EBC" w:rsidRPr="005351EF">
        <w:rPr>
          <w:sz w:val="28"/>
          <w:szCs w:val="28"/>
        </w:rPr>
        <w:t>’</w:t>
      </w:r>
      <w:r w:rsidRPr="005351EF">
        <w:rPr>
          <w:sz w:val="28"/>
          <w:szCs w:val="28"/>
        </w:rPr>
        <w:t xml:space="preserve">ї, друзів, соціальних груп та інших соціальних чинників. Комплексна модель поєднує зазначені групи чинників і найбільш повно відображає реальну поведінку споживача. </w:t>
      </w:r>
    </w:p>
    <w:p w:rsidR="00A82ED9" w:rsidRPr="005351EF" w:rsidRDefault="00A82ED9" w:rsidP="00491775">
      <w:pPr>
        <w:widowControl w:val="0"/>
        <w:ind w:firstLine="720"/>
        <w:jc w:val="both"/>
        <w:rPr>
          <w:b/>
          <w:sz w:val="28"/>
          <w:szCs w:val="28"/>
        </w:rPr>
      </w:pPr>
      <w:r w:rsidRPr="005351EF">
        <w:rPr>
          <w:b/>
          <w:sz w:val="28"/>
          <w:szCs w:val="28"/>
        </w:rPr>
        <w:t>Трансформація поведінки споживача під впливом цифровізації</w:t>
      </w:r>
    </w:p>
    <w:p w:rsidR="00A82ED9" w:rsidRPr="005351EF" w:rsidRDefault="00A82ED9" w:rsidP="00491775">
      <w:pPr>
        <w:widowControl w:val="0"/>
        <w:ind w:firstLine="720"/>
        <w:jc w:val="both"/>
        <w:rPr>
          <w:sz w:val="28"/>
          <w:szCs w:val="28"/>
        </w:rPr>
      </w:pPr>
      <w:r w:rsidRPr="005351EF">
        <w:rPr>
          <w:sz w:val="28"/>
          <w:szCs w:val="28"/>
        </w:rPr>
        <w:t>Однією з основних змін є те, що споживач отримав значно більший контроль над процесом вибору. Раніше значну частину інформації про товар або послугу людина отримувала безпосередньо від продавця, виробника або реклами. Сьогодні споживач сам визначає, яку інформацію шукати, яким джерелам довіряти та з якими альтернативами порівнювати пропозицію.</w:t>
      </w:r>
    </w:p>
    <w:p w:rsidR="00A82ED9" w:rsidRPr="00491775" w:rsidRDefault="00A82ED9" w:rsidP="005351EF">
      <w:pPr>
        <w:pStyle w:val="affa"/>
        <w:widowControl w:val="0"/>
        <w:spacing w:before="0" w:beforeAutospacing="0" w:after="0" w:afterAutospacing="0"/>
        <w:jc w:val="center"/>
        <w:rPr>
          <w:sz w:val="28"/>
          <w:szCs w:val="28"/>
        </w:rPr>
      </w:pPr>
      <w:r w:rsidRPr="00491775">
        <w:rPr>
          <w:sz w:val="28"/>
          <w:szCs w:val="28"/>
        </w:rPr>
        <w:t>Таблиця 2. Трансформація поведінки споживача під впливом цифровізації</w:t>
      </w:r>
    </w:p>
    <w:tbl>
      <w:tblPr>
        <w:tblStyle w:val="aff2"/>
        <w:tblW w:w="0" w:type="auto"/>
        <w:jc w:val="center"/>
        <w:tblLook w:val="04A0" w:firstRow="1" w:lastRow="0" w:firstColumn="1" w:lastColumn="0" w:noHBand="0" w:noVBand="1"/>
      </w:tblPr>
      <w:tblGrid>
        <w:gridCol w:w="2128"/>
        <w:gridCol w:w="3397"/>
        <w:gridCol w:w="4154"/>
      </w:tblGrid>
      <w:tr w:rsidR="00A82ED9" w:rsidRPr="00491775" w:rsidTr="003B7D97">
        <w:trPr>
          <w:jc w:val="center"/>
        </w:trPr>
        <w:tc>
          <w:tcPr>
            <w:tcW w:w="2128" w:type="dxa"/>
          </w:tcPr>
          <w:p w:rsidR="00A82ED9" w:rsidRPr="00491775" w:rsidRDefault="00A82ED9" w:rsidP="00491775">
            <w:pPr>
              <w:jc w:val="center"/>
            </w:pPr>
            <w:r w:rsidRPr="00491775">
              <w:rPr>
                <w:b/>
              </w:rPr>
              <w:t>Характеристика</w:t>
            </w:r>
          </w:p>
        </w:tc>
        <w:tc>
          <w:tcPr>
            <w:tcW w:w="3402" w:type="dxa"/>
          </w:tcPr>
          <w:p w:rsidR="00A82ED9" w:rsidRPr="00491775" w:rsidRDefault="00A82ED9" w:rsidP="00491775">
            <w:pPr>
              <w:jc w:val="center"/>
            </w:pPr>
            <w:r w:rsidRPr="00491775">
              <w:rPr>
                <w:b/>
              </w:rPr>
              <w:t>Традиційне середовище</w:t>
            </w:r>
          </w:p>
        </w:tc>
        <w:tc>
          <w:tcPr>
            <w:tcW w:w="4160" w:type="dxa"/>
          </w:tcPr>
          <w:p w:rsidR="00A82ED9" w:rsidRPr="00491775" w:rsidRDefault="00A82ED9" w:rsidP="00491775">
            <w:pPr>
              <w:jc w:val="center"/>
            </w:pPr>
            <w:r w:rsidRPr="00491775">
              <w:rPr>
                <w:b/>
              </w:rPr>
              <w:t>Цифрове середовище</w:t>
            </w:r>
          </w:p>
        </w:tc>
      </w:tr>
      <w:tr w:rsidR="00A82ED9" w:rsidRPr="00491775" w:rsidTr="003B7D97">
        <w:trPr>
          <w:jc w:val="center"/>
        </w:trPr>
        <w:tc>
          <w:tcPr>
            <w:tcW w:w="2128" w:type="dxa"/>
          </w:tcPr>
          <w:p w:rsidR="00A82ED9" w:rsidRPr="00491775" w:rsidRDefault="00A82ED9" w:rsidP="00491775">
            <w:r w:rsidRPr="00491775">
              <w:t>Пошук інформації</w:t>
            </w:r>
          </w:p>
        </w:tc>
        <w:tc>
          <w:tcPr>
            <w:tcW w:w="3402" w:type="dxa"/>
          </w:tcPr>
          <w:p w:rsidR="00A82ED9" w:rsidRPr="00491775" w:rsidRDefault="00A82ED9" w:rsidP="00491775">
            <w:r w:rsidRPr="00491775">
              <w:t>Реклама, продавець, друковані матеріали</w:t>
            </w:r>
          </w:p>
        </w:tc>
        <w:tc>
          <w:tcPr>
            <w:tcW w:w="4160" w:type="dxa"/>
          </w:tcPr>
          <w:p w:rsidR="00A82ED9" w:rsidRPr="00491775" w:rsidRDefault="00A82ED9" w:rsidP="00491775">
            <w:r w:rsidRPr="00491775">
              <w:t>Пошукові системи, сайти, соціальні мережі, відгуки, відео</w:t>
            </w:r>
          </w:p>
        </w:tc>
      </w:tr>
      <w:tr w:rsidR="00A82ED9" w:rsidRPr="00491775" w:rsidTr="003B7D97">
        <w:trPr>
          <w:jc w:val="center"/>
        </w:trPr>
        <w:tc>
          <w:tcPr>
            <w:tcW w:w="2128" w:type="dxa"/>
          </w:tcPr>
          <w:p w:rsidR="00A82ED9" w:rsidRPr="00491775" w:rsidRDefault="00A82ED9" w:rsidP="00491775">
            <w:r w:rsidRPr="00491775">
              <w:t>Порівняння</w:t>
            </w:r>
          </w:p>
        </w:tc>
        <w:tc>
          <w:tcPr>
            <w:tcW w:w="3402" w:type="dxa"/>
          </w:tcPr>
          <w:p w:rsidR="00A82ED9" w:rsidRPr="00491775" w:rsidRDefault="00A82ED9" w:rsidP="00491775">
            <w:r w:rsidRPr="00491775">
              <w:t>Обмежене часом і місцем</w:t>
            </w:r>
          </w:p>
        </w:tc>
        <w:tc>
          <w:tcPr>
            <w:tcW w:w="4160" w:type="dxa"/>
          </w:tcPr>
          <w:p w:rsidR="00A82ED9" w:rsidRPr="00491775" w:rsidRDefault="00A82ED9" w:rsidP="00491775">
            <w:r w:rsidRPr="00491775">
              <w:t>Швидке порівняння великої кількості пропозицій</w:t>
            </w:r>
          </w:p>
        </w:tc>
      </w:tr>
      <w:tr w:rsidR="00A82ED9" w:rsidRPr="00491775" w:rsidTr="003B7D97">
        <w:trPr>
          <w:jc w:val="center"/>
        </w:trPr>
        <w:tc>
          <w:tcPr>
            <w:tcW w:w="2128" w:type="dxa"/>
          </w:tcPr>
          <w:p w:rsidR="00A82ED9" w:rsidRPr="00491775" w:rsidRDefault="00A82ED9" w:rsidP="00491775">
            <w:r w:rsidRPr="00491775">
              <w:t>Роль продавця</w:t>
            </w:r>
          </w:p>
        </w:tc>
        <w:tc>
          <w:tcPr>
            <w:tcW w:w="3402" w:type="dxa"/>
          </w:tcPr>
          <w:p w:rsidR="00A82ED9" w:rsidRPr="00491775" w:rsidRDefault="00A82ED9" w:rsidP="00491775">
            <w:r w:rsidRPr="00491775">
              <w:t>Основне джерело консультації</w:t>
            </w:r>
          </w:p>
        </w:tc>
        <w:tc>
          <w:tcPr>
            <w:tcW w:w="4160" w:type="dxa"/>
          </w:tcPr>
          <w:p w:rsidR="00A82ED9" w:rsidRPr="00491775" w:rsidRDefault="00A82ED9" w:rsidP="00491775">
            <w:r w:rsidRPr="00491775">
              <w:t>Одне з багатьох джерел інформації</w:t>
            </w:r>
          </w:p>
        </w:tc>
      </w:tr>
      <w:tr w:rsidR="00A82ED9" w:rsidRPr="00491775" w:rsidTr="003B7D97">
        <w:trPr>
          <w:jc w:val="center"/>
        </w:trPr>
        <w:tc>
          <w:tcPr>
            <w:tcW w:w="2128" w:type="dxa"/>
          </w:tcPr>
          <w:p w:rsidR="00A82ED9" w:rsidRPr="00491775" w:rsidRDefault="00A82ED9" w:rsidP="00491775">
            <w:r w:rsidRPr="00491775">
              <w:t>Інші споживачі</w:t>
            </w:r>
          </w:p>
        </w:tc>
        <w:tc>
          <w:tcPr>
            <w:tcW w:w="3402" w:type="dxa"/>
          </w:tcPr>
          <w:p w:rsidR="00A82ED9" w:rsidRPr="00491775" w:rsidRDefault="00A82ED9" w:rsidP="00491775">
            <w:r w:rsidRPr="00491775">
              <w:t>Вплив переважно через особисте спілкування</w:t>
            </w:r>
          </w:p>
        </w:tc>
        <w:tc>
          <w:tcPr>
            <w:tcW w:w="4160" w:type="dxa"/>
          </w:tcPr>
          <w:p w:rsidR="00A82ED9" w:rsidRPr="00491775" w:rsidRDefault="00A82ED9" w:rsidP="00491775">
            <w:r w:rsidRPr="00491775">
              <w:t>Відгуки, рейтинги, коментарі, рекомендації та спільноти</w:t>
            </w:r>
          </w:p>
        </w:tc>
      </w:tr>
      <w:tr w:rsidR="00A82ED9" w:rsidRPr="00491775" w:rsidTr="003B7D97">
        <w:trPr>
          <w:jc w:val="center"/>
        </w:trPr>
        <w:tc>
          <w:tcPr>
            <w:tcW w:w="2128" w:type="dxa"/>
          </w:tcPr>
          <w:p w:rsidR="00A82ED9" w:rsidRPr="00491775" w:rsidRDefault="00A82ED9" w:rsidP="00491775">
            <w:r w:rsidRPr="00491775">
              <w:t>Персоналізація</w:t>
            </w:r>
          </w:p>
        </w:tc>
        <w:tc>
          <w:tcPr>
            <w:tcW w:w="3402" w:type="dxa"/>
          </w:tcPr>
          <w:p w:rsidR="00A82ED9" w:rsidRPr="00491775" w:rsidRDefault="00A82ED9" w:rsidP="00491775">
            <w:r w:rsidRPr="00491775">
              <w:t>Переважно масова пропозиція</w:t>
            </w:r>
          </w:p>
        </w:tc>
        <w:tc>
          <w:tcPr>
            <w:tcW w:w="4160" w:type="dxa"/>
          </w:tcPr>
          <w:p w:rsidR="00A82ED9" w:rsidRPr="00491775" w:rsidRDefault="00A82ED9" w:rsidP="00491775">
            <w:r w:rsidRPr="00491775">
              <w:t>Пропозиції з урахуванням поведінки та інтересів користувача</w:t>
            </w:r>
          </w:p>
        </w:tc>
      </w:tr>
      <w:tr w:rsidR="00A82ED9" w:rsidRPr="00491775" w:rsidTr="003B7D97">
        <w:trPr>
          <w:jc w:val="center"/>
        </w:trPr>
        <w:tc>
          <w:tcPr>
            <w:tcW w:w="2128" w:type="dxa"/>
          </w:tcPr>
          <w:p w:rsidR="00A82ED9" w:rsidRPr="00491775" w:rsidRDefault="00A82ED9" w:rsidP="00491775">
            <w:r w:rsidRPr="00491775">
              <w:t>Канал покупки</w:t>
            </w:r>
          </w:p>
        </w:tc>
        <w:tc>
          <w:tcPr>
            <w:tcW w:w="3402" w:type="dxa"/>
          </w:tcPr>
          <w:p w:rsidR="00A82ED9" w:rsidRPr="00491775" w:rsidRDefault="00A82ED9" w:rsidP="00491775">
            <w:r w:rsidRPr="00491775">
              <w:t>Фізичний магазин або офлайн-сервіс</w:t>
            </w:r>
          </w:p>
        </w:tc>
        <w:tc>
          <w:tcPr>
            <w:tcW w:w="4160" w:type="dxa"/>
          </w:tcPr>
          <w:p w:rsidR="00A82ED9" w:rsidRPr="00491775" w:rsidRDefault="00A82ED9" w:rsidP="00491775">
            <w:r w:rsidRPr="00491775">
              <w:t>Сайт, застосунок, соціальна мережа, цифрова платформа</w:t>
            </w:r>
          </w:p>
        </w:tc>
      </w:tr>
      <w:tr w:rsidR="00A82ED9" w:rsidRPr="00491775" w:rsidTr="003B7D97">
        <w:trPr>
          <w:jc w:val="center"/>
        </w:trPr>
        <w:tc>
          <w:tcPr>
            <w:tcW w:w="2128" w:type="dxa"/>
          </w:tcPr>
          <w:p w:rsidR="00A82ED9" w:rsidRPr="00491775" w:rsidRDefault="00A82ED9" w:rsidP="00491775">
            <w:r w:rsidRPr="00491775">
              <w:t>Оплата</w:t>
            </w:r>
          </w:p>
        </w:tc>
        <w:tc>
          <w:tcPr>
            <w:tcW w:w="3402" w:type="dxa"/>
          </w:tcPr>
          <w:p w:rsidR="00A82ED9" w:rsidRPr="00491775" w:rsidRDefault="00A82ED9" w:rsidP="00491775">
            <w:r w:rsidRPr="00491775">
              <w:t>Готівка, картка у фізичній точці</w:t>
            </w:r>
          </w:p>
        </w:tc>
        <w:tc>
          <w:tcPr>
            <w:tcW w:w="4160" w:type="dxa"/>
          </w:tcPr>
          <w:p w:rsidR="00A82ED9" w:rsidRPr="00491775" w:rsidRDefault="00A82ED9" w:rsidP="00491775">
            <w:r w:rsidRPr="00491775">
              <w:t>Онлайн-оплата та мобільні платіжні інструменти</w:t>
            </w:r>
          </w:p>
        </w:tc>
      </w:tr>
      <w:tr w:rsidR="00A82ED9" w:rsidRPr="00491775" w:rsidTr="003B7D97">
        <w:trPr>
          <w:jc w:val="center"/>
        </w:trPr>
        <w:tc>
          <w:tcPr>
            <w:tcW w:w="2128" w:type="dxa"/>
          </w:tcPr>
          <w:p w:rsidR="00A82ED9" w:rsidRPr="00491775" w:rsidRDefault="00A82ED9" w:rsidP="00491775">
            <w:r w:rsidRPr="00491775">
              <w:t>Роль споживача</w:t>
            </w:r>
          </w:p>
        </w:tc>
        <w:tc>
          <w:tcPr>
            <w:tcW w:w="3402" w:type="dxa"/>
          </w:tcPr>
          <w:p w:rsidR="00A82ED9" w:rsidRPr="00491775" w:rsidRDefault="00A82ED9" w:rsidP="00491775">
            <w:r w:rsidRPr="00491775">
              <w:t>Переважно отримувач інформації</w:t>
            </w:r>
          </w:p>
        </w:tc>
        <w:tc>
          <w:tcPr>
            <w:tcW w:w="4160" w:type="dxa"/>
          </w:tcPr>
          <w:p w:rsidR="00A82ED9" w:rsidRPr="00491775" w:rsidRDefault="00A82ED9" w:rsidP="00491775">
            <w:r w:rsidRPr="00491775">
              <w:t>Отримувач, оцінювач, поширювач і творець інформації</w:t>
            </w:r>
          </w:p>
        </w:tc>
      </w:tr>
      <w:tr w:rsidR="00A82ED9" w:rsidRPr="00491775" w:rsidTr="003B7D97">
        <w:trPr>
          <w:jc w:val="center"/>
        </w:trPr>
        <w:tc>
          <w:tcPr>
            <w:tcW w:w="2128" w:type="dxa"/>
          </w:tcPr>
          <w:p w:rsidR="00A82ED9" w:rsidRPr="00491775" w:rsidRDefault="00A82ED9" w:rsidP="00491775">
            <w:r w:rsidRPr="00491775">
              <w:t>Післякупівельна взаємодія</w:t>
            </w:r>
          </w:p>
        </w:tc>
        <w:tc>
          <w:tcPr>
            <w:tcW w:w="3402" w:type="dxa"/>
          </w:tcPr>
          <w:p w:rsidR="00A82ED9" w:rsidRPr="00491775" w:rsidRDefault="00A82ED9" w:rsidP="00491775">
            <w:r w:rsidRPr="00491775">
              <w:t>Звернення до продавця, рекомендації знайомим</w:t>
            </w:r>
          </w:p>
        </w:tc>
        <w:tc>
          <w:tcPr>
            <w:tcW w:w="4160" w:type="dxa"/>
          </w:tcPr>
          <w:p w:rsidR="00A82ED9" w:rsidRPr="00491775" w:rsidRDefault="00A82ED9" w:rsidP="00491775">
            <w:r w:rsidRPr="00491775">
              <w:t>Відгуки, оцінки, коментарі, повторне використання, рекомендації онлайн</w:t>
            </w:r>
          </w:p>
        </w:tc>
      </w:tr>
    </w:tbl>
    <w:p w:rsidR="003B7D97" w:rsidRPr="00491775" w:rsidRDefault="003B7D97" w:rsidP="00491775">
      <w:pPr>
        <w:pStyle w:val="affa"/>
        <w:widowControl w:val="0"/>
        <w:spacing w:before="0" w:beforeAutospacing="0" w:after="0" w:afterAutospacing="0"/>
        <w:ind w:firstLine="720"/>
        <w:jc w:val="both"/>
        <w:rPr>
          <w:sz w:val="28"/>
          <w:szCs w:val="28"/>
        </w:rPr>
      </w:pPr>
    </w:p>
    <w:p w:rsidR="003B7D97" w:rsidRPr="005351EF" w:rsidRDefault="003B7D97" w:rsidP="005351EF">
      <w:pPr>
        <w:pStyle w:val="affa"/>
        <w:widowControl w:val="0"/>
        <w:spacing w:before="0" w:beforeAutospacing="0" w:after="0" w:afterAutospacing="0"/>
        <w:ind w:firstLine="709"/>
        <w:jc w:val="both"/>
        <w:rPr>
          <w:sz w:val="28"/>
          <w:szCs w:val="28"/>
        </w:rPr>
      </w:pPr>
      <w:r w:rsidRPr="00491775">
        <w:rPr>
          <w:sz w:val="28"/>
          <w:szCs w:val="28"/>
        </w:rPr>
        <w:t xml:space="preserve">Інформаційний пошук став невіддільною частиною споживчої поведінки. </w:t>
      </w:r>
      <w:r w:rsidRPr="005351EF">
        <w:rPr>
          <w:sz w:val="28"/>
          <w:szCs w:val="28"/>
        </w:rPr>
        <w:t xml:space="preserve">Перед придбанням продукту людина може переглянути його характеристики, демонстраційні матеріали, відеоогляди, оцінки користувачів, коментарі, рекомендації експертів та досвід інших покупців. Одночасно велика кількість доступної інформації породжує проблему інформаційного перевантаження. У результаті споживач змушений використовувати певні спрощені орієнтири: рейтинг, кількість відгуків, рекомендацію знайомого, популярність продукту або думку авторитетного користувача. Дослідження цифрової поведінки </w:t>
      </w:r>
      <w:r w:rsidRPr="005351EF">
        <w:rPr>
          <w:sz w:val="28"/>
          <w:szCs w:val="28"/>
        </w:rPr>
        <w:lastRenderedPageBreak/>
        <w:t xml:space="preserve">підтверджують зростання ролі персоналізації, соціальних медіа, мобільних застосунків та онлайн-відгуків у процесі прийняття споживчих рішень. </w:t>
      </w:r>
    </w:p>
    <w:p w:rsidR="00A82ED9" w:rsidRPr="005351EF" w:rsidRDefault="00A82ED9" w:rsidP="005351EF">
      <w:pPr>
        <w:widowControl w:val="0"/>
        <w:ind w:firstLine="709"/>
        <w:jc w:val="both"/>
        <w:rPr>
          <w:sz w:val="28"/>
          <w:szCs w:val="28"/>
        </w:rPr>
      </w:pPr>
      <w:r w:rsidRPr="005351EF">
        <w:rPr>
          <w:b/>
          <w:sz w:val="28"/>
          <w:szCs w:val="28"/>
        </w:rPr>
        <w:t>Особливості поведінки споживача під час придбання цифрового продукту</w:t>
      </w:r>
    </w:p>
    <w:p w:rsidR="00A82ED9" w:rsidRPr="005351EF" w:rsidRDefault="00A82ED9" w:rsidP="005351EF">
      <w:pPr>
        <w:pStyle w:val="affa"/>
        <w:widowControl w:val="0"/>
        <w:spacing w:before="0" w:beforeAutospacing="0" w:after="0" w:afterAutospacing="0"/>
        <w:ind w:firstLine="709"/>
        <w:jc w:val="both"/>
        <w:rPr>
          <w:sz w:val="28"/>
          <w:szCs w:val="28"/>
        </w:rPr>
      </w:pPr>
      <w:r w:rsidRPr="005351EF">
        <w:rPr>
          <w:sz w:val="28"/>
          <w:szCs w:val="28"/>
        </w:rPr>
        <w:t>Особливо помітними зміни стають під час придбання саме цифрових продуктів. Цифровий продукт має принципово іншу природу порівняно з матеріальним товаром. Споживач часто не може повною мірою оцінити його якість до моменту придбання та використання.</w:t>
      </w:r>
    </w:p>
    <w:p w:rsidR="00A82ED9" w:rsidRPr="005351EF" w:rsidRDefault="00A82ED9" w:rsidP="005351EF">
      <w:pPr>
        <w:pStyle w:val="affa"/>
        <w:widowControl w:val="0"/>
        <w:spacing w:before="0" w:beforeAutospacing="0" w:after="0" w:afterAutospacing="0"/>
        <w:ind w:firstLine="709"/>
        <w:jc w:val="both"/>
        <w:rPr>
          <w:sz w:val="28"/>
          <w:szCs w:val="28"/>
        </w:rPr>
      </w:pPr>
      <w:r w:rsidRPr="005351EF">
        <w:rPr>
          <w:sz w:val="28"/>
          <w:szCs w:val="28"/>
        </w:rPr>
        <w:t>Під час купівлі одягу споживач може оцінити матеріал, розмір і зовнішній вигляд. Під час купівлі автомобіля він може провести огляд і тест-драйв. Натомість якість онлайн-курсу, програмного забезпечення, мобільного застосунку, потокового сервісу або іншої цифрової послуги значною мірою розкривається вже в процесі використання.</w:t>
      </w:r>
    </w:p>
    <w:p w:rsidR="00A82ED9" w:rsidRPr="005351EF" w:rsidRDefault="00A82ED9" w:rsidP="005351EF">
      <w:pPr>
        <w:pStyle w:val="affa"/>
        <w:widowControl w:val="0"/>
        <w:spacing w:before="0" w:beforeAutospacing="0" w:after="0" w:afterAutospacing="0"/>
        <w:ind w:firstLine="709"/>
        <w:jc w:val="both"/>
        <w:rPr>
          <w:b/>
          <w:sz w:val="28"/>
          <w:szCs w:val="28"/>
        </w:rPr>
      </w:pPr>
      <w:r w:rsidRPr="005351EF">
        <w:rPr>
          <w:sz w:val="28"/>
          <w:szCs w:val="28"/>
        </w:rPr>
        <w:t>Тому споживач цифрового продукт</w:t>
      </w:r>
      <w:r w:rsidR="003B7D97" w:rsidRPr="005351EF">
        <w:rPr>
          <w:sz w:val="28"/>
          <w:szCs w:val="28"/>
        </w:rPr>
        <w:t>у фактично купує не фізичний об</w:t>
      </w:r>
      <w:r w:rsidR="00D81EBC" w:rsidRPr="005351EF">
        <w:rPr>
          <w:sz w:val="28"/>
          <w:szCs w:val="28"/>
        </w:rPr>
        <w:t>’</w:t>
      </w:r>
      <w:r w:rsidRPr="005351EF">
        <w:rPr>
          <w:sz w:val="28"/>
          <w:szCs w:val="28"/>
        </w:rPr>
        <w:t xml:space="preserve">єкт, а </w:t>
      </w:r>
      <w:r w:rsidRPr="005351EF">
        <w:rPr>
          <w:rStyle w:val="af8"/>
          <w:b w:val="0"/>
          <w:sz w:val="28"/>
          <w:szCs w:val="28"/>
        </w:rPr>
        <w:t>очікувану корисність, функціональність, доступ до сервісу, можливість вирішення проблеми або майбутній досвід</w:t>
      </w:r>
      <w:r w:rsidRPr="005351EF">
        <w:rPr>
          <w:b/>
          <w:sz w:val="28"/>
          <w:szCs w:val="28"/>
        </w:rPr>
        <w:t>.</w:t>
      </w:r>
    </w:p>
    <w:p w:rsidR="00A82ED9" w:rsidRPr="005351EF" w:rsidRDefault="00A82ED9" w:rsidP="005351EF">
      <w:pPr>
        <w:pStyle w:val="affa"/>
        <w:widowControl w:val="0"/>
        <w:spacing w:before="0" w:beforeAutospacing="0" w:after="0" w:afterAutospacing="0"/>
        <w:ind w:firstLine="709"/>
        <w:jc w:val="both"/>
        <w:rPr>
          <w:sz w:val="28"/>
          <w:szCs w:val="28"/>
        </w:rPr>
      </w:pPr>
      <w:r w:rsidRPr="005351EF">
        <w:rPr>
          <w:sz w:val="28"/>
          <w:szCs w:val="28"/>
        </w:rPr>
        <w:t>Наприклад, людина, яка купує онлайн-курс, фактично оцінює перспективу отримання нових знань, навичок та практичного результату. Покупець програмного забезпечення очікує підвищення продуктивності, автоматизації певних операцій або отримання функціональності, якої не має безкоштовна альтернатива. Користувач мобільного застосунку очікує, що він дозволить вирішити певну проблему швидше або зручніше.</w:t>
      </w:r>
    </w:p>
    <w:p w:rsidR="00A82ED9" w:rsidRPr="005351EF" w:rsidRDefault="00A82ED9" w:rsidP="005351EF">
      <w:pPr>
        <w:pStyle w:val="affa"/>
        <w:widowControl w:val="0"/>
        <w:spacing w:before="0" w:beforeAutospacing="0" w:after="0" w:afterAutospacing="0"/>
        <w:ind w:firstLine="709"/>
        <w:jc w:val="both"/>
        <w:rPr>
          <w:sz w:val="28"/>
          <w:szCs w:val="28"/>
        </w:rPr>
      </w:pPr>
      <w:r w:rsidRPr="005351EF">
        <w:rPr>
          <w:sz w:val="28"/>
          <w:szCs w:val="28"/>
        </w:rPr>
        <w:t>У цьому випадку між фактом оплати та реальною споживчою цінністю існує певний часовий і психологічний розрив. Споживач спочатку платить за очікувану цінність, а вже потім перевіряє її у процесі використання.</w:t>
      </w:r>
    </w:p>
    <w:p w:rsidR="00A82ED9" w:rsidRPr="00491775" w:rsidRDefault="00A82ED9" w:rsidP="00491775">
      <w:pPr>
        <w:pStyle w:val="affa"/>
        <w:widowControl w:val="0"/>
        <w:spacing w:before="0" w:beforeAutospacing="0" w:after="0" w:afterAutospacing="0"/>
        <w:ind w:firstLine="709"/>
        <w:jc w:val="center"/>
        <w:rPr>
          <w:sz w:val="28"/>
          <w:szCs w:val="28"/>
        </w:rPr>
      </w:pPr>
      <w:r w:rsidRPr="00491775">
        <w:rPr>
          <w:sz w:val="28"/>
          <w:szCs w:val="28"/>
        </w:rPr>
        <w:t>Таблиця 3. Особливості поведінки споживача під час придбання цифрового продукту</w:t>
      </w:r>
    </w:p>
    <w:tbl>
      <w:tblPr>
        <w:tblStyle w:val="aff2"/>
        <w:tblW w:w="0" w:type="auto"/>
        <w:jc w:val="center"/>
        <w:tblLook w:val="04A0" w:firstRow="1" w:lastRow="0" w:firstColumn="1" w:lastColumn="0" w:noHBand="0" w:noVBand="1"/>
      </w:tblPr>
      <w:tblGrid>
        <w:gridCol w:w="3226"/>
        <w:gridCol w:w="3226"/>
        <w:gridCol w:w="3227"/>
      </w:tblGrid>
      <w:tr w:rsidR="00A82ED9" w:rsidRPr="00491775" w:rsidTr="00607631">
        <w:trPr>
          <w:jc w:val="center"/>
        </w:trPr>
        <w:tc>
          <w:tcPr>
            <w:tcW w:w="3230" w:type="dxa"/>
          </w:tcPr>
          <w:p w:rsidR="00A82ED9" w:rsidRPr="00491775" w:rsidRDefault="00A82ED9" w:rsidP="00491775">
            <w:pPr>
              <w:widowControl w:val="0"/>
              <w:jc w:val="center"/>
            </w:pPr>
            <w:r w:rsidRPr="00491775">
              <w:rPr>
                <w:b/>
              </w:rPr>
              <w:t>Особливість цифрового продукту</w:t>
            </w:r>
          </w:p>
        </w:tc>
        <w:tc>
          <w:tcPr>
            <w:tcW w:w="3230" w:type="dxa"/>
          </w:tcPr>
          <w:p w:rsidR="00A82ED9" w:rsidRPr="00491775" w:rsidRDefault="00A82ED9" w:rsidP="00491775">
            <w:pPr>
              <w:widowControl w:val="0"/>
              <w:jc w:val="center"/>
            </w:pPr>
            <w:r w:rsidRPr="00491775">
              <w:rPr>
                <w:b/>
              </w:rPr>
              <w:t>Вплив на поведінку споживача</w:t>
            </w:r>
          </w:p>
        </w:tc>
        <w:tc>
          <w:tcPr>
            <w:tcW w:w="3230" w:type="dxa"/>
          </w:tcPr>
          <w:p w:rsidR="00A82ED9" w:rsidRPr="00491775" w:rsidRDefault="00A82ED9" w:rsidP="00491775">
            <w:pPr>
              <w:widowControl w:val="0"/>
              <w:jc w:val="center"/>
            </w:pPr>
            <w:r w:rsidRPr="00491775">
              <w:rPr>
                <w:b/>
              </w:rPr>
              <w:t>Маркетинговий наслідок</w:t>
            </w:r>
          </w:p>
        </w:tc>
      </w:tr>
      <w:tr w:rsidR="00A82ED9" w:rsidRPr="00491775" w:rsidTr="00607631">
        <w:trPr>
          <w:jc w:val="center"/>
        </w:trPr>
        <w:tc>
          <w:tcPr>
            <w:tcW w:w="3230" w:type="dxa"/>
          </w:tcPr>
          <w:p w:rsidR="00A82ED9" w:rsidRPr="00491775" w:rsidRDefault="00A82ED9" w:rsidP="00491775">
            <w:pPr>
              <w:widowControl w:val="0"/>
            </w:pPr>
            <w:r w:rsidRPr="00491775">
              <w:t>Нематеріальність</w:t>
            </w:r>
          </w:p>
        </w:tc>
        <w:tc>
          <w:tcPr>
            <w:tcW w:w="3230" w:type="dxa"/>
          </w:tcPr>
          <w:p w:rsidR="00A82ED9" w:rsidRPr="00491775" w:rsidRDefault="00A82ED9" w:rsidP="00491775">
            <w:pPr>
              <w:widowControl w:val="0"/>
            </w:pPr>
            <w:r w:rsidRPr="00491775">
              <w:t>Продукт складно оцінити до використання</w:t>
            </w:r>
          </w:p>
        </w:tc>
        <w:tc>
          <w:tcPr>
            <w:tcW w:w="3230" w:type="dxa"/>
          </w:tcPr>
          <w:p w:rsidR="00A82ED9" w:rsidRPr="00491775" w:rsidRDefault="00A82ED9" w:rsidP="00491775">
            <w:pPr>
              <w:widowControl w:val="0"/>
            </w:pPr>
            <w:r w:rsidRPr="00491775">
              <w:t>Демонстрації, відео, скриншоти, опис функцій</w:t>
            </w:r>
          </w:p>
        </w:tc>
      </w:tr>
      <w:tr w:rsidR="00A82ED9" w:rsidRPr="00491775" w:rsidTr="00607631">
        <w:trPr>
          <w:jc w:val="center"/>
        </w:trPr>
        <w:tc>
          <w:tcPr>
            <w:tcW w:w="3230" w:type="dxa"/>
          </w:tcPr>
          <w:p w:rsidR="00A82ED9" w:rsidRPr="00491775" w:rsidRDefault="00A82ED9" w:rsidP="00491775">
            <w:pPr>
              <w:widowControl w:val="0"/>
            </w:pPr>
            <w:r w:rsidRPr="00491775">
              <w:t>Інформаційна невизначеність</w:t>
            </w:r>
          </w:p>
        </w:tc>
        <w:tc>
          <w:tcPr>
            <w:tcW w:w="3230" w:type="dxa"/>
          </w:tcPr>
          <w:p w:rsidR="00A82ED9" w:rsidRPr="00491775" w:rsidRDefault="00A82ED9" w:rsidP="00491775">
            <w:pPr>
              <w:widowControl w:val="0"/>
            </w:pPr>
            <w:r w:rsidRPr="00491775">
              <w:t>Пошук додаткових підтверджень цінності</w:t>
            </w:r>
          </w:p>
        </w:tc>
        <w:tc>
          <w:tcPr>
            <w:tcW w:w="3230" w:type="dxa"/>
          </w:tcPr>
          <w:p w:rsidR="00A82ED9" w:rsidRPr="00491775" w:rsidRDefault="00A82ED9" w:rsidP="00491775">
            <w:pPr>
              <w:widowControl w:val="0"/>
            </w:pPr>
            <w:r w:rsidRPr="00491775">
              <w:t>Відгуки, рейтинги, пробний доступ</w:t>
            </w:r>
          </w:p>
        </w:tc>
      </w:tr>
      <w:tr w:rsidR="00A82ED9" w:rsidRPr="00491775" w:rsidTr="00607631">
        <w:trPr>
          <w:jc w:val="center"/>
        </w:trPr>
        <w:tc>
          <w:tcPr>
            <w:tcW w:w="3230" w:type="dxa"/>
          </w:tcPr>
          <w:p w:rsidR="00A82ED9" w:rsidRPr="00491775" w:rsidRDefault="00A82ED9" w:rsidP="00491775">
            <w:pPr>
              <w:widowControl w:val="0"/>
            </w:pPr>
            <w:r w:rsidRPr="00491775">
              <w:t>Очікувана цінність</w:t>
            </w:r>
          </w:p>
        </w:tc>
        <w:tc>
          <w:tcPr>
            <w:tcW w:w="3230" w:type="dxa"/>
          </w:tcPr>
          <w:p w:rsidR="00A82ED9" w:rsidRPr="00491775" w:rsidRDefault="00A82ED9" w:rsidP="00491775">
            <w:pPr>
              <w:widowControl w:val="0"/>
            </w:pPr>
            <w:r w:rsidRPr="00491775">
              <w:t>Оцінюється не лише ціна, а користь від функцій</w:t>
            </w:r>
          </w:p>
        </w:tc>
        <w:tc>
          <w:tcPr>
            <w:tcW w:w="3230" w:type="dxa"/>
          </w:tcPr>
          <w:p w:rsidR="00A82ED9" w:rsidRPr="00491775" w:rsidRDefault="00A82ED9" w:rsidP="00491775">
            <w:pPr>
              <w:widowControl w:val="0"/>
            </w:pPr>
            <w:r w:rsidRPr="00491775">
              <w:t>Пояснення практичного результату використання</w:t>
            </w:r>
          </w:p>
        </w:tc>
      </w:tr>
      <w:tr w:rsidR="00A82ED9" w:rsidRPr="00491775" w:rsidTr="00607631">
        <w:trPr>
          <w:jc w:val="center"/>
        </w:trPr>
        <w:tc>
          <w:tcPr>
            <w:tcW w:w="3230" w:type="dxa"/>
          </w:tcPr>
          <w:p w:rsidR="00A82ED9" w:rsidRPr="00491775" w:rsidRDefault="00A82ED9" w:rsidP="00491775">
            <w:pPr>
              <w:widowControl w:val="0"/>
            </w:pPr>
            <w:r w:rsidRPr="00491775">
              <w:t>Довіра</w:t>
            </w:r>
          </w:p>
        </w:tc>
        <w:tc>
          <w:tcPr>
            <w:tcW w:w="3230" w:type="dxa"/>
          </w:tcPr>
          <w:p w:rsidR="00A82ED9" w:rsidRPr="00491775" w:rsidRDefault="00A82ED9" w:rsidP="00491775">
            <w:pPr>
              <w:widowControl w:val="0"/>
            </w:pPr>
            <w:r w:rsidRPr="00491775">
              <w:t>Сумніви щодо якості та безпеки</w:t>
            </w:r>
          </w:p>
        </w:tc>
        <w:tc>
          <w:tcPr>
            <w:tcW w:w="3230" w:type="dxa"/>
          </w:tcPr>
          <w:p w:rsidR="00A82ED9" w:rsidRPr="00491775" w:rsidRDefault="00A82ED9" w:rsidP="00491775">
            <w:pPr>
              <w:widowControl w:val="0"/>
            </w:pPr>
            <w:r w:rsidRPr="00491775">
              <w:t>Прозорі умови, репутація бренду, соціальне підтвердження</w:t>
            </w:r>
          </w:p>
        </w:tc>
      </w:tr>
      <w:tr w:rsidR="00A82ED9" w:rsidRPr="00491775" w:rsidTr="00607631">
        <w:trPr>
          <w:jc w:val="center"/>
        </w:trPr>
        <w:tc>
          <w:tcPr>
            <w:tcW w:w="3230" w:type="dxa"/>
          </w:tcPr>
          <w:p w:rsidR="00A82ED9" w:rsidRPr="00491775" w:rsidRDefault="00A82ED9" w:rsidP="00491775">
            <w:pPr>
              <w:widowControl w:val="0"/>
            </w:pPr>
            <w:r w:rsidRPr="00491775">
              <w:t>Пробне використання</w:t>
            </w:r>
          </w:p>
        </w:tc>
        <w:tc>
          <w:tcPr>
            <w:tcW w:w="3230" w:type="dxa"/>
          </w:tcPr>
          <w:p w:rsidR="00A82ED9" w:rsidRPr="00491775" w:rsidRDefault="00A82ED9" w:rsidP="00491775">
            <w:pPr>
              <w:widowControl w:val="0"/>
            </w:pPr>
            <w:r w:rsidRPr="00491775">
              <w:t>Зниження бар</w:t>
            </w:r>
            <w:r w:rsidR="00D81EBC" w:rsidRPr="00491775">
              <w:t>’</w:t>
            </w:r>
            <w:r w:rsidRPr="00491775">
              <w:t>єра перед покупкою</w:t>
            </w:r>
          </w:p>
        </w:tc>
        <w:tc>
          <w:tcPr>
            <w:tcW w:w="3230" w:type="dxa"/>
          </w:tcPr>
          <w:p w:rsidR="00A82ED9" w:rsidRPr="00491775" w:rsidRDefault="00A82ED9" w:rsidP="00491775">
            <w:pPr>
              <w:widowControl w:val="0"/>
            </w:pPr>
            <w:r w:rsidRPr="00491775">
              <w:t>Безкоштовна або тестова версія</w:t>
            </w:r>
          </w:p>
        </w:tc>
      </w:tr>
      <w:tr w:rsidR="00A82ED9" w:rsidRPr="00491775" w:rsidTr="00607631">
        <w:trPr>
          <w:jc w:val="center"/>
        </w:trPr>
        <w:tc>
          <w:tcPr>
            <w:tcW w:w="3230" w:type="dxa"/>
          </w:tcPr>
          <w:p w:rsidR="00A82ED9" w:rsidRPr="00491775" w:rsidRDefault="00A82ED9" w:rsidP="00491775">
            <w:pPr>
              <w:widowControl w:val="0"/>
            </w:pPr>
            <w:r w:rsidRPr="00491775">
              <w:t>Миттєвий доступ</w:t>
            </w:r>
          </w:p>
        </w:tc>
        <w:tc>
          <w:tcPr>
            <w:tcW w:w="3230" w:type="dxa"/>
          </w:tcPr>
          <w:p w:rsidR="00A82ED9" w:rsidRPr="00491775" w:rsidRDefault="00A82ED9" w:rsidP="00491775">
            <w:pPr>
              <w:widowControl w:val="0"/>
            </w:pPr>
            <w:r w:rsidRPr="00491775">
              <w:t>Швидкий перехід від рішення до споживання</w:t>
            </w:r>
          </w:p>
        </w:tc>
        <w:tc>
          <w:tcPr>
            <w:tcW w:w="3230" w:type="dxa"/>
          </w:tcPr>
          <w:p w:rsidR="00A82ED9" w:rsidRPr="00491775" w:rsidRDefault="00A82ED9" w:rsidP="00491775">
            <w:pPr>
              <w:widowControl w:val="0"/>
            </w:pPr>
            <w:r w:rsidRPr="00491775">
              <w:t>Скорочення часової затримки</w:t>
            </w:r>
          </w:p>
        </w:tc>
      </w:tr>
      <w:tr w:rsidR="00A82ED9" w:rsidRPr="00491775" w:rsidTr="00607631">
        <w:trPr>
          <w:jc w:val="center"/>
        </w:trPr>
        <w:tc>
          <w:tcPr>
            <w:tcW w:w="3230" w:type="dxa"/>
          </w:tcPr>
          <w:p w:rsidR="00A82ED9" w:rsidRPr="00491775" w:rsidRDefault="00A82ED9" w:rsidP="00491775">
            <w:pPr>
              <w:widowControl w:val="0"/>
            </w:pPr>
            <w:r w:rsidRPr="00491775">
              <w:t>Постійні оновлення</w:t>
            </w:r>
          </w:p>
        </w:tc>
        <w:tc>
          <w:tcPr>
            <w:tcW w:w="3230" w:type="dxa"/>
          </w:tcPr>
          <w:p w:rsidR="00A82ED9" w:rsidRPr="00491775" w:rsidRDefault="00A82ED9" w:rsidP="00491775">
            <w:pPr>
              <w:widowControl w:val="0"/>
            </w:pPr>
            <w:r w:rsidRPr="00491775">
              <w:t>Продукт змінюється після придбання</w:t>
            </w:r>
          </w:p>
        </w:tc>
        <w:tc>
          <w:tcPr>
            <w:tcW w:w="3230" w:type="dxa"/>
          </w:tcPr>
          <w:p w:rsidR="00A82ED9" w:rsidRPr="00491775" w:rsidRDefault="00A82ED9" w:rsidP="00491775">
            <w:pPr>
              <w:widowControl w:val="0"/>
            </w:pPr>
            <w:r w:rsidRPr="00491775">
              <w:t>Інформування про оновлення та підтримку</w:t>
            </w:r>
          </w:p>
        </w:tc>
      </w:tr>
      <w:tr w:rsidR="00A82ED9" w:rsidRPr="00491775" w:rsidTr="00607631">
        <w:trPr>
          <w:jc w:val="center"/>
        </w:trPr>
        <w:tc>
          <w:tcPr>
            <w:tcW w:w="3230" w:type="dxa"/>
          </w:tcPr>
          <w:p w:rsidR="00A82ED9" w:rsidRPr="00491775" w:rsidRDefault="00A82ED9" w:rsidP="00491775">
            <w:pPr>
              <w:widowControl w:val="0"/>
            </w:pPr>
            <w:r w:rsidRPr="00491775">
              <w:lastRenderedPageBreak/>
              <w:t>Підписна модель</w:t>
            </w:r>
          </w:p>
        </w:tc>
        <w:tc>
          <w:tcPr>
            <w:tcW w:w="3230" w:type="dxa"/>
          </w:tcPr>
          <w:p w:rsidR="00A82ED9" w:rsidRPr="00491775" w:rsidRDefault="00A82ED9" w:rsidP="00491775">
            <w:pPr>
              <w:widowControl w:val="0"/>
            </w:pPr>
            <w:r w:rsidRPr="00491775">
              <w:t>Рішення повторюється протягом часу</w:t>
            </w:r>
          </w:p>
        </w:tc>
        <w:tc>
          <w:tcPr>
            <w:tcW w:w="3230" w:type="dxa"/>
          </w:tcPr>
          <w:p w:rsidR="00A82ED9" w:rsidRPr="00491775" w:rsidRDefault="00A82ED9" w:rsidP="00491775">
            <w:pPr>
              <w:widowControl w:val="0"/>
            </w:pPr>
            <w:r w:rsidRPr="00491775">
              <w:t>Утримання, задоволеність, регулярне використання</w:t>
            </w:r>
          </w:p>
        </w:tc>
      </w:tr>
      <w:tr w:rsidR="00A82ED9" w:rsidRPr="00491775" w:rsidTr="00607631">
        <w:trPr>
          <w:jc w:val="center"/>
        </w:trPr>
        <w:tc>
          <w:tcPr>
            <w:tcW w:w="3230" w:type="dxa"/>
          </w:tcPr>
          <w:p w:rsidR="00A82ED9" w:rsidRPr="00491775" w:rsidRDefault="00A82ED9" w:rsidP="00491775">
            <w:pPr>
              <w:widowControl w:val="0"/>
            </w:pPr>
            <w:r w:rsidRPr="00491775">
              <w:t>Користувацький досвід</w:t>
            </w:r>
          </w:p>
        </w:tc>
        <w:tc>
          <w:tcPr>
            <w:tcW w:w="3230" w:type="dxa"/>
          </w:tcPr>
          <w:p w:rsidR="00A82ED9" w:rsidRPr="00491775" w:rsidRDefault="00A82ED9" w:rsidP="00491775">
            <w:pPr>
              <w:widowControl w:val="0"/>
            </w:pPr>
            <w:r w:rsidRPr="00491775">
              <w:t>Зручність взаємодії є частиною цінності</w:t>
            </w:r>
          </w:p>
        </w:tc>
        <w:tc>
          <w:tcPr>
            <w:tcW w:w="3230" w:type="dxa"/>
          </w:tcPr>
          <w:p w:rsidR="00A82ED9" w:rsidRPr="00491775" w:rsidRDefault="00A82ED9" w:rsidP="00491775">
            <w:pPr>
              <w:widowControl w:val="0"/>
            </w:pPr>
            <w:r w:rsidRPr="00491775">
              <w:t>Інтерфейс, швидкість і простота</w:t>
            </w:r>
          </w:p>
        </w:tc>
      </w:tr>
    </w:tbl>
    <w:p w:rsidR="00347FF7" w:rsidRDefault="00347FF7" w:rsidP="00491775">
      <w:pPr>
        <w:pStyle w:val="affa"/>
        <w:spacing w:before="0" w:beforeAutospacing="0" w:after="0" w:afterAutospacing="0"/>
        <w:ind w:firstLine="709"/>
        <w:rPr>
          <w:b/>
          <w:sz w:val="28"/>
          <w:szCs w:val="28"/>
        </w:rPr>
      </w:pPr>
    </w:p>
    <w:p w:rsidR="003B7D97" w:rsidRPr="00491775" w:rsidRDefault="003B7D97" w:rsidP="00491775">
      <w:pPr>
        <w:pStyle w:val="affa"/>
        <w:spacing w:before="0" w:beforeAutospacing="0" w:after="0" w:afterAutospacing="0"/>
        <w:ind w:firstLine="709"/>
        <w:rPr>
          <w:b/>
          <w:sz w:val="28"/>
          <w:szCs w:val="28"/>
        </w:rPr>
      </w:pPr>
      <w:r w:rsidRPr="00491775">
        <w:rPr>
          <w:b/>
          <w:sz w:val="28"/>
          <w:szCs w:val="28"/>
        </w:rPr>
        <w:t>Довіра та соціальний доказ у поведінці цифрового споживача</w:t>
      </w:r>
    </w:p>
    <w:p w:rsidR="00A70AA3" w:rsidRPr="00491775" w:rsidRDefault="00A70AA3" w:rsidP="00491775">
      <w:pPr>
        <w:pStyle w:val="affa"/>
        <w:spacing w:before="0" w:beforeAutospacing="0" w:after="0" w:afterAutospacing="0"/>
        <w:ind w:firstLine="709"/>
        <w:jc w:val="both"/>
        <w:rPr>
          <w:sz w:val="28"/>
          <w:szCs w:val="28"/>
        </w:rPr>
      </w:pPr>
      <w:r w:rsidRPr="00491775">
        <w:rPr>
          <w:sz w:val="28"/>
          <w:szCs w:val="28"/>
        </w:rPr>
        <w:t>Нематеріальна природа цифрового продукту зумовлює підвищену роль довіри. Коли споживач не може повністю оцінити продукт до покупки, він шукає додаткові підтвердження його якості. Такими підтвердженнями стають репутація бренду, відгуки користувачів, рейтинг продукту, рекомендації друзів, думки експертів, демонстраційні матеріали, пробний доступ та досвід інших споживачів.</w:t>
      </w:r>
    </w:p>
    <w:p w:rsidR="00A70AA3" w:rsidRPr="00491775" w:rsidRDefault="00A70AA3" w:rsidP="00491775">
      <w:pPr>
        <w:pStyle w:val="affa"/>
        <w:spacing w:before="0" w:beforeAutospacing="0" w:after="0" w:afterAutospacing="0"/>
        <w:ind w:firstLine="709"/>
        <w:jc w:val="both"/>
        <w:rPr>
          <w:sz w:val="28"/>
          <w:szCs w:val="28"/>
        </w:rPr>
      </w:pPr>
      <w:r w:rsidRPr="00491775">
        <w:rPr>
          <w:sz w:val="28"/>
          <w:szCs w:val="28"/>
        </w:rPr>
        <w:t xml:space="preserve">У цьому контексті особливого значення набуває </w:t>
      </w:r>
      <w:r w:rsidRPr="00491775">
        <w:rPr>
          <w:rStyle w:val="af8"/>
          <w:b w:val="0"/>
          <w:sz w:val="28"/>
          <w:szCs w:val="28"/>
        </w:rPr>
        <w:t>соціальний доказ</w:t>
      </w:r>
      <w:r w:rsidR="003B7D97" w:rsidRPr="00491775">
        <w:rPr>
          <w:sz w:val="28"/>
          <w:szCs w:val="28"/>
        </w:rPr>
        <w:t xml:space="preserve"> – </w:t>
      </w:r>
      <w:r w:rsidRPr="00491775">
        <w:rPr>
          <w:sz w:val="28"/>
          <w:szCs w:val="28"/>
        </w:rPr>
        <w:t xml:space="preserve">орієнтація споживача на поведінку, оцінки та досвід інших людей. У цифровому середовищі він проявляється через рейтинги, відгуки, коментарі, рекомендації друзів, публікації користувачів та діяльність інфлюенсерів. Дослідження впливу соціальних медіа підтверджують роль відгуків, рекомендацій та соціального схвалення у формуванні довіри та прийнятті рішень про покупку. </w:t>
      </w:r>
    </w:p>
    <w:p w:rsidR="003B7D97" w:rsidRPr="00491775" w:rsidRDefault="00A70AA3" w:rsidP="00491775">
      <w:pPr>
        <w:pStyle w:val="affa"/>
        <w:spacing w:before="0" w:beforeAutospacing="0" w:after="0" w:afterAutospacing="0"/>
        <w:ind w:firstLine="709"/>
        <w:jc w:val="both"/>
        <w:rPr>
          <w:sz w:val="28"/>
          <w:szCs w:val="28"/>
        </w:rPr>
      </w:pPr>
      <w:r w:rsidRPr="00491775">
        <w:rPr>
          <w:sz w:val="28"/>
          <w:szCs w:val="28"/>
        </w:rPr>
        <w:t>Наприклад, користувач може не знати, наскільки зручним буде певний застосунок після встановлення. Однак велика кількість позитивних оцінок, відео з демонстрацією роботи застосунку та рекомендація людини, якій він довіряє, зменшують невизначеність. Аналогічно під час вибору онлайн-курсу важливими стають відгуки слухачів, приклади робіт випускників, кількість користувачів та рекомендації фахівців.</w:t>
      </w:r>
    </w:p>
    <w:p w:rsidR="003B7D97" w:rsidRPr="00491775" w:rsidRDefault="003B7D97" w:rsidP="00491775">
      <w:pPr>
        <w:pStyle w:val="affa"/>
        <w:spacing w:before="0" w:beforeAutospacing="0" w:after="0" w:afterAutospacing="0"/>
        <w:jc w:val="center"/>
        <w:rPr>
          <w:sz w:val="28"/>
          <w:szCs w:val="28"/>
        </w:rPr>
      </w:pPr>
      <w:r w:rsidRPr="00491775">
        <w:rPr>
          <w:sz w:val="28"/>
          <w:szCs w:val="28"/>
        </w:rPr>
        <w:t>Таблиця 4. Джерела впливу на рішення про придбання цифрового продукту</w:t>
      </w:r>
    </w:p>
    <w:tbl>
      <w:tblPr>
        <w:tblStyle w:val="aff2"/>
        <w:tblW w:w="0" w:type="auto"/>
        <w:jc w:val="center"/>
        <w:tblLook w:val="04A0" w:firstRow="1" w:lastRow="0" w:firstColumn="1" w:lastColumn="0" w:noHBand="0" w:noVBand="1"/>
      </w:tblPr>
      <w:tblGrid>
        <w:gridCol w:w="3226"/>
        <w:gridCol w:w="3227"/>
        <w:gridCol w:w="3226"/>
      </w:tblGrid>
      <w:tr w:rsidR="00A70AA3" w:rsidRPr="00491775" w:rsidTr="00607631">
        <w:trPr>
          <w:jc w:val="center"/>
        </w:trPr>
        <w:tc>
          <w:tcPr>
            <w:tcW w:w="3230" w:type="dxa"/>
          </w:tcPr>
          <w:p w:rsidR="00A70AA3" w:rsidRPr="00491775" w:rsidRDefault="00A70AA3" w:rsidP="00491775">
            <w:pPr>
              <w:jc w:val="center"/>
            </w:pPr>
            <w:r w:rsidRPr="00491775">
              <w:rPr>
                <w:b/>
              </w:rPr>
              <w:t>Джерело впливу</w:t>
            </w:r>
          </w:p>
        </w:tc>
        <w:tc>
          <w:tcPr>
            <w:tcW w:w="3230" w:type="dxa"/>
          </w:tcPr>
          <w:p w:rsidR="00A70AA3" w:rsidRPr="00491775" w:rsidRDefault="00A70AA3" w:rsidP="00491775">
            <w:pPr>
              <w:jc w:val="center"/>
            </w:pPr>
            <w:r w:rsidRPr="00491775">
              <w:rPr>
                <w:b/>
              </w:rPr>
              <w:t>Що оцінює споживач</w:t>
            </w:r>
          </w:p>
        </w:tc>
        <w:tc>
          <w:tcPr>
            <w:tcW w:w="3230" w:type="dxa"/>
          </w:tcPr>
          <w:p w:rsidR="00A70AA3" w:rsidRPr="00491775" w:rsidRDefault="00A70AA3" w:rsidP="00491775">
            <w:pPr>
              <w:jc w:val="center"/>
            </w:pPr>
            <w:r w:rsidRPr="00491775">
              <w:rPr>
                <w:b/>
              </w:rPr>
              <w:t>Приклад для цифрового продукту</w:t>
            </w:r>
          </w:p>
        </w:tc>
      </w:tr>
      <w:tr w:rsidR="00A70AA3" w:rsidRPr="00491775" w:rsidTr="00607631">
        <w:trPr>
          <w:jc w:val="center"/>
        </w:trPr>
        <w:tc>
          <w:tcPr>
            <w:tcW w:w="3230" w:type="dxa"/>
          </w:tcPr>
          <w:p w:rsidR="00A70AA3" w:rsidRPr="00491775" w:rsidRDefault="00A70AA3" w:rsidP="00491775">
            <w:r w:rsidRPr="00491775">
              <w:t>Реклама</w:t>
            </w:r>
          </w:p>
        </w:tc>
        <w:tc>
          <w:tcPr>
            <w:tcW w:w="3230" w:type="dxa"/>
          </w:tcPr>
          <w:p w:rsidR="00A70AA3" w:rsidRPr="00491775" w:rsidRDefault="00A70AA3" w:rsidP="00491775">
            <w:r w:rsidRPr="00491775">
              <w:t>Первинна інформація та зацікавленість</w:t>
            </w:r>
          </w:p>
        </w:tc>
        <w:tc>
          <w:tcPr>
            <w:tcW w:w="3230" w:type="dxa"/>
          </w:tcPr>
          <w:p w:rsidR="00A70AA3" w:rsidRPr="00491775" w:rsidRDefault="00A70AA3" w:rsidP="00491775">
            <w:r w:rsidRPr="00491775">
              <w:t>Рекламне повідомлення про новий сервіс</w:t>
            </w:r>
          </w:p>
        </w:tc>
      </w:tr>
      <w:tr w:rsidR="00A70AA3" w:rsidRPr="00491775" w:rsidTr="00607631">
        <w:trPr>
          <w:jc w:val="center"/>
        </w:trPr>
        <w:tc>
          <w:tcPr>
            <w:tcW w:w="3230" w:type="dxa"/>
          </w:tcPr>
          <w:p w:rsidR="00A70AA3" w:rsidRPr="00491775" w:rsidRDefault="00A70AA3" w:rsidP="00491775">
            <w:r w:rsidRPr="00491775">
              <w:t>Сайт або сторінка продукту</w:t>
            </w:r>
          </w:p>
        </w:tc>
        <w:tc>
          <w:tcPr>
            <w:tcW w:w="3230" w:type="dxa"/>
          </w:tcPr>
          <w:p w:rsidR="00A70AA3" w:rsidRPr="00491775" w:rsidRDefault="00A70AA3" w:rsidP="00491775">
            <w:r w:rsidRPr="00491775">
              <w:t>Функції, умови, ціну, спосіб доступу</w:t>
            </w:r>
          </w:p>
        </w:tc>
        <w:tc>
          <w:tcPr>
            <w:tcW w:w="3230" w:type="dxa"/>
          </w:tcPr>
          <w:p w:rsidR="00A70AA3" w:rsidRPr="00491775" w:rsidRDefault="00A70AA3" w:rsidP="00491775">
            <w:r w:rsidRPr="00491775">
              <w:t>Порівняння тарифів онлайн-сервісу</w:t>
            </w:r>
          </w:p>
        </w:tc>
      </w:tr>
      <w:tr w:rsidR="00A70AA3" w:rsidRPr="00491775" w:rsidTr="00607631">
        <w:trPr>
          <w:jc w:val="center"/>
        </w:trPr>
        <w:tc>
          <w:tcPr>
            <w:tcW w:w="3230" w:type="dxa"/>
          </w:tcPr>
          <w:p w:rsidR="00A70AA3" w:rsidRPr="00491775" w:rsidRDefault="00A70AA3" w:rsidP="00491775">
            <w:r w:rsidRPr="00491775">
              <w:t>Відгуки</w:t>
            </w:r>
          </w:p>
        </w:tc>
        <w:tc>
          <w:tcPr>
            <w:tcW w:w="3230" w:type="dxa"/>
          </w:tcPr>
          <w:p w:rsidR="00A70AA3" w:rsidRPr="00491775" w:rsidRDefault="00A70AA3" w:rsidP="00491775">
            <w:r w:rsidRPr="00491775">
              <w:t>Досвід інших користувачів</w:t>
            </w:r>
          </w:p>
        </w:tc>
        <w:tc>
          <w:tcPr>
            <w:tcW w:w="3230" w:type="dxa"/>
          </w:tcPr>
          <w:p w:rsidR="00A70AA3" w:rsidRPr="00491775" w:rsidRDefault="00A70AA3" w:rsidP="00491775">
            <w:r w:rsidRPr="00491775">
              <w:t>Оцінки користувачів застосунку</w:t>
            </w:r>
          </w:p>
        </w:tc>
      </w:tr>
      <w:tr w:rsidR="00A70AA3" w:rsidRPr="00491775" w:rsidTr="00607631">
        <w:trPr>
          <w:jc w:val="center"/>
        </w:trPr>
        <w:tc>
          <w:tcPr>
            <w:tcW w:w="3230" w:type="dxa"/>
          </w:tcPr>
          <w:p w:rsidR="00A70AA3" w:rsidRPr="00491775" w:rsidRDefault="00A70AA3" w:rsidP="00491775">
            <w:r w:rsidRPr="00491775">
              <w:t>Рейтинги</w:t>
            </w:r>
          </w:p>
        </w:tc>
        <w:tc>
          <w:tcPr>
            <w:tcW w:w="3230" w:type="dxa"/>
          </w:tcPr>
          <w:p w:rsidR="00A70AA3" w:rsidRPr="00491775" w:rsidRDefault="00A70AA3" w:rsidP="00491775">
            <w:r w:rsidRPr="00491775">
              <w:t>Узагальнене соціальне підтвердження</w:t>
            </w:r>
          </w:p>
        </w:tc>
        <w:tc>
          <w:tcPr>
            <w:tcW w:w="3230" w:type="dxa"/>
          </w:tcPr>
          <w:p w:rsidR="00A70AA3" w:rsidRPr="00491775" w:rsidRDefault="00A70AA3" w:rsidP="00491775">
            <w:r w:rsidRPr="00491775">
              <w:t>Середня оцінка цифрового сервісу</w:t>
            </w:r>
          </w:p>
        </w:tc>
      </w:tr>
      <w:tr w:rsidR="00A70AA3" w:rsidRPr="00491775" w:rsidTr="00607631">
        <w:trPr>
          <w:jc w:val="center"/>
        </w:trPr>
        <w:tc>
          <w:tcPr>
            <w:tcW w:w="3230" w:type="dxa"/>
          </w:tcPr>
          <w:p w:rsidR="00A70AA3" w:rsidRPr="00491775" w:rsidRDefault="00A70AA3" w:rsidP="00491775">
            <w:r w:rsidRPr="00491775">
              <w:t>Рекомендації знайомих</w:t>
            </w:r>
          </w:p>
        </w:tc>
        <w:tc>
          <w:tcPr>
            <w:tcW w:w="3230" w:type="dxa"/>
          </w:tcPr>
          <w:p w:rsidR="00A70AA3" w:rsidRPr="00491775" w:rsidRDefault="00A70AA3" w:rsidP="00491775">
            <w:r w:rsidRPr="00491775">
              <w:t>Довіру до особистого досвіду</w:t>
            </w:r>
          </w:p>
        </w:tc>
        <w:tc>
          <w:tcPr>
            <w:tcW w:w="3230" w:type="dxa"/>
          </w:tcPr>
          <w:p w:rsidR="00A70AA3" w:rsidRPr="00491775" w:rsidRDefault="00A70AA3" w:rsidP="00491775">
            <w:r w:rsidRPr="00491775">
              <w:t>Порада колеги щодо програмного продукту</w:t>
            </w:r>
          </w:p>
        </w:tc>
      </w:tr>
      <w:tr w:rsidR="00A70AA3" w:rsidRPr="00491775" w:rsidTr="00607631">
        <w:trPr>
          <w:jc w:val="center"/>
        </w:trPr>
        <w:tc>
          <w:tcPr>
            <w:tcW w:w="3230" w:type="dxa"/>
          </w:tcPr>
          <w:p w:rsidR="00A70AA3" w:rsidRPr="00491775" w:rsidRDefault="00A70AA3" w:rsidP="00491775">
            <w:r w:rsidRPr="00491775">
              <w:t>Лідери думок</w:t>
            </w:r>
          </w:p>
        </w:tc>
        <w:tc>
          <w:tcPr>
            <w:tcW w:w="3230" w:type="dxa"/>
          </w:tcPr>
          <w:p w:rsidR="00A70AA3" w:rsidRPr="00491775" w:rsidRDefault="00A70AA3" w:rsidP="00491775">
            <w:r w:rsidRPr="00491775">
              <w:t>Оцінку продукту через авторитет конкретної особи</w:t>
            </w:r>
          </w:p>
        </w:tc>
        <w:tc>
          <w:tcPr>
            <w:tcW w:w="3230" w:type="dxa"/>
          </w:tcPr>
          <w:p w:rsidR="00A70AA3" w:rsidRPr="00491775" w:rsidRDefault="00A70AA3" w:rsidP="00491775">
            <w:r w:rsidRPr="00491775">
              <w:t>Огляд сервісу або застосунку блогером</w:t>
            </w:r>
          </w:p>
        </w:tc>
      </w:tr>
      <w:tr w:rsidR="00A70AA3" w:rsidRPr="00491775" w:rsidTr="00607631">
        <w:trPr>
          <w:jc w:val="center"/>
        </w:trPr>
        <w:tc>
          <w:tcPr>
            <w:tcW w:w="3230" w:type="dxa"/>
          </w:tcPr>
          <w:p w:rsidR="00A70AA3" w:rsidRPr="00491775" w:rsidRDefault="00A70AA3" w:rsidP="00491775">
            <w:r w:rsidRPr="00491775">
              <w:t>Демонстрація</w:t>
            </w:r>
          </w:p>
        </w:tc>
        <w:tc>
          <w:tcPr>
            <w:tcW w:w="3230" w:type="dxa"/>
          </w:tcPr>
          <w:p w:rsidR="00A70AA3" w:rsidRPr="00491775" w:rsidRDefault="00A70AA3" w:rsidP="00491775">
            <w:r w:rsidRPr="00491775">
              <w:t>Реальну функціональність</w:t>
            </w:r>
          </w:p>
        </w:tc>
        <w:tc>
          <w:tcPr>
            <w:tcW w:w="3230" w:type="dxa"/>
          </w:tcPr>
          <w:p w:rsidR="00A70AA3" w:rsidRPr="00491775" w:rsidRDefault="00A70AA3" w:rsidP="00491775">
            <w:r w:rsidRPr="00491775">
              <w:t>Відео демонстрації роботи програми</w:t>
            </w:r>
          </w:p>
        </w:tc>
      </w:tr>
      <w:tr w:rsidR="00A70AA3" w:rsidRPr="00491775" w:rsidTr="00607631">
        <w:trPr>
          <w:jc w:val="center"/>
        </w:trPr>
        <w:tc>
          <w:tcPr>
            <w:tcW w:w="3230" w:type="dxa"/>
          </w:tcPr>
          <w:p w:rsidR="00A70AA3" w:rsidRPr="00491775" w:rsidRDefault="00A70AA3" w:rsidP="00491775">
            <w:r w:rsidRPr="00491775">
              <w:t>Пробна версія</w:t>
            </w:r>
          </w:p>
        </w:tc>
        <w:tc>
          <w:tcPr>
            <w:tcW w:w="3230" w:type="dxa"/>
          </w:tcPr>
          <w:p w:rsidR="00A70AA3" w:rsidRPr="00491775" w:rsidRDefault="00A70AA3" w:rsidP="00491775">
            <w:r w:rsidRPr="00491775">
              <w:t>Власний досвід користування</w:t>
            </w:r>
          </w:p>
        </w:tc>
        <w:tc>
          <w:tcPr>
            <w:tcW w:w="3230" w:type="dxa"/>
          </w:tcPr>
          <w:p w:rsidR="00A70AA3" w:rsidRPr="00491775" w:rsidRDefault="00A70AA3" w:rsidP="00491775">
            <w:r w:rsidRPr="00491775">
              <w:t>Тестовий доступ до сервісу</w:t>
            </w:r>
          </w:p>
        </w:tc>
      </w:tr>
    </w:tbl>
    <w:p w:rsidR="00F57891" w:rsidRPr="00491775" w:rsidRDefault="00F57891" w:rsidP="00491775">
      <w:pPr>
        <w:pStyle w:val="affa"/>
        <w:widowControl w:val="0"/>
        <w:spacing w:before="0" w:beforeAutospacing="0" w:after="0" w:afterAutospacing="0"/>
        <w:ind w:firstLine="709"/>
        <w:jc w:val="both"/>
        <w:rPr>
          <w:b/>
          <w:sz w:val="28"/>
          <w:szCs w:val="28"/>
        </w:rPr>
      </w:pPr>
    </w:p>
    <w:p w:rsidR="003B7D97" w:rsidRPr="00491775" w:rsidRDefault="003B7D97" w:rsidP="00491775">
      <w:pPr>
        <w:pStyle w:val="affa"/>
        <w:widowControl w:val="0"/>
        <w:spacing w:before="0" w:beforeAutospacing="0" w:after="0" w:afterAutospacing="0"/>
        <w:ind w:firstLine="709"/>
        <w:jc w:val="both"/>
        <w:rPr>
          <w:b/>
          <w:sz w:val="28"/>
          <w:szCs w:val="28"/>
        </w:rPr>
      </w:pPr>
      <w:r w:rsidRPr="00491775">
        <w:rPr>
          <w:b/>
          <w:sz w:val="28"/>
          <w:szCs w:val="28"/>
        </w:rPr>
        <w:lastRenderedPageBreak/>
        <w:t>Соціальні медіа як середовище формування споживчої поведінки</w:t>
      </w:r>
    </w:p>
    <w:p w:rsidR="003B7D97" w:rsidRPr="00491775" w:rsidRDefault="003B7D97" w:rsidP="00491775">
      <w:pPr>
        <w:pStyle w:val="affa"/>
        <w:widowControl w:val="0"/>
        <w:spacing w:before="0" w:beforeAutospacing="0" w:after="0" w:afterAutospacing="0"/>
        <w:ind w:firstLine="709"/>
        <w:jc w:val="both"/>
        <w:rPr>
          <w:sz w:val="28"/>
          <w:szCs w:val="28"/>
        </w:rPr>
      </w:pPr>
      <w:r w:rsidRPr="00491775">
        <w:rPr>
          <w:sz w:val="28"/>
          <w:szCs w:val="28"/>
        </w:rPr>
        <w:t>Однією з найпомітніших характеристик сучасної поведінки є зміна ролі соціальних медіа. Вони перетворилися із засобу комунікації між людьми на повноцінне середовище взаємодії споживача з брендами та продуктами.</w:t>
      </w:r>
    </w:p>
    <w:p w:rsidR="003B7D97" w:rsidRDefault="003B7D97" w:rsidP="00491775">
      <w:pPr>
        <w:pStyle w:val="affa"/>
        <w:widowControl w:val="0"/>
        <w:spacing w:before="0" w:beforeAutospacing="0" w:after="0" w:afterAutospacing="0"/>
        <w:ind w:firstLine="709"/>
        <w:jc w:val="both"/>
        <w:rPr>
          <w:sz w:val="28"/>
          <w:szCs w:val="28"/>
        </w:rPr>
      </w:pPr>
      <w:r w:rsidRPr="00491775">
        <w:rPr>
          <w:sz w:val="28"/>
          <w:szCs w:val="28"/>
        </w:rPr>
        <w:t>У соціальних мережах споживач може одночасно отримувати інформацію, переглядати контент, спостерігати за досвідом інших користувачів, обговорювати продукт, отримувати рекомендації та переходити до його придбання. Серед мотивів здійснення покупки через соціальні медіа дослідження виділяють зручність, персоналізовані рекомендації, візуальний контент, соціальний доказ, інтерактивність, акційні пропозиції, можливість порівняння та вплив тенденцій.</w:t>
      </w:r>
    </w:p>
    <w:p w:rsidR="00607631" w:rsidRPr="00607631" w:rsidRDefault="00607631" w:rsidP="00491775">
      <w:pPr>
        <w:pStyle w:val="affa"/>
        <w:widowControl w:val="0"/>
        <w:spacing w:before="0" w:beforeAutospacing="0" w:after="0" w:afterAutospacing="0"/>
        <w:ind w:firstLine="709"/>
        <w:jc w:val="both"/>
        <w:rPr>
          <w:sz w:val="28"/>
          <w:szCs w:val="28"/>
        </w:rPr>
      </w:pPr>
      <w:r w:rsidRPr="00607631">
        <w:rPr>
          <w:sz w:val="28"/>
          <w:szCs w:val="28"/>
        </w:rPr>
        <w:t>За даними DataReportal, на початку 2025 року у світі налічувалося 5,24 млрд активних користувачів соціальних медіа, що становило понад 60% населення планети. При цьому соціальні мережі дедалі активніше використовуються не лише для спілкування та розваг, а й для пошуку інформації про бренди та продукти. Зокрема, серед дорослих користувачів Instagram 62,3% зазначили, що використовують платформу для дослідження брендів і продуктів, для Facebook цей показник становив 52,5%, а для TikTok – 51,5%.</w:t>
      </w:r>
    </w:p>
    <w:p w:rsidR="00607631" w:rsidRPr="00607631" w:rsidRDefault="00607631" w:rsidP="00491775">
      <w:pPr>
        <w:pStyle w:val="affa"/>
        <w:widowControl w:val="0"/>
        <w:spacing w:before="0" w:beforeAutospacing="0" w:after="0" w:afterAutospacing="0"/>
        <w:ind w:firstLine="709"/>
        <w:jc w:val="both"/>
        <w:rPr>
          <w:sz w:val="28"/>
          <w:szCs w:val="28"/>
        </w:rPr>
      </w:pPr>
      <w:r w:rsidRPr="00607631">
        <w:rPr>
          <w:sz w:val="28"/>
          <w:szCs w:val="28"/>
        </w:rPr>
        <w:t>На початку 2025 року в Україні було 21,6 млн користувачів соціальних медіа, що відповідало 56,4% населення країни. Водночас Instagram мав рекламне охоплення близько 12 млн користувачів, а TikTok – 17 млн користувачів віком від 18 років. Важливо зазначити, що ці показники характеризують аудиторії, доступні через рекламні інструменти платформ, і не є прямим еквівалентом кількості унікальних активних користувачів.</w:t>
      </w:r>
    </w:p>
    <w:p w:rsidR="00607631" w:rsidRPr="00607631" w:rsidRDefault="00607631" w:rsidP="00491775">
      <w:pPr>
        <w:pStyle w:val="affa"/>
        <w:widowControl w:val="0"/>
        <w:spacing w:before="0" w:beforeAutospacing="0" w:after="0" w:afterAutospacing="0"/>
        <w:ind w:firstLine="709"/>
        <w:jc w:val="both"/>
        <w:rPr>
          <w:sz w:val="28"/>
          <w:szCs w:val="28"/>
        </w:rPr>
      </w:pPr>
      <w:r w:rsidRPr="00607631">
        <w:rPr>
          <w:sz w:val="28"/>
          <w:szCs w:val="28"/>
        </w:rPr>
        <w:t>Наведені дані демонструють, що соціальні медіа поступово переміщуються з периферії споживчого шляху до його центральної частини. Споживач використовує їх не лише після придбання продукту для обміну власним досвідом, а й до моменту покупки для пошуку інформації, ознайомлення з характеристиками продукту, перегляду демонстраційного контенту, оцінювання відгуків та формування первинного ставлення до бренду. Тому для підприємства присутність у соціальних медіа означає не просто необхідність розміщення рекламних повідомлень, а потребу забезпечити повноцінну комунікаційну взаємодію зі споживачем на різних етапах його шляху.</w:t>
      </w:r>
    </w:p>
    <w:p w:rsidR="003B7D97" w:rsidRPr="00491775" w:rsidRDefault="003B7D97" w:rsidP="00491775">
      <w:pPr>
        <w:pStyle w:val="affa"/>
        <w:widowControl w:val="0"/>
        <w:spacing w:before="0" w:beforeAutospacing="0" w:after="0" w:afterAutospacing="0"/>
        <w:ind w:firstLine="709"/>
        <w:jc w:val="both"/>
        <w:rPr>
          <w:sz w:val="28"/>
          <w:szCs w:val="28"/>
        </w:rPr>
      </w:pPr>
      <w:r w:rsidRPr="00491775">
        <w:rPr>
          <w:sz w:val="28"/>
          <w:szCs w:val="28"/>
        </w:rPr>
        <w:t>Для маркетингу цифрових продуктів це означає, що межа між комунікацією та продажем стає дедалі менш помітною. Комунікаційне повідомлення може одночасно виконувати інформаційну, демонстраційну та продажну функції.</w:t>
      </w:r>
    </w:p>
    <w:p w:rsidR="003B7D97" w:rsidRPr="00491775" w:rsidRDefault="003B7D97" w:rsidP="00491775">
      <w:pPr>
        <w:pStyle w:val="affa"/>
        <w:widowControl w:val="0"/>
        <w:spacing w:before="0" w:beforeAutospacing="0" w:after="0" w:afterAutospacing="0"/>
        <w:ind w:firstLine="709"/>
        <w:jc w:val="both"/>
        <w:rPr>
          <w:sz w:val="28"/>
          <w:szCs w:val="28"/>
        </w:rPr>
      </w:pPr>
      <w:r w:rsidRPr="00491775">
        <w:rPr>
          <w:sz w:val="28"/>
          <w:szCs w:val="28"/>
        </w:rPr>
        <w:t>Наприклад, користувач переглядає коротке відео про новий мобільний застосунок. Відео демонструє проблему, яку вирішує продукт, після чого користувач переходить за посиланням, встановлює застосунок, використовує безкоштовну функцію та отримує пропозицію перейти до розширеної версії. Таким чином, комунікація безпосередньо включається в процес продажу.</w:t>
      </w:r>
    </w:p>
    <w:p w:rsidR="00A70AA3" w:rsidRPr="005351EF" w:rsidRDefault="00A85D84" w:rsidP="005351EF">
      <w:pPr>
        <w:widowControl w:val="0"/>
        <w:ind w:firstLine="709"/>
        <w:jc w:val="both"/>
        <w:rPr>
          <w:b/>
          <w:sz w:val="28"/>
          <w:szCs w:val="28"/>
        </w:rPr>
      </w:pPr>
      <w:r w:rsidRPr="005351EF">
        <w:rPr>
          <w:b/>
          <w:sz w:val="28"/>
          <w:szCs w:val="28"/>
        </w:rPr>
        <w:lastRenderedPageBreak/>
        <w:t>Персоналізація цифрової поведінки</w:t>
      </w:r>
    </w:p>
    <w:p w:rsidR="00A85D84" w:rsidRPr="005351EF" w:rsidRDefault="00A85D84" w:rsidP="005351EF">
      <w:pPr>
        <w:pStyle w:val="pdq2pgselectionanchorcontainer"/>
        <w:widowControl w:val="0"/>
        <w:spacing w:before="0" w:beforeAutospacing="0" w:after="0" w:afterAutospacing="0"/>
        <w:ind w:firstLine="709"/>
        <w:jc w:val="both"/>
        <w:rPr>
          <w:sz w:val="28"/>
          <w:szCs w:val="28"/>
        </w:rPr>
      </w:pPr>
      <w:r w:rsidRPr="005351EF">
        <w:rPr>
          <w:sz w:val="28"/>
          <w:szCs w:val="28"/>
        </w:rPr>
        <w:t>Іншою важливою характеристикою цифрового споживача є очікування персоналізованої взаємодії. У традиційному середовищі одна рекламна пропозиція могла бути спрямована на широку аудиторію. Цифрові технології дозволяють враховувати попередню поведінку конкретного користувача, його інтереси, пошукові запити, переглянуті матеріали, придбані продукти та характер взаємодії з цифровою платформою.</w:t>
      </w:r>
    </w:p>
    <w:p w:rsidR="00A85D84" w:rsidRPr="005351EF" w:rsidRDefault="00A85D84" w:rsidP="005351EF">
      <w:pPr>
        <w:pStyle w:val="affa"/>
        <w:widowControl w:val="0"/>
        <w:spacing w:before="0" w:beforeAutospacing="0" w:after="0" w:afterAutospacing="0"/>
        <w:ind w:firstLine="709"/>
        <w:jc w:val="both"/>
        <w:rPr>
          <w:sz w:val="28"/>
          <w:szCs w:val="28"/>
        </w:rPr>
      </w:pPr>
      <w:r w:rsidRPr="005351EF">
        <w:rPr>
          <w:sz w:val="28"/>
          <w:szCs w:val="28"/>
        </w:rPr>
        <w:t xml:space="preserve">Персоналізація є однією з ключових тенденцій трансформації поведінки споживачів поряд із розвитком соціальних медіа, мобільних застосунків та онлайн-відгуків. </w:t>
      </w:r>
    </w:p>
    <w:p w:rsidR="00A85D84" w:rsidRPr="005351EF" w:rsidRDefault="00A85D84" w:rsidP="005351EF">
      <w:pPr>
        <w:pStyle w:val="affa"/>
        <w:widowControl w:val="0"/>
        <w:spacing w:before="0" w:beforeAutospacing="0" w:after="0" w:afterAutospacing="0"/>
        <w:ind w:firstLine="709"/>
        <w:jc w:val="both"/>
        <w:rPr>
          <w:sz w:val="28"/>
          <w:szCs w:val="28"/>
        </w:rPr>
      </w:pPr>
      <w:r w:rsidRPr="005351EF">
        <w:rPr>
          <w:sz w:val="28"/>
          <w:szCs w:val="28"/>
        </w:rPr>
        <w:t>У результаті підприємство вже не просто повідомляє споживачеві про існування продукту, а намагається запропонувати йому найбільш релевантний варіант у конкретний момент. Наприклад, користувач, який переглядав кілька матеріалів про вивчення іноземної мови, може отримати рекомендацію відповідного онлайн-курсу. Покупець, який уже користувався базовою версією програмного забезпечення, може отримати пропозицію перейти на розширений тариф.</w:t>
      </w:r>
    </w:p>
    <w:p w:rsidR="00A85D84" w:rsidRPr="005351EF" w:rsidRDefault="00A85D84" w:rsidP="005351EF">
      <w:pPr>
        <w:pStyle w:val="affa"/>
        <w:widowControl w:val="0"/>
        <w:spacing w:before="0" w:beforeAutospacing="0" w:after="0" w:afterAutospacing="0"/>
        <w:ind w:firstLine="709"/>
        <w:jc w:val="both"/>
        <w:rPr>
          <w:sz w:val="28"/>
          <w:szCs w:val="28"/>
        </w:rPr>
      </w:pPr>
      <w:r w:rsidRPr="005351EF">
        <w:rPr>
          <w:sz w:val="28"/>
          <w:szCs w:val="28"/>
        </w:rPr>
        <w:t>Водночас персоналізація формує для підприємства певний баланс. Надмірна кількість персоналізованих повідомлень може сприйматися не як турбота про споживача, а як надмірне втручання у його цифрову поведінку. Тому ефективна персоналізація повинна бути передусім корисною для самого споживача.</w:t>
      </w:r>
    </w:p>
    <w:p w:rsidR="00A82ED9" w:rsidRPr="005351EF" w:rsidRDefault="00A85D84" w:rsidP="005351EF">
      <w:pPr>
        <w:pStyle w:val="affa"/>
        <w:widowControl w:val="0"/>
        <w:spacing w:before="0" w:beforeAutospacing="0" w:after="0" w:afterAutospacing="0"/>
        <w:ind w:firstLine="709"/>
        <w:jc w:val="both"/>
        <w:rPr>
          <w:b/>
          <w:sz w:val="28"/>
          <w:szCs w:val="28"/>
        </w:rPr>
      </w:pPr>
      <w:r w:rsidRPr="005351EF">
        <w:rPr>
          <w:b/>
          <w:sz w:val="28"/>
          <w:szCs w:val="28"/>
        </w:rPr>
        <w:t>Зручність, швидкість та імпульсивність цифрової покупки</w:t>
      </w:r>
    </w:p>
    <w:p w:rsidR="00A85D84" w:rsidRPr="005351EF" w:rsidRDefault="00A85D84" w:rsidP="005351EF">
      <w:pPr>
        <w:pStyle w:val="pdq2pgselectionanchorcontainer"/>
        <w:widowControl w:val="0"/>
        <w:spacing w:before="0" w:beforeAutospacing="0" w:after="0" w:afterAutospacing="0"/>
        <w:ind w:firstLine="709"/>
        <w:jc w:val="both"/>
        <w:rPr>
          <w:sz w:val="28"/>
          <w:szCs w:val="28"/>
        </w:rPr>
      </w:pPr>
      <w:r w:rsidRPr="005351EF">
        <w:rPr>
          <w:sz w:val="28"/>
          <w:szCs w:val="28"/>
        </w:rPr>
        <w:t>Сучасний споживач очікує максимальної зручності. Пошук інформації, порівняння пропозицій, реєстрація, оплата та отримання доступу до цифрового продукту повинні відбуватися з мінімальною кількістю зайвих дій.</w:t>
      </w:r>
    </w:p>
    <w:p w:rsidR="00A85D84" w:rsidRPr="005351EF" w:rsidRDefault="00A85D84" w:rsidP="005351EF">
      <w:pPr>
        <w:pStyle w:val="affa"/>
        <w:widowControl w:val="0"/>
        <w:spacing w:before="0" w:beforeAutospacing="0" w:after="0" w:afterAutospacing="0"/>
        <w:ind w:firstLine="709"/>
        <w:jc w:val="both"/>
        <w:rPr>
          <w:sz w:val="28"/>
          <w:szCs w:val="28"/>
        </w:rPr>
      </w:pPr>
      <w:r w:rsidRPr="005351EF">
        <w:rPr>
          <w:sz w:val="28"/>
          <w:szCs w:val="28"/>
        </w:rPr>
        <w:t xml:space="preserve">Поширення мобільних платежів та цифрових гаманців додатково скорочує час між прийняттям рішення та здійсненням транзакції. </w:t>
      </w:r>
    </w:p>
    <w:p w:rsidR="00A85D84" w:rsidRPr="005351EF" w:rsidRDefault="00A85D84" w:rsidP="005351EF">
      <w:pPr>
        <w:pStyle w:val="affa"/>
        <w:widowControl w:val="0"/>
        <w:spacing w:before="0" w:beforeAutospacing="0" w:after="0" w:afterAutospacing="0"/>
        <w:ind w:firstLine="709"/>
        <w:jc w:val="both"/>
        <w:rPr>
          <w:sz w:val="28"/>
          <w:szCs w:val="28"/>
        </w:rPr>
      </w:pPr>
      <w:r w:rsidRPr="005351EF">
        <w:rPr>
          <w:sz w:val="28"/>
          <w:szCs w:val="28"/>
        </w:rPr>
        <w:t>Зручність має не лише функціональний, а й поведінковий ефект. Чим менше зусиль необхідно докласти для покупки, тим нижчим стає психологічний бар</w:t>
      </w:r>
      <w:r w:rsidR="00D81EBC" w:rsidRPr="005351EF">
        <w:rPr>
          <w:sz w:val="28"/>
          <w:szCs w:val="28"/>
        </w:rPr>
        <w:t>’</w:t>
      </w:r>
      <w:r w:rsidRPr="005351EF">
        <w:rPr>
          <w:sz w:val="28"/>
          <w:szCs w:val="28"/>
        </w:rPr>
        <w:t xml:space="preserve">єр. Особливо це проявляється в імпульсивних покупках. Інтегровані функції покупки у соціальних мережах та скорочення кількості етапів до оплати можуть сприяти швидкому переходу від зацікавленості до покупки. </w:t>
      </w:r>
    </w:p>
    <w:p w:rsidR="00A85D84" w:rsidRPr="005351EF" w:rsidRDefault="00A85D84" w:rsidP="005351EF">
      <w:pPr>
        <w:pStyle w:val="affa"/>
        <w:widowControl w:val="0"/>
        <w:spacing w:before="0" w:beforeAutospacing="0" w:after="0" w:afterAutospacing="0"/>
        <w:ind w:firstLine="709"/>
        <w:jc w:val="both"/>
        <w:rPr>
          <w:sz w:val="28"/>
          <w:szCs w:val="28"/>
        </w:rPr>
      </w:pPr>
      <w:r w:rsidRPr="005351EF">
        <w:rPr>
          <w:sz w:val="28"/>
          <w:szCs w:val="28"/>
        </w:rPr>
        <w:t>Однак для цифрових продуктів швидкість повинна поєднуватися з достатньою кількістю інформації. Якщо підприємство надто спрощує процес покупки, але не дає можливості зрозуміти функціональність, умови використання або переваги продукту, споживач може відкласти рішення через недостатню довіру.</w:t>
      </w:r>
    </w:p>
    <w:p w:rsidR="00A82ED9" w:rsidRPr="005351EF" w:rsidRDefault="00A85D84" w:rsidP="005351EF">
      <w:pPr>
        <w:widowControl w:val="0"/>
        <w:tabs>
          <w:tab w:val="left" w:pos="709"/>
          <w:tab w:val="left" w:pos="851"/>
        </w:tabs>
        <w:ind w:firstLine="709"/>
        <w:jc w:val="both"/>
        <w:rPr>
          <w:b/>
          <w:color w:val="000000" w:themeColor="text1"/>
          <w:sz w:val="28"/>
          <w:szCs w:val="28"/>
        </w:rPr>
      </w:pPr>
      <w:r w:rsidRPr="005351EF">
        <w:rPr>
          <w:b/>
          <w:sz w:val="28"/>
          <w:szCs w:val="28"/>
        </w:rPr>
        <w:t>Раціональна та емоційна складові поведінки</w:t>
      </w:r>
    </w:p>
    <w:p w:rsidR="00A85D84" w:rsidRPr="005351EF" w:rsidRDefault="00A85D84" w:rsidP="005351EF">
      <w:pPr>
        <w:pStyle w:val="pdq2pgselectionanchorcontainer"/>
        <w:widowControl w:val="0"/>
        <w:spacing w:before="0" w:beforeAutospacing="0" w:after="0" w:afterAutospacing="0"/>
        <w:ind w:firstLine="709"/>
        <w:jc w:val="both"/>
        <w:rPr>
          <w:sz w:val="28"/>
          <w:szCs w:val="28"/>
        </w:rPr>
      </w:pPr>
      <w:r w:rsidRPr="005351EF">
        <w:rPr>
          <w:sz w:val="28"/>
          <w:szCs w:val="28"/>
        </w:rPr>
        <w:t xml:space="preserve">Сучасного цифрового споживача не можна розглядати виключно як раціонального покупця. Ціна та функціональність залишаються важливими, але рішення також визначаються емоціями, попереднім досвідом, звичками, </w:t>
      </w:r>
      <w:r w:rsidRPr="005351EF">
        <w:rPr>
          <w:sz w:val="28"/>
          <w:szCs w:val="28"/>
        </w:rPr>
        <w:lastRenderedPageBreak/>
        <w:t>ставленням до бренду та бажанням бути частиною певної спільноти.</w:t>
      </w:r>
    </w:p>
    <w:p w:rsidR="00A85D84" w:rsidRPr="005351EF" w:rsidRDefault="00A85D84" w:rsidP="005351EF">
      <w:pPr>
        <w:pStyle w:val="affa"/>
        <w:widowControl w:val="0"/>
        <w:spacing w:before="0" w:beforeAutospacing="0" w:after="0" w:afterAutospacing="0"/>
        <w:ind w:firstLine="709"/>
        <w:jc w:val="both"/>
        <w:rPr>
          <w:sz w:val="28"/>
          <w:szCs w:val="28"/>
        </w:rPr>
      </w:pPr>
      <w:r w:rsidRPr="005351EF">
        <w:rPr>
          <w:sz w:val="28"/>
          <w:szCs w:val="28"/>
        </w:rPr>
        <w:t xml:space="preserve">Саме тому два споживачі з приблизно однаковими доходами та доступом до однакової інформації можуть обрати різні цифрові продукти. Один споживач може орієнтуватися насамперед на ціну, другий </w:t>
      </w:r>
      <w:r w:rsidR="00643F3A" w:rsidRPr="005351EF">
        <w:rPr>
          <w:sz w:val="28"/>
          <w:szCs w:val="28"/>
        </w:rPr>
        <w:t>–</w:t>
      </w:r>
      <w:r w:rsidRPr="005351EF">
        <w:rPr>
          <w:sz w:val="28"/>
          <w:szCs w:val="28"/>
        </w:rPr>
        <w:t xml:space="preserve"> на функціональність, третій </w:t>
      </w:r>
      <w:r w:rsidR="00643F3A" w:rsidRPr="005351EF">
        <w:rPr>
          <w:sz w:val="28"/>
          <w:szCs w:val="28"/>
        </w:rPr>
        <w:t>–</w:t>
      </w:r>
      <w:r w:rsidRPr="005351EF">
        <w:rPr>
          <w:sz w:val="28"/>
          <w:szCs w:val="28"/>
        </w:rPr>
        <w:t xml:space="preserve"> на репутацію бренду, четвертий </w:t>
      </w:r>
      <w:r w:rsidR="00643F3A" w:rsidRPr="005351EF">
        <w:rPr>
          <w:sz w:val="28"/>
          <w:szCs w:val="28"/>
        </w:rPr>
        <w:t>–</w:t>
      </w:r>
      <w:r w:rsidRPr="005351EF">
        <w:rPr>
          <w:sz w:val="28"/>
          <w:szCs w:val="28"/>
        </w:rPr>
        <w:t xml:space="preserve"> на рекомендацію друзів.</w:t>
      </w:r>
    </w:p>
    <w:p w:rsidR="00A85D84" w:rsidRPr="005351EF" w:rsidRDefault="00A85D84" w:rsidP="005351EF">
      <w:pPr>
        <w:pStyle w:val="affa"/>
        <w:widowControl w:val="0"/>
        <w:spacing w:before="0" w:beforeAutospacing="0" w:after="0" w:afterAutospacing="0"/>
        <w:ind w:firstLine="709"/>
        <w:jc w:val="both"/>
        <w:rPr>
          <w:sz w:val="28"/>
          <w:szCs w:val="28"/>
        </w:rPr>
      </w:pPr>
      <w:r w:rsidRPr="005351EF">
        <w:rPr>
          <w:sz w:val="28"/>
          <w:szCs w:val="28"/>
        </w:rPr>
        <w:t>Особливо це помітно на ринку цифрових підписок. Користувач може мати декілька альтернативних сервісів, але продовжувати користуватися одним із них через звичку, накопичену історію використання, зручний інтерфейс, сформовану довіру або емоційне ставлення до бренду.</w:t>
      </w:r>
    </w:p>
    <w:p w:rsidR="00A85D84" w:rsidRPr="005351EF" w:rsidRDefault="00A85D84" w:rsidP="005351EF">
      <w:pPr>
        <w:pStyle w:val="affa"/>
        <w:widowControl w:val="0"/>
        <w:spacing w:before="0" w:beforeAutospacing="0" w:after="0" w:afterAutospacing="0"/>
        <w:ind w:firstLine="709"/>
        <w:jc w:val="both"/>
        <w:rPr>
          <w:sz w:val="28"/>
          <w:szCs w:val="28"/>
        </w:rPr>
      </w:pPr>
      <w:r w:rsidRPr="005351EF">
        <w:rPr>
          <w:sz w:val="28"/>
          <w:szCs w:val="28"/>
        </w:rPr>
        <w:t xml:space="preserve">Отже, поведінка цифрового споживача формується на перетині </w:t>
      </w:r>
      <w:r w:rsidRPr="005351EF">
        <w:rPr>
          <w:rStyle w:val="af8"/>
          <w:b w:val="0"/>
          <w:sz w:val="28"/>
          <w:szCs w:val="28"/>
        </w:rPr>
        <w:t>раціональної оцінки корисності та емоційно-соціального сприйняття продукту</w:t>
      </w:r>
      <w:r w:rsidRPr="005351EF">
        <w:rPr>
          <w:b/>
          <w:sz w:val="28"/>
          <w:szCs w:val="28"/>
        </w:rPr>
        <w:t>.</w:t>
      </w:r>
    </w:p>
    <w:p w:rsidR="00245D72" w:rsidRPr="005351EF" w:rsidRDefault="00A85D84" w:rsidP="005351EF">
      <w:pPr>
        <w:widowControl w:val="0"/>
        <w:tabs>
          <w:tab w:val="left" w:pos="709"/>
          <w:tab w:val="left" w:pos="851"/>
        </w:tabs>
        <w:ind w:firstLine="709"/>
        <w:jc w:val="both"/>
        <w:rPr>
          <w:b/>
          <w:sz w:val="28"/>
          <w:szCs w:val="28"/>
        </w:rPr>
      </w:pPr>
      <w:r w:rsidRPr="005351EF">
        <w:rPr>
          <w:b/>
          <w:sz w:val="28"/>
          <w:szCs w:val="28"/>
        </w:rPr>
        <w:t>Мультиканальність поведінки сучасного споживача</w:t>
      </w:r>
    </w:p>
    <w:p w:rsidR="00A85D84" w:rsidRPr="005351EF" w:rsidRDefault="00A85D84" w:rsidP="005351EF">
      <w:pPr>
        <w:pStyle w:val="pdq2pgselectionanchorcontainer"/>
        <w:widowControl w:val="0"/>
        <w:spacing w:before="0" w:beforeAutospacing="0" w:after="0" w:afterAutospacing="0"/>
        <w:ind w:firstLine="709"/>
        <w:jc w:val="both"/>
        <w:rPr>
          <w:sz w:val="28"/>
          <w:szCs w:val="28"/>
        </w:rPr>
      </w:pPr>
      <w:r w:rsidRPr="005351EF">
        <w:rPr>
          <w:sz w:val="28"/>
          <w:szCs w:val="28"/>
        </w:rPr>
        <w:t>Ще однією важливою характеристикою сучасного споживача є мультиканальність. Людина вже не обов</w:t>
      </w:r>
      <w:r w:rsidR="00D81EBC" w:rsidRPr="005351EF">
        <w:rPr>
          <w:sz w:val="28"/>
          <w:szCs w:val="28"/>
        </w:rPr>
        <w:t>’</w:t>
      </w:r>
      <w:r w:rsidRPr="005351EF">
        <w:rPr>
          <w:sz w:val="28"/>
          <w:szCs w:val="28"/>
        </w:rPr>
        <w:t>язково здійснює весь процес покупки в одному каналі.</w:t>
      </w:r>
    </w:p>
    <w:p w:rsidR="00A85D84" w:rsidRPr="005351EF" w:rsidRDefault="00A85D84" w:rsidP="005351EF">
      <w:pPr>
        <w:pStyle w:val="affa"/>
        <w:widowControl w:val="0"/>
        <w:spacing w:before="0" w:beforeAutospacing="0" w:after="0" w:afterAutospacing="0"/>
        <w:ind w:firstLine="709"/>
        <w:jc w:val="both"/>
        <w:rPr>
          <w:sz w:val="28"/>
          <w:szCs w:val="28"/>
        </w:rPr>
      </w:pPr>
      <w:r w:rsidRPr="005351EF">
        <w:rPr>
          <w:sz w:val="28"/>
          <w:szCs w:val="28"/>
        </w:rPr>
        <w:t>Наприклад, вона може почати пошук у пошуковій системі, побачити рекомендацію в соціальній мережі, перейти на сайт підприємства, переглянути відеоогляд, ознайомитися з відгуками на іншій платформі, протестувати продукт і лише після цього здійснити покупку через мобільний застосунок.</w:t>
      </w:r>
    </w:p>
    <w:p w:rsidR="00A85D84" w:rsidRPr="005351EF" w:rsidRDefault="00A85D84" w:rsidP="005351EF">
      <w:pPr>
        <w:pStyle w:val="affa"/>
        <w:widowControl w:val="0"/>
        <w:spacing w:before="0" w:beforeAutospacing="0" w:after="0" w:afterAutospacing="0"/>
        <w:ind w:firstLine="709"/>
        <w:jc w:val="both"/>
        <w:rPr>
          <w:sz w:val="28"/>
          <w:szCs w:val="28"/>
        </w:rPr>
      </w:pPr>
      <w:r w:rsidRPr="005351EF">
        <w:rPr>
          <w:sz w:val="28"/>
          <w:szCs w:val="28"/>
        </w:rPr>
        <w:t>Така поведінка означає, що підприємство повинно аналізувати не окремий канал, а всю систему взаємодії споживача з цифровим продуктом. Якщо реклама зацікавила користувача, але сайт працює незручно, сторінка продукту не містить необхідної інформації, реєстрація є складною або відсутній зручний спосіб оплати, позитивний ефект попередньої комунікації може бути втрачений.</w:t>
      </w:r>
    </w:p>
    <w:p w:rsidR="00A85D84" w:rsidRPr="005351EF" w:rsidRDefault="00A85D84" w:rsidP="005351EF">
      <w:pPr>
        <w:pStyle w:val="affa"/>
        <w:widowControl w:val="0"/>
        <w:spacing w:before="0" w:beforeAutospacing="0" w:after="0" w:afterAutospacing="0"/>
        <w:ind w:firstLine="709"/>
        <w:jc w:val="both"/>
        <w:rPr>
          <w:sz w:val="28"/>
          <w:szCs w:val="28"/>
        </w:rPr>
      </w:pPr>
      <w:r w:rsidRPr="005351EF">
        <w:rPr>
          <w:sz w:val="28"/>
          <w:szCs w:val="28"/>
        </w:rPr>
        <w:t>Дослідження цифрової поведінки визначають використання різних каналів для пошуку інформації та здійснення покупки як одну з характерних рис сучасного споживання.</w:t>
      </w:r>
    </w:p>
    <w:p w:rsidR="00245D72" w:rsidRPr="005351EF" w:rsidRDefault="00A85D84" w:rsidP="005351EF">
      <w:pPr>
        <w:widowControl w:val="0"/>
        <w:ind w:firstLine="709"/>
        <w:jc w:val="both"/>
        <w:rPr>
          <w:b/>
          <w:sz w:val="28"/>
          <w:szCs w:val="28"/>
        </w:rPr>
      </w:pPr>
      <w:r w:rsidRPr="005351EF">
        <w:rPr>
          <w:b/>
          <w:sz w:val="28"/>
          <w:szCs w:val="28"/>
        </w:rPr>
        <w:t>Споживач як активний учасник цифрової комунікації</w:t>
      </w:r>
    </w:p>
    <w:p w:rsidR="00A85D84" w:rsidRPr="005351EF" w:rsidRDefault="00A85D84" w:rsidP="005351EF">
      <w:pPr>
        <w:pStyle w:val="pdq2pgselectionanchorcontainer"/>
        <w:widowControl w:val="0"/>
        <w:spacing w:before="0" w:beforeAutospacing="0" w:after="0" w:afterAutospacing="0"/>
        <w:ind w:firstLine="709"/>
        <w:jc w:val="both"/>
        <w:rPr>
          <w:sz w:val="28"/>
          <w:szCs w:val="28"/>
        </w:rPr>
      </w:pPr>
      <w:r w:rsidRPr="005351EF">
        <w:rPr>
          <w:sz w:val="28"/>
          <w:szCs w:val="28"/>
        </w:rPr>
        <w:t>Ще одна принципова зміна полягає у зростанні активності самого споживача. Він не тільки отримує інформацію від підприємства, а й створює її.</w:t>
      </w:r>
    </w:p>
    <w:p w:rsidR="00A85D84" w:rsidRPr="005351EF" w:rsidRDefault="00A85D84" w:rsidP="005351EF">
      <w:pPr>
        <w:pStyle w:val="affa"/>
        <w:widowControl w:val="0"/>
        <w:spacing w:before="0" w:beforeAutospacing="0" w:after="0" w:afterAutospacing="0"/>
        <w:ind w:firstLine="709"/>
        <w:jc w:val="both"/>
        <w:rPr>
          <w:sz w:val="28"/>
          <w:szCs w:val="28"/>
        </w:rPr>
      </w:pPr>
      <w:r w:rsidRPr="005351EF">
        <w:rPr>
          <w:sz w:val="28"/>
          <w:szCs w:val="28"/>
        </w:rPr>
        <w:t>Після придбання цифрового продукту користувач може поставити оцінку, залишити відгук, опублікувати відео, розповісти про власний досвід у соціальній мережі, порекомендувати продукт друзям або повідомити про негативний досвід.</w:t>
      </w:r>
    </w:p>
    <w:p w:rsidR="00A85D84" w:rsidRPr="005351EF" w:rsidRDefault="00A85D84" w:rsidP="005351EF">
      <w:pPr>
        <w:pStyle w:val="affa"/>
        <w:widowControl w:val="0"/>
        <w:spacing w:before="0" w:beforeAutospacing="0" w:after="0" w:afterAutospacing="0"/>
        <w:ind w:firstLine="709"/>
        <w:jc w:val="both"/>
        <w:rPr>
          <w:b/>
          <w:sz w:val="28"/>
          <w:szCs w:val="28"/>
        </w:rPr>
      </w:pPr>
      <w:r w:rsidRPr="005351EF">
        <w:rPr>
          <w:sz w:val="28"/>
          <w:szCs w:val="28"/>
        </w:rPr>
        <w:t xml:space="preserve">Таким чином, покупець стає одночасно </w:t>
      </w:r>
      <w:r w:rsidRPr="005351EF">
        <w:rPr>
          <w:rStyle w:val="af8"/>
          <w:b w:val="0"/>
          <w:sz w:val="28"/>
          <w:szCs w:val="28"/>
        </w:rPr>
        <w:t>споживачем і учасником маркетингової комунікації</w:t>
      </w:r>
      <w:r w:rsidRPr="005351EF">
        <w:rPr>
          <w:b/>
          <w:sz w:val="28"/>
          <w:szCs w:val="28"/>
        </w:rPr>
        <w:t>.</w:t>
      </w:r>
    </w:p>
    <w:p w:rsidR="00A85D84" w:rsidRPr="005351EF" w:rsidRDefault="00A85D84" w:rsidP="005351EF">
      <w:pPr>
        <w:pStyle w:val="affa"/>
        <w:widowControl w:val="0"/>
        <w:spacing w:before="0" w:beforeAutospacing="0" w:after="0" w:afterAutospacing="0"/>
        <w:ind w:firstLine="709"/>
        <w:jc w:val="both"/>
        <w:rPr>
          <w:sz w:val="28"/>
          <w:szCs w:val="28"/>
        </w:rPr>
      </w:pPr>
      <w:r w:rsidRPr="005351EF">
        <w:rPr>
          <w:sz w:val="28"/>
          <w:szCs w:val="28"/>
        </w:rPr>
        <w:t>Це створює для підприємства як можливості, так і ризики. Позитивний досвід одного користувача може сприяти залученню нових клієнтів. Негативний досвід, навпаки, може швидко поширюватися через соціальні мережі та платформи відгуків.</w:t>
      </w:r>
    </w:p>
    <w:p w:rsidR="00A85D84" w:rsidRPr="005351EF" w:rsidRDefault="00A85D84" w:rsidP="005351EF">
      <w:pPr>
        <w:pStyle w:val="affa"/>
        <w:widowControl w:val="0"/>
        <w:spacing w:before="0" w:beforeAutospacing="0" w:after="0" w:afterAutospacing="0"/>
        <w:ind w:firstLine="709"/>
        <w:jc w:val="both"/>
        <w:rPr>
          <w:sz w:val="28"/>
          <w:szCs w:val="28"/>
        </w:rPr>
      </w:pPr>
      <w:r w:rsidRPr="005351EF">
        <w:rPr>
          <w:sz w:val="28"/>
          <w:szCs w:val="28"/>
        </w:rPr>
        <w:t>Саме тому післякупівельна поведінка в цифровому середовищі є невіддільною від процесу продажу.</w:t>
      </w:r>
    </w:p>
    <w:p w:rsidR="0021350A" w:rsidRPr="005351EF" w:rsidRDefault="00A85D84" w:rsidP="005351EF">
      <w:pPr>
        <w:widowControl w:val="0"/>
        <w:ind w:firstLine="709"/>
        <w:jc w:val="both"/>
        <w:rPr>
          <w:b/>
          <w:sz w:val="28"/>
          <w:szCs w:val="28"/>
        </w:rPr>
      </w:pPr>
      <w:r w:rsidRPr="005351EF">
        <w:rPr>
          <w:b/>
          <w:sz w:val="28"/>
          <w:szCs w:val="28"/>
        </w:rPr>
        <w:t>Післякупівельна поведінка та оцінювання цифрового продукту</w:t>
      </w:r>
    </w:p>
    <w:p w:rsidR="00A85D84" w:rsidRPr="005351EF" w:rsidRDefault="00A85D84" w:rsidP="005351EF">
      <w:pPr>
        <w:pStyle w:val="pdq2pgselectionanchorcontainer"/>
        <w:widowControl w:val="0"/>
        <w:spacing w:before="0" w:beforeAutospacing="0" w:after="0" w:afterAutospacing="0"/>
        <w:ind w:firstLine="709"/>
        <w:jc w:val="both"/>
        <w:rPr>
          <w:sz w:val="28"/>
          <w:szCs w:val="28"/>
        </w:rPr>
      </w:pPr>
      <w:r w:rsidRPr="005351EF">
        <w:rPr>
          <w:sz w:val="28"/>
          <w:szCs w:val="28"/>
        </w:rPr>
        <w:lastRenderedPageBreak/>
        <w:t>У випадку цифрового продукту факт здійснення покупки не означає завершення взаємодії. Навпаки, саме після покупки споживач починає оцінювати реальну цінність продукту.</w:t>
      </w:r>
    </w:p>
    <w:p w:rsidR="00A85D84" w:rsidRPr="005351EF" w:rsidRDefault="00A85D84" w:rsidP="005351EF">
      <w:pPr>
        <w:pStyle w:val="affa"/>
        <w:widowControl w:val="0"/>
        <w:spacing w:before="0" w:beforeAutospacing="0" w:after="0" w:afterAutospacing="0"/>
        <w:ind w:firstLine="709"/>
        <w:jc w:val="both"/>
        <w:rPr>
          <w:sz w:val="28"/>
          <w:szCs w:val="28"/>
        </w:rPr>
      </w:pPr>
      <w:r w:rsidRPr="005351EF">
        <w:rPr>
          <w:sz w:val="28"/>
          <w:szCs w:val="28"/>
        </w:rPr>
        <w:t>Він встановлює застосунок, проходить перші модулі онлайн-курсу, починає користуватися програмним забезпеченням або отримує доступ до цифрового сервісу. Саме на цьому етапі виникає порівняння між очікуваною та реальною цінністю.</w:t>
      </w:r>
    </w:p>
    <w:p w:rsidR="00A85D84" w:rsidRPr="005351EF" w:rsidRDefault="00A85D84" w:rsidP="005351EF">
      <w:pPr>
        <w:pStyle w:val="affa"/>
        <w:widowControl w:val="0"/>
        <w:spacing w:before="0" w:beforeAutospacing="0" w:after="0" w:afterAutospacing="0"/>
        <w:ind w:firstLine="709"/>
        <w:jc w:val="both"/>
        <w:rPr>
          <w:sz w:val="28"/>
          <w:szCs w:val="28"/>
        </w:rPr>
      </w:pPr>
      <w:r w:rsidRPr="005351EF">
        <w:rPr>
          <w:sz w:val="28"/>
          <w:szCs w:val="28"/>
        </w:rPr>
        <w:t>Якщо продукт відповідає очікуванням, формується задоволеність, виникає звичка до використання та підвищується ймовірність повторної покупки, продовження підписки або рекомендації продукту іншим.</w:t>
      </w:r>
    </w:p>
    <w:p w:rsidR="00A85D84" w:rsidRPr="005351EF" w:rsidRDefault="00A85D84" w:rsidP="005351EF">
      <w:pPr>
        <w:pStyle w:val="affa"/>
        <w:widowControl w:val="0"/>
        <w:spacing w:before="0" w:beforeAutospacing="0" w:after="0" w:afterAutospacing="0"/>
        <w:ind w:firstLine="709"/>
        <w:jc w:val="both"/>
        <w:rPr>
          <w:sz w:val="28"/>
          <w:szCs w:val="28"/>
        </w:rPr>
      </w:pPr>
      <w:r w:rsidRPr="005351EF">
        <w:rPr>
          <w:sz w:val="28"/>
          <w:szCs w:val="28"/>
        </w:rPr>
        <w:t>Якщо очікування не виправдовуються, споживач може припинити користування продуктом, скасувати підписку, залишити негативний відгук або перейти до конкурента.</w:t>
      </w:r>
    </w:p>
    <w:p w:rsidR="00A85D84" w:rsidRPr="005351EF" w:rsidRDefault="00A85D84" w:rsidP="005351EF">
      <w:pPr>
        <w:pStyle w:val="affa"/>
        <w:widowControl w:val="0"/>
        <w:spacing w:before="0" w:beforeAutospacing="0" w:after="0" w:afterAutospacing="0"/>
        <w:ind w:firstLine="709"/>
        <w:jc w:val="both"/>
        <w:rPr>
          <w:sz w:val="28"/>
          <w:szCs w:val="28"/>
        </w:rPr>
      </w:pPr>
      <w:r w:rsidRPr="005351EF">
        <w:rPr>
          <w:sz w:val="28"/>
          <w:szCs w:val="28"/>
        </w:rPr>
        <w:t xml:space="preserve">Тому для цифрового продукту </w:t>
      </w:r>
      <w:r w:rsidRPr="005351EF">
        <w:rPr>
          <w:rStyle w:val="af8"/>
          <w:b w:val="0"/>
          <w:sz w:val="28"/>
          <w:szCs w:val="28"/>
        </w:rPr>
        <w:t>продаж не є кінцевою точкою взаємодії зі споживачем</w:t>
      </w:r>
      <w:r w:rsidRPr="005351EF">
        <w:rPr>
          <w:sz w:val="28"/>
          <w:szCs w:val="28"/>
        </w:rPr>
        <w:t>. Він є переходом до наступного етапу – фактичного використання продукту та формування користувацького досвіду.</w:t>
      </w:r>
    </w:p>
    <w:p w:rsidR="00A85D84" w:rsidRPr="005351EF" w:rsidRDefault="00A85D84" w:rsidP="005351EF">
      <w:pPr>
        <w:pStyle w:val="affa"/>
        <w:widowControl w:val="0"/>
        <w:spacing w:before="0" w:beforeAutospacing="0" w:after="0" w:afterAutospacing="0"/>
        <w:ind w:firstLine="709"/>
        <w:jc w:val="both"/>
        <w:rPr>
          <w:sz w:val="28"/>
          <w:szCs w:val="28"/>
        </w:rPr>
      </w:pPr>
      <w:r w:rsidRPr="005351EF">
        <w:rPr>
          <w:sz w:val="28"/>
          <w:szCs w:val="28"/>
        </w:rPr>
        <w:t>Таблиця 5. Поведінкова траєкторія споживача цифрового продукту</w:t>
      </w:r>
    </w:p>
    <w:tbl>
      <w:tblPr>
        <w:tblStyle w:val="aff2"/>
        <w:tblW w:w="0" w:type="auto"/>
        <w:jc w:val="center"/>
        <w:tblLook w:val="04A0" w:firstRow="1" w:lastRow="0" w:firstColumn="1" w:lastColumn="0" w:noHBand="0" w:noVBand="1"/>
      </w:tblPr>
      <w:tblGrid>
        <w:gridCol w:w="3226"/>
        <w:gridCol w:w="3226"/>
        <w:gridCol w:w="3227"/>
      </w:tblGrid>
      <w:tr w:rsidR="00A85D84" w:rsidRPr="00491775" w:rsidTr="00607631">
        <w:trPr>
          <w:jc w:val="center"/>
        </w:trPr>
        <w:tc>
          <w:tcPr>
            <w:tcW w:w="3230" w:type="dxa"/>
          </w:tcPr>
          <w:p w:rsidR="00A85D84" w:rsidRPr="00491775" w:rsidRDefault="00A85D84" w:rsidP="00491775">
            <w:pPr>
              <w:widowControl w:val="0"/>
              <w:jc w:val="center"/>
            </w:pPr>
            <w:r w:rsidRPr="00491775">
              <w:rPr>
                <w:b/>
              </w:rPr>
              <w:t>Етап</w:t>
            </w:r>
          </w:p>
        </w:tc>
        <w:tc>
          <w:tcPr>
            <w:tcW w:w="3230" w:type="dxa"/>
          </w:tcPr>
          <w:p w:rsidR="00A85D84" w:rsidRPr="00491775" w:rsidRDefault="00A85D84" w:rsidP="00491775">
            <w:pPr>
              <w:widowControl w:val="0"/>
              <w:jc w:val="center"/>
            </w:pPr>
            <w:r w:rsidRPr="00491775">
              <w:rPr>
                <w:b/>
              </w:rPr>
              <w:t>Поведінка споживача</w:t>
            </w:r>
          </w:p>
        </w:tc>
        <w:tc>
          <w:tcPr>
            <w:tcW w:w="3230" w:type="dxa"/>
          </w:tcPr>
          <w:p w:rsidR="00A85D84" w:rsidRPr="00491775" w:rsidRDefault="00A85D84" w:rsidP="00491775">
            <w:pPr>
              <w:widowControl w:val="0"/>
              <w:jc w:val="center"/>
            </w:pPr>
            <w:r w:rsidRPr="00491775">
              <w:rPr>
                <w:b/>
              </w:rPr>
              <w:t>Що має забезпечити підприємство</w:t>
            </w:r>
          </w:p>
        </w:tc>
      </w:tr>
      <w:tr w:rsidR="00A85D84" w:rsidRPr="00491775" w:rsidTr="00607631">
        <w:trPr>
          <w:jc w:val="center"/>
        </w:trPr>
        <w:tc>
          <w:tcPr>
            <w:tcW w:w="3230" w:type="dxa"/>
          </w:tcPr>
          <w:p w:rsidR="00A85D84" w:rsidRPr="00491775" w:rsidRDefault="00A85D84" w:rsidP="00491775">
            <w:pPr>
              <w:widowControl w:val="0"/>
            </w:pPr>
            <w:r w:rsidRPr="00491775">
              <w:t>Перший досвід</w:t>
            </w:r>
          </w:p>
        </w:tc>
        <w:tc>
          <w:tcPr>
            <w:tcW w:w="3230" w:type="dxa"/>
          </w:tcPr>
          <w:p w:rsidR="00A85D84" w:rsidRPr="00491775" w:rsidRDefault="00A85D84" w:rsidP="00491775">
            <w:pPr>
              <w:widowControl w:val="0"/>
            </w:pPr>
            <w:r w:rsidRPr="00491775">
              <w:t>Ознайомлення та початок використання</w:t>
            </w:r>
          </w:p>
        </w:tc>
        <w:tc>
          <w:tcPr>
            <w:tcW w:w="3230" w:type="dxa"/>
          </w:tcPr>
          <w:p w:rsidR="00A85D84" w:rsidRPr="00491775" w:rsidRDefault="00A85D84" w:rsidP="00491775">
            <w:pPr>
              <w:widowControl w:val="0"/>
            </w:pPr>
            <w:r w:rsidRPr="00491775">
              <w:t>Простий доступ, зрозумілий початок роботи</w:t>
            </w:r>
          </w:p>
        </w:tc>
      </w:tr>
      <w:tr w:rsidR="00A85D84" w:rsidRPr="00491775" w:rsidTr="00607631">
        <w:trPr>
          <w:jc w:val="center"/>
        </w:trPr>
        <w:tc>
          <w:tcPr>
            <w:tcW w:w="3230" w:type="dxa"/>
          </w:tcPr>
          <w:p w:rsidR="00A85D84" w:rsidRPr="00491775" w:rsidRDefault="00A85D84" w:rsidP="00491775">
            <w:pPr>
              <w:widowControl w:val="0"/>
            </w:pPr>
            <w:r w:rsidRPr="00491775">
              <w:t>Оцінювання</w:t>
            </w:r>
          </w:p>
        </w:tc>
        <w:tc>
          <w:tcPr>
            <w:tcW w:w="3230" w:type="dxa"/>
          </w:tcPr>
          <w:p w:rsidR="00A85D84" w:rsidRPr="00491775" w:rsidRDefault="00A85D84" w:rsidP="00491775">
            <w:pPr>
              <w:widowControl w:val="0"/>
            </w:pPr>
            <w:r w:rsidRPr="00491775">
              <w:t>Порівняння отриманого результату з очікуваннями</w:t>
            </w:r>
          </w:p>
        </w:tc>
        <w:tc>
          <w:tcPr>
            <w:tcW w:w="3230" w:type="dxa"/>
          </w:tcPr>
          <w:p w:rsidR="00A85D84" w:rsidRPr="00491775" w:rsidRDefault="00A85D84" w:rsidP="00491775">
            <w:pPr>
              <w:widowControl w:val="0"/>
            </w:pPr>
            <w:r w:rsidRPr="00491775">
              <w:t>Якість продукту та підтримка</w:t>
            </w:r>
          </w:p>
        </w:tc>
      </w:tr>
      <w:tr w:rsidR="00A85D84" w:rsidRPr="00491775" w:rsidTr="00607631">
        <w:trPr>
          <w:jc w:val="center"/>
        </w:trPr>
        <w:tc>
          <w:tcPr>
            <w:tcW w:w="3230" w:type="dxa"/>
          </w:tcPr>
          <w:p w:rsidR="00A85D84" w:rsidRPr="00491775" w:rsidRDefault="00A85D84" w:rsidP="00491775">
            <w:pPr>
              <w:widowControl w:val="0"/>
            </w:pPr>
            <w:r w:rsidRPr="00491775">
              <w:t>Повторне використання</w:t>
            </w:r>
          </w:p>
        </w:tc>
        <w:tc>
          <w:tcPr>
            <w:tcW w:w="3230" w:type="dxa"/>
          </w:tcPr>
          <w:p w:rsidR="00A85D84" w:rsidRPr="00491775" w:rsidRDefault="00A85D84" w:rsidP="00491775">
            <w:pPr>
              <w:widowControl w:val="0"/>
            </w:pPr>
            <w:r w:rsidRPr="00491775">
              <w:t>Продовження користування</w:t>
            </w:r>
          </w:p>
        </w:tc>
        <w:tc>
          <w:tcPr>
            <w:tcW w:w="3230" w:type="dxa"/>
          </w:tcPr>
          <w:p w:rsidR="00A85D84" w:rsidRPr="00491775" w:rsidRDefault="00A85D84" w:rsidP="00491775">
            <w:pPr>
              <w:widowControl w:val="0"/>
            </w:pPr>
            <w:r w:rsidRPr="00491775">
              <w:t>Стабільність, оновлення, корисний функціонал</w:t>
            </w:r>
          </w:p>
        </w:tc>
      </w:tr>
      <w:tr w:rsidR="00A85D84" w:rsidRPr="00491775" w:rsidTr="00607631">
        <w:trPr>
          <w:jc w:val="center"/>
        </w:trPr>
        <w:tc>
          <w:tcPr>
            <w:tcW w:w="3230" w:type="dxa"/>
          </w:tcPr>
          <w:p w:rsidR="00A85D84" w:rsidRPr="00491775" w:rsidRDefault="00A85D84" w:rsidP="00491775">
            <w:pPr>
              <w:widowControl w:val="0"/>
            </w:pPr>
            <w:r w:rsidRPr="00491775">
              <w:t>Лояльність</w:t>
            </w:r>
          </w:p>
        </w:tc>
        <w:tc>
          <w:tcPr>
            <w:tcW w:w="3230" w:type="dxa"/>
          </w:tcPr>
          <w:p w:rsidR="00A85D84" w:rsidRPr="00491775" w:rsidRDefault="00A85D84" w:rsidP="00491775">
            <w:pPr>
              <w:widowControl w:val="0"/>
            </w:pPr>
            <w:r w:rsidRPr="00491775">
              <w:t>Схильність залишатися з продуктом</w:t>
            </w:r>
          </w:p>
        </w:tc>
        <w:tc>
          <w:tcPr>
            <w:tcW w:w="3230" w:type="dxa"/>
          </w:tcPr>
          <w:p w:rsidR="00A85D84" w:rsidRPr="00491775" w:rsidRDefault="00A85D84" w:rsidP="00491775">
            <w:pPr>
              <w:widowControl w:val="0"/>
            </w:pPr>
            <w:r w:rsidRPr="00491775">
              <w:t>Персоналізація, комунікація, програми утримання</w:t>
            </w:r>
          </w:p>
        </w:tc>
      </w:tr>
      <w:tr w:rsidR="00A85D84" w:rsidRPr="00491775" w:rsidTr="00607631">
        <w:trPr>
          <w:jc w:val="center"/>
        </w:trPr>
        <w:tc>
          <w:tcPr>
            <w:tcW w:w="3230" w:type="dxa"/>
          </w:tcPr>
          <w:p w:rsidR="00A85D84" w:rsidRPr="00491775" w:rsidRDefault="00A85D84" w:rsidP="00491775">
            <w:pPr>
              <w:widowControl w:val="0"/>
            </w:pPr>
            <w:r w:rsidRPr="00491775">
              <w:t>Рекомендація</w:t>
            </w:r>
          </w:p>
        </w:tc>
        <w:tc>
          <w:tcPr>
            <w:tcW w:w="3230" w:type="dxa"/>
          </w:tcPr>
          <w:p w:rsidR="00A85D84" w:rsidRPr="00491775" w:rsidRDefault="00A85D84" w:rsidP="00491775">
            <w:pPr>
              <w:widowControl w:val="0"/>
            </w:pPr>
            <w:r w:rsidRPr="00491775">
              <w:t>Поширення досвіду серед інших</w:t>
            </w:r>
          </w:p>
        </w:tc>
        <w:tc>
          <w:tcPr>
            <w:tcW w:w="3230" w:type="dxa"/>
          </w:tcPr>
          <w:p w:rsidR="00A85D84" w:rsidRPr="00491775" w:rsidRDefault="00A85D84" w:rsidP="00491775">
            <w:pPr>
              <w:widowControl w:val="0"/>
            </w:pPr>
            <w:r w:rsidRPr="00491775">
              <w:t>Стимулювання відгуків і формування позитивного досвіду</w:t>
            </w:r>
          </w:p>
        </w:tc>
      </w:tr>
    </w:tbl>
    <w:p w:rsidR="00A85D84" w:rsidRPr="00491775" w:rsidRDefault="00A85D84" w:rsidP="00491775"/>
    <w:p w:rsidR="003F4EF9" w:rsidRPr="005351EF" w:rsidRDefault="003F4EF9" w:rsidP="005351EF">
      <w:pPr>
        <w:widowControl w:val="0"/>
        <w:shd w:val="clear" w:color="auto" w:fill="FFFFFF" w:themeFill="background1"/>
        <w:ind w:firstLine="709"/>
        <w:jc w:val="both"/>
        <w:rPr>
          <w:b/>
          <w:sz w:val="28"/>
          <w:szCs w:val="28"/>
        </w:rPr>
      </w:pPr>
      <w:r w:rsidRPr="005351EF">
        <w:rPr>
          <w:b/>
          <w:sz w:val="28"/>
          <w:szCs w:val="28"/>
        </w:rPr>
        <w:t>Від лінійної моделі до сучасного розуміння поведінки споживача</w:t>
      </w:r>
    </w:p>
    <w:p w:rsidR="003F4EF9" w:rsidRPr="005351EF" w:rsidRDefault="003F4EF9" w:rsidP="005351EF">
      <w:pPr>
        <w:widowControl w:val="0"/>
        <w:shd w:val="clear" w:color="auto" w:fill="FFFFFF" w:themeFill="background1"/>
        <w:ind w:firstLine="709"/>
        <w:jc w:val="both"/>
        <w:rPr>
          <w:color w:val="000000" w:themeColor="text1"/>
          <w:sz w:val="28"/>
          <w:szCs w:val="28"/>
        </w:rPr>
      </w:pPr>
      <w:r w:rsidRPr="005351EF">
        <w:rPr>
          <w:color w:val="000000" w:themeColor="text1"/>
          <w:sz w:val="28"/>
          <w:szCs w:val="28"/>
        </w:rPr>
        <w:t>Зміна поведінки споживача закономірно призвела до трансформації моделей, за допомогою яких маркетологи описують процес прийняття рішення.</w:t>
      </w:r>
    </w:p>
    <w:p w:rsidR="003F4EF9" w:rsidRPr="005351EF" w:rsidRDefault="003F4EF9" w:rsidP="005351EF">
      <w:pPr>
        <w:widowControl w:val="0"/>
        <w:shd w:val="clear" w:color="auto" w:fill="FFFFFF" w:themeFill="background1"/>
        <w:ind w:firstLine="709"/>
        <w:jc w:val="both"/>
        <w:rPr>
          <w:color w:val="000000" w:themeColor="text1"/>
          <w:sz w:val="28"/>
          <w:szCs w:val="28"/>
        </w:rPr>
      </w:pPr>
      <w:r w:rsidRPr="005351EF">
        <w:rPr>
          <w:b/>
          <w:bCs/>
          <w:color w:val="000000" w:themeColor="text1"/>
          <w:sz w:val="28"/>
          <w:szCs w:val="28"/>
        </w:rPr>
        <w:t>Модель AIDA</w:t>
      </w:r>
      <w:r w:rsidRPr="005351EF">
        <w:rPr>
          <w:i/>
          <w:iCs/>
          <w:color w:val="000000" w:themeColor="text1"/>
          <w:sz w:val="28"/>
          <w:szCs w:val="28"/>
        </w:rPr>
        <w:t xml:space="preserve"> (англ. Attention</w:t>
      </w:r>
      <w:r w:rsidR="006350C1" w:rsidRPr="005351EF">
        <w:rPr>
          <w:i/>
          <w:iCs/>
          <w:color w:val="000000" w:themeColor="text1"/>
          <w:sz w:val="28"/>
          <w:szCs w:val="28"/>
        </w:rPr>
        <w:t xml:space="preserve"> – </w:t>
      </w:r>
      <w:r w:rsidRPr="005351EF">
        <w:rPr>
          <w:i/>
          <w:iCs/>
          <w:color w:val="000000" w:themeColor="text1"/>
          <w:sz w:val="28"/>
          <w:szCs w:val="28"/>
        </w:rPr>
        <w:t>Interest</w:t>
      </w:r>
      <w:r w:rsidR="006350C1" w:rsidRPr="005351EF">
        <w:rPr>
          <w:i/>
          <w:iCs/>
          <w:color w:val="000000" w:themeColor="text1"/>
          <w:sz w:val="28"/>
          <w:szCs w:val="28"/>
        </w:rPr>
        <w:t xml:space="preserve"> – </w:t>
      </w:r>
      <w:r w:rsidRPr="005351EF">
        <w:rPr>
          <w:i/>
          <w:iCs/>
          <w:color w:val="000000" w:themeColor="text1"/>
          <w:sz w:val="28"/>
          <w:szCs w:val="28"/>
        </w:rPr>
        <w:t xml:space="preserve">Desire </w:t>
      </w:r>
      <w:r w:rsidR="006350C1" w:rsidRPr="005351EF">
        <w:rPr>
          <w:i/>
          <w:iCs/>
          <w:color w:val="000000" w:themeColor="text1"/>
          <w:sz w:val="28"/>
          <w:szCs w:val="28"/>
        </w:rPr>
        <w:t>–</w:t>
      </w:r>
      <w:r w:rsidRPr="005351EF">
        <w:rPr>
          <w:i/>
          <w:iCs/>
          <w:color w:val="000000" w:themeColor="text1"/>
          <w:sz w:val="28"/>
          <w:szCs w:val="28"/>
        </w:rPr>
        <w:t xml:space="preserve"> Action)</w:t>
      </w:r>
      <w:r w:rsidR="004E663C" w:rsidRPr="005351EF">
        <w:rPr>
          <w:color w:val="000000" w:themeColor="text1"/>
          <w:sz w:val="28"/>
          <w:szCs w:val="28"/>
        </w:rPr>
        <w:t xml:space="preserve"> –</w:t>
      </w:r>
      <w:r w:rsidRPr="005351EF">
        <w:rPr>
          <w:color w:val="000000" w:themeColor="text1"/>
          <w:sz w:val="28"/>
          <w:szCs w:val="28"/>
        </w:rPr>
        <w:t xml:space="preserve"> класична маркетингова модель, що описує чотири по</w:t>
      </w:r>
      <w:r w:rsidR="006350C1" w:rsidRPr="005351EF">
        <w:rPr>
          <w:color w:val="000000" w:themeColor="text1"/>
          <w:sz w:val="28"/>
          <w:szCs w:val="28"/>
        </w:rPr>
        <w:t xml:space="preserve">слідовні стани споживача: Увага; </w:t>
      </w:r>
      <w:r w:rsidRPr="005351EF">
        <w:rPr>
          <w:color w:val="000000" w:themeColor="text1"/>
          <w:sz w:val="28"/>
          <w:szCs w:val="28"/>
        </w:rPr>
        <w:t xml:space="preserve"> Інтерес</w:t>
      </w:r>
      <w:r w:rsidR="006350C1" w:rsidRPr="005351EF">
        <w:rPr>
          <w:color w:val="000000" w:themeColor="text1"/>
          <w:sz w:val="28"/>
          <w:szCs w:val="28"/>
        </w:rPr>
        <w:t>;</w:t>
      </w:r>
      <w:r w:rsidRPr="005351EF">
        <w:rPr>
          <w:color w:val="000000" w:themeColor="text1"/>
          <w:sz w:val="28"/>
          <w:szCs w:val="28"/>
        </w:rPr>
        <w:t xml:space="preserve"> Бажання</w:t>
      </w:r>
      <w:r w:rsidR="006350C1" w:rsidRPr="005351EF">
        <w:rPr>
          <w:color w:val="000000" w:themeColor="text1"/>
          <w:sz w:val="28"/>
          <w:szCs w:val="28"/>
        </w:rPr>
        <w:t xml:space="preserve">; </w:t>
      </w:r>
      <w:r w:rsidRPr="005351EF">
        <w:rPr>
          <w:color w:val="000000" w:themeColor="text1"/>
          <w:sz w:val="28"/>
          <w:szCs w:val="28"/>
        </w:rPr>
        <w:t>Дія (</w:t>
      </w:r>
      <w:r w:rsidR="006350C1" w:rsidRPr="005351EF">
        <w:rPr>
          <w:color w:val="000000" w:themeColor="text1"/>
          <w:sz w:val="28"/>
          <w:szCs w:val="28"/>
        </w:rPr>
        <w:t xml:space="preserve">тобто, </w:t>
      </w:r>
      <w:r w:rsidRPr="005351EF">
        <w:rPr>
          <w:color w:val="000000" w:themeColor="text1"/>
          <w:sz w:val="28"/>
          <w:szCs w:val="28"/>
        </w:rPr>
        <w:t>покупка). Розроблена у 1898 році.</w:t>
      </w:r>
    </w:p>
    <w:p w:rsidR="003F4EF9" w:rsidRPr="005351EF" w:rsidRDefault="003F4EF9" w:rsidP="005351EF">
      <w:pPr>
        <w:widowControl w:val="0"/>
        <w:shd w:val="clear" w:color="auto" w:fill="FFFFFF" w:themeFill="background1"/>
        <w:ind w:firstLine="709"/>
        <w:jc w:val="both"/>
        <w:rPr>
          <w:color w:val="000000" w:themeColor="text1"/>
          <w:sz w:val="28"/>
          <w:szCs w:val="28"/>
        </w:rPr>
      </w:pPr>
      <w:r w:rsidRPr="005351EF">
        <w:rPr>
          <w:color w:val="000000" w:themeColor="text1"/>
          <w:sz w:val="28"/>
          <w:szCs w:val="28"/>
        </w:rPr>
        <w:t>Модель AIDA більше ста років слугувала основою для планування рекламних кампаній та розуміння шляху покупця. Проте ця модель має принципові обмеження при застосуванні до цифрових продуктів.</w:t>
      </w:r>
    </w:p>
    <w:p w:rsidR="003F4EF9" w:rsidRPr="005351EF" w:rsidRDefault="003F4EF9" w:rsidP="005351EF">
      <w:pPr>
        <w:widowControl w:val="0"/>
        <w:shd w:val="clear" w:color="auto" w:fill="FFFFFF" w:themeFill="background1"/>
        <w:ind w:firstLine="709"/>
        <w:jc w:val="both"/>
        <w:rPr>
          <w:color w:val="000000" w:themeColor="text1"/>
          <w:sz w:val="28"/>
          <w:szCs w:val="28"/>
        </w:rPr>
      </w:pPr>
      <w:r w:rsidRPr="005351EF">
        <w:rPr>
          <w:color w:val="000000" w:themeColor="text1"/>
          <w:sz w:val="28"/>
          <w:szCs w:val="28"/>
        </w:rPr>
        <w:t xml:space="preserve">По-перше, AIDA описує лінійний однонаправлений процес, тоді як реальний шлях споживача цифрового продукту є нелінійним та циклічним. По-друге, модель зупиняється на дії (купівлі) і не враховує подальших відносин: </w:t>
      </w:r>
      <w:r w:rsidRPr="005351EF">
        <w:rPr>
          <w:color w:val="000000" w:themeColor="text1"/>
          <w:sz w:val="28"/>
          <w:szCs w:val="28"/>
        </w:rPr>
        <w:lastRenderedPageBreak/>
        <w:t>утримання клієнта, його лояльності та рекомендацій. По-третє, вона передбачає пасивного споживача, тоді як сучасний користувач є активним учасником, що сам формує свій маршрут взаємодії з продуктом.</w:t>
      </w:r>
    </w:p>
    <w:p w:rsidR="003F4EF9" w:rsidRPr="005351EF" w:rsidRDefault="006350C1" w:rsidP="005351EF">
      <w:pPr>
        <w:jc w:val="center"/>
        <w:rPr>
          <w:sz w:val="28"/>
          <w:szCs w:val="28"/>
        </w:rPr>
      </w:pPr>
      <w:r w:rsidRPr="005351EF">
        <w:rPr>
          <w:sz w:val="28"/>
          <w:szCs w:val="28"/>
        </w:rPr>
        <w:t>Таблиця 6. Еволюція моделей шляху споживача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4A0" w:firstRow="1" w:lastRow="0" w:firstColumn="1" w:lastColumn="0" w:noHBand="0" w:noVBand="1"/>
      </w:tblPr>
      <w:tblGrid>
        <w:gridCol w:w="946"/>
        <w:gridCol w:w="1400"/>
        <w:gridCol w:w="3258"/>
        <w:gridCol w:w="2175"/>
        <w:gridCol w:w="1900"/>
      </w:tblGrid>
      <w:tr w:rsidR="006350C1" w:rsidRPr="00491775" w:rsidTr="005351EF">
        <w:trPr>
          <w:trHeight w:val="25"/>
        </w:trPr>
        <w:tc>
          <w:tcPr>
            <w:tcW w:w="510" w:type="pct"/>
            <w:shd w:val="clear" w:color="auto" w:fill="FFFFFF" w:themeFill="background1"/>
            <w:tcMar>
              <w:top w:w="80" w:type="dxa"/>
              <w:left w:w="120" w:type="dxa"/>
              <w:bottom w:w="80" w:type="dxa"/>
              <w:right w:w="120" w:type="dxa"/>
            </w:tcMar>
            <w:vAlign w:val="center"/>
          </w:tcPr>
          <w:p w:rsidR="006350C1" w:rsidRPr="00737C98" w:rsidRDefault="006350C1" w:rsidP="00491775">
            <w:pPr>
              <w:jc w:val="center"/>
              <w:rPr>
                <w:b/>
              </w:rPr>
            </w:pPr>
            <w:r w:rsidRPr="00737C98">
              <w:rPr>
                <w:b/>
              </w:rPr>
              <w:t>Рік</w:t>
            </w:r>
          </w:p>
        </w:tc>
        <w:tc>
          <w:tcPr>
            <w:tcW w:w="639" w:type="pct"/>
            <w:shd w:val="clear" w:color="auto" w:fill="FFFFFF" w:themeFill="background1"/>
            <w:tcMar>
              <w:top w:w="80" w:type="dxa"/>
              <w:left w:w="120" w:type="dxa"/>
              <w:bottom w:w="80" w:type="dxa"/>
              <w:right w:w="120" w:type="dxa"/>
            </w:tcMar>
            <w:vAlign w:val="center"/>
          </w:tcPr>
          <w:p w:rsidR="006350C1" w:rsidRPr="00737C98" w:rsidRDefault="006350C1" w:rsidP="00491775">
            <w:pPr>
              <w:jc w:val="center"/>
              <w:rPr>
                <w:b/>
              </w:rPr>
            </w:pPr>
            <w:r w:rsidRPr="00737C98">
              <w:rPr>
                <w:b/>
              </w:rPr>
              <w:t>Назва моделі</w:t>
            </w:r>
          </w:p>
        </w:tc>
        <w:tc>
          <w:tcPr>
            <w:tcW w:w="1704" w:type="pct"/>
            <w:shd w:val="clear" w:color="auto" w:fill="FFFFFF" w:themeFill="background1"/>
            <w:tcMar>
              <w:top w:w="80" w:type="dxa"/>
              <w:left w:w="120" w:type="dxa"/>
              <w:bottom w:w="80" w:type="dxa"/>
              <w:right w:w="120" w:type="dxa"/>
            </w:tcMar>
            <w:vAlign w:val="center"/>
          </w:tcPr>
          <w:p w:rsidR="006350C1" w:rsidRPr="00737C98" w:rsidRDefault="006350C1" w:rsidP="00491775">
            <w:pPr>
              <w:jc w:val="center"/>
              <w:rPr>
                <w:b/>
              </w:rPr>
            </w:pPr>
            <w:r w:rsidRPr="00737C98">
              <w:rPr>
                <w:b/>
              </w:rPr>
              <w:t>Ключова ідея</w:t>
            </w:r>
          </w:p>
        </w:tc>
        <w:tc>
          <w:tcPr>
            <w:tcW w:w="1145" w:type="pct"/>
            <w:shd w:val="clear" w:color="auto" w:fill="FFFFFF" w:themeFill="background1"/>
            <w:tcMar>
              <w:top w:w="80" w:type="dxa"/>
              <w:left w:w="120" w:type="dxa"/>
              <w:bottom w:w="80" w:type="dxa"/>
              <w:right w:w="120" w:type="dxa"/>
            </w:tcMar>
            <w:vAlign w:val="center"/>
          </w:tcPr>
          <w:p w:rsidR="006350C1" w:rsidRPr="00737C98" w:rsidRDefault="006350C1" w:rsidP="00491775">
            <w:pPr>
              <w:jc w:val="center"/>
              <w:rPr>
                <w:b/>
              </w:rPr>
            </w:pPr>
            <w:r w:rsidRPr="00737C98">
              <w:rPr>
                <w:b/>
              </w:rPr>
              <w:t>Що нового додає модель</w:t>
            </w:r>
          </w:p>
        </w:tc>
        <w:tc>
          <w:tcPr>
            <w:tcW w:w="1002" w:type="pct"/>
            <w:shd w:val="clear" w:color="auto" w:fill="FFFFFF" w:themeFill="background1"/>
            <w:tcMar>
              <w:top w:w="80" w:type="dxa"/>
              <w:left w:w="120" w:type="dxa"/>
              <w:bottom w:w="80" w:type="dxa"/>
              <w:right w:w="120" w:type="dxa"/>
            </w:tcMar>
            <w:vAlign w:val="center"/>
          </w:tcPr>
          <w:p w:rsidR="006350C1" w:rsidRPr="00737C98" w:rsidRDefault="006350C1" w:rsidP="00491775">
            <w:pPr>
              <w:jc w:val="center"/>
              <w:rPr>
                <w:b/>
              </w:rPr>
            </w:pPr>
            <w:r w:rsidRPr="00737C98">
              <w:rPr>
                <w:b/>
              </w:rPr>
              <w:t>Обмеження для цифрового продукту</w:t>
            </w:r>
          </w:p>
        </w:tc>
      </w:tr>
      <w:tr w:rsidR="006350C1" w:rsidRPr="00491775" w:rsidTr="005351EF">
        <w:trPr>
          <w:trHeight w:val="25"/>
        </w:trPr>
        <w:tc>
          <w:tcPr>
            <w:tcW w:w="510"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1898</w:t>
            </w:r>
          </w:p>
        </w:tc>
        <w:tc>
          <w:tcPr>
            <w:tcW w:w="639"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AIDA</w:t>
            </w:r>
          </w:p>
        </w:tc>
        <w:tc>
          <w:tcPr>
            <w:tcW w:w="1704"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 xml:space="preserve">Лінійний шлях: Увага </w:t>
            </w:r>
            <w:r w:rsidR="004E663C" w:rsidRPr="00491775">
              <w:rPr>
                <w:color w:val="000000" w:themeColor="text1"/>
                <w:szCs w:val="28"/>
              </w:rPr>
              <w:t>–</w:t>
            </w:r>
            <w:r w:rsidRPr="00491775">
              <w:rPr>
                <w:color w:val="000000"/>
              </w:rPr>
              <w:t xml:space="preserve"> Інтерес </w:t>
            </w:r>
            <w:r w:rsidR="004E663C" w:rsidRPr="00491775">
              <w:rPr>
                <w:color w:val="000000" w:themeColor="text1"/>
                <w:szCs w:val="28"/>
              </w:rPr>
              <w:t>–</w:t>
            </w:r>
            <w:r w:rsidRPr="00491775">
              <w:rPr>
                <w:color w:val="000000"/>
              </w:rPr>
              <w:t xml:space="preserve"> Бажання </w:t>
            </w:r>
            <w:r w:rsidR="004E663C" w:rsidRPr="00491775">
              <w:rPr>
                <w:color w:val="000000" w:themeColor="text1"/>
                <w:szCs w:val="28"/>
              </w:rPr>
              <w:t>–</w:t>
            </w:r>
            <w:r w:rsidRPr="00491775">
              <w:rPr>
                <w:color w:val="000000"/>
              </w:rPr>
              <w:t xml:space="preserve"> Дія</w:t>
            </w:r>
          </w:p>
        </w:tc>
        <w:tc>
          <w:tcPr>
            <w:tcW w:w="1145"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Перша систематична модель поведінки покупця</w:t>
            </w:r>
          </w:p>
        </w:tc>
        <w:tc>
          <w:tcPr>
            <w:tcW w:w="1002"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Не враховує пост-покупку та нелінійність</w:t>
            </w:r>
          </w:p>
        </w:tc>
      </w:tr>
      <w:tr w:rsidR="006350C1" w:rsidRPr="00491775" w:rsidTr="005351EF">
        <w:tc>
          <w:tcPr>
            <w:tcW w:w="510"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2009</w:t>
            </w:r>
          </w:p>
        </w:tc>
        <w:tc>
          <w:tcPr>
            <w:tcW w:w="639"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Циклічний шлях споживача (McKinsey)</w:t>
            </w:r>
          </w:p>
        </w:tc>
        <w:tc>
          <w:tcPr>
            <w:tcW w:w="1704"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 xml:space="preserve">Циклічний процес: розгляд </w:t>
            </w:r>
            <w:r w:rsidR="004E663C" w:rsidRPr="00491775">
              <w:rPr>
                <w:color w:val="000000" w:themeColor="text1"/>
                <w:szCs w:val="28"/>
              </w:rPr>
              <w:t>–</w:t>
            </w:r>
            <w:r w:rsidRPr="00491775">
              <w:rPr>
                <w:color w:val="000000"/>
              </w:rPr>
              <w:t xml:space="preserve"> оцінка </w:t>
            </w:r>
            <w:r w:rsidR="004E663C" w:rsidRPr="00491775">
              <w:rPr>
                <w:color w:val="000000" w:themeColor="text1"/>
                <w:szCs w:val="28"/>
              </w:rPr>
              <w:t>–</w:t>
            </w:r>
            <w:r w:rsidRPr="00491775">
              <w:rPr>
                <w:color w:val="000000"/>
              </w:rPr>
              <w:t xml:space="preserve"> покупка </w:t>
            </w:r>
            <w:r w:rsidR="004E663C" w:rsidRPr="00491775">
              <w:rPr>
                <w:color w:val="000000" w:themeColor="text1"/>
                <w:szCs w:val="28"/>
              </w:rPr>
              <w:t xml:space="preserve">– </w:t>
            </w:r>
            <w:r w:rsidRPr="00491775">
              <w:rPr>
                <w:color w:val="000000"/>
              </w:rPr>
              <w:t xml:space="preserve">лояльність </w:t>
            </w:r>
            <w:r w:rsidR="004E663C" w:rsidRPr="00491775">
              <w:rPr>
                <w:color w:val="000000" w:themeColor="text1"/>
                <w:szCs w:val="28"/>
              </w:rPr>
              <w:t>–</w:t>
            </w:r>
            <w:r w:rsidRPr="00491775">
              <w:rPr>
                <w:color w:val="000000"/>
              </w:rPr>
              <w:t xml:space="preserve"> рекомендація</w:t>
            </w:r>
          </w:p>
        </w:tc>
        <w:tc>
          <w:tcPr>
            <w:tcW w:w="1145"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Визнає, що шлях не закінчується після покупки</w:t>
            </w:r>
          </w:p>
        </w:tc>
        <w:tc>
          <w:tcPr>
            <w:tcW w:w="1002"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Не деталізує цифрові канали та точки контакту</w:t>
            </w:r>
          </w:p>
        </w:tc>
      </w:tr>
      <w:tr w:rsidR="006350C1" w:rsidRPr="00491775" w:rsidTr="005351EF">
        <w:trPr>
          <w:trHeight w:val="20"/>
        </w:trPr>
        <w:tc>
          <w:tcPr>
            <w:tcW w:w="510"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2011</w:t>
            </w:r>
          </w:p>
        </w:tc>
        <w:tc>
          <w:tcPr>
            <w:tcW w:w="639"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Нульовий момент істини (Google)</w:t>
            </w:r>
          </w:p>
        </w:tc>
        <w:tc>
          <w:tcPr>
            <w:tcW w:w="1704"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 xml:space="preserve">Перед покупкою споживач активно шукає інформацію онлайн </w:t>
            </w:r>
            <w:r w:rsidR="004E663C" w:rsidRPr="00491775">
              <w:rPr>
                <w:color w:val="000000" w:themeColor="text1"/>
                <w:szCs w:val="28"/>
              </w:rPr>
              <w:t>–</w:t>
            </w:r>
            <w:r w:rsidRPr="00491775">
              <w:rPr>
                <w:color w:val="000000"/>
              </w:rPr>
              <w:t xml:space="preserve"> це стає ключовим моментом</w:t>
            </w:r>
          </w:p>
        </w:tc>
        <w:tc>
          <w:tcPr>
            <w:tcW w:w="1145"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Фіксує роль пошуку в Інтернеті як визначального кроку</w:t>
            </w:r>
          </w:p>
        </w:tc>
        <w:tc>
          <w:tcPr>
            <w:tcW w:w="1002"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Фокус лише на пошуковій поведінці</w:t>
            </w:r>
          </w:p>
        </w:tc>
      </w:tr>
      <w:tr w:rsidR="006350C1" w:rsidRPr="00491775" w:rsidTr="005351EF">
        <w:tc>
          <w:tcPr>
            <w:tcW w:w="510"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2014</w:t>
            </w:r>
          </w:p>
        </w:tc>
        <w:tc>
          <w:tcPr>
            <w:tcW w:w="639"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Піратські метрики (AARRR)</w:t>
            </w:r>
          </w:p>
        </w:tc>
        <w:tc>
          <w:tcPr>
            <w:tcW w:w="1704"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 xml:space="preserve">Залучення </w:t>
            </w:r>
            <w:r w:rsidR="004E663C" w:rsidRPr="00491775">
              <w:rPr>
                <w:color w:val="000000" w:themeColor="text1"/>
                <w:szCs w:val="28"/>
              </w:rPr>
              <w:t>–</w:t>
            </w:r>
            <w:r w:rsidRPr="00491775">
              <w:rPr>
                <w:color w:val="000000"/>
              </w:rPr>
              <w:t xml:space="preserve"> Активація </w:t>
            </w:r>
            <w:r w:rsidR="004E663C" w:rsidRPr="00491775">
              <w:rPr>
                <w:color w:val="000000" w:themeColor="text1"/>
                <w:szCs w:val="28"/>
              </w:rPr>
              <w:t>–</w:t>
            </w:r>
            <w:r w:rsidRPr="00491775">
              <w:rPr>
                <w:color w:val="000000"/>
              </w:rPr>
              <w:t xml:space="preserve"> Утримання </w:t>
            </w:r>
            <w:r w:rsidR="004E663C" w:rsidRPr="00491775">
              <w:rPr>
                <w:color w:val="000000" w:themeColor="text1"/>
                <w:szCs w:val="28"/>
              </w:rPr>
              <w:t>–</w:t>
            </w:r>
            <w:r w:rsidRPr="00491775">
              <w:rPr>
                <w:color w:val="000000"/>
              </w:rPr>
              <w:t xml:space="preserve"> Дохід </w:t>
            </w:r>
            <w:r w:rsidR="004E663C" w:rsidRPr="00491775">
              <w:rPr>
                <w:color w:val="000000" w:themeColor="text1"/>
                <w:szCs w:val="28"/>
              </w:rPr>
              <w:t>–</w:t>
            </w:r>
            <w:r w:rsidRPr="00491775">
              <w:rPr>
                <w:color w:val="000000"/>
              </w:rPr>
              <w:t xml:space="preserve"> Рекомендація</w:t>
            </w:r>
          </w:p>
        </w:tc>
        <w:tc>
          <w:tcPr>
            <w:tcW w:w="1145"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Перша модель, орієнтована на цифрові продукти та їх ріст</w:t>
            </w:r>
          </w:p>
        </w:tc>
        <w:tc>
          <w:tcPr>
            <w:tcW w:w="1002"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Орієнтована на продукт, менше – на досвід споживача</w:t>
            </w:r>
          </w:p>
        </w:tc>
      </w:tr>
      <w:tr w:rsidR="006350C1" w:rsidRPr="00491775" w:rsidTr="005351EF">
        <w:tc>
          <w:tcPr>
            <w:tcW w:w="510"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2016</w:t>
            </w:r>
          </w:p>
        </w:tc>
        <w:tc>
          <w:tcPr>
            <w:tcW w:w="639"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5A (Котлер)</w:t>
            </w:r>
          </w:p>
        </w:tc>
        <w:tc>
          <w:tcPr>
            <w:tcW w:w="1704"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 xml:space="preserve">Обізнаність </w:t>
            </w:r>
            <w:r w:rsidR="004E663C" w:rsidRPr="00491775">
              <w:rPr>
                <w:color w:val="000000" w:themeColor="text1"/>
                <w:szCs w:val="28"/>
              </w:rPr>
              <w:t>–</w:t>
            </w:r>
            <w:r w:rsidRPr="00491775">
              <w:rPr>
                <w:color w:val="000000"/>
              </w:rPr>
              <w:t xml:space="preserve"> Привабливість </w:t>
            </w:r>
            <w:r w:rsidR="004E663C" w:rsidRPr="00491775">
              <w:rPr>
                <w:color w:val="000000" w:themeColor="text1"/>
                <w:szCs w:val="28"/>
              </w:rPr>
              <w:t>–</w:t>
            </w:r>
            <w:r w:rsidRPr="00491775">
              <w:rPr>
                <w:color w:val="000000"/>
              </w:rPr>
              <w:t xml:space="preserve"> Запит </w:t>
            </w:r>
            <w:r w:rsidR="004E663C" w:rsidRPr="00491775">
              <w:rPr>
                <w:color w:val="000000" w:themeColor="text1"/>
                <w:szCs w:val="28"/>
              </w:rPr>
              <w:t>–</w:t>
            </w:r>
            <w:r w:rsidRPr="00491775">
              <w:rPr>
                <w:color w:val="000000"/>
              </w:rPr>
              <w:t xml:space="preserve"> Дія </w:t>
            </w:r>
            <w:r w:rsidR="004E663C" w:rsidRPr="00491775">
              <w:rPr>
                <w:color w:val="000000" w:themeColor="text1"/>
                <w:szCs w:val="28"/>
              </w:rPr>
              <w:t>–</w:t>
            </w:r>
            <w:r w:rsidRPr="00491775">
              <w:rPr>
                <w:color w:val="000000"/>
              </w:rPr>
              <w:t xml:space="preserve"> Рекомендація</w:t>
            </w:r>
          </w:p>
        </w:tc>
        <w:tc>
          <w:tcPr>
            <w:tcW w:w="1145"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Враховує соціальний вплив: рішення залежить від думки оточення</w:t>
            </w:r>
          </w:p>
        </w:tc>
        <w:tc>
          <w:tcPr>
            <w:tcW w:w="1002"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Потребує адаптації під специфіку кожного продукту</w:t>
            </w:r>
          </w:p>
        </w:tc>
      </w:tr>
      <w:tr w:rsidR="006350C1" w:rsidRPr="00491775" w:rsidTr="005351EF">
        <w:tc>
          <w:tcPr>
            <w:tcW w:w="510" w:type="pct"/>
            <w:shd w:val="clear" w:color="auto" w:fill="FFFFFF" w:themeFill="background1"/>
            <w:tcMar>
              <w:top w:w="80" w:type="dxa"/>
              <w:left w:w="120" w:type="dxa"/>
              <w:bottom w:w="80" w:type="dxa"/>
              <w:right w:w="120" w:type="dxa"/>
            </w:tcMar>
            <w:vAlign w:val="center"/>
          </w:tcPr>
          <w:p w:rsidR="006350C1" w:rsidRPr="00491775" w:rsidRDefault="00F83771" w:rsidP="00491775">
            <w:r w:rsidRPr="00491775">
              <w:rPr>
                <w:color w:val="000000"/>
              </w:rPr>
              <w:t>З 2020 року</w:t>
            </w:r>
          </w:p>
        </w:tc>
        <w:tc>
          <w:tcPr>
            <w:tcW w:w="639"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Маховик зростання (HubSpot)</w:t>
            </w:r>
          </w:p>
        </w:tc>
        <w:tc>
          <w:tcPr>
            <w:tcW w:w="1704"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 xml:space="preserve">Три безперервні цикли: Залучення </w:t>
            </w:r>
            <w:r w:rsidR="004E663C" w:rsidRPr="00491775">
              <w:rPr>
                <w:color w:val="000000" w:themeColor="text1"/>
                <w:szCs w:val="28"/>
              </w:rPr>
              <w:t xml:space="preserve">– </w:t>
            </w:r>
            <w:r w:rsidRPr="00491775">
              <w:rPr>
                <w:color w:val="000000"/>
              </w:rPr>
              <w:t xml:space="preserve">Залученість </w:t>
            </w:r>
            <w:r w:rsidR="004E663C" w:rsidRPr="00491775">
              <w:rPr>
                <w:color w:val="000000" w:themeColor="text1"/>
                <w:szCs w:val="28"/>
              </w:rPr>
              <w:t>–</w:t>
            </w:r>
            <w:r w:rsidRPr="00491775">
              <w:rPr>
                <w:color w:val="000000"/>
              </w:rPr>
              <w:t xml:space="preserve"> Задоволення</w:t>
            </w:r>
          </w:p>
        </w:tc>
        <w:tc>
          <w:tcPr>
            <w:tcW w:w="1145"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Найповніше відображає логіку підписних та цифрових продуктів</w:t>
            </w:r>
          </w:p>
        </w:tc>
        <w:tc>
          <w:tcPr>
            <w:tcW w:w="1002" w:type="pct"/>
            <w:shd w:val="clear" w:color="auto" w:fill="FFFFFF" w:themeFill="background1"/>
            <w:tcMar>
              <w:top w:w="80" w:type="dxa"/>
              <w:left w:w="120" w:type="dxa"/>
              <w:bottom w:w="80" w:type="dxa"/>
              <w:right w:w="120" w:type="dxa"/>
            </w:tcMar>
            <w:vAlign w:val="center"/>
          </w:tcPr>
          <w:p w:rsidR="006350C1" w:rsidRPr="00491775" w:rsidRDefault="006350C1" w:rsidP="00491775">
            <w:r w:rsidRPr="00491775">
              <w:rPr>
                <w:color w:val="000000"/>
              </w:rPr>
              <w:t>Складна у практичному застосуванні для малих команд</w:t>
            </w:r>
          </w:p>
        </w:tc>
      </w:tr>
    </w:tbl>
    <w:p w:rsidR="006350C1" w:rsidRPr="00491775" w:rsidRDefault="006350C1" w:rsidP="00491775">
      <w:pPr>
        <w:widowControl w:val="0"/>
        <w:jc w:val="both"/>
        <w:rPr>
          <w:b/>
          <w:szCs w:val="28"/>
        </w:rPr>
      </w:pPr>
    </w:p>
    <w:p w:rsidR="006350C1" w:rsidRPr="005351EF" w:rsidRDefault="006350C1" w:rsidP="005351EF">
      <w:pPr>
        <w:pStyle w:val="affa"/>
        <w:widowControl w:val="0"/>
        <w:spacing w:before="0" w:beforeAutospacing="0" w:after="0" w:afterAutospacing="0"/>
        <w:ind w:firstLine="709"/>
        <w:jc w:val="both"/>
        <w:rPr>
          <w:sz w:val="28"/>
          <w:szCs w:val="28"/>
        </w:rPr>
      </w:pPr>
      <w:r w:rsidRPr="005351EF">
        <w:rPr>
          <w:rStyle w:val="af8"/>
          <w:b w:val="0"/>
          <w:sz w:val="28"/>
          <w:szCs w:val="28"/>
        </w:rPr>
        <w:t>Перша хвиля (1898</w:t>
      </w:r>
      <w:r w:rsidR="00142DCA" w:rsidRPr="005351EF">
        <w:rPr>
          <w:rStyle w:val="af8"/>
          <w:b w:val="0"/>
          <w:sz w:val="28"/>
          <w:szCs w:val="28"/>
        </w:rPr>
        <w:t>-</w:t>
      </w:r>
      <w:r w:rsidRPr="005351EF">
        <w:rPr>
          <w:rStyle w:val="af8"/>
          <w:b w:val="0"/>
          <w:sz w:val="28"/>
          <w:szCs w:val="28"/>
        </w:rPr>
        <w:t>2009)</w:t>
      </w:r>
      <w:r w:rsidR="006B58B5" w:rsidRPr="005351EF">
        <w:rPr>
          <w:rStyle w:val="af8"/>
          <w:b w:val="0"/>
          <w:sz w:val="28"/>
          <w:szCs w:val="28"/>
        </w:rPr>
        <w:t xml:space="preserve"> –</w:t>
      </w:r>
      <w:r w:rsidRPr="005351EF">
        <w:rPr>
          <w:rStyle w:val="af8"/>
          <w:b w:val="0"/>
          <w:sz w:val="28"/>
          <w:szCs w:val="28"/>
        </w:rPr>
        <w:t xml:space="preserve"> епоха лінійного мислення.</w:t>
      </w:r>
      <w:r w:rsidRPr="005351EF">
        <w:rPr>
          <w:sz w:val="28"/>
          <w:szCs w:val="28"/>
        </w:rPr>
        <w:t xml:space="preserve"> Модель AIDA панувала більше ста років не тому, що була досконалою, а тому, що ринок був відносно простим: обмежена кількість медіаканалів, пасивний споживач, передбачуваний шлях до покупки. К</w:t>
      </w:r>
      <w:r w:rsidR="00F83771" w:rsidRPr="005351EF">
        <w:rPr>
          <w:sz w:val="28"/>
          <w:szCs w:val="28"/>
        </w:rPr>
        <w:t xml:space="preserve">омпанії контролювали інформацію, </w:t>
      </w:r>
      <w:r w:rsidRPr="005351EF">
        <w:rPr>
          <w:sz w:val="28"/>
          <w:szCs w:val="28"/>
        </w:rPr>
        <w:t xml:space="preserve">і тому лінійна модель «сказали </w:t>
      </w:r>
      <w:r w:rsidR="004E663C" w:rsidRPr="005351EF">
        <w:rPr>
          <w:color w:val="000000" w:themeColor="text1"/>
          <w:sz w:val="28"/>
          <w:szCs w:val="28"/>
        </w:rPr>
        <w:t>–</w:t>
      </w:r>
      <w:r w:rsidRPr="005351EF">
        <w:rPr>
          <w:sz w:val="28"/>
          <w:szCs w:val="28"/>
        </w:rPr>
        <w:t xml:space="preserve"> почули </w:t>
      </w:r>
      <w:r w:rsidR="004E663C" w:rsidRPr="005351EF">
        <w:rPr>
          <w:color w:val="000000" w:themeColor="text1"/>
          <w:sz w:val="28"/>
          <w:szCs w:val="28"/>
        </w:rPr>
        <w:t>–</w:t>
      </w:r>
      <w:r w:rsidRPr="005351EF">
        <w:rPr>
          <w:sz w:val="28"/>
          <w:szCs w:val="28"/>
        </w:rPr>
        <w:t xml:space="preserve"> купили» працювала. Головне обмеження цієї епохи: модель зупинялась на моменті покупки, ніби після каси клієнт перестає існувати.</w:t>
      </w:r>
    </w:p>
    <w:p w:rsidR="006350C1" w:rsidRPr="005351EF" w:rsidRDefault="006350C1" w:rsidP="005351EF">
      <w:pPr>
        <w:pStyle w:val="affa"/>
        <w:widowControl w:val="0"/>
        <w:spacing w:before="0" w:beforeAutospacing="0" w:after="0" w:afterAutospacing="0"/>
        <w:ind w:firstLine="709"/>
        <w:jc w:val="both"/>
        <w:rPr>
          <w:sz w:val="28"/>
          <w:szCs w:val="28"/>
        </w:rPr>
      </w:pPr>
      <w:r w:rsidRPr="005351EF">
        <w:rPr>
          <w:rStyle w:val="af8"/>
          <w:b w:val="0"/>
          <w:sz w:val="28"/>
          <w:szCs w:val="28"/>
        </w:rPr>
        <w:lastRenderedPageBreak/>
        <w:t>Друга хвиля (2009</w:t>
      </w:r>
      <w:r w:rsidR="004E663C" w:rsidRPr="005351EF">
        <w:rPr>
          <w:rStyle w:val="af8"/>
          <w:b w:val="0"/>
          <w:sz w:val="28"/>
          <w:szCs w:val="28"/>
        </w:rPr>
        <w:t>-</w:t>
      </w:r>
      <w:r w:rsidRPr="005351EF">
        <w:rPr>
          <w:rStyle w:val="af8"/>
          <w:b w:val="0"/>
          <w:sz w:val="28"/>
          <w:szCs w:val="28"/>
        </w:rPr>
        <w:t xml:space="preserve">2014) </w:t>
      </w:r>
      <w:r w:rsidR="006B58B5" w:rsidRPr="005351EF">
        <w:rPr>
          <w:rStyle w:val="af8"/>
          <w:b w:val="0"/>
          <w:sz w:val="28"/>
          <w:szCs w:val="28"/>
        </w:rPr>
        <w:t xml:space="preserve">– </w:t>
      </w:r>
      <w:r w:rsidRPr="005351EF">
        <w:rPr>
          <w:rStyle w:val="af8"/>
          <w:b w:val="0"/>
          <w:sz w:val="28"/>
          <w:szCs w:val="28"/>
        </w:rPr>
        <w:t>усвідомлення нелінійності.</w:t>
      </w:r>
      <w:r w:rsidRPr="005351EF">
        <w:rPr>
          <w:sz w:val="28"/>
          <w:szCs w:val="28"/>
        </w:rPr>
        <w:t xml:space="preserve"> Два документи змінили галузь: дослідження McKinsey 2009 року та концепція «Нульового моменту істини» від Google у 2011 році. McKinsey першими зафіксували, що покупець не рухається прямолінійно </w:t>
      </w:r>
      <w:r w:rsidR="004E663C" w:rsidRPr="005351EF">
        <w:rPr>
          <w:color w:val="000000" w:themeColor="text1"/>
          <w:sz w:val="28"/>
          <w:szCs w:val="28"/>
        </w:rPr>
        <w:t xml:space="preserve">– </w:t>
      </w:r>
      <w:r w:rsidRPr="005351EF">
        <w:rPr>
          <w:sz w:val="28"/>
          <w:szCs w:val="28"/>
        </w:rPr>
        <w:t>він повертається, порівнює, відкладає рішення, а після покупки або стає адвокатом бренду, або повертається до етапу розгляду альтернатив. Google додали принципово новий елемент: перш ніж будь-що купити, сучасний споживач йде в пошук. Ці два відкриття підірвали фундамент класичного маркетингу.</w:t>
      </w:r>
    </w:p>
    <w:p w:rsidR="006350C1" w:rsidRPr="005351EF" w:rsidRDefault="006350C1" w:rsidP="005351EF">
      <w:pPr>
        <w:widowControl w:val="0"/>
        <w:ind w:firstLine="709"/>
        <w:jc w:val="both"/>
        <w:rPr>
          <w:sz w:val="28"/>
          <w:szCs w:val="28"/>
        </w:rPr>
      </w:pPr>
      <w:r w:rsidRPr="005351EF">
        <w:rPr>
          <w:rStyle w:val="af8"/>
          <w:b w:val="0"/>
          <w:sz w:val="28"/>
          <w:szCs w:val="28"/>
        </w:rPr>
        <w:t>Третя хвиля (2014</w:t>
      </w:r>
      <w:r w:rsidR="00F83771" w:rsidRPr="005351EF">
        <w:rPr>
          <w:rStyle w:val="af8"/>
          <w:b w:val="0"/>
          <w:sz w:val="28"/>
          <w:szCs w:val="28"/>
        </w:rPr>
        <w:t>-</w:t>
      </w:r>
      <w:r w:rsidRPr="005351EF">
        <w:rPr>
          <w:rStyle w:val="af8"/>
          <w:b w:val="0"/>
          <w:sz w:val="28"/>
          <w:szCs w:val="28"/>
        </w:rPr>
        <w:t xml:space="preserve">дотепер) </w:t>
      </w:r>
      <w:r w:rsidR="006B58B5" w:rsidRPr="005351EF">
        <w:rPr>
          <w:rStyle w:val="af8"/>
          <w:b w:val="0"/>
          <w:sz w:val="28"/>
          <w:szCs w:val="28"/>
        </w:rPr>
        <w:t xml:space="preserve">– </w:t>
      </w:r>
      <w:r w:rsidRPr="005351EF">
        <w:rPr>
          <w:rStyle w:val="af8"/>
          <w:b w:val="0"/>
          <w:sz w:val="28"/>
          <w:szCs w:val="28"/>
        </w:rPr>
        <w:t>епоха цифрових продуктів.</w:t>
      </w:r>
      <w:r w:rsidRPr="005351EF">
        <w:rPr>
          <w:sz w:val="28"/>
          <w:szCs w:val="28"/>
        </w:rPr>
        <w:t xml:space="preserve"> Модель «Піратських метрик» (назва походить від абревіатури AARRR, що нагадує пиратський вигук) стала першою, яка була створена саме для цифрових продуктів, а не адаптована з класичного маркетингу. Вона ввела поняття «активації» того моменту, коли користувач вперше відчуває цінність продукту. </w:t>
      </w:r>
      <w:r w:rsidR="00F83771" w:rsidRPr="005351EF">
        <w:rPr>
          <w:sz w:val="28"/>
          <w:szCs w:val="28"/>
        </w:rPr>
        <w:t xml:space="preserve">\ У книзі «Маркетинг 4.0» Філіп Котлер запропонував модель 5A, яка враховує соціальну природу сучасних купівельних рішень. На відміну від AIDA, модель 5A визнає, що споживачі активно консультуються зі своїм соціальним оточенням на кожному етапі. Це критично важливо для цифрових продуктів, де думка спільноти та соціальний доказ відіграють вирішальну роль. </w:t>
      </w:r>
      <w:r w:rsidRPr="005351EF">
        <w:rPr>
          <w:sz w:val="28"/>
          <w:szCs w:val="28"/>
        </w:rPr>
        <w:t>А HubSpot завершив еволюцію концепцією «Маховика»</w:t>
      </w:r>
      <w:r w:rsidR="00F83771" w:rsidRPr="005351EF">
        <w:rPr>
          <w:sz w:val="28"/>
          <w:szCs w:val="28"/>
        </w:rPr>
        <w:t xml:space="preserve">, </w:t>
      </w:r>
      <w:r w:rsidRPr="005351EF">
        <w:rPr>
          <w:sz w:val="28"/>
          <w:szCs w:val="28"/>
        </w:rPr>
        <w:t>де задоволений клієнт сам генерує нових клієнтів, і цикл стає самопідсилювальним.</w:t>
      </w:r>
    </w:p>
    <w:p w:rsidR="004E663C" w:rsidRPr="005351EF" w:rsidRDefault="004E663C" w:rsidP="005351EF">
      <w:pPr>
        <w:pStyle w:val="pdq2pgselectionanchorcontainer"/>
        <w:widowControl w:val="0"/>
        <w:spacing w:before="0" w:beforeAutospacing="0" w:after="0" w:afterAutospacing="0"/>
        <w:ind w:firstLine="709"/>
        <w:jc w:val="both"/>
        <w:rPr>
          <w:sz w:val="28"/>
          <w:szCs w:val="28"/>
        </w:rPr>
      </w:pPr>
      <w:r w:rsidRPr="005351EF">
        <w:rPr>
          <w:b/>
          <w:sz w:val="28"/>
          <w:szCs w:val="28"/>
        </w:rPr>
        <w:t>Висновок</w:t>
      </w:r>
      <w:r w:rsidRPr="005351EF">
        <w:rPr>
          <w:sz w:val="28"/>
          <w:szCs w:val="28"/>
        </w:rPr>
        <w:t>: Отже, сучасний споживач у цифровому середовищі є більш інформованим, активним, мобільним та вимогливим до якості взаємодії з підприємством. Він очікує не лише якісного цифрового продукту, а й простого доступу до інформації, персоналізованої пропозиції, швидкої покупки, зручного використання та оперативної комунікації</w:t>
      </w:r>
      <w:r w:rsidR="00643F3A" w:rsidRPr="005351EF">
        <w:rPr>
          <w:sz w:val="28"/>
          <w:szCs w:val="28"/>
        </w:rPr>
        <w:t xml:space="preserve"> (див. табл. 7).</w:t>
      </w:r>
    </w:p>
    <w:p w:rsidR="00643F3A" w:rsidRPr="00491775" w:rsidRDefault="00643F3A" w:rsidP="00491775">
      <w:pPr>
        <w:pStyle w:val="pdq2pgselectionanchorcontainer"/>
        <w:widowControl w:val="0"/>
        <w:spacing w:before="0" w:beforeAutospacing="0" w:after="0" w:afterAutospacing="0"/>
        <w:ind w:firstLine="709"/>
        <w:jc w:val="both"/>
        <w:rPr>
          <w:sz w:val="28"/>
          <w:szCs w:val="28"/>
        </w:rPr>
      </w:pPr>
      <w:r w:rsidRPr="00491775">
        <w:rPr>
          <w:sz w:val="28"/>
          <w:szCs w:val="28"/>
        </w:rPr>
        <w:t>Таблиця 7. Ключові зміни у поведінці споживача цифрових продуктів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10" w:type="dxa"/>
          <w:right w:w="10" w:type="dxa"/>
        </w:tblCellMar>
        <w:tblLook w:val="04A0" w:firstRow="1" w:lastRow="0" w:firstColumn="1" w:lastColumn="0" w:noHBand="0" w:noVBand="1"/>
      </w:tblPr>
      <w:tblGrid>
        <w:gridCol w:w="2467"/>
        <w:gridCol w:w="2731"/>
        <w:gridCol w:w="4481"/>
      </w:tblGrid>
      <w:tr w:rsidR="00643F3A" w:rsidRPr="00491775" w:rsidTr="00AA0DEF">
        <w:trPr>
          <w:trHeight w:val="25"/>
          <w:tblHeader/>
        </w:trPr>
        <w:tc>
          <w:tcPr>
            <w:tcW w:w="1274"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jc w:val="center"/>
              <w:rPr>
                <w:color w:val="000000" w:themeColor="text1"/>
              </w:rPr>
            </w:pPr>
            <w:r w:rsidRPr="00491775">
              <w:rPr>
                <w:b/>
                <w:bCs/>
                <w:color w:val="000000" w:themeColor="text1"/>
              </w:rPr>
              <w:t>Параметр поведінки</w:t>
            </w:r>
          </w:p>
        </w:tc>
        <w:tc>
          <w:tcPr>
            <w:tcW w:w="1411"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jc w:val="center"/>
              <w:rPr>
                <w:color w:val="000000" w:themeColor="text1"/>
              </w:rPr>
            </w:pPr>
            <w:r w:rsidRPr="00491775">
              <w:rPr>
                <w:b/>
                <w:bCs/>
                <w:color w:val="000000" w:themeColor="text1"/>
              </w:rPr>
              <w:t>Споживач доцифрової епохи</w:t>
            </w:r>
          </w:p>
        </w:tc>
        <w:tc>
          <w:tcPr>
            <w:tcW w:w="2315"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jc w:val="center"/>
              <w:rPr>
                <w:color w:val="000000" w:themeColor="text1"/>
              </w:rPr>
            </w:pPr>
            <w:r w:rsidRPr="00491775">
              <w:rPr>
                <w:b/>
                <w:bCs/>
                <w:color w:val="000000" w:themeColor="text1"/>
              </w:rPr>
              <w:t>Сучасний споживач цифрових продуктів</w:t>
            </w:r>
          </w:p>
        </w:tc>
      </w:tr>
      <w:tr w:rsidR="00643F3A" w:rsidRPr="00491775" w:rsidTr="00AA0DEF">
        <w:trPr>
          <w:trHeight w:val="25"/>
        </w:trPr>
        <w:tc>
          <w:tcPr>
            <w:tcW w:w="1274"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rPr>
                <w:color w:val="000000" w:themeColor="text1"/>
              </w:rPr>
            </w:pPr>
            <w:r w:rsidRPr="00491775">
              <w:rPr>
                <w:color w:val="000000" w:themeColor="text1"/>
              </w:rPr>
              <w:t>Джерела інформації</w:t>
            </w:r>
          </w:p>
        </w:tc>
        <w:tc>
          <w:tcPr>
            <w:tcW w:w="1411"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rPr>
                <w:color w:val="000000" w:themeColor="text1"/>
              </w:rPr>
            </w:pPr>
            <w:r w:rsidRPr="00491775">
              <w:rPr>
                <w:color w:val="000000" w:themeColor="text1"/>
              </w:rPr>
              <w:t>Обмежені: ЗМІ, продавець, реклама</w:t>
            </w:r>
          </w:p>
        </w:tc>
        <w:tc>
          <w:tcPr>
            <w:tcW w:w="2315"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rPr>
                <w:color w:val="000000" w:themeColor="text1"/>
              </w:rPr>
            </w:pPr>
            <w:r w:rsidRPr="00491775">
              <w:rPr>
                <w:color w:val="000000" w:themeColor="text1"/>
              </w:rPr>
              <w:t>Безмежні: пошукові системи, соціальні мережі, відгуки, спільноти, відеосервіси</w:t>
            </w:r>
          </w:p>
        </w:tc>
      </w:tr>
      <w:tr w:rsidR="00643F3A" w:rsidRPr="00491775" w:rsidTr="005351EF">
        <w:trPr>
          <w:trHeight w:val="162"/>
        </w:trPr>
        <w:tc>
          <w:tcPr>
            <w:tcW w:w="1274"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rPr>
                <w:color w:val="000000" w:themeColor="text1"/>
              </w:rPr>
            </w:pPr>
            <w:r w:rsidRPr="00491775">
              <w:rPr>
                <w:color w:val="000000" w:themeColor="text1"/>
              </w:rPr>
              <w:t>Шлях до покупки</w:t>
            </w:r>
          </w:p>
        </w:tc>
        <w:tc>
          <w:tcPr>
            <w:tcW w:w="1411"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rPr>
                <w:color w:val="000000" w:themeColor="text1"/>
              </w:rPr>
            </w:pPr>
            <w:r w:rsidRPr="00491775">
              <w:rPr>
                <w:color w:val="000000" w:themeColor="text1"/>
              </w:rPr>
              <w:t>Лінійний та передбачуваний</w:t>
            </w:r>
          </w:p>
        </w:tc>
        <w:tc>
          <w:tcPr>
            <w:tcW w:w="2315"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rPr>
                <w:color w:val="000000" w:themeColor="text1"/>
              </w:rPr>
            </w:pPr>
            <w:r w:rsidRPr="00491775">
              <w:rPr>
                <w:color w:val="000000" w:themeColor="text1"/>
              </w:rPr>
              <w:t>Нелінійний, багатоканальний, непередбачуваний</w:t>
            </w:r>
          </w:p>
        </w:tc>
      </w:tr>
      <w:tr w:rsidR="00643F3A" w:rsidRPr="00491775" w:rsidTr="00AA0DEF">
        <w:tc>
          <w:tcPr>
            <w:tcW w:w="1274"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rPr>
                <w:color w:val="000000" w:themeColor="text1"/>
              </w:rPr>
            </w:pPr>
            <w:r w:rsidRPr="00491775">
              <w:rPr>
                <w:color w:val="000000" w:themeColor="text1"/>
              </w:rPr>
              <w:t>Час прийняття рішення</w:t>
            </w:r>
          </w:p>
        </w:tc>
        <w:tc>
          <w:tcPr>
            <w:tcW w:w="1411"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rPr>
                <w:color w:val="000000" w:themeColor="text1"/>
              </w:rPr>
            </w:pPr>
            <w:r w:rsidRPr="00491775">
              <w:rPr>
                <w:color w:val="000000" w:themeColor="text1"/>
              </w:rPr>
              <w:t>Відносно тривалий</w:t>
            </w:r>
          </w:p>
        </w:tc>
        <w:tc>
          <w:tcPr>
            <w:tcW w:w="2315"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rPr>
                <w:color w:val="000000" w:themeColor="text1"/>
              </w:rPr>
            </w:pPr>
            <w:r w:rsidRPr="00491775">
              <w:rPr>
                <w:color w:val="000000" w:themeColor="text1"/>
              </w:rPr>
              <w:t>Може бути миттєвим (через смартфон) або дуже тривалим (корпоративна закупівля)</w:t>
            </w:r>
          </w:p>
        </w:tc>
      </w:tr>
      <w:tr w:rsidR="00643F3A" w:rsidRPr="00491775" w:rsidTr="00AA0DEF">
        <w:tc>
          <w:tcPr>
            <w:tcW w:w="1274"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rPr>
                <w:color w:val="000000" w:themeColor="text1"/>
              </w:rPr>
            </w:pPr>
            <w:r w:rsidRPr="00491775">
              <w:rPr>
                <w:color w:val="000000" w:themeColor="text1"/>
              </w:rPr>
              <w:t>Лояльність до бренду</w:t>
            </w:r>
          </w:p>
        </w:tc>
        <w:tc>
          <w:tcPr>
            <w:tcW w:w="1411"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rPr>
                <w:color w:val="000000" w:themeColor="text1"/>
              </w:rPr>
            </w:pPr>
            <w:r w:rsidRPr="00491775">
              <w:rPr>
                <w:color w:val="000000" w:themeColor="text1"/>
              </w:rPr>
              <w:t>Висока за умови задоволеності</w:t>
            </w:r>
          </w:p>
        </w:tc>
        <w:tc>
          <w:tcPr>
            <w:tcW w:w="2315"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rPr>
                <w:color w:val="000000" w:themeColor="text1"/>
              </w:rPr>
            </w:pPr>
            <w:r w:rsidRPr="00491775">
              <w:rPr>
                <w:color w:val="000000" w:themeColor="text1"/>
              </w:rPr>
              <w:t>Низька: легко переходить до конкурента при кращій зручності використання</w:t>
            </w:r>
          </w:p>
        </w:tc>
      </w:tr>
      <w:tr w:rsidR="00643F3A" w:rsidRPr="00491775" w:rsidTr="00AA0DEF">
        <w:tc>
          <w:tcPr>
            <w:tcW w:w="1274"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rPr>
                <w:color w:val="000000" w:themeColor="text1"/>
              </w:rPr>
            </w:pPr>
            <w:r w:rsidRPr="00491775">
              <w:rPr>
                <w:color w:val="000000" w:themeColor="text1"/>
              </w:rPr>
              <w:t>Роль відгуків</w:t>
            </w:r>
          </w:p>
        </w:tc>
        <w:tc>
          <w:tcPr>
            <w:tcW w:w="1411"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rPr>
                <w:color w:val="000000" w:themeColor="text1"/>
              </w:rPr>
            </w:pPr>
            <w:r w:rsidRPr="00491775">
              <w:rPr>
                <w:color w:val="000000" w:themeColor="text1"/>
              </w:rPr>
              <w:t>Важлива, але обмежена колом знайомих</w:t>
            </w:r>
          </w:p>
        </w:tc>
        <w:tc>
          <w:tcPr>
            <w:tcW w:w="2315"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rPr>
                <w:color w:val="000000" w:themeColor="text1"/>
              </w:rPr>
            </w:pPr>
            <w:r w:rsidRPr="00491775">
              <w:rPr>
                <w:color w:val="000000" w:themeColor="text1"/>
              </w:rPr>
              <w:t>Критична: 93% читають відгуки в Інтернеті перед покупкою цифрового продукту</w:t>
            </w:r>
          </w:p>
        </w:tc>
      </w:tr>
      <w:tr w:rsidR="00643F3A" w:rsidRPr="00491775" w:rsidTr="00AA0DEF">
        <w:tc>
          <w:tcPr>
            <w:tcW w:w="1274"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rPr>
                <w:color w:val="000000" w:themeColor="text1"/>
              </w:rPr>
            </w:pPr>
            <w:r w:rsidRPr="00491775">
              <w:rPr>
                <w:color w:val="000000" w:themeColor="text1"/>
              </w:rPr>
              <w:lastRenderedPageBreak/>
              <w:t>Очікування щодо швидкості</w:t>
            </w:r>
          </w:p>
        </w:tc>
        <w:tc>
          <w:tcPr>
            <w:tcW w:w="1411"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rPr>
                <w:color w:val="000000" w:themeColor="text1"/>
              </w:rPr>
            </w:pPr>
            <w:r w:rsidRPr="00491775">
              <w:rPr>
                <w:color w:val="000000" w:themeColor="text1"/>
              </w:rPr>
              <w:t>Помірні</w:t>
            </w:r>
          </w:p>
        </w:tc>
        <w:tc>
          <w:tcPr>
            <w:tcW w:w="2315"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rPr>
                <w:color w:val="000000" w:themeColor="text1"/>
              </w:rPr>
            </w:pPr>
            <w:r w:rsidRPr="00491775">
              <w:rPr>
                <w:color w:val="000000" w:themeColor="text1"/>
              </w:rPr>
              <w:t xml:space="preserve">Нульова терпимість до затримок: понад 3 секунди завантаження </w:t>
            </w:r>
            <w:r w:rsidR="00B61C00" w:rsidRPr="00491775">
              <w:rPr>
                <w:color w:val="000000" w:themeColor="text1"/>
              </w:rPr>
              <w:t>–</w:t>
            </w:r>
            <w:r w:rsidRPr="00491775">
              <w:rPr>
                <w:color w:val="000000" w:themeColor="text1"/>
              </w:rPr>
              <w:t xml:space="preserve"> відмова від сайту</w:t>
            </w:r>
          </w:p>
        </w:tc>
      </w:tr>
      <w:tr w:rsidR="00643F3A" w:rsidRPr="00491775" w:rsidTr="00AA0DEF">
        <w:tc>
          <w:tcPr>
            <w:tcW w:w="1274"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rPr>
                <w:color w:val="000000" w:themeColor="text1"/>
              </w:rPr>
            </w:pPr>
            <w:r w:rsidRPr="00491775">
              <w:rPr>
                <w:color w:val="000000" w:themeColor="text1"/>
              </w:rPr>
              <w:t>Персоналізація</w:t>
            </w:r>
          </w:p>
        </w:tc>
        <w:tc>
          <w:tcPr>
            <w:tcW w:w="1411"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rPr>
                <w:color w:val="000000" w:themeColor="text1"/>
              </w:rPr>
            </w:pPr>
            <w:r w:rsidRPr="00491775">
              <w:rPr>
                <w:color w:val="000000" w:themeColor="text1"/>
              </w:rPr>
              <w:t>Не очікується</w:t>
            </w:r>
          </w:p>
        </w:tc>
        <w:tc>
          <w:tcPr>
            <w:tcW w:w="2315"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rPr>
                <w:color w:val="000000" w:themeColor="text1"/>
              </w:rPr>
            </w:pPr>
            <w:r w:rsidRPr="00491775">
              <w:rPr>
                <w:color w:val="000000" w:themeColor="text1"/>
              </w:rPr>
              <w:t>Вимагається: нерелевантна комунікація сприймається як спам</w:t>
            </w:r>
          </w:p>
        </w:tc>
      </w:tr>
      <w:tr w:rsidR="00643F3A" w:rsidRPr="00491775" w:rsidTr="00AA0DEF">
        <w:tc>
          <w:tcPr>
            <w:tcW w:w="1274"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rPr>
                <w:color w:val="000000" w:themeColor="text1"/>
              </w:rPr>
            </w:pPr>
            <w:r w:rsidRPr="00491775">
              <w:rPr>
                <w:color w:val="000000" w:themeColor="text1"/>
              </w:rPr>
              <w:t>Участь у формуванні продукту</w:t>
            </w:r>
          </w:p>
        </w:tc>
        <w:tc>
          <w:tcPr>
            <w:tcW w:w="1411"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rPr>
                <w:color w:val="000000" w:themeColor="text1"/>
              </w:rPr>
            </w:pPr>
            <w:r w:rsidRPr="00491775">
              <w:rPr>
                <w:color w:val="000000" w:themeColor="text1"/>
              </w:rPr>
              <w:t>Пасивна</w:t>
            </w:r>
          </w:p>
        </w:tc>
        <w:tc>
          <w:tcPr>
            <w:tcW w:w="2315" w:type="pct"/>
            <w:shd w:val="clear" w:color="auto" w:fill="FFFFFF" w:themeFill="background1"/>
            <w:tcMar>
              <w:top w:w="80" w:type="dxa"/>
              <w:left w:w="120" w:type="dxa"/>
              <w:bottom w:w="80" w:type="dxa"/>
              <w:right w:w="120" w:type="dxa"/>
            </w:tcMar>
            <w:vAlign w:val="center"/>
          </w:tcPr>
          <w:p w:rsidR="00643F3A" w:rsidRPr="00491775" w:rsidRDefault="00643F3A" w:rsidP="00491775">
            <w:pPr>
              <w:widowControl w:val="0"/>
              <w:rPr>
                <w:color w:val="000000" w:themeColor="text1"/>
              </w:rPr>
            </w:pPr>
            <w:r w:rsidRPr="00491775">
              <w:rPr>
                <w:color w:val="000000" w:themeColor="text1"/>
              </w:rPr>
              <w:t>Активна: відгуки, бета-тестування, участь у спільнотах</w:t>
            </w:r>
          </w:p>
        </w:tc>
      </w:tr>
    </w:tbl>
    <w:p w:rsidR="00643F3A" w:rsidRPr="00491775" w:rsidRDefault="00643F3A" w:rsidP="00491775">
      <w:pPr>
        <w:pStyle w:val="pdq2pgselectionanchorcontainer"/>
        <w:widowControl w:val="0"/>
        <w:spacing w:before="0" w:beforeAutospacing="0" w:after="0" w:afterAutospacing="0"/>
        <w:ind w:firstLine="709"/>
        <w:rPr>
          <w:b/>
          <w:sz w:val="28"/>
          <w:szCs w:val="28"/>
        </w:rPr>
      </w:pPr>
    </w:p>
    <w:p w:rsidR="004E663C" w:rsidRPr="00491775" w:rsidRDefault="004E663C" w:rsidP="00491775">
      <w:pPr>
        <w:pStyle w:val="affa"/>
        <w:widowControl w:val="0"/>
        <w:spacing w:before="0" w:beforeAutospacing="0" w:after="0" w:afterAutospacing="0"/>
        <w:ind w:firstLine="709"/>
        <w:jc w:val="both"/>
        <w:rPr>
          <w:sz w:val="28"/>
          <w:szCs w:val="28"/>
        </w:rPr>
      </w:pPr>
      <w:r w:rsidRPr="00491775">
        <w:rPr>
          <w:sz w:val="28"/>
          <w:szCs w:val="28"/>
        </w:rPr>
        <w:t>Його поведінка формується під одночасним впливом економічних чинників, психологічних мотивів, соціального оточення та цифрового середовища. При цьому жоден із цих факторів не можна розглядати ізольовано. Ціна цифрового продукту може бути привабливою, але відсутність довіри перешкоджатиме покупці. Висока функціональність може не забезпечити продажу, якщо продукт складний у використанні. Позитивна реклама може сформувати інтерес, але негативні відгуки здатні зупинити покупця. Навіть здійснена покупка не гарантує лояльності, якщо реальний досвід використання не відповідає очікуванням.</w:t>
      </w:r>
    </w:p>
    <w:p w:rsidR="004E663C" w:rsidRPr="00491775" w:rsidRDefault="004E663C" w:rsidP="00491775">
      <w:pPr>
        <w:pStyle w:val="pdq2pgselectionanchorcontainer"/>
        <w:widowControl w:val="0"/>
        <w:spacing w:before="0" w:beforeAutospacing="0" w:after="0" w:afterAutospacing="0"/>
        <w:ind w:firstLine="709"/>
        <w:jc w:val="both"/>
        <w:rPr>
          <w:sz w:val="28"/>
          <w:szCs w:val="28"/>
        </w:rPr>
      </w:pPr>
      <w:r w:rsidRPr="00491775">
        <w:rPr>
          <w:sz w:val="28"/>
          <w:szCs w:val="28"/>
        </w:rPr>
        <w:t xml:space="preserve">Таким чином, у маркетингу цифрових продуктів споживача необхідно розглядати не як пасивного отримувача рекламного повідомлення і навіть не лише як покупця. Він є </w:t>
      </w:r>
      <w:r w:rsidRPr="00491775">
        <w:rPr>
          <w:rStyle w:val="af8"/>
          <w:b w:val="0"/>
          <w:sz w:val="28"/>
          <w:szCs w:val="28"/>
        </w:rPr>
        <w:t>активним учасником цифрової екосистеми</w:t>
      </w:r>
      <w:r w:rsidRPr="00491775">
        <w:rPr>
          <w:sz w:val="28"/>
          <w:szCs w:val="28"/>
        </w:rPr>
        <w:t>, який самостійно шукає інформацію, формує оцінки, взаємодіє з брендами, порівнює альтернативи, здійснює покупки, користується продуктами та впливає на рішення інших споживачів.</w:t>
      </w:r>
    </w:p>
    <w:p w:rsidR="004E663C" w:rsidRPr="00491775" w:rsidRDefault="004E663C" w:rsidP="00491775">
      <w:pPr>
        <w:pStyle w:val="affa"/>
        <w:widowControl w:val="0"/>
        <w:spacing w:before="0" w:beforeAutospacing="0" w:after="0" w:afterAutospacing="0"/>
        <w:ind w:firstLine="709"/>
        <w:jc w:val="both"/>
        <w:rPr>
          <w:sz w:val="28"/>
          <w:szCs w:val="28"/>
        </w:rPr>
      </w:pPr>
      <w:r w:rsidRPr="00491775">
        <w:rPr>
          <w:sz w:val="28"/>
          <w:szCs w:val="28"/>
        </w:rPr>
        <w:t xml:space="preserve">Тому маркетингове управління цифровим продуктом повинно орієнтуватися не на окремий момент здійснення покупки, а на </w:t>
      </w:r>
      <w:r w:rsidRPr="00491775">
        <w:rPr>
          <w:rStyle w:val="af8"/>
          <w:b w:val="0"/>
          <w:sz w:val="28"/>
          <w:szCs w:val="28"/>
        </w:rPr>
        <w:t>повну поведінкову траєкторію споживача</w:t>
      </w:r>
      <w:r w:rsidRPr="00491775">
        <w:rPr>
          <w:sz w:val="28"/>
          <w:szCs w:val="28"/>
        </w:rPr>
        <w:t>. Вона починається з усвідомлення потреби, продовжується пошуком та оцінюванням інформації, формуванням довіри, вибором і покупкою, а після цього переходить у використання продукту, оцінювання отриманої цінності, формування задоволеності, повторну покупку та рекомендацію іншим.</w:t>
      </w:r>
    </w:p>
    <w:p w:rsidR="004E663C" w:rsidRPr="00491775" w:rsidRDefault="004E663C" w:rsidP="00491775">
      <w:pPr>
        <w:pStyle w:val="affa"/>
        <w:widowControl w:val="0"/>
        <w:spacing w:before="0" w:beforeAutospacing="0" w:after="0" w:afterAutospacing="0"/>
        <w:ind w:firstLine="709"/>
        <w:jc w:val="both"/>
        <w:rPr>
          <w:rStyle w:val="af8"/>
          <w:b w:val="0"/>
          <w:color w:val="000000" w:themeColor="text1"/>
          <w:sz w:val="28"/>
          <w:szCs w:val="28"/>
        </w:rPr>
      </w:pPr>
      <w:r w:rsidRPr="00491775">
        <w:rPr>
          <w:sz w:val="28"/>
          <w:szCs w:val="28"/>
        </w:rPr>
        <w:t xml:space="preserve">Саме це приводить нас до принципово важливого для маркетингу цифрових продуктів питання: </w:t>
      </w:r>
      <w:r w:rsidRPr="00491775">
        <w:rPr>
          <w:rStyle w:val="af8"/>
          <w:b w:val="0"/>
          <w:sz w:val="28"/>
          <w:szCs w:val="28"/>
        </w:rPr>
        <w:t xml:space="preserve">яким чином споживач рухається від першого контакту з продуктом до покупки, використання та формування лояльності, через які канали він проходить і в яких точках підприємство може впливати на </w:t>
      </w:r>
      <w:r w:rsidRPr="00491775">
        <w:rPr>
          <w:rStyle w:val="af8"/>
          <w:b w:val="0"/>
          <w:color w:val="000000" w:themeColor="text1"/>
          <w:sz w:val="28"/>
          <w:szCs w:val="28"/>
        </w:rPr>
        <w:t>його рішення?</w:t>
      </w:r>
    </w:p>
    <w:p w:rsidR="00F57891" w:rsidRPr="00491775" w:rsidRDefault="00F57891" w:rsidP="00491775">
      <w:pPr>
        <w:pStyle w:val="affa"/>
        <w:widowControl w:val="0"/>
        <w:spacing w:before="0" w:beforeAutospacing="0" w:after="0" w:afterAutospacing="0"/>
        <w:ind w:firstLine="709"/>
        <w:jc w:val="both"/>
        <w:rPr>
          <w:rStyle w:val="af8"/>
          <w:b w:val="0"/>
          <w:color w:val="000000" w:themeColor="text1"/>
          <w:sz w:val="28"/>
          <w:szCs w:val="28"/>
        </w:rPr>
      </w:pPr>
    </w:p>
    <w:p w:rsidR="00142DCA" w:rsidRDefault="00142DCA" w:rsidP="00491775">
      <w:pPr>
        <w:widowControl w:val="0"/>
        <w:tabs>
          <w:tab w:val="left" w:pos="709"/>
          <w:tab w:val="left" w:pos="851"/>
        </w:tabs>
        <w:jc w:val="both"/>
        <w:rPr>
          <w:b/>
          <w:i/>
          <w:color w:val="000000" w:themeColor="text1"/>
          <w:szCs w:val="28"/>
        </w:rPr>
      </w:pPr>
    </w:p>
    <w:p w:rsidR="005351EF" w:rsidRDefault="005351EF" w:rsidP="00F0566B">
      <w:pPr>
        <w:widowControl w:val="0"/>
        <w:tabs>
          <w:tab w:val="left" w:pos="709"/>
          <w:tab w:val="left" w:pos="851"/>
        </w:tabs>
        <w:ind w:firstLine="709"/>
        <w:jc w:val="both"/>
        <w:rPr>
          <w:b/>
          <w:i/>
          <w:color w:val="000000" w:themeColor="text1"/>
          <w:sz w:val="28"/>
          <w:szCs w:val="28"/>
        </w:rPr>
      </w:pPr>
    </w:p>
    <w:p w:rsidR="005351EF" w:rsidRDefault="005351EF" w:rsidP="00F0566B">
      <w:pPr>
        <w:widowControl w:val="0"/>
        <w:tabs>
          <w:tab w:val="left" w:pos="709"/>
          <w:tab w:val="left" w:pos="851"/>
        </w:tabs>
        <w:ind w:firstLine="709"/>
        <w:jc w:val="both"/>
        <w:rPr>
          <w:b/>
          <w:i/>
          <w:color w:val="000000" w:themeColor="text1"/>
          <w:sz w:val="28"/>
          <w:szCs w:val="28"/>
        </w:rPr>
      </w:pPr>
    </w:p>
    <w:p w:rsidR="00F57891" w:rsidRPr="00F0566B" w:rsidRDefault="00F57891" w:rsidP="00F0566B">
      <w:pPr>
        <w:widowControl w:val="0"/>
        <w:tabs>
          <w:tab w:val="left" w:pos="709"/>
          <w:tab w:val="left" w:pos="851"/>
        </w:tabs>
        <w:ind w:firstLine="709"/>
        <w:jc w:val="both"/>
        <w:rPr>
          <w:b/>
          <w:i/>
          <w:color w:val="000000" w:themeColor="text1"/>
          <w:sz w:val="28"/>
          <w:szCs w:val="28"/>
        </w:rPr>
      </w:pPr>
      <w:r w:rsidRPr="00F0566B">
        <w:rPr>
          <w:b/>
          <w:i/>
          <w:color w:val="000000" w:themeColor="text1"/>
          <w:sz w:val="28"/>
          <w:szCs w:val="28"/>
        </w:rPr>
        <w:lastRenderedPageBreak/>
        <w:t>2. Шлях споживача цифрового пр</w:t>
      </w:r>
      <w:r w:rsidR="00491775" w:rsidRPr="00F0566B">
        <w:rPr>
          <w:b/>
          <w:i/>
          <w:color w:val="000000" w:themeColor="text1"/>
          <w:sz w:val="28"/>
          <w:szCs w:val="28"/>
        </w:rPr>
        <w:t>одукту та карта шляху споживача</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Поняття «шлях споживача» описує послідовність і взаємозв</w:t>
      </w:r>
      <w:r w:rsidR="00D81EBC" w:rsidRPr="00F0566B">
        <w:rPr>
          <w:color w:val="000000" w:themeColor="text1"/>
          <w:sz w:val="28"/>
          <w:szCs w:val="28"/>
        </w:rPr>
        <w:t>’</w:t>
      </w:r>
      <w:r w:rsidRPr="00F0566B">
        <w:rPr>
          <w:color w:val="000000" w:themeColor="text1"/>
          <w:sz w:val="28"/>
          <w:szCs w:val="28"/>
        </w:rPr>
        <w:t xml:space="preserve">язок контактів, дій, переживань та рішень, через які проходить людина під час взаємодії з компанією або продуктом. У випадку цифрового продукту цей шлях охоплює не тільки рекламну комунікацію та продаж, а весь досвід користувача </w:t>
      </w:r>
      <w:r w:rsidR="00643F3A" w:rsidRPr="00F0566B">
        <w:rPr>
          <w:color w:val="000000" w:themeColor="text1"/>
          <w:sz w:val="28"/>
          <w:szCs w:val="28"/>
        </w:rPr>
        <w:t>–</w:t>
      </w:r>
      <w:r w:rsidRPr="00F0566B">
        <w:rPr>
          <w:color w:val="000000" w:themeColor="text1"/>
          <w:sz w:val="28"/>
          <w:szCs w:val="28"/>
        </w:rPr>
        <w:t xml:space="preserve"> від першого знайомства з продуктом до повторної покупки, продовження підписки або рекомендації іншим.</w:t>
      </w:r>
    </w:p>
    <w:p w:rsidR="00AA0DEF" w:rsidRPr="00F0566B" w:rsidRDefault="00607631" w:rsidP="00F0566B">
      <w:pPr>
        <w:widowControl w:val="0"/>
        <w:shd w:val="clear" w:color="auto" w:fill="FFFFFF" w:themeFill="background1"/>
        <w:ind w:firstLine="709"/>
        <w:jc w:val="both"/>
        <w:rPr>
          <w:color w:val="000000" w:themeColor="text1"/>
          <w:sz w:val="28"/>
          <w:szCs w:val="28"/>
        </w:rPr>
      </w:pPr>
      <w:r w:rsidRPr="00F0566B">
        <w:rPr>
          <w:color w:val="000000" w:themeColor="text1"/>
          <w:sz w:val="28"/>
          <w:szCs w:val="28"/>
        </w:rPr>
        <w:t>Важливо розмежовувати шлях споживача і процес продажу. Продаж є лише однією частиною шляху. Людина може взаємодіяти з брендом тижнями або місяцями до покупки. Після покупки вона може залишатися користувачем протягом кількох років. Тому компанія, яка оцінює лише показник конверсії в покупку, не бачить значної частини причин успіху або невдачі.</w:t>
      </w:r>
    </w:p>
    <w:p w:rsidR="00AA0DEF" w:rsidRPr="00F0566B" w:rsidRDefault="00607631" w:rsidP="00F0566B">
      <w:pPr>
        <w:widowControl w:val="0"/>
        <w:shd w:val="clear" w:color="auto" w:fill="FFFFFF" w:themeFill="background1"/>
        <w:ind w:firstLine="709"/>
        <w:jc w:val="both"/>
        <w:rPr>
          <w:color w:val="000000"/>
          <w:sz w:val="28"/>
          <w:szCs w:val="28"/>
        </w:rPr>
      </w:pPr>
      <w:r w:rsidRPr="00F0566B">
        <w:rPr>
          <w:color w:val="000000" w:themeColor="text1"/>
          <w:sz w:val="28"/>
          <w:szCs w:val="28"/>
        </w:rPr>
        <w:t xml:space="preserve">Для дослідження такого шляху використовується карта шляху споживача </w:t>
      </w:r>
      <w:r w:rsidR="00643F3A" w:rsidRPr="00F0566B">
        <w:rPr>
          <w:color w:val="000000" w:themeColor="text1"/>
          <w:sz w:val="28"/>
          <w:szCs w:val="28"/>
        </w:rPr>
        <w:t>–</w:t>
      </w:r>
      <w:r w:rsidRPr="00F0566B">
        <w:rPr>
          <w:color w:val="000000" w:themeColor="text1"/>
          <w:sz w:val="28"/>
          <w:szCs w:val="28"/>
        </w:rPr>
        <w:t xml:space="preserve"> Customer Journey Map. </w:t>
      </w:r>
      <w:proofErr w:type="spellStart"/>
      <w:r w:rsidR="00AA0DEF" w:rsidRPr="00F0566B">
        <w:rPr>
          <w:color w:val="000000"/>
          <w:sz w:val="28"/>
          <w:szCs w:val="28"/>
        </w:rPr>
        <w:t>Customer</w:t>
      </w:r>
      <w:proofErr w:type="spellEnd"/>
      <w:r w:rsidR="00AA0DEF" w:rsidRPr="00F0566B">
        <w:rPr>
          <w:color w:val="000000"/>
          <w:sz w:val="28"/>
          <w:szCs w:val="28"/>
        </w:rPr>
        <w:t xml:space="preserve"> </w:t>
      </w:r>
      <w:proofErr w:type="spellStart"/>
      <w:r w:rsidR="00AA0DEF" w:rsidRPr="00F0566B">
        <w:rPr>
          <w:color w:val="000000"/>
          <w:sz w:val="28"/>
          <w:szCs w:val="28"/>
        </w:rPr>
        <w:t>journey</w:t>
      </w:r>
      <w:proofErr w:type="spellEnd"/>
      <w:r w:rsidR="00AA0DEF" w:rsidRPr="00F0566B">
        <w:rPr>
          <w:color w:val="000000"/>
          <w:sz w:val="28"/>
          <w:szCs w:val="28"/>
        </w:rPr>
        <w:t xml:space="preserve"> </w:t>
      </w:r>
      <w:proofErr w:type="spellStart"/>
      <w:r w:rsidR="00AA0DEF" w:rsidRPr="00F0566B">
        <w:rPr>
          <w:color w:val="000000"/>
          <w:sz w:val="28"/>
          <w:szCs w:val="28"/>
        </w:rPr>
        <w:t>mapping</w:t>
      </w:r>
      <w:proofErr w:type="spellEnd"/>
      <w:r w:rsidR="00AA0DEF" w:rsidRPr="00F0566B">
        <w:rPr>
          <w:color w:val="000000"/>
          <w:sz w:val="28"/>
          <w:szCs w:val="28"/>
        </w:rPr>
        <w:t xml:space="preserve"> є візуальним представлення шляху клієнта від моменту зацікавленості товаром чи послугою до здійснення покупки. Ця карта, що може мати форму таблиці, схеми або </w:t>
      </w:r>
      <w:proofErr w:type="spellStart"/>
      <w:r w:rsidR="00AA0DEF" w:rsidRPr="00F0566B">
        <w:rPr>
          <w:color w:val="000000"/>
          <w:sz w:val="28"/>
          <w:szCs w:val="28"/>
        </w:rPr>
        <w:t>інфографіки</w:t>
      </w:r>
      <w:proofErr w:type="spellEnd"/>
      <w:r w:rsidR="00AA0DEF" w:rsidRPr="00F0566B">
        <w:rPr>
          <w:color w:val="000000"/>
          <w:sz w:val="28"/>
          <w:szCs w:val="28"/>
        </w:rPr>
        <w:t xml:space="preserve">, є </w:t>
      </w:r>
      <w:r w:rsidR="00BA1712" w:rsidRPr="00F0566B">
        <w:rPr>
          <w:color w:val="000000"/>
          <w:sz w:val="28"/>
          <w:szCs w:val="28"/>
        </w:rPr>
        <w:t>важливим інструментом в digital-</w:t>
      </w:r>
      <w:r w:rsidR="00AA0DEF" w:rsidRPr="00F0566B">
        <w:rPr>
          <w:color w:val="000000"/>
          <w:sz w:val="28"/>
          <w:szCs w:val="28"/>
        </w:rPr>
        <w:t>маркетингу. Вона допомагає компаніям глибоко розуміти своїх споживачів, прогнозувати їхню поведінку, оптимізувати UX та UI і, зрештою, вдосконалювати маркетингову стратегію, враховуючи потреби та вподобання клієнтів.</w:t>
      </w:r>
    </w:p>
    <w:p w:rsidR="00AA0DEF" w:rsidRPr="00F0566B" w:rsidRDefault="00AA0DEF" w:rsidP="00F0566B">
      <w:pPr>
        <w:widowControl w:val="0"/>
        <w:ind w:firstLine="709"/>
        <w:jc w:val="both"/>
        <w:rPr>
          <w:color w:val="000000"/>
          <w:sz w:val="28"/>
          <w:szCs w:val="28"/>
          <w:shd w:val="clear" w:color="auto" w:fill="FFFFFF"/>
        </w:rPr>
      </w:pPr>
      <w:proofErr w:type="spellStart"/>
      <w:r w:rsidRPr="00F0566B">
        <w:rPr>
          <w:color w:val="000000" w:themeColor="text1"/>
          <w:sz w:val="28"/>
          <w:szCs w:val="28"/>
        </w:rPr>
        <w:t>Customer</w:t>
      </w:r>
      <w:proofErr w:type="spellEnd"/>
      <w:r w:rsidRPr="00F0566B">
        <w:rPr>
          <w:color w:val="000000" w:themeColor="text1"/>
          <w:sz w:val="28"/>
          <w:szCs w:val="28"/>
        </w:rPr>
        <w:t xml:space="preserve"> </w:t>
      </w:r>
      <w:proofErr w:type="spellStart"/>
      <w:r w:rsidRPr="00F0566B">
        <w:rPr>
          <w:color w:val="000000" w:themeColor="text1"/>
          <w:sz w:val="28"/>
          <w:szCs w:val="28"/>
        </w:rPr>
        <w:t>Journey</w:t>
      </w:r>
      <w:proofErr w:type="spellEnd"/>
      <w:r w:rsidRPr="00F0566B">
        <w:rPr>
          <w:color w:val="000000" w:themeColor="text1"/>
          <w:sz w:val="28"/>
          <w:szCs w:val="28"/>
        </w:rPr>
        <w:t xml:space="preserve"> </w:t>
      </w:r>
      <w:proofErr w:type="spellStart"/>
      <w:r w:rsidRPr="00F0566B">
        <w:rPr>
          <w:color w:val="000000" w:themeColor="text1"/>
          <w:sz w:val="28"/>
          <w:szCs w:val="28"/>
        </w:rPr>
        <w:t>Map</w:t>
      </w:r>
      <w:proofErr w:type="spellEnd"/>
      <w:r w:rsidRPr="00F0566B">
        <w:rPr>
          <w:color w:val="000000" w:themeColor="text1"/>
          <w:sz w:val="28"/>
          <w:szCs w:val="28"/>
        </w:rPr>
        <w:t xml:space="preserve"> </w:t>
      </w:r>
      <w:r w:rsidR="00B61C00" w:rsidRPr="00F0566B">
        <w:rPr>
          <w:color w:val="000000" w:themeColor="text1"/>
          <w:sz w:val="28"/>
          <w:szCs w:val="28"/>
        </w:rPr>
        <w:t>–</w:t>
      </w:r>
      <w:r w:rsidRPr="00F0566B">
        <w:rPr>
          <w:color w:val="000000" w:themeColor="text1"/>
          <w:sz w:val="28"/>
          <w:szCs w:val="28"/>
        </w:rPr>
        <w:t xml:space="preserve"> це візуальне відображення всіх етапів, які проходить покупець від моменту першого контакту з компанією до покупки й подальшої взаємодії. Побудова карти шляху клієнта допомагає бізнесу зрозуміти, як люди</w:t>
      </w:r>
      <w:r w:rsidR="00D921DE" w:rsidRPr="00F0566B">
        <w:rPr>
          <w:color w:val="000000" w:themeColor="text1"/>
          <w:sz w:val="28"/>
          <w:szCs w:val="28"/>
        </w:rPr>
        <w:t>на приймає рішення, з якими бар’</w:t>
      </w:r>
      <w:r w:rsidRPr="00F0566B">
        <w:rPr>
          <w:color w:val="000000" w:themeColor="text1"/>
          <w:sz w:val="28"/>
          <w:szCs w:val="28"/>
        </w:rPr>
        <w:t>єрами стикається та які емоції відчуває на кожному етапі. </w:t>
      </w:r>
    </w:p>
    <w:p w:rsidR="00AA0DEF" w:rsidRPr="00F0566B" w:rsidRDefault="00AA0DEF" w:rsidP="00F0566B">
      <w:pPr>
        <w:widowControl w:val="0"/>
        <w:ind w:firstLine="709"/>
        <w:jc w:val="both"/>
        <w:rPr>
          <w:color w:val="000000" w:themeColor="text1"/>
          <w:sz w:val="28"/>
          <w:szCs w:val="28"/>
        </w:rPr>
      </w:pPr>
      <w:r w:rsidRPr="00F0566B">
        <w:rPr>
          <w:color w:val="000000" w:themeColor="text1"/>
          <w:sz w:val="28"/>
          <w:szCs w:val="28"/>
        </w:rPr>
        <w:t xml:space="preserve">Аналіз поведінки клієнтів має ключове значення для розвитку компанії. Адже воно дозволяє бізнесу адаптувати маркетингову стратегію, усунути проблемні місця та покращити клієнтський досвід. Аналіз customer journey виявляє слабкі місця в комунікації та допомагає зробити взаємодію з брендом більш ефективною. Це є основою </w:t>
      </w:r>
      <w:hyperlink r:id="rId6" w:history="1">
        <w:r w:rsidRPr="00F0566B">
          <w:rPr>
            <w:color w:val="000000" w:themeColor="text1"/>
            <w:sz w:val="28"/>
            <w:szCs w:val="28"/>
          </w:rPr>
          <w:t>клієнтоорієнтованості бізнесу</w:t>
        </w:r>
      </w:hyperlink>
      <w:r w:rsidRPr="00F0566B">
        <w:rPr>
          <w:color w:val="000000" w:themeColor="text1"/>
          <w:sz w:val="28"/>
          <w:szCs w:val="28"/>
        </w:rPr>
        <w:t>.</w:t>
      </w:r>
    </w:p>
    <w:p w:rsidR="00F0566B" w:rsidRPr="00F0566B" w:rsidRDefault="00607631" w:rsidP="00F0566B">
      <w:pPr>
        <w:widowControl w:val="0"/>
        <w:ind w:firstLine="709"/>
        <w:jc w:val="both"/>
        <w:rPr>
          <w:color w:val="000000" w:themeColor="text1"/>
          <w:sz w:val="28"/>
          <w:szCs w:val="28"/>
        </w:rPr>
      </w:pPr>
      <w:r w:rsidRPr="00F0566B">
        <w:rPr>
          <w:color w:val="000000" w:themeColor="text1"/>
          <w:sz w:val="28"/>
          <w:szCs w:val="28"/>
        </w:rPr>
        <w:t xml:space="preserve">Карта шляху споживача не є просто схемою рекламної кампанії. Її завдання </w:t>
      </w:r>
      <w:r w:rsidR="00643F3A" w:rsidRPr="00F0566B">
        <w:rPr>
          <w:color w:val="000000" w:themeColor="text1"/>
          <w:sz w:val="28"/>
          <w:szCs w:val="28"/>
        </w:rPr>
        <w:t>–</w:t>
      </w:r>
      <w:r w:rsidRPr="00F0566B">
        <w:rPr>
          <w:color w:val="000000" w:themeColor="text1"/>
          <w:sz w:val="28"/>
          <w:szCs w:val="28"/>
        </w:rPr>
        <w:t xml:space="preserve"> побачити ситуацію очима споживача. Компанія може вважати, що її сайт зрозумілий, процес реєстрації простий, а повідомлення достатньо переконливі. Проте карта, побудована на основі реальних даних та досвіду користувачів, може показати, що саме на цих етапах виникає найбільша кількість відмов.</w:t>
      </w:r>
    </w:p>
    <w:p w:rsidR="00F0566B" w:rsidRDefault="00F0566B" w:rsidP="00F0566B">
      <w:pPr>
        <w:widowControl w:val="0"/>
        <w:ind w:firstLine="709"/>
        <w:jc w:val="both"/>
        <w:rPr>
          <w:color w:val="000000" w:themeColor="text1"/>
          <w:sz w:val="28"/>
          <w:szCs w:val="28"/>
        </w:rPr>
      </w:pPr>
      <w:r w:rsidRPr="00F0566B">
        <w:rPr>
          <w:color w:val="000000" w:themeColor="text1"/>
          <w:sz w:val="28"/>
          <w:szCs w:val="28"/>
        </w:rPr>
        <w:t xml:space="preserve">Customer Journey Map можна створити за допомогою: </w:t>
      </w:r>
    </w:p>
    <w:p w:rsidR="00F0566B" w:rsidRDefault="00F0566B" w:rsidP="00F0566B">
      <w:pPr>
        <w:widowControl w:val="0"/>
        <w:ind w:firstLine="709"/>
        <w:jc w:val="both"/>
        <w:rPr>
          <w:rStyle w:val="inqyif"/>
          <w:sz w:val="28"/>
          <w:szCs w:val="28"/>
        </w:rPr>
      </w:pPr>
      <w:r w:rsidRPr="00F0566B">
        <w:rPr>
          <w:color w:val="000000" w:themeColor="text1"/>
          <w:sz w:val="28"/>
          <w:szCs w:val="28"/>
        </w:rPr>
        <w:t xml:space="preserve">1) </w:t>
      </w:r>
      <w:r w:rsidRPr="00F0566B">
        <w:rPr>
          <w:rStyle w:val="af8"/>
          <w:b w:val="0"/>
          <w:sz w:val="28"/>
          <w:szCs w:val="28"/>
        </w:rPr>
        <w:t>Дошок для візуалізації:</w:t>
      </w:r>
      <w:r w:rsidRPr="00F0566B">
        <w:rPr>
          <w:rStyle w:val="inqyif"/>
          <w:sz w:val="28"/>
          <w:szCs w:val="28"/>
        </w:rPr>
        <w:t xml:space="preserve"> Miro, Figma, Mural</w:t>
      </w:r>
      <w:r>
        <w:rPr>
          <w:rStyle w:val="inqyif"/>
          <w:sz w:val="28"/>
          <w:szCs w:val="28"/>
        </w:rPr>
        <w:t>;</w:t>
      </w:r>
    </w:p>
    <w:p w:rsidR="00F0566B" w:rsidRDefault="00F0566B" w:rsidP="00F0566B">
      <w:pPr>
        <w:widowControl w:val="0"/>
        <w:ind w:firstLine="709"/>
        <w:jc w:val="both"/>
        <w:rPr>
          <w:rStyle w:val="inqyif"/>
          <w:sz w:val="28"/>
          <w:szCs w:val="28"/>
        </w:rPr>
      </w:pPr>
      <w:r w:rsidRPr="00F0566B">
        <w:rPr>
          <w:rStyle w:val="inqyif"/>
          <w:sz w:val="28"/>
          <w:szCs w:val="28"/>
        </w:rPr>
        <w:t xml:space="preserve">2) </w:t>
      </w:r>
      <w:r w:rsidRPr="00F0566B">
        <w:rPr>
          <w:rStyle w:val="af8"/>
          <w:b w:val="0"/>
          <w:sz w:val="28"/>
          <w:szCs w:val="28"/>
        </w:rPr>
        <w:t>Таблиць:</w:t>
      </w:r>
      <w:r w:rsidRPr="00F0566B">
        <w:rPr>
          <w:rStyle w:val="inqyif"/>
          <w:sz w:val="28"/>
          <w:szCs w:val="28"/>
        </w:rPr>
        <w:t xml:space="preserve"> Google Sheets, Excel (для базової структури); </w:t>
      </w:r>
    </w:p>
    <w:p w:rsidR="00F0566B" w:rsidRPr="00F0566B" w:rsidRDefault="00F0566B" w:rsidP="00F0566B">
      <w:pPr>
        <w:widowControl w:val="0"/>
        <w:ind w:firstLine="709"/>
        <w:jc w:val="both"/>
        <w:rPr>
          <w:color w:val="000000" w:themeColor="text1"/>
          <w:sz w:val="28"/>
          <w:szCs w:val="28"/>
        </w:rPr>
      </w:pPr>
      <w:r w:rsidRPr="00F0566B">
        <w:rPr>
          <w:rStyle w:val="inqyif"/>
          <w:sz w:val="28"/>
          <w:szCs w:val="28"/>
        </w:rPr>
        <w:t xml:space="preserve">3) </w:t>
      </w:r>
      <w:r w:rsidRPr="00F0566B">
        <w:rPr>
          <w:rStyle w:val="af8"/>
          <w:b w:val="0"/>
          <w:sz w:val="28"/>
          <w:szCs w:val="28"/>
        </w:rPr>
        <w:t>Інструментів аналітики та збору даних:</w:t>
      </w:r>
      <w:r w:rsidRPr="00F0566B">
        <w:rPr>
          <w:rStyle w:val="inqyif"/>
          <w:sz w:val="28"/>
          <w:szCs w:val="28"/>
        </w:rPr>
        <w:t xml:space="preserve"> Google Analytics, CRM-системи </w:t>
      </w:r>
      <w:r>
        <w:rPr>
          <w:rStyle w:val="inqyif"/>
          <w:sz w:val="28"/>
          <w:szCs w:val="28"/>
        </w:rPr>
        <w:t>HubSpot</w:t>
      </w:r>
      <w:r w:rsidRPr="00F0566B">
        <w:rPr>
          <w:rStyle w:val="inqyif"/>
          <w:sz w:val="28"/>
          <w:szCs w:val="28"/>
        </w:rPr>
        <w:t>, сервіси опитувань (Typeform, Google Forms), записи сесій (Hotjar).</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 xml:space="preserve">Структура карти залежить від завдання дослідження, однак зазвичай вона містить етапи шляху, цілі споживача, його дії, точки контакту, канали </w:t>
      </w:r>
      <w:r w:rsidRPr="00F0566B">
        <w:rPr>
          <w:color w:val="000000" w:themeColor="text1"/>
          <w:sz w:val="28"/>
          <w:szCs w:val="28"/>
        </w:rPr>
        <w:lastRenderedPageBreak/>
        <w:t>комунікації, потреби, очікування, емоції, проблеми, бар</w:t>
      </w:r>
      <w:r w:rsidR="00D81EBC" w:rsidRPr="00F0566B">
        <w:rPr>
          <w:color w:val="000000" w:themeColor="text1"/>
          <w:sz w:val="28"/>
          <w:szCs w:val="28"/>
        </w:rPr>
        <w:t>’</w:t>
      </w:r>
      <w:r w:rsidRPr="00F0566B">
        <w:rPr>
          <w:color w:val="000000" w:themeColor="text1"/>
          <w:sz w:val="28"/>
          <w:szCs w:val="28"/>
        </w:rPr>
        <w:t>єри, показники та можливості для вдосконалення.</w:t>
      </w:r>
    </w:p>
    <w:p w:rsidR="00356F7A" w:rsidRPr="00F0566B" w:rsidRDefault="00356F7A" w:rsidP="00F0566B">
      <w:pPr>
        <w:widowControl w:val="0"/>
        <w:ind w:firstLine="709"/>
        <w:jc w:val="both"/>
        <w:rPr>
          <w:sz w:val="28"/>
          <w:szCs w:val="28"/>
        </w:rPr>
      </w:pPr>
      <w:r w:rsidRPr="00F0566B">
        <w:rPr>
          <w:sz w:val="28"/>
          <w:szCs w:val="28"/>
        </w:rPr>
        <w:t xml:space="preserve">Першим компонентом CJM </w:t>
      </w:r>
      <w:r w:rsidRPr="00F0566B">
        <w:rPr>
          <w:b/>
          <w:sz w:val="28"/>
          <w:szCs w:val="28"/>
        </w:rPr>
        <w:t xml:space="preserve">є сценарії взаємодії </w:t>
      </w:r>
      <w:r w:rsidRPr="00F0566B">
        <w:rPr>
          <w:b/>
          <w:bCs/>
          <w:color w:val="242424"/>
          <w:sz w:val="28"/>
          <w:szCs w:val="28"/>
          <w:shd w:val="clear" w:color="auto" w:fill="FFFFFF"/>
        </w:rPr>
        <w:t>(</w:t>
      </w:r>
      <w:proofErr w:type="spellStart"/>
      <w:r w:rsidRPr="00F0566B">
        <w:rPr>
          <w:b/>
          <w:bCs/>
          <w:color w:val="242424"/>
          <w:sz w:val="28"/>
          <w:szCs w:val="28"/>
          <w:shd w:val="clear" w:color="auto" w:fill="FFFFFF"/>
        </w:rPr>
        <w:t>Journey</w:t>
      </w:r>
      <w:proofErr w:type="spellEnd"/>
      <w:r w:rsidRPr="00F0566B">
        <w:rPr>
          <w:b/>
          <w:bCs/>
          <w:color w:val="242424"/>
          <w:sz w:val="28"/>
          <w:szCs w:val="28"/>
          <w:shd w:val="clear" w:color="auto" w:fill="FFFFFF"/>
        </w:rPr>
        <w:t xml:space="preserve"> </w:t>
      </w:r>
      <w:proofErr w:type="spellStart"/>
      <w:r w:rsidRPr="00F0566B">
        <w:rPr>
          <w:b/>
          <w:bCs/>
          <w:color w:val="242424"/>
          <w:sz w:val="28"/>
          <w:szCs w:val="28"/>
          <w:shd w:val="clear" w:color="auto" w:fill="FFFFFF"/>
        </w:rPr>
        <w:t>Stages</w:t>
      </w:r>
      <w:proofErr w:type="spellEnd"/>
      <w:r w:rsidRPr="00F0566B">
        <w:rPr>
          <w:b/>
          <w:bCs/>
          <w:color w:val="242424"/>
          <w:sz w:val="28"/>
          <w:szCs w:val="28"/>
          <w:shd w:val="clear" w:color="auto" w:fill="FFFFFF"/>
        </w:rPr>
        <w:t>)</w:t>
      </w:r>
      <w:r w:rsidRPr="00F0566B">
        <w:rPr>
          <w:b/>
          <w:sz w:val="28"/>
          <w:szCs w:val="28"/>
        </w:rPr>
        <w:t xml:space="preserve">. </w:t>
      </w:r>
      <w:r w:rsidRPr="00F0566B">
        <w:rPr>
          <w:sz w:val="28"/>
          <w:szCs w:val="28"/>
        </w:rPr>
        <w:t>Вони відображають логіку проходження споживача від виникнення потреби до завершення взаємодії з підприємством. Залежно від специфіки продукту та завдань дослідження кількість і назви етапів можуть відрізнятися. У загальному випадку шлях починається з усвідомлення потреби, після чого споживач переходить до пошуку інформації, оцінювання доступних альтернатив, прийняття рішення та здійснення покупки. Для цифрового продукту після цього особливо важливими стають етапи початку використання, адаптації до продукту, отримання підтримки та подальшої взаємодії з брендом. Якщо досвід споживача є позитивним, він може перейти до повторного придбання, продовження підписки або рекомендації продукту іншим особам.</w:t>
      </w:r>
    </w:p>
    <w:p w:rsidR="00356F7A" w:rsidRPr="00F0566B" w:rsidRDefault="00356F7A" w:rsidP="00F0566B">
      <w:pPr>
        <w:widowControl w:val="0"/>
        <w:ind w:firstLine="709"/>
        <w:jc w:val="both"/>
        <w:rPr>
          <w:sz w:val="28"/>
          <w:szCs w:val="28"/>
        </w:rPr>
      </w:pPr>
      <w:r w:rsidRPr="00F0566B">
        <w:rPr>
          <w:sz w:val="28"/>
          <w:szCs w:val="28"/>
        </w:rPr>
        <w:t>Таким чином, CJM дозволяє розглядати покупку не як одноразову подію, а як частину тривалого процесу взаємодії. Наприклад, придбання онлайн-сервісу може починатися з появи у споживача певної проблеми, після чого він побачить рекламне повідомлення, перейде на сайт, прочитає опис продукту, перегляне демонстраційне відео, ознайомиться з відгуками, порівняє тарифи, зареєструється, скористається пробною версією і лише після цього здійснить оплату. Після покупки його шлях продовжується вже у процесі використання самого сервісу.</w:t>
      </w:r>
    </w:p>
    <w:p w:rsidR="00356F7A" w:rsidRPr="00F0566B" w:rsidRDefault="00356F7A" w:rsidP="00F0566B">
      <w:pPr>
        <w:widowControl w:val="0"/>
        <w:ind w:firstLine="709"/>
        <w:jc w:val="both"/>
        <w:rPr>
          <w:sz w:val="28"/>
          <w:szCs w:val="28"/>
        </w:rPr>
      </w:pPr>
      <w:r w:rsidRPr="00F0566B">
        <w:rPr>
          <w:sz w:val="28"/>
          <w:szCs w:val="28"/>
        </w:rPr>
        <w:t xml:space="preserve">Наступним компонентом є </w:t>
      </w:r>
      <w:r w:rsidRPr="00F0566B">
        <w:rPr>
          <w:b/>
          <w:sz w:val="28"/>
          <w:szCs w:val="28"/>
        </w:rPr>
        <w:t xml:space="preserve">дії користувача </w:t>
      </w:r>
      <w:r w:rsidRPr="00F0566B">
        <w:rPr>
          <w:b/>
          <w:bCs/>
          <w:color w:val="242424"/>
          <w:sz w:val="28"/>
          <w:szCs w:val="28"/>
          <w:shd w:val="clear" w:color="auto" w:fill="FFFFFF"/>
        </w:rPr>
        <w:t>(</w:t>
      </w:r>
      <w:proofErr w:type="spellStart"/>
      <w:r w:rsidRPr="00F0566B">
        <w:rPr>
          <w:b/>
          <w:bCs/>
          <w:color w:val="242424"/>
          <w:sz w:val="28"/>
          <w:szCs w:val="28"/>
          <w:shd w:val="clear" w:color="auto" w:fill="FFFFFF"/>
        </w:rPr>
        <w:t>Actions</w:t>
      </w:r>
      <w:proofErr w:type="spellEnd"/>
      <w:r w:rsidRPr="00F0566B">
        <w:rPr>
          <w:b/>
          <w:bCs/>
          <w:color w:val="242424"/>
          <w:sz w:val="28"/>
          <w:szCs w:val="28"/>
          <w:shd w:val="clear" w:color="auto" w:fill="FFFFFF"/>
        </w:rPr>
        <w:t>)</w:t>
      </w:r>
      <w:r w:rsidRPr="00F0566B">
        <w:rPr>
          <w:sz w:val="28"/>
          <w:szCs w:val="28"/>
        </w:rPr>
        <w:t>. На кожному етапі необхідно визначити, що саме робить споживач для переходу до наступного етапу. Це можуть бути пошукові запити, перегляд рекламного повідомлення, відвідування сайту, ознайомлення з характеристиками продукту, перегляд відеоматеріалів, читання відгуків, порівняння альтернатив, звернення до консультанта або служби підтримки, реєстрація, завантаження застосунку, оформлення замовлення та здійснення оплати.</w:t>
      </w:r>
    </w:p>
    <w:p w:rsidR="00356F7A" w:rsidRPr="00F0566B" w:rsidRDefault="00356F7A" w:rsidP="00F0566B">
      <w:pPr>
        <w:widowControl w:val="0"/>
        <w:ind w:firstLine="709"/>
        <w:jc w:val="both"/>
        <w:rPr>
          <w:sz w:val="28"/>
          <w:szCs w:val="28"/>
        </w:rPr>
      </w:pPr>
      <w:r w:rsidRPr="00F0566B">
        <w:rPr>
          <w:sz w:val="28"/>
          <w:szCs w:val="28"/>
        </w:rPr>
        <w:t>Фіксація конкретних дій дає змогу побачити реальну поведінку споживача. Наприклад, недостатньо зазначити, що на етапі оцінювання альтернатив споживач «цікавиться продуктом». Значно інформативніше встановити, що він відкриває декілька сайтів конкурентів, порівнює ціни, читає відгуки, переглядає відеоогляди та шукає інформацію про умови використання. Саме така деталізація дозволяє підприємству зрозуміти, де і яким чином воно може впливати на рішення покупця.</w:t>
      </w:r>
    </w:p>
    <w:p w:rsidR="00356F7A" w:rsidRPr="00F0566B" w:rsidRDefault="00356F7A" w:rsidP="00F0566B">
      <w:pPr>
        <w:widowControl w:val="0"/>
        <w:ind w:firstLine="709"/>
        <w:jc w:val="both"/>
        <w:rPr>
          <w:sz w:val="28"/>
          <w:szCs w:val="28"/>
        </w:rPr>
      </w:pPr>
      <w:r w:rsidRPr="00F0566B">
        <w:rPr>
          <w:sz w:val="28"/>
          <w:szCs w:val="28"/>
        </w:rPr>
        <w:t>Особливого значення у цифровому середовищі набувають точки контакту. Точка контакту являє собою конкретний канал, середовище або ситуацію, у якій споживач взаємодіє з брендом або отримує інформацію про продукт. Це може бути рекламне оголошення у соціальній мережі, результат пошуку Google, сайт підприємства, сторінка продукту, відгук іншого користувача, відеоогляд, електронний лист, мобільний застосунок, чат із консультантом або повідомлення служби підтримки.</w:t>
      </w:r>
    </w:p>
    <w:p w:rsidR="00356F7A" w:rsidRPr="00F0566B" w:rsidRDefault="00356F7A" w:rsidP="00F0566B">
      <w:pPr>
        <w:widowControl w:val="0"/>
        <w:ind w:firstLine="709"/>
        <w:jc w:val="both"/>
        <w:rPr>
          <w:sz w:val="28"/>
          <w:szCs w:val="28"/>
        </w:rPr>
      </w:pPr>
      <w:r w:rsidRPr="00F0566B">
        <w:rPr>
          <w:sz w:val="28"/>
          <w:szCs w:val="28"/>
        </w:rPr>
        <w:lastRenderedPageBreak/>
        <w:t>При цьому один споживач може контактувати з підприємством через значну кількість каналів. Наприклад, перший контакт із продуктом може відбутися в Instagram, після чого споживач здійснить пошук у Google, перейде на сайт підприємства, прочитає відгуки на сторонньому ресурсі, перегляне відео на YouTube, повернеться на сайт і лише після цього здійснить покупку. Тому карта шляху дозволяє побачити не окремі канали комунікації, а їх взаємозв'язок у межах загального досвіду споживача.</w:t>
      </w:r>
    </w:p>
    <w:p w:rsidR="00356F7A" w:rsidRPr="00F0566B" w:rsidRDefault="00356F7A" w:rsidP="00F0566B">
      <w:pPr>
        <w:widowControl w:val="0"/>
        <w:ind w:firstLine="709"/>
        <w:jc w:val="both"/>
        <w:rPr>
          <w:sz w:val="28"/>
          <w:szCs w:val="28"/>
        </w:rPr>
      </w:pPr>
      <w:r w:rsidRPr="00F0566B">
        <w:rPr>
          <w:sz w:val="28"/>
          <w:szCs w:val="28"/>
        </w:rPr>
        <w:t xml:space="preserve">Важливим компонентом CJM є емоційний стан споживача </w:t>
      </w:r>
      <w:r w:rsidRPr="00F0566B">
        <w:rPr>
          <w:b/>
          <w:bCs/>
          <w:color w:val="242424"/>
          <w:sz w:val="28"/>
          <w:szCs w:val="28"/>
          <w:shd w:val="clear" w:color="auto" w:fill="FFFFFF"/>
        </w:rPr>
        <w:t>(</w:t>
      </w:r>
      <w:proofErr w:type="spellStart"/>
      <w:r w:rsidRPr="00F0566B">
        <w:rPr>
          <w:b/>
          <w:bCs/>
          <w:color w:val="242424"/>
          <w:sz w:val="28"/>
          <w:szCs w:val="28"/>
          <w:shd w:val="clear" w:color="auto" w:fill="FFFFFF"/>
        </w:rPr>
        <w:t>Emotional</w:t>
      </w:r>
      <w:proofErr w:type="spellEnd"/>
      <w:r w:rsidRPr="00F0566B">
        <w:rPr>
          <w:b/>
          <w:bCs/>
          <w:color w:val="242424"/>
          <w:sz w:val="28"/>
          <w:szCs w:val="28"/>
          <w:shd w:val="clear" w:color="auto" w:fill="FFFFFF"/>
        </w:rPr>
        <w:t xml:space="preserve"> </w:t>
      </w:r>
      <w:proofErr w:type="spellStart"/>
      <w:r w:rsidRPr="00F0566B">
        <w:rPr>
          <w:b/>
          <w:bCs/>
          <w:color w:val="242424"/>
          <w:sz w:val="28"/>
          <w:szCs w:val="28"/>
          <w:shd w:val="clear" w:color="auto" w:fill="FFFFFF"/>
        </w:rPr>
        <w:t>Journey</w:t>
      </w:r>
      <w:proofErr w:type="spellEnd"/>
      <w:r w:rsidRPr="00F0566B">
        <w:rPr>
          <w:b/>
          <w:bCs/>
          <w:color w:val="242424"/>
          <w:sz w:val="28"/>
          <w:szCs w:val="28"/>
          <w:shd w:val="clear" w:color="auto" w:fill="FFFFFF"/>
        </w:rPr>
        <w:t>)</w:t>
      </w:r>
      <w:r w:rsidRPr="00F0566B">
        <w:rPr>
          <w:sz w:val="28"/>
          <w:szCs w:val="28"/>
        </w:rPr>
        <w:t xml:space="preserve">. Він показує, як змінюється емоційна реакція людини протягом усього шляху. Споживач може починати взаємодію із зацікавленості, переходити до зацікавлення та довіри, потім відчувати сумніви під час порівняння альтернатив, упевненість після отримання достатньої інформації та задоволення після успішної покупки. Водночас негативний досвід на будь-якому етапі здатний змінити цю траєкторію. Наприклад, незрозумілий опис продукту може викликати сумнів, відсутність необхідної інформації </w:t>
      </w:r>
      <w:r w:rsidR="00B61C00" w:rsidRPr="00F0566B">
        <w:rPr>
          <w:sz w:val="28"/>
          <w:szCs w:val="28"/>
        </w:rPr>
        <w:t>–</w:t>
      </w:r>
      <w:r w:rsidRPr="00F0566B">
        <w:rPr>
          <w:sz w:val="28"/>
          <w:szCs w:val="28"/>
        </w:rPr>
        <w:t xml:space="preserve"> недовіру, складний процес реєстрації </w:t>
      </w:r>
      <w:r w:rsidR="00B61C00" w:rsidRPr="00F0566B">
        <w:rPr>
          <w:sz w:val="28"/>
          <w:szCs w:val="28"/>
        </w:rPr>
        <w:t>–</w:t>
      </w:r>
      <w:r w:rsidRPr="00F0566B">
        <w:rPr>
          <w:sz w:val="28"/>
          <w:szCs w:val="28"/>
        </w:rPr>
        <w:t xml:space="preserve"> роздратування, а проблеми з оплатою </w:t>
      </w:r>
      <w:r w:rsidR="00B61C00" w:rsidRPr="00F0566B">
        <w:rPr>
          <w:sz w:val="28"/>
          <w:szCs w:val="28"/>
        </w:rPr>
        <w:t>–</w:t>
      </w:r>
      <w:r w:rsidRPr="00F0566B">
        <w:rPr>
          <w:sz w:val="28"/>
          <w:szCs w:val="28"/>
        </w:rPr>
        <w:t xml:space="preserve"> розчарування.</w:t>
      </w:r>
    </w:p>
    <w:p w:rsidR="00356F7A" w:rsidRPr="00F0566B" w:rsidRDefault="00356F7A" w:rsidP="00F0566B">
      <w:pPr>
        <w:widowControl w:val="0"/>
        <w:ind w:firstLine="709"/>
        <w:jc w:val="both"/>
        <w:rPr>
          <w:sz w:val="28"/>
          <w:szCs w:val="28"/>
        </w:rPr>
      </w:pPr>
      <w:r w:rsidRPr="00F0566B">
        <w:rPr>
          <w:sz w:val="28"/>
          <w:szCs w:val="28"/>
        </w:rPr>
        <w:t>Аналіз емоційного стану дозволяє підприємству визначити моменти, у яких споживацький досвід різко погіршується або, навпаки, покращується. Такі моменти є особливо важливими для маркетингових комунікацій, оскільки саме в них споживач може змінити своє ставлення до продукту або бренду. Наприклад, переконливий відгук іншого користувача може підвищити довіру до продукту, тоді як агресивна реклама після вже здійсненої покупки може викликати роздратування.</w:t>
      </w:r>
    </w:p>
    <w:p w:rsidR="00356F7A" w:rsidRPr="00F0566B" w:rsidRDefault="00356F7A" w:rsidP="00F0566B">
      <w:pPr>
        <w:widowControl w:val="0"/>
        <w:ind w:firstLine="709"/>
        <w:jc w:val="both"/>
        <w:rPr>
          <w:sz w:val="28"/>
          <w:szCs w:val="28"/>
        </w:rPr>
      </w:pPr>
      <w:r w:rsidRPr="00F0566B">
        <w:rPr>
          <w:sz w:val="28"/>
          <w:szCs w:val="28"/>
        </w:rPr>
        <w:t>Ще одним компонентом є бар</w:t>
      </w:r>
      <w:r w:rsidR="00EC6C3C">
        <w:rPr>
          <w:sz w:val="28"/>
          <w:szCs w:val="28"/>
        </w:rPr>
        <w:t>’</w:t>
      </w:r>
      <w:r w:rsidRPr="00F0566B">
        <w:rPr>
          <w:sz w:val="28"/>
          <w:szCs w:val="28"/>
        </w:rPr>
        <w:t xml:space="preserve">єри та больові точки споживача </w:t>
      </w:r>
      <w:r w:rsidRPr="00F0566B">
        <w:rPr>
          <w:b/>
          <w:bCs/>
          <w:color w:val="242424"/>
          <w:sz w:val="28"/>
          <w:szCs w:val="28"/>
          <w:shd w:val="clear" w:color="auto" w:fill="FFFFFF"/>
        </w:rPr>
        <w:t>(</w:t>
      </w:r>
      <w:proofErr w:type="spellStart"/>
      <w:r w:rsidRPr="00F0566B">
        <w:rPr>
          <w:b/>
          <w:bCs/>
          <w:color w:val="242424"/>
          <w:sz w:val="28"/>
          <w:szCs w:val="28"/>
          <w:shd w:val="clear" w:color="auto" w:fill="FFFFFF"/>
        </w:rPr>
        <w:t>Pain</w:t>
      </w:r>
      <w:proofErr w:type="spellEnd"/>
      <w:r w:rsidRPr="00F0566B">
        <w:rPr>
          <w:b/>
          <w:bCs/>
          <w:color w:val="242424"/>
          <w:sz w:val="28"/>
          <w:szCs w:val="28"/>
          <w:shd w:val="clear" w:color="auto" w:fill="FFFFFF"/>
        </w:rPr>
        <w:t xml:space="preserve"> </w:t>
      </w:r>
      <w:proofErr w:type="spellStart"/>
      <w:r w:rsidRPr="00F0566B">
        <w:rPr>
          <w:b/>
          <w:bCs/>
          <w:color w:val="242424"/>
          <w:sz w:val="28"/>
          <w:szCs w:val="28"/>
          <w:shd w:val="clear" w:color="auto" w:fill="FFFFFF"/>
        </w:rPr>
        <w:t>Points</w:t>
      </w:r>
      <w:proofErr w:type="spellEnd"/>
      <w:r w:rsidRPr="00F0566B">
        <w:rPr>
          <w:b/>
          <w:bCs/>
          <w:color w:val="242424"/>
          <w:sz w:val="28"/>
          <w:szCs w:val="28"/>
          <w:shd w:val="clear" w:color="auto" w:fill="FFFFFF"/>
        </w:rPr>
        <w:t>)</w:t>
      </w:r>
      <w:r w:rsidRPr="00F0566B">
        <w:rPr>
          <w:sz w:val="28"/>
          <w:szCs w:val="28"/>
        </w:rPr>
        <w:t>. Вони характеризують проблеми, незручності або перешкоди, які виникають під час проходження певного етапу шляху. Для цифрового продукту такими проблемами можуть бути недостатньо зрозумілий опис функціональності, складна навігація на сайті, відсутність необхідної інформації про ціну, велика кількість етапів оформлення покупки, обмежені способи оплати, складна процедура реєстрації, незрозумілий інтерфейс або повільна реакція служби підтримки.</w:t>
      </w:r>
    </w:p>
    <w:p w:rsidR="00356F7A" w:rsidRPr="00F0566B" w:rsidRDefault="00356F7A" w:rsidP="00F0566B">
      <w:pPr>
        <w:widowControl w:val="0"/>
        <w:ind w:firstLine="709"/>
        <w:jc w:val="both"/>
        <w:rPr>
          <w:sz w:val="28"/>
          <w:szCs w:val="28"/>
        </w:rPr>
      </w:pPr>
      <w:r w:rsidRPr="00F0566B">
        <w:rPr>
          <w:sz w:val="28"/>
          <w:szCs w:val="28"/>
        </w:rPr>
        <w:t>Виявлення больових точок має принципове значення, оскільки одна й та сама проблема може безпосередньо впливати на рішення споживача. Наприклад, підприємство може спостерігати значну кількість відвідувачів сторінки продукту, але низьку кількість покупок. Сам по собі цей показник не пояснює причину проблеми. За допомогою CJM можна встановити, що після ознайомлення з продуктом споживач не знаходить зрозумілої інформації про його переваги, не розуміє відмінностей від конкурентних пропозицій або стикається зі складним процесом оформлення замовлення. У такому випадку карта дозволяє перейти від фіксації результату до пошуку конкретної причини втрати потенційного клієнта.</w:t>
      </w:r>
    </w:p>
    <w:p w:rsidR="00356F7A" w:rsidRPr="00F0566B" w:rsidRDefault="00356F7A" w:rsidP="00F0566B">
      <w:pPr>
        <w:widowControl w:val="0"/>
        <w:ind w:firstLine="709"/>
        <w:jc w:val="both"/>
        <w:rPr>
          <w:sz w:val="28"/>
          <w:szCs w:val="28"/>
        </w:rPr>
      </w:pPr>
      <w:r w:rsidRPr="00F0566B">
        <w:rPr>
          <w:sz w:val="28"/>
          <w:szCs w:val="28"/>
        </w:rPr>
        <w:t xml:space="preserve">Останнім важливим компонентом є можливості для вдосконалення </w:t>
      </w:r>
      <w:r w:rsidRPr="00F0566B">
        <w:rPr>
          <w:b/>
          <w:bCs/>
          <w:color w:val="242424"/>
          <w:sz w:val="28"/>
          <w:szCs w:val="28"/>
          <w:shd w:val="clear" w:color="auto" w:fill="FFFFFF"/>
        </w:rPr>
        <w:lastRenderedPageBreak/>
        <w:t>(</w:t>
      </w:r>
      <w:proofErr w:type="spellStart"/>
      <w:r w:rsidRPr="00F0566B">
        <w:rPr>
          <w:b/>
          <w:bCs/>
          <w:color w:val="242424"/>
          <w:sz w:val="28"/>
          <w:szCs w:val="28"/>
          <w:shd w:val="clear" w:color="auto" w:fill="FFFFFF"/>
        </w:rPr>
        <w:t>Opportunities</w:t>
      </w:r>
      <w:proofErr w:type="spellEnd"/>
      <w:r w:rsidRPr="00F0566B">
        <w:rPr>
          <w:b/>
          <w:bCs/>
          <w:color w:val="242424"/>
          <w:sz w:val="28"/>
          <w:szCs w:val="28"/>
          <w:shd w:val="clear" w:color="auto" w:fill="FFFFFF"/>
        </w:rPr>
        <w:t xml:space="preserve"> </w:t>
      </w:r>
      <w:proofErr w:type="spellStart"/>
      <w:r w:rsidRPr="00F0566B">
        <w:rPr>
          <w:b/>
          <w:bCs/>
          <w:color w:val="242424"/>
          <w:sz w:val="28"/>
          <w:szCs w:val="28"/>
          <w:shd w:val="clear" w:color="auto" w:fill="FFFFFF"/>
        </w:rPr>
        <w:t>for</w:t>
      </w:r>
      <w:proofErr w:type="spellEnd"/>
      <w:r w:rsidRPr="00F0566B">
        <w:rPr>
          <w:b/>
          <w:bCs/>
          <w:color w:val="242424"/>
          <w:sz w:val="28"/>
          <w:szCs w:val="28"/>
          <w:shd w:val="clear" w:color="auto" w:fill="FFFFFF"/>
        </w:rPr>
        <w:t xml:space="preserve"> </w:t>
      </w:r>
      <w:proofErr w:type="spellStart"/>
      <w:r w:rsidRPr="00F0566B">
        <w:rPr>
          <w:b/>
          <w:bCs/>
          <w:color w:val="242424"/>
          <w:sz w:val="28"/>
          <w:szCs w:val="28"/>
          <w:shd w:val="clear" w:color="auto" w:fill="FFFFFF"/>
        </w:rPr>
        <w:t>Optimization</w:t>
      </w:r>
      <w:proofErr w:type="spellEnd"/>
      <w:r w:rsidRPr="00F0566B">
        <w:rPr>
          <w:b/>
          <w:bCs/>
          <w:color w:val="242424"/>
          <w:sz w:val="28"/>
          <w:szCs w:val="28"/>
          <w:shd w:val="clear" w:color="auto" w:fill="FFFFFF"/>
        </w:rPr>
        <w:t>)</w:t>
      </w:r>
      <w:r w:rsidRPr="00F0566B">
        <w:rPr>
          <w:sz w:val="28"/>
          <w:szCs w:val="28"/>
        </w:rPr>
        <w:t>. Після виявлення проблем підприємство повинно визначити, яким чином можна змінити відповідний етап взаємодії. Якщо споживач не розуміє переваг продукту, доцільним рішенням може бути створення зрозумілого демонстраційного відео або більш структурованого опису. Якщо виникають труднощі під час оформлення покупки, необхідно спростити процедуру замовлення та зменшити кількість непотрібних дій. Якщо користувач не розуміє, як почати роботу з цифровим продуктом, ефективним рішенням може стати покрокове ознайомлення з основними функціями. Якщо після покупки виникає багато однотипних запитань, підприємство може вдосконалити довідкові матеріали, запровадити автоматизовану підтримку або створити зрозумілу базу відповідей.</w:t>
      </w:r>
    </w:p>
    <w:p w:rsidR="00356F7A" w:rsidRPr="00F0566B" w:rsidRDefault="00356F7A" w:rsidP="00F0566B">
      <w:pPr>
        <w:widowControl w:val="0"/>
        <w:ind w:firstLine="709"/>
        <w:jc w:val="both"/>
        <w:rPr>
          <w:sz w:val="28"/>
          <w:szCs w:val="28"/>
        </w:rPr>
      </w:pPr>
      <w:r w:rsidRPr="00F0566B">
        <w:rPr>
          <w:sz w:val="28"/>
          <w:szCs w:val="28"/>
        </w:rPr>
        <w:t xml:space="preserve">Отже, CJM не обмежується описом того, що робить споживач. Вона дозволяє комплексно побачити </w:t>
      </w:r>
      <w:r w:rsidRPr="00F0566B">
        <w:rPr>
          <w:b/>
          <w:bCs/>
          <w:sz w:val="28"/>
          <w:szCs w:val="28"/>
        </w:rPr>
        <w:t>що споживач робить, де саме він взаємодіє з підприємством, що він думає, що відчуває, з якими проблемами стикається та що підприємство може змінити для покращення його досвіду</w:t>
      </w:r>
      <w:r w:rsidRPr="00F0566B">
        <w:rPr>
          <w:sz w:val="28"/>
          <w:szCs w:val="28"/>
        </w:rPr>
        <w:t>.</w:t>
      </w:r>
    </w:p>
    <w:p w:rsidR="00356F7A" w:rsidRPr="00F0566B" w:rsidRDefault="00356F7A" w:rsidP="00F0566B">
      <w:pPr>
        <w:widowControl w:val="0"/>
        <w:ind w:firstLine="709"/>
        <w:jc w:val="both"/>
        <w:rPr>
          <w:sz w:val="28"/>
          <w:szCs w:val="28"/>
        </w:rPr>
      </w:pPr>
      <w:r w:rsidRPr="00F0566B">
        <w:rPr>
          <w:sz w:val="28"/>
          <w:szCs w:val="28"/>
        </w:rPr>
        <w:t xml:space="preserve">Для цифрового продукту це особливо важливо, оскільки шлях споживача проходить через численні цифрові канали, а межа між маркетинговою комунікацією, продажем та використанням продукту стає дедалі менш помітною. Саме тому карта шляху споживача є не лише інструментом дослідження поведінки, а й основою для визначення </w:t>
      </w:r>
      <w:r w:rsidRPr="00F0566B">
        <w:rPr>
          <w:b/>
          <w:bCs/>
          <w:sz w:val="28"/>
          <w:szCs w:val="28"/>
        </w:rPr>
        <w:t>конкретних точок комунікаційного впливу</w:t>
      </w:r>
      <w:r w:rsidRPr="00F0566B">
        <w:rPr>
          <w:sz w:val="28"/>
          <w:szCs w:val="28"/>
        </w:rPr>
        <w:t>, на яких підприємство може своєчасно надати інформацію, сформувати довіру, зменшити невизначеність, підтримати прийняття рішення та забезпечити позитивний післякупівельний досвід.</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Методологія побудови карти починається з визначення конкретного споживача або сегмента. Не слід створювати одну універсальну карту для всіх клієнтів, якщо їх потреби суттєво відрізняються. Наприклад, шлях нового користувача онлайн-сервісу і шлях досвідченого користувача можуть бути абсолютно різними.</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Наступним кроком є визначення початкової та кінцевої точки дослідження. Якщо метою є підвищення продажів, карта може охоплювати шлях від першого контакту до покупки. Якщо компанія має проблему з утриманням клієнтів, доцільно починати з моменту активації продукту та простежувати подальше використання.</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Далі збираються дані. Для цифрових продуктів це можуть бути дані вебаналітики, статистика застосунку, результати опитувань, інтерв</w:t>
      </w:r>
      <w:r w:rsidR="00D81EBC" w:rsidRPr="00F0566B">
        <w:rPr>
          <w:color w:val="000000" w:themeColor="text1"/>
          <w:sz w:val="28"/>
          <w:szCs w:val="28"/>
        </w:rPr>
        <w:t>’</w:t>
      </w:r>
      <w:r w:rsidRPr="00F0566B">
        <w:rPr>
          <w:color w:val="000000" w:themeColor="text1"/>
          <w:sz w:val="28"/>
          <w:szCs w:val="28"/>
        </w:rPr>
        <w:t>ю, відгуки, звернення до підтримки, записи поведінки на сайті, результати тестування інтерфейсу та показники продажів. Поєднання кількісних і якісних даних дає змогу побачити не тільки де користувач залишає процес, а й чому це відбувається.</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 xml:space="preserve">Після збору інформації формується фактична послідовність взаємодії. На цьому етапі особливо важливо не підміняти реальну поведінку внутрішнім баченням компанії. Наприклад, менеджмент може припускати, що користувач </w:t>
      </w:r>
      <w:r w:rsidRPr="00F0566B">
        <w:rPr>
          <w:color w:val="000000" w:themeColor="text1"/>
          <w:sz w:val="28"/>
          <w:szCs w:val="28"/>
        </w:rPr>
        <w:lastRenderedPageBreak/>
        <w:t>спочатку читає опис продукту, потім порівнює ціни та купує. Реальні дані можуть показати іншу картину: користувач спочатку читає відгуки, переходить у соціальну мережу, переглядає відеоогляд, повертається на сайт і лише після цього здійснює покупку.</w:t>
      </w:r>
    </w:p>
    <w:p w:rsidR="00491775" w:rsidRPr="00F0566B" w:rsidRDefault="00607631" w:rsidP="00F0566B">
      <w:pPr>
        <w:widowControl w:val="0"/>
        <w:ind w:firstLine="709"/>
        <w:jc w:val="both"/>
        <w:rPr>
          <w:color w:val="000000" w:themeColor="text1"/>
          <w:sz w:val="28"/>
          <w:szCs w:val="28"/>
        </w:rPr>
      </w:pPr>
      <w:r w:rsidRPr="00F0566B">
        <w:rPr>
          <w:color w:val="000000" w:themeColor="text1"/>
          <w:sz w:val="28"/>
          <w:szCs w:val="28"/>
        </w:rPr>
        <w:t>Завершальним етапом є пошук критичних моментів. Не всі точки контакту мають однаковий вплив. Частина контактів майже не впливає на рішення, тоді як інша частина може визначити, чи продовжить споживач взаємодію. Саме такі моменти повинні стати пріоритетом для управління.</w:t>
      </w:r>
    </w:p>
    <w:p w:rsidR="003D77EE" w:rsidRPr="00F0566B" w:rsidRDefault="00D81EBC" w:rsidP="00F0566B">
      <w:pPr>
        <w:widowControl w:val="0"/>
        <w:ind w:firstLine="709"/>
        <w:jc w:val="both"/>
        <w:rPr>
          <w:b/>
          <w:color w:val="000000" w:themeColor="text1"/>
          <w:sz w:val="28"/>
          <w:szCs w:val="28"/>
        </w:rPr>
      </w:pPr>
      <w:r w:rsidRPr="00F0566B">
        <w:rPr>
          <w:b/>
          <w:color w:val="000000" w:themeColor="text1"/>
          <w:sz w:val="28"/>
          <w:szCs w:val="28"/>
        </w:rPr>
        <w:t>Приклад</w:t>
      </w:r>
      <w:r w:rsidR="00607631" w:rsidRPr="00F0566B">
        <w:rPr>
          <w:b/>
          <w:color w:val="000000" w:themeColor="text1"/>
          <w:sz w:val="28"/>
          <w:szCs w:val="28"/>
        </w:rPr>
        <w:t>. Duolingo та шлях користувача</w:t>
      </w:r>
    </w:p>
    <w:p w:rsidR="00491775" w:rsidRPr="00F0566B" w:rsidRDefault="00607631" w:rsidP="00F0566B">
      <w:pPr>
        <w:widowControl w:val="0"/>
        <w:ind w:firstLine="709"/>
        <w:jc w:val="both"/>
        <w:rPr>
          <w:color w:val="000000" w:themeColor="text1"/>
          <w:sz w:val="28"/>
          <w:szCs w:val="28"/>
        </w:rPr>
      </w:pPr>
      <w:r w:rsidRPr="00F0566B">
        <w:rPr>
          <w:color w:val="000000" w:themeColor="text1"/>
          <w:sz w:val="28"/>
          <w:szCs w:val="28"/>
        </w:rPr>
        <w:t>Мобільний сервіс вивчення мов Duolingo демонструє, наскільки важливим для цифрового продукту є період після первинного залучення. Користувач може встановити застосунок безкоштовно, але цінність для компанії виникає тоді, коли людина регулярно повертається до навчання. Тому нагадування, короткі завдання, система мотивації, відстеження прогресу та персоналізований зміст є частинами шляху користувача. У такому випадку маркетингові комунікації фактично інтегруються у сам продукт.</w:t>
      </w:r>
    </w:p>
    <w:p w:rsidR="00491775" w:rsidRPr="00F0566B" w:rsidRDefault="00491775" w:rsidP="00F0566B">
      <w:pPr>
        <w:widowControl w:val="0"/>
        <w:ind w:firstLine="709"/>
        <w:jc w:val="both"/>
        <w:rPr>
          <w:color w:val="000000" w:themeColor="text1"/>
          <w:sz w:val="28"/>
          <w:szCs w:val="28"/>
        </w:rPr>
      </w:pPr>
    </w:p>
    <w:p w:rsidR="003D77EE" w:rsidRPr="00F0566B" w:rsidRDefault="00607631" w:rsidP="00F0566B">
      <w:pPr>
        <w:widowControl w:val="0"/>
        <w:ind w:firstLine="709"/>
        <w:jc w:val="both"/>
        <w:rPr>
          <w:b/>
          <w:i/>
          <w:color w:val="000000" w:themeColor="text1"/>
          <w:sz w:val="28"/>
          <w:szCs w:val="28"/>
        </w:rPr>
      </w:pPr>
      <w:r w:rsidRPr="00F0566B">
        <w:rPr>
          <w:b/>
          <w:i/>
          <w:color w:val="000000" w:themeColor="text1"/>
          <w:sz w:val="28"/>
          <w:szCs w:val="28"/>
        </w:rPr>
        <w:t>3. Етапи шляху споживача цифрового продукту: детальний аналіз</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Шлях споживача цифрового продукту доцільно розглядати як систему взаємопов</w:t>
      </w:r>
      <w:r w:rsidR="00D81EBC" w:rsidRPr="00F0566B">
        <w:rPr>
          <w:color w:val="000000" w:themeColor="text1"/>
          <w:sz w:val="28"/>
          <w:szCs w:val="28"/>
        </w:rPr>
        <w:t>’</w:t>
      </w:r>
      <w:r w:rsidRPr="00F0566B">
        <w:rPr>
          <w:color w:val="000000" w:themeColor="text1"/>
          <w:sz w:val="28"/>
          <w:szCs w:val="28"/>
        </w:rPr>
        <w:t>язаних етапів. У навчальній практиці зручно виділяти усвідомлення потреби, пошук інформації, оцінювання альтернатив, прийняття рішення, купівлю та отримання доступу, первинне використання, формування досвіду, утримання і повторну покупку, а також рекомендацію продукту іншим.</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 xml:space="preserve">Перший етап </w:t>
      </w:r>
      <w:r w:rsidR="00643F3A" w:rsidRPr="00F0566B">
        <w:rPr>
          <w:color w:val="000000" w:themeColor="text1"/>
          <w:sz w:val="28"/>
          <w:szCs w:val="28"/>
        </w:rPr>
        <w:t>–</w:t>
      </w:r>
      <w:r w:rsidRPr="00F0566B">
        <w:rPr>
          <w:color w:val="000000" w:themeColor="text1"/>
          <w:sz w:val="28"/>
          <w:szCs w:val="28"/>
        </w:rPr>
        <w:t xml:space="preserve"> усвідомлення потреби. Людина відчуває проблему, незручність або бажання отримати певний результат. Важливо, що на цьому етапі вона може ще не знати назви конкретного продукту. Наприклад, користувач не шукає «сервіс автоматизації маркетингу», а шукає спосіб швидше працювати з клієнтами. Завдання маркетингової комунікації полягає в тому, щоб пов</w:t>
      </w:r>
      <w:r w:rsidR="00D81EBC" w:rsidRPr="00F0566B">
        <w:rPr>
          <w:color w:val="000000" w:themeColor="text1"/>
          <w:sz w:val="28"/>
          <w:szCs w:val="28"/>
        </w:rPr>
        <w:t>’</w:t>
      </w:r>
      <w:r w:rsidRPr="00F0566B">
        <w:rPr>
          <w:color w:val="000000" w:themeColor="text1"/>
          <w:sz w:val="28"/>
          <w:szCs w:val="28"/>
        </w:rPr>
        <w:t>язати проблему споживача з можливим рішенням.</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 xml:space="preserve">Другий етап </w:t>
      </w:r>
      <w:r w:rsidR="00643F3A" w:rsidRPr="00F0566B">
        <w:rPr>
          <w:color w:val="000000" w:themeColor="text1"/>
          <w:sz w:val="28"/>
          <w:szCs w:val="28"/>
        </w:rPr>
        <w:t>–</w:t>
      </w:r>
      <w:r w:rsidRPr="00F0566B">
        <w:rPr>
          <w:color w:val="000000" w:themeColor="text1"/>
          <w:sz w:val="28"/>
          <w:szCs w:val="28"/>
        </w:rPr>
        <w:t xml:space="preserve"> пошук інформації. Споживач починає активно збирати відомості. Для цифрових продуктів це пошукові системи, відео, огляди, тематичні сайти, соціальні мережі, форуми, рекомендації знайомих та сайти виробників. На цьому етапі важливо не просто бути присутнім у цифровому просторі, а давати відповідь на реальні запитання споживача.</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 xml:space="preserve">Третій етап </w:t>
      </w:r>
      <w:r w:rsidR="00643F3A" w:rsidRPr="00F0566B">
        <w:rPr>
          <w:color w:val="000000" w:themeColor="text1"/>
          <w:sz w:val="28"/>
          <w:szCs w:val="28"/>
        </w:rPr>
        <w:t>–</w:t>
      </w:r>
      <w:r w:rsidRPr="00F0566B">
        <w:rPr>
          <w:color w:val="000000" w:themeColor="text1"/>
          <w:sz w:val="28"/>
          <w:szCs w:val="28"/>
        </w:rPr>
        <w:t xml:space="preserve"> оцінювання альтернатив. Потенційний клієнт порівнює кілька рішень. Для цифрового продукту критеріями можуть бути функціональність, ціна, зручність, безпека, сумісність, якість підтримки, репутація компанії, можливість пробного використання та відгуки. Саме тут особливого значення набуває зрозуміле позиціонування.</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 xml:space="preserve">Четвертий етап </w:t>
      </w:r>
      <w:r w:rsidR="00643F3A" w:rsidRPr="00F0566B">
        <w:rPr>
          <w:color w:val="000000" w:themeColor="text1"/>
          <w:sz w:val="28"/>
          <w:szCs w:val="28"/>
        </w:rPr>
        <w:t>–</w:t>
      </w:r>
      <w:r w:rsidRPr="00F0566B">
        <w:rPr>
          <w:color w:val="000000" w:themeColor="text1"/>
          <w:sz w:val="28"/>
          <w:szCs w:val="28"/>
        </w:rPr>
        <w:t xml:space="preserve"> прийняття рішення. Навіть якщо споживач уже позитивно оцінює продукт, покупка може бути відкладена. Причинами стають сумніви щодо ціни, безпеки платежу, складності використання, умов підписки або </w:t>
      </w:r>
      <w:r w:rsidRPr="00F0566B">
        <w:rPr>
          <w:color w:val="000000" w:themeColor="text1"/>
          <w:sz w:val="28"/>
          <w:szCs w:val="28"/>
        </w:rPr>
        <w:lastRenderedPageBreak/>
        <w:t>відповідності очікуваного результату. Комунікація повинна зменшувати ці сумніви, а не просто повторювати рекламну обіцянку.</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П</w:t>
      </w:r>
      <w:r w:rsidR="00D81EBC" w:rsidRPr="00F0566B">
        <w:rPr>
          <w:color w:val="000000" w:themeColor="text1"/>
          <w:sz w:val="28"/>
          <w:szCs w:val="28"/>
        </w:rPr>
        <w:t>’</w:t>
      </w:r>
      <w:r w:rsidRPr="00F0566B">
        <w:rPr>
          <w:color w:val="000000" w:themeColor="text1"/>
          <w:sz w:val="28"/>
          <w:szCs w:val="28"/>
        </w:rPr>
        <w:t xml:space="preserve">ятий етап </w:t>
      </w:r>
      <w:r w:rsidR="00643F3A" w:rsidRPr="00F0566B">
        <w:rPr>
          <w:color w:val="000000" w:themeColor="text1"/>
          <w:sz w:val="28"/>
          <w:szCs w:val="28"/>
        </w:rPr>
        <w:t>–</w:t>
      </w:r>
      <w:r w:rsidRPr="00F0566B">
        <w:rPr>
          <w:color w:val="000000" w:themeColor="text1"/>
          <w:sz w:val="28"/>
          <w:szCs w:val="28"/>
        </w:rPr>
        <w:t xml:space="preserve"> купівля та отримання доступу. Для цифрового продукту це критичний момент. Після натискання кнопки «Купити» споживач очікує максимально простого процесу. Будь-яка незрозуміла умова або технічна перешкода може призвести до відмови. Після оплати користувач повинен одразу зрозуміти, що робити далі.</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 xml:space="preserve">Шостий етап </w:t>
      </w:r>
      <w:r w:rsidR="00643F3A" w:rsidRPr="00F0566B">
        <w:rPr>
          <w:color w:val="000000" w:themeColor="text1"/>
          <w:sz w:val="28"/>
          <w:szCs w:val="28"/>
        </w:rPr>
        <w:t>–</w:t>
      </w:r>
      <w:r w:rsidRPr="00F0566B">
        <w:rPr>
          <w:color w:val="000000" w:themeColor="text1"/>
          <w:sz w:val="28"/>
          <w:szCs w:val="28"/>
        </w:rPr>
        <w:t xml:space="preserve"> первинне використання. Тут відбувається так званий момент першої цінності: користувач уперше отримує результат, заради якого придбав продукт. Чим швидше він доходить до цього результату, тим вища ймовірність позитивного досвіду.</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 xml:space="preserve">Сьомий етап </w:t>
      </w:r>
      <w:r w:rsidR="00643F3A" w:rsidRPr="00F0566B">
        <w:rPr>
          <w:color w:val="000000" w:themeColor="text1"/>
          <w:sz w:val="28"/>
          <w:szCs w:val="28"/>
        </w:rPr>
        <w:t>–</w:t>
      </w:r>
      <w:r w:rsidRPr="00F0566B">
        <w:rPr>
          <w:color w:val="000000" w:themeColor="text1"/>
          <w:sz w:val="28"/>
          <w:szCs w:val="28"/>
        </w:rPr>
        <w:t xml:space="preserve"> формування досвіду. Споживач оцінює, чи відповідає продукт його очікуванням. Важливо, що оцінюється не тільки функціональність. На сприйняття впливають швидкість роботи, дизайн, зручність, підтримка, зрозумілість повідомлень, частота оновлень та загальне ставлення компанії.</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 xml:space="preserve">Восьмий етап </w:t>
      </w:r>
      <w:r w:rsidR="00643F3A" w:rsidRPr="00F0566B">
        <w:rPr>
          <w:color w:val="000000" w:themeColor="text1"/>
          <w:sz w:val="28"/>
          <w:szCs w:val="28"/>
        </w:rPr>
        <w:t>–</w:t>
      </w:r>
      <w:r w:rsidRPr="00F0566B">
        <w:rPr>
          <w:color w:val="000000" w:themeColor="text1"/>
          <w:sz w:val="28"/>
          <w:szCs w:val="28"/>
        </w:rPr>
        <w:t xml:space="preserve"> утримання. Для цифрових продуктів він має принципове значення, особливо для підписних моделей. Компанія повинна створювати причини для повернення користувача. Це можуть бути нові можливості, персональні рекомендації, нагадування, накопичений результат, зручність і відчуття прогресу.</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Дев</w:t>
      </w:r>
      <w:r w:rsidR="00D81EBC" w:rsidRPr="00F0566B">
        <w:rPr>
          <w:color w:val="000000" w:themeColor="text1"/>
          <w:sz w:val="28"/>
          <w:szCs w:val="28"/>
        </w:rPr>
        <w:t>’</w:t>
      </w:r>
      <w:r w:rsidRPr="00F0566B">
        <w:rPr>
          <w:color w:val="000000" w:themeColor="text1"/>
          <w:sz w:val="28"/>
          <w:szCs w:val="28"/>
        </w:rPr>
        <w:t xml:space="preserve">ятий етап </w:t>
      </w:r>
      <w:r w:rsidR="00643F3A" w:rsidRPr="00F0566B">
        <w:rPr>
          <w:color w:val="000000" w:themeColor="text1"/>
          <w:sz w:val="28"/>
          <w:szCs w:val="28"/>
        </w:rPr>
        <w:t>–</w:t>
      </w:r>
      <w:r w:rsidRPr="00F0566B">
        <w:rPr>
          <w:color w:val="000000" w:themeColor="text1"/>
          <w:sz w:val="28"/>
          <w:szCs w:val="28"/>
        </w:rPr>
        <w:t xml:space="preserve"> повторна покупка або продовження використання. Тут виникає економічна цінність довгострокових відносин. Для підписного продукту важливо не просто отримати оплату за наступний період, а сформувати достатню цінність, щоб користувач не шукав альтернативу.</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 xml:space="preserve">Десятий етап </w:t>
      </w:r>
      <w:r w:rsidR="00643F3A" w:rsidRPr="00F0566B">
        <w:rPr>
          <w:color w:val="000000" w:themeColor="text1"/>
          <w:sz w:val="28"/>
          <w:szCs w:val="28"/>
        </w:rPr>
        <w:t>–</w:t>
      </w:r>
      <w:r w:rsidRPr="00F0566B">
        <w:rPr>
          <w:color w:val="000000" w:themeColor="text1"/>
          <w:sz w:val="28"/>
          <w:szCs w:val="28"/>
        </w:rPr>
        <w:t xml:space="preserve"> рекомендація. Задоволений користувач може стати джерелом нових клієнтів. Він залишає відгук, радить продукт знайомим, публікує власний досвід або створює контент. Тому завершення покупки не означає завершення маркетингового процесу.</w:t>
      </w:r>
    </w:p>
    <w:p w:rsidR="00491775" w:rsidRPr="00F0566B" w:rsidRDefault="00607631" w:rsidP="00F0566B">
      <w:pPr>
        <w:widowControl w:val="0"/>
        <w:ind w:firstLine="709"/>
        <w:jc w:val="both"/>
        <w:rPr>
          <w:color w:val="000000" w:themeColor="text1"/>
          <w:sz w:val="28"/>
          <w:szCs w:val="28"/>
        </w:rPr>
      </w:pPr>
      <w:r w:rsidRPr="00F0566B">
        <w:rPr>
          <w:color w:val="000000" w:themeColor="text1"/>
          <w:sz w:val="28"/>
          <w:szCs w:val="28"/>
        </w:rPr>
        <w:t>Окремо слід наголосити, що в цифровому середовищі етапи можуть повторюватися. Наприклад, користувач, який уже має підписку, може побачити рекламу конкурента, знову перейти до етапу оцінювання альтернатив і поставити під сумнів доцільність продовження. Отже, шлях споживача має циклічний характер.</w:t>
      </w:r>
    </w:p>
    <w:p w:rsidR="003D77EE" w:rsidRPr="00F0566B" w:rsidRDefault="00D81EBC" w:rsidP="00F0566B">
      <w:pPr>
        <w:widowControl w:val="0"/>
        <w:ind w:firstLine="709"/>
        <w:jc w:val="both"/>
        <w:rPr>
          <w:b/>
          <w:color w:val="000000" w:themeColor="text1"/>
          <w:sz w:val="28"/>
          <w:szCs w:val="28"/>
        </w:rPr>
      </w:pPr>
      <w:r w:rsidRPr="00F0566B">
        <w:rPr>
          <w:b/>
          <w:color w:val="000000" w:themeColor="text1"/>
          <w:sz w:val="28"/>
          <w:szCs w:val="28"/>
        </w:rPr>
        <w:t>Приклад.</w:t>
      </w:r>
      <w:r w:rsidR="00607631" w:rsidRPr="00F0566B">
        <w:rPr>
          <w:b/>
          <w:color w:val="000000" w:themeColor="text1"/>
          <w:sz w:val="28"/>
          <w:szCs w:val="28"/>
        </w:rPr>
        <w:t xml:space="preserve"> Netflix і ризик переходу між етапами</w:t>
      </w:r>
    </w:p>
    <w:p w:rsidR="00491775" w:rsidRPr="00F0566B" w:rsidRDefault="00607631" w:rsidP="00F0566B">
      <w:pPr>
        <w:widowControl w:val="0"/>
        <w:ind w:firstLine="709"/>
        <w:jc w:val="both"/>
        <w:rPr>
          <w:color w:val="000000" w:themeColor="text1"/>
          <w:sz w:val="28"/>
          <w:szCs w:val="28"/>
        </w:rPr>
      </w:pPr>
      <w:r w:rsidRPr="00F0566B">
        <w:rPr>
          <w:color w:val="000000" w:themeColor="text1"/>
          <w:sz w:val="28"/>
          <w:szCs w:val="28"/>
        </w:rPr>
        <w:t>Користувач потокового відеосервісу після оформлення підписки не стає автоматично постійним клієнтом. Якщо йому складно знайти цікавий контент, рекомендації не відповідають його смакам або він не бачить цінності в наступному періоді, він фактично повертається до етапу оцінювання альтернатив. Отже, для цифрового продукту якість післяпродажного досвіду безпосередньо впливає на майбутнє рішення про оплату.</w:t>
      </w:r>
    </w:p>
    <w:p w:rsidR="00491775" w:rsidRPr="00F0566B" w:rsidRDefault="00491775" w:rsidP="00F0566B">
      <w:pPr>
        <w:widowControl w:val="0"/>
        <w:ind w:firstLine="709"/>
        <w:jc w:val="both"/>
        <w:rPr>
          <w:b/>
          <w:i/>
          <w:color w:val="000000" w:themeColor="text1"/>
          <w:sz w:val="28"/>
          <w:szCs w:val="28"/>
        </w:rPr>
      </w:pPr>
    </w:p>
    <w:p w:rsidR="00737C98" w:rsidRDefault="00737C98" w:rsidP="00F0566B">
      <w:pPr>
        <w:widowControl w:val="0"/>
        <w:ind w:firstLine="709"/>
        <w:jc w:val="both"/>
        <w:rPr>
          <w:b/>
          <w:i/>
          <w:color w:val="000000" w:themeColor="text1"/>
          <w:sz w:val="28"/>
          <w:szCs w:val="28"/>
        </w:rPr>
      </w:pPr>
    </w:p>
    <w:p w:rsidR="003D77EE" w:rsidRPr="00F0566B" w:rsidRDefault="00607631" w:rsidP="00F0566B">
      <w:pPr>
        <w:widowControl w:val="0"/>
        <w:ind w:firstLine="709"/>
        <w:jc w:val="both"/>
        <w:rPr>
          <w:b/>
          <w:i/>
          <w:color w:val="000000" w:themeColor="text1"/>
          <w:sz w:val="28"/>
          <w:szCs w:val="28"/>
        </w:rPr>
      </w:pPr>
      <w:r w:rsidRPr="00F0566B">
        <w:rPr>
          <w:b/>
          <w:i/>
          <w:color w:val="000000" w:themeColor="text1"/>
          <w:sz w:val="28"/>
          <w:szCs w:val="28"/>
        </w:rPr>
        <w:lastRenderedPageBreak/>
        <w:t>4. Точки комунікаційного впливу та управління ними</w:t>
      </w:r>
    </w:p>
    <w:p w:rsidR="003D77EE" w:rsidRPr="00F0566B" w:rsidRDefault="00607631" w:rsidP="00F0566B">
      <w:pPr>
        <w:widowControl w:val="0"/>
        <w:ind w:firstLine="709"/>
        <w:jc w:val="both"/>
        <w:rPr>
          <w:color w:val="000000" w:themeColor="text1"/>
          <w:sz w:val="28"/>
          <w:szCs w:val="28"/>
        </w:rPr>
      </w:pPr>
      <w:r w:rsidRPr="00343931">
        <w:rPr>
          <w:b/>
          <w:color w:val="000000" w:themeColor="text1"/>
          <w:sz w:val="28"/>
          <w:szCs w:val="28"/>
        </w:rPr>
        <w:t>Точка контакту, або точка комунікаційного впливу</w:t>
      </w:r>
      <w:r w:rsidRPr="00F0566B">
        <w:rPr>
          <w:color w:val="000000" w:themeColor="text1"/>
          <w:sz w:val="28"/>
          <w:szCs w:val="28"/>
        </w:rPr>
        <w:t xml:space="preserve">, </w:t>
      </w:r>
      <w:r w:rsidR="00643F3A" w:rsidRPr="00F0566B">
        <w:rPr>
          <w:color w:val="000000" w:themeColor="text1"/>
          <w:sz w:val="28"/>
          <w:szCs w:val="28"/>
        </w:rPr>
        <w:t>–</w:t>
      </w:r>
      <w:r w:rsidRPr="00F0566B">
        <w:rPr>
          <w:color w:val="000000" w:themeColor="text1"/>
          <w:sz w:val="28"/>
          <w:szCs w:val="28"/>
        </w:rPr>
        <w:t xml:space="preserve"> це будь-яка ситуація, у якій споживач взаємодіє з брендом, продуктом, представником компанії або інформацією про компанію. Вона може бути контрольованою підприємством або виникати незалежно від нього.</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 xml:space="preserve">Точки контакту доцільно поділяти на власні, партнерські, платні та створені користувачами. Власні </w:t>
      </w:r>
      <w:r w:rsidR="00643F3A" w:rsidRPr="00F0566B">
        <w:rPr>
          <w:color w:val="000000" w:themeColor="text1"/>
          <w:sz w:val="28"/>
          <w:szCs w:val="28"/>
        </w:rPr>
        <w:t>–</w:t>
      </w:r>
      <w:r w:rsidRPr="00F0566B">
        <w:rPr>
          <w:color w:val="000000" w:themeColor="text1"/>
          <w:sz w:val="28"/>
          <w:szCs w:val="28"/>
        </w:rPr>
        <w:t xml:space="preserve"> це сайт, застосунок, електронна пошта, сторінки компанії, служба підтримки та інші канали, якими підприємство безпосередньо керує. Платні </w:t>
      </w:r>
      <w:r w:rsidR="00643F3A" w:rsidRPr="00F0566B">
        <w:rPr>
          <w:color w:val="000000" w:themeColor="text1"/>
          <w:sz w:val="28"/>
          <w:szCs w:val="28"/>
        </w:rPr>
        <w:t>–</w:t>
      </w:r>
      <w:r w:rsidRPr="00F0566B">
        <w:rPr>
          <w:color w:val="000000" w:themeColor="text1"/>
          <w:sz w:val="28"/>
          <w:szCs w:val="28"/>
        </w:rPr>
        <w:t xml:space="preserve"> реклама та інші форми оплачуваного поширення інформації. Партнерські виникають через посередників, платформи, блогерів або партнерські мережі. Створені користувачами </w:t>
      </w:r>
      <w:r w:rsidR="00643F3A" w:rsidRPr="00F0566B">
        <w:rPr>
          <w:color w:val="000000" w:themeColor="text1"/>
          <w:sz w:val="28"/>
          <w:szCs w:val="28"/>
        </w:rPr>
        <w:t>–</w:t>
      </w:r>
      <w:r w:rsidRPr="00F0566B">
        <w:rPr>
          <w:color w:val="000000" w:themeColor="text1"/>
          <w:sz w:val="28"/>
          <w:szCs w:val="28"/>
        </w:rPr>
        <w:t xml:space="preserve"> відгуки, коментарі, рекомендації, відео та інший контент.</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 xml:space="preserve">Інший підхід передбачає класифікацію точок за етапами шляху. До передкупівельних належать реклама, пошукова видача, огляди та рекомендації. Під час купівлі </w:t>
      </w:r>
      <w:r w:rsidR="00643F3A" w:rsidRPr="00F0566B">
        <w:rPr>
          <w:color w:val="000000" w:themeColor="text1"/>
          <w:sz w:val="28"/>
          <w:szCs w:val="28"/>
        </w:rPr>
        <w:t>–</w:t>
      </w:r>
      <w:r w:rsidRPr="00F0566B">
        <w:rPr>
          <w:color w:val="000000" w:themeColor="text1"/>
          <w:sz w:val="28"/>
          <w:szCs w:val="28"/>
        </w:rPr>
        <w:t xml:space="preserve"> сторінка продукту, консультація, форма реєстрації та оплати. Після купівлі </w:t>
      </w:r>
      <w:r w:rsidR="00643F3A" w:rsidRPr="00F0566B">
        <w:rPr>
          <w:color w:val="000000" w:themeColor="text1"/>
          <w:sz w:val="28"/>
          <w:szCs w:val="28"/>
        </w:rPr>
        <w:t>–</w:t>
      </w:r>
      <w:r w:rsidRPr="00F0566B">
        <w:rPr>
          <w:color w:val="000000" w:themeColor="text1"/>
          <w:sz w:val="28"/>
          <w:szCs w:val="28"/>
        </w:rPr>
        <w:t xml:space="preserve"> лист підтвердження, налаштування, навчальні матеріали, підтримка та повідомлення про оновлення.</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Для управління точками контакту недостатньо просто скласти їх перелік. Потрібно визначити їх роль. Одні точки формують обізнаність, інші пояснюють цінність, треті знижують ризик, четверті допомагають здійснити покупку, а п</w:t>
      </w:r>
      <w:r w:rsidR="00D81EBC" w:rsidRPr="00F0566B">
        <w:rPr>
          <w:color w:val="000000" w:themeColor="text1"/>
          <w:sz w:val="28"/>
          <w:szCs w:val="28"/>
        </w:rPr>
        <w:t>’</w:t>
      </w:r>
      <w:r w:rsidRPr="00F0566B">
        <w:rPr>
          <w:color w:val="000000" w:themeColor="text1"/>
          <w:sz w:val="28"/>
          <w:szCs w:val="28"/>
        </w:rPr>
        <w:t>яті утримують клієнта.</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Важливим поняттям є критична точка контакту. Це момент, у якому досвід споживача істотно впливає на подальшу поведінку. Для цифрового продукту такою точкою може бути перше знайомство з інтерфейсом, момент оплати, перше використання або звернення до служби підтримки.</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Управління точками контакту повинно ґрунтуватися на принципі узгодженості. Якщо реклама обіцяє простий продукт, а сайт складний, виникає суперечність. Якщо продавець обіцяє швидку підтримку, а відповідь надходить через кілька днів, комунікаційна обіцянка руйнується. Отже, важливо управляти не окремими каналами, а сукупним досвідом.</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 xml:space="preserve">Для оцінювання точок контакту використовуються різні показники. На етапі залучення це охоплення, переходи та вартість залучення. Під час вибору </w:t>
      </w:r>
      <w:r w:rsidR="00643F3A" w:rsidRPr="00F0566B">
        <w:rPr>
          <w:color w:val="000000" w:themeColor="text1"/>
          <w:sz w:val="28"/>
          <w:szCs w:val="28"/>
        </w:rPr>
        <w:t>–</w:t>
      </w:r>
      <w:r w:rsidRPr="00F0566B">
        <w:rPr>
          <w:color w:val="000000" w:themeColor="text1"/>
          <w:sz w:val="28"/>
          <w:szCs w:val="28"/>
        </w:rPr>
        <w:t xml:space="preserve"> глибина перегляду, взаємодія з інформацією, реєстрації та заявки. На етапі покупки </w:t>
      </w:r>
      <w:r w:rsidR="00643F3A" w:rsidRPr="00F0566B">
        <w:rPr>
          <w:color w:val="000000" w:themeColor="text1"/>
          <w:sz w:val="28"/>
          <w:szCs w:val="28"/>
        </w:rPr>
        <w:t>–</w:t>
      </w:r>
      <w:r w:rsidRPr="00F0566B">
        <w:rPr>
          <w:color w:val="000000" w:themeColor="text1"/>
          <w:sz w:val="28"/>
          <w:szCs w:val="28"/>
        </w:rPr>
        <w:t xml:space="preserve"> конверсія, частка відмов і середня вартість покупки. Після покупки </w:t>
      </w:r>
      <w:r w:rsidR="00643F3A" w:rsidRPr="00F0566B">
        <w:rPr>
          <w:color w:val="000000" w:themeColor="text1"/>
          <w:sz w:val="28"/>
          <w:szCs w:val="28"/>
        </w:rPr>
        <w:t>–</w:t>
      </w:r>
      <w:r w:rsidRPr="00F0566B">
        <w:rPr>
          <w:color w:val="000000" w:themeColor="text1"/>
          <w:sz w:val="28"/>
          <w:szCs w:val="28"/>
        </w:rPr>
        <w:t xml:space="preserve"> активність, частота використання, продовження підписки, повторна покупка, звернення до підтримки та рекомендації.</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Однак кількісних показників недостатньо. Наприклад, низька конверсія може бути наслідком не поганої реклами, а недостатньої довіри до сторінки продукту. Тому цифрову аналітику потрібно поєднувати з опитуваннями, інтерв</w:t>
      </w:r>
      <w:r w:rsidR="00D81EBC" w:rsidRPr="00F0566B">
        <w:rPr>
          <w:color w:val="000000" w:themeColor="text1"/>
          <w:sz w:val="28"/>
          <w:szCs w:val="28"/>
        </w:rPr>
        <w:t>’</w:t>
      </w:r>
      <w:r w:rsidRPr="00F0566B">
        <w:rPr>
          <w:color w:val="000000" w:themeColor="text1"/>
          <w:sz w:val="28"/>
          <w:szCs w:val="28"/>
        </w:rPr>
        <w:t>ю, аналізом відгуків і дослідженням причин поведінки.</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 xml:space="preserve">Особливе значення має персоналізація комунікації на різних етапах. Новому користувачу не потрібно надсилати ті самі повідомлення, що й </w:t>
      </w:r>
      <w:r w:rsidRPr="00F0566B">
        <w:rPr>
          <w:color w:val="000000" w:themeColor="text1"/>
          <w:sz w:val="28"/>
          <w:szCs w:val="28"/>
        </w:rPr>
        <w:lastRenderedPageBreak/>
        <w:t>досвідченому клієнту. Людині, яка тільки вивчає продукт, потрібна пояснювальна інформація. Користувачу, який уже придбав продукт, потрібні рекомендації щодо використання. Клієнту, який перестав користуватися сервісом, може знадобитися нагадування про цінність або допомога.</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Водночас управління точками контакту повинно враховувати ризик перевантаження. Надмірна кількість повідомлень, нав</w:t>
      </w:r>
      <w:r w:rsidR="00D81EBC" w:rsidRPr="00F0566B">
        <w:rPr>
          <w:color w:val="000000" w:themeColor="text1"/>
          <w:sz w:val="28"/>
          <w:szCs w:val="28"/>
        </w:rPr>
        <w:t>’</w:t>
      </w:r>
      <w:r w:rsidRPr="00F0566B">
        <w:rPr>
          <w:color w:val="000000" w:themeColor="text1"/>
          <w:sz w:val="28"/>
          <w:szCs w:val="28"/>
        </w:rPr>
        <w:t>язливі нагадування та повторна реклама можуть погіршити досвід. Тому головним принципом є не максимізація кількості контактів, а забезпечення їх доречності.</w:t>
      </w:r>
    </w:p>
    <w:p w:rsidR="00F56FF4" w:rsidRPr="00F0566B" w:rsidRDefault="00607631" w:rsidP="00F0566B">
      <w:pPr>
        <w:widowControl w:val="0"/>
        <w:ind w:firstLine="709"/>
        <w:jc w:val="both"/>
        <w:rPr>
          <w:color w:val="000000" w:themeColor="text1"/>
          <w:sz w:val="28"/>
          <w:szCs w:val="28"/>
        </w:rPr>
      </w:pPr>
      <w:r w:rsidRPr="00F0566B">
        <w:rPr>
          <w:color w:val="000000" w:themeColor="text1"/>
          <w:sz w:val="28"/>
          <w:szCs w:val="28"/>
        </w:rPr>
        <w:t>Для цифрового продукту важливо також забезпечити безперервність між комунікацією та самим продуктом. Якщо реклама показує одну функцію, сторінка продукту пояснює іншу, а після реєстрації користувач потрапляє у зовсім інший інтерфейс, виникає розрив досвіду. Узгодженість повідомлення, дизайну, функціональності та підтримки формує цілісне сприйняття бренду.</w:t>
      </w:r>
    </w:p>
    <w:p w:rsidR="003D77EE" w:rsidRPr="00F0566B" w:rsidRDefault="00D81EBC" w:rsidP="00F0566B">
      <w:pPr>
        <w:widowControl w:val="0"/>
        <w:ind w:firstLine="709"/>
        <w:jc w:val="both"/>
        <w:rPr>
          <w:b/>
          <w:color w:val="000000" w:themeColor="text1"/>
          <w:sz w:val="28"/>
          <w:szCs w:val="28"/>
        </w:rPr>
      </w:pPr>
      <w:r w:rsidRPr="00F0566B">
        <w:rPr>
          <w:b/>
          <w:color w:val="000000" w:themeColor="text1"/>
          <w:sz w:val="28"/>
          <w:szCs w:val="28"/>
        </w:rPr>
        <w:t>Приклад</w:t>
      </w:r>
      <w:r w:rsidR="00607631" w:rsidRPr="00F0566B">
        <w:rPr>
          <w:b/>
          <w:color w:val="000000" w:themeColor="text1"/>
          <w:sz w:val="28"/>
          <w:szCs w:val="28"/>
        </w:rPr>
        <w:t>. Покинуте оформлення покупки</w:t>
      </w:r>
    </w:p>
    <w:p w:rsidR="00F56FF4" w:rsidRPr="00F0566B" w:rsidRDefault="00607631" w:rsidP="00F0566B">
      <w:pPr>
        <w:widowControl w:val="0"/>
        <w:ind w:firstLine="709"/>
        <w:jc w:val="both"/>
        <w:rPr>
          <w:color w:val="000000" w:themeColor="text1"/>
          <w:sz w:val="28"/>
          <w:szCs w:val="28"/>
        </w:rPr>
      </w:pPr>
      <w:r w:rsidRPr="00F0566B">
        <w:rPr>
          <w:color w:val="000000" w:themeColor="text1"/>
          <w:sz w:val="28"/>
          <w:szCs w:val="28"/>
        </w:rPr>
        <w:t xml:space="preserve">Уявімо користувача, який обрав онлайн-сервіс і перейшов до оплати. На останньому етапі він бачить додаткову плату, про яку раніше не знав. Користувач закриває сторінку. З позиції звичайної статистики це лише незавершена покупка. З позиції карти шляху </w:t>
      </w:r>
      <w:r w:rsidR="00643F3A" w:rsidRPr="00F0566B">
        <w:rPr>
          <w:color w:val="000000" w:themeColor="text1"/>
          <w:sz w:val="28"/>
          <w:szCs w:val="28"/>
        </w:rPr>
        <w:t>–</w:t>
      </w:r>
      <w:r w:rsidRPr="00F0566B">
        <w:rPr>
          <w:color w:val="000000" w:themeColor="text1"/>
          <w:sz w:val="28"/>
          <w:szCs w:val="28"/>
        </w:rPr>
        <w:t xml:space="preserve"> критична точка контакту, де виник розрив між очікуванням і реальністю. Управлінське рішення полягає не лише в тому, щоб повторно показати користувачу рекламу, а передусім у тому, щоб зробити умови прозорими раніше та усунути причину відмови.</w:t>
      </w:r>
    </w:p>
    <w:p w:rsidR="003D77EE" w:rsidRPr="00F0566B" w:rsidRDefault="00607631" w:rsidP="00F0566B">
      <w:pPr>
        <w:widowControl w:val="0"/>
        <w:ind w:firstLine="709"/>
        <w:jc w:val="both"/>
        <w:rPr>
          <w:b/>
          <w:color w:val="000000" w:themeColor="text1"/>
          <w:sz w:val="28"/>
          <w:szCs w:val="28"/>
        </w:rPr>
      </w:pPr>
      <w:r w:rsidRPr="00F0566B">
        <w:rPr>
          <w:b/>
          <w:color w:val="000000" w:themeColor="text1"/>
          <w:sz w:val="28"/>
          <w:szCs w:val="28"/>
        </w:rPr>
        <w:t>Висновки</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Поведінка сучасного споживача в цифровому середовищі характеризується активним пошуком інформації, багатоканальністю, нелінійністю, високими вимогами до швидкості та зручності, а також значним впливом відгуків і досвіду інших користувачів.</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Для цифрового продукту шлях споживача не завершується купівлею. Первинне використання, отримання першої цінності, підтримка, формування звички, продовження підписки та рекомендація є повноцінними складовими маркетингової взаємодії.</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Карта шляху споживача дає змогу перейти від управління окремими рекламними каналами до системного аналізу досвіду користувача. Її цінність полягає у виявленні дій, потреб, емоцій, бар</w:t>
      </w:r>
      <w:r w:rsidR="00D81EBC" w:rsidRPr="00F0566B">
        <w:rPr>
          <w:color w:val="000000" w:themeColor="text1"/>
          <w:sz w:val="28"/>
          <w:szCs w:val="28"/>
        </w:rPr>
        <w:t>’</w:t>
      </w:r>
      <w:r w:rsidRPr="00F0566B">
        <w:rPr>
          <w:color w:val="000000" w:themeColor="text1"/>
          <w:sz w:val="28"/>
          <w:szCs w:val="28"/>
        </w:rPr>
        <w:t>єрів і критичних точок на всьому шляху.</w:t>
      </w:r>
    </w:p>
    <w:p w:rsidR="003D77EE" w:rsidRPr="00F0566B" w:rsidRDefault="00607631" w:rsidP="00F0566B">
      <w:pPr>
        <w:widowControl w:val="0"/>
        <w:ind w:firstLine="709"/>
        <w:jc w:val="both"/>
        <w:rPr>
          <w:color w:val="000000" w:themeColor="text1"/>
          <w:sz w:val="28"/>
          <w:szCs w:val="28"/>
        </w:rPr>
      </w:pPr>
      <w:r w:rsidRPr="00F0566B">
        <w:rPr>
          <w:color w:val="000000" w:themeColor="text1"/>
          <w:sz w:val="28"/>
          <w:szCs w:val="28"/>
        </w:rPr>
        <w:t>Точки комунікаційного впливу потрібно розглядати як взаємопов</w:t>
      </w:r>
      <w:r w:rsidR="00D81EBC" w:rsidRPr="00F0566B">
        <w:rPr>
          <w:color w:val="000000" w:themeColor="text1"/>
          <w:sz w:val="28"/>
          <w:szCs w:val="28"/>
        </w:rPr>
        <w:t>’</w:t>
      </w:r>
      <w:r w:rsidRPr="00F0566B">
        <w:rPr>
          <w:color w:val="000000" w:themeColor="text1"/>
          <w:sz w:val="28"/>
          <w:szCs w:val="28"/>
        </w:rPr>
        <w:t>язану систему. Ефективність кожної з них залежить не тільки від якості самого повідомлення, а й від того, що відбувається до та після контакту.</w:t>
      </w:r>
    </w:p>
    <w:p w:rsidR="003D77EE" w:rsidRPr="00737C98" w:rsidRDefault="00607631" w:rsidP="00737C98">
      <w:pPr>
        <w:widowControl w:val="0"/>
        <w:ind w:firstLine="709"/>
        <w:jc w:val="both"/>
        <w:rPr>
          <w:color w:val="000000" w:themeColor="text1"/>
          <w:sz w:val="28"/>
          <w:szCs w:val="28"/>
        </w:rPr>
      </w:pPr>
      <w:r w:rsidRPr="00F0566B">
        <w:rPr>
          <w:color w:val="000000" w:themeColor="text1"/>
          <w:sz w:val="28"/>
          <w:szCs w:val="28"/>
        </w:rPr>
        <w:t>Для маркетингу цифрових продуктів особливо важливим є поєднання комунікацій і продуктового досвіду. Сучасний маркетолог фактично управляє не лише передачею інформації про продукт, а всією послідовністю взаємодії, яка формує сприйняту цінність, довіру, задоволеність і готовність до повторного вибору.</w:t>
      </w:r>
      <w:bookmarkStart w:id="0" w:name="_GoBack"/>
      <w:bookmarkEnd w:id="0"/>
    </w:p>
    <w:sectPr w:rsidR="003D77EE" w:rsidRPr="00737C98"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5FC56CA"/>
    <w:multiLevelType w:val="hybridMultilevel"/>
    <w:tmpl w:val="73BC4D44"/>
    <w:lvl w:ilvl="0" w:tplc="171AC3A4">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15:restartNumberingAfterBreak="0">
    <w:nsid w:val="0E5E52FE"/>
    <w:multiLevelType w:val="multilevel"/>
    <w:tmpl w:val="59A0E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92019"/>
    <w:rsid w:val="0011329F"/>
    <w:rsid w:val="00140379"/>
    <w:rsid w:val="00142DCA"/>
    <w:rsid w:val="0015074B"/>
    <w:rsid w:val="00200D7A"/>
    <w:rsid w:val="0021350A"/>
    <w:rsid w:val="00245D72"/>
    <w:rsid w:val="0029639D"/>
    <w:rsid w:val="00326F90"/>
    <w:rsid w:val="00334E1B"/>
    <w:rsid w:val="00343931"/>
    <w:rsid w:val="00347FF7"/>
    <w:rsid w:val="00356F7A"/>
    <w:rsid w:val="003B7D97"/>
    <w:rsid w:val="003D77EE"/>
    <w:rsid w:val="003F4EF9"/>
    <w:rsid w:val="00491775"/>
    <w:rsid w:val="004E663C"/>
    <w:rsid w:val="005351EF"/>
    <w:rsid w:val="00607631"/>
    <w:rsid w:val="006350C1"/>
    <w:rsid w:val="00643F3A"/>
    <w:rsid w:val="0066258D"/>
    <w:rsid w:val="006B58B5"/>
    <w:rsid w:val="00737C98"/>
    <w:rsid w:val="007B7C8F"/>
    <w:rsid w:val="00946AEA"/>
    <w:rsid w:val="0099347D"/>
    <w:rsid w:val="00A54D78"/>
    <w:rsid w:val="00A70AA3"/>
    <w:rsid w:val="00A73693"/>
    <w:rsid w:val="00A82ED9"/>
    <w:rsid w:val="00A85D84"/>
    <w:rsid w:val="00AA0DEF"/>
    <w:rsid w:val="00AA1D8D"/>
    <w:rsid w:val="00B47730"/>
    <w:rsid w:val="00B61C00"/>
    <w:rsid w:val="00BA1712"/>
    <w:rsid w:val="00C321D2"/>
    <w:rsid w:val="00CB0664"/>
    <w:rsid w:val="00D81EBC"/>
    <w:rsid w:val="00D921DE"/>
    <w:rsid w:val="00DF12A9"/>
    <w:rsid w:val="00EC6C3C"/>
    <w:rsid w:val="00F0566B"/>
    <w:rsid w:val="00F56FF4"/>
    <w:rsid w:val="00F57891"/>
    <w:rsid w:val="00F7364E"/>
    <w:rsid w:val="00F83771"/>
    <w:rsid w:val="00FB6B2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020AD4"/>
  <w14:defaultImageDpi w14:val="300"/>
  <w15:docId w15:val="{F820C932-2D0D-4A09-B3A7-08D96E457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0566B"/>
    <w:pPr>
      <w:spacing w:after="0" w:line="240" w:lineRule="auto"/>
    </w:pPr>
    <w:rPr>
      <w:rFonts w:ascii="Times New Roman" w:eastAsia="Times New Roman" w:hAnsi="Times New Roman" w:cs="Times New Roman"/>
      <w:sz w:val="24"/>
      <w:szCs w:val="24"/>
      <w:lang w:val="uk-UA" w:eastAsia="uk-UA"/>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8"/>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a1"/>
    <w:rsid w:val="0011329F"/>
    <w:pPr>
      <w:spacing w:before="100" w:beforeAutospacing="1" w:after="100" w:afterAutospacing="1"/>
    </w:pPr>
  </w:style>
  <w:style w:type="paragraph" w:styleId="affa">
    <w:name w:val="Normal (Web)"/>
    <w:basedOn w:val="a1"/>
    <w:uiPriority w:val="99"/>
    <w:unhideWhenUsed/>
    <w:rsid w:val="0011329F"/>
    <w:pPr>
      <w:spacing w:before="100" w:beforeAutospacing="1" w:after="100" w:afterAutospacing="1"/>
    </w:pPr>
  </w:style>
  <w:style w:type="character" w:styleId="affb">
    <w:name w:val="Hyperlink"/>
    <w:basedOn w:val="a2"/>
    <w:uiPriority w:val="99"/>
    <w:semiHidden/>
    <w:unhideWhenUsed/>
    <w:rsid w:val="00AA0DEF"/>
    <w:rPr>
      <w:color w:val="0000FF"/>
      <w:u w:val="single"/>
    </w:rPr>
  </w:style>
  <w:style w:type="character" w:customStyle="1" w:styleId="inqyif">
    <w:name w:val="inqyif"/>
    <w:basedOn w:val="a2"/>
    <w:rsid w:val="00F05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594500">
      <w:bodyDiv w:val="1"/>
      <w:marLeft w:val="0"/>
      <w:marRight w:val="0"/>
      <w:marTop w:val="0"/>
      <w:marBottom w:val="0"/>
      <w:divBdr>
        <w:top w:val="none" w:sz="0" w:space="0" w:color="auto"/>
        <w:left w:val="none" w:sz="0" w:space="0" w:color="auto"/>
        <w:bottom w:val="none" w:sz="0" w:space="0" w:color="auto"/>
        <w:right w:val="none" w:sz="0" w:space="0" w:color="auto"/>
      </w:divBdr>
    </w:div>
    <w:div w:id="313416776">
      <w:bodyDiv w:val="1"/>
      <w:marLeft w:val="0"/>
      <w:marRight w:val="0"/>
      <w:marTop w:val="0"/>
      <w:marBottom w:val="0"/>
      <w:divBdr>
        <w:top w:val="none" w:sz="0" w:space="0" w:color="auto"/>
        <w:left w:val="none" w:sz="0" w:space="0" w:color="auto"/>
        <w:bottom w:val="none" w:sz="0" w:space="0" w:color="auto"/>
        <w:right w:val="none" w:sz="0" w:space="0" w:color="auto"/>
      </w:divBdr>
      <w:divsChild>
        <w:div w:id="1513760954">
          <w:marLeft w:val="0"/>
          <w:marRight w:val="0"/>
          <w:marTop w:val="0"/>
          <w:marBottom w:val="0"/>
          <w:divBdr>
            <w:top w:val="none" w:sz="0" w:space="0" w:color="auto"/>
            <w:left w:val="none" w:sz="0" w:space="0" w:color="auto"/>
            <w:bottom w:val="none" w:sz="0" w:space="0" w:color="auto"/>
            <w:right w:val="none" w:sz="0" w:space="0" w:color="auto"/>
          </w:divBdr>
        </w:div>
        <w:div w:id="1953780684">
          <w:marLeft w:val="0"/>
          <w:marRight w:val="0"/>
          <w:marTop w:val="0"/>
          <w:marBottom w:val="0"/>
          <w:divBdr>
            <w:top w:val="none" w:sz="0" w:space="0" w:color="auto"/>
            <w:left w:val="none" w:sz="0" w:space="0" w:color="auto"/>
            <w:bottom w:val="none" w:sz="0" w:space="0" w:color="auto"/>
            <w:right w:val="none" w:sz="0" w:space="0" w:color="auto"/>
          </w:divBdr>
        </w:div>
        <w:div w:id="1827669753">
          <w:marLeft w:val="0"/>
          <w:marRight w:val="0"/>
          <w:marTop w:val="0"/>
          <w:marBottom w:val="0"/>
          <w:divBdr>
            <w:top w:val="none" w:sz="0" w:space="0" w:color="auto"/>
            <w:left w:val="none" w:sz="0" w:space="0" w:color="auto"/>
            <w:bottom w:val="none" w:sz="0" w:space="0" w:color="auto"/>
            <w:right w:val="none" w:sz="0" w:space="0" w:color="auto"/>
          </w:divBdr>
        </w:div>
      </w:divsChild>
    </w:div>
    <w:div w:id="357583233">
      <w:bodyDiv w:val="1"/>
      <w:marLeft w:val="0"/>
      <w:marRight w:val="0"/>
      <w:marTop w:val="0"/>
      <w:marBottom w:val="0"/>
      <w:divBdr>
        <w:top w:val="none" w:sz="0" w:space="0" w:color="auto"/>
        <w:left w:val="none" w:sz="0" w:space="0" w:color="auto"/>
        <w:bottom w:val="none" w:sz="0" w:space="0" w:color="auto"/>
        <w:right w:val="none" w:sz="0" w:space="0" w:color="auto"/>
      </w:divBdr>
    </w:div>
    <w:div w:id="405615212">
      <w:bodyDiv w:val="1"/>
      <w:marLeft w:val="0"/>
      <w:marRight w:val="0"/>
      <w:marTop w:val="0"/>
      <w:marBottom w:val="0"/>
      <w:divBdr>
        <w:top w:val="none" w:sz="0" w:space="0" w:color="auto"/>
        <w:left w:val="none" w:sz="0" w:space="0" w:color="auto"/>
        <w:bottom w:val="none" w:sz="0" w:space="0" w:color="auto"/>
        <w:right w:val="none" w:sz="0" w:space="0" w:color="auto"/>
      </w:divBdr>
    </w:div>
    <w:div w:id="421418822">
      <w:bodyDiv w:val="1"/>
      <w:marLeft w:val="0"/>
      <w:marRight w:val="0"/>
      <w:marTop w:val="0"/>
      <w:marBottom w:val="0"/>
      <w:divBdr>
        <w:top w:val="none" w:sz="0" w:space="0" w:color="auto"/>
        <w:left w:val="none" w:sz="0" w:space="0" w:color="auto"/>
        <w:bottom w:val="none" w:sz="0" w:space="0" w:color="auto"/>
        <w:right w:val="none" w:sz="0" w:space="0" w:color="auto"/>
      </w:divBdr>
    </w:div>
    <w:div w:id="561715282">
      <w:bodyDiv w:val="1"/>
      <w:marLeft w:val="0"/>
      <w:marRight w:val="0"/>
      <w:marTop w:val="0"/>
      <w:marBottom w:val="0"/>
      <w:divBdr>
        <w:top w:val="none" w:sz="0" w:space="0" w:color="auto"/>
        <w:left w:val="none" w:sz="0" w:space="0" w:color="auto"/>
        <w:bottom w:val="none" w:sz="0" w:space="0" w:color="auto"/>
        <w:right w:val="none" w:sz="0" w:space="0" w:color="auto"/>
      </w:divBdr>
    </w:div>
    <w:div w:id="595939989">
      <w:bodyDiv w:val="1"/>
      <w:marLeft w:val="0"/>
      <w:marRight w:val="0"/>
      <w:marTop w:val="0"/>
      <w:marBottom w:val="0"/>
      <w:divBdr>
        <w:top w:val="none" w:sz="0" w:space="0" w:color="auto"/>
        <w:left w:val="none" w:sz="0" w:space="0" w:color="auto"/>
        <w:bottom w:val="none" w:sz="0" w:space="0" w:color="auto"/>
        <w:right w:val="none" w:sz="0" w:space="0" w:color="auto"/>
      </w:divBdr>
    </w:div>
    <w:div w:id="679241077">
      <w:bodyDiv w:val="1"/>
      <w:marLeft w:val="0"/>
      <w:marRight w:val="0"/>
      <w:marTop w:val="0"/>
      <w:marBottom w:val="0"/>
      <w:divBdr>
        <w:top w:val="none" w:sz="0" w:space="0" w:color="auto"/>
        <w:left w:val="none" w:sz="0" w:space="0" w:color="auto"/>
        <w:bottom w:val="none" w:sz="0" w:space="0" w:color="auto"/>
        <w:right w:val="none" w:sz="0" w:space="0" w:color="auto"/>
      </w:divBdr>
    </w:div>
    <w:div w:id="900747534">
      <w:bodyDiv w:val="1"/>
      <w:marLeft w:val="0"/>
      <w:marRight w:val="0"/>
      <w:marTop w:val="0"/>
      <w:marBottom w:val="0"/>
      <w:divBdr>
        <w:top w:val="none" w:sz="0" w:space="0" w:color="auto"/>
        <w:left w:val="none" w:sz="0" w:space="0" w:color="auto"/>
        <w:bottom w:val="none" w:sz="0" w:space="0" w:color="auto"/>
        <w:right w:val="none" w:sz="0" w:space="0" w:color="auto"/>
      </w:divBdr>
    </w:div>
    <w:div w:id="963854161">
      <w:bodyDiv w:val="1"/>
      <w:marLeft w:val="0"/>
      <w:marRight w:val="0"/>
      <w:marTop w:val="0"/>
      <w:marBottom w:val="0"/>
      <w:divBdr>
        <w:top w:val="none" w:sz="0" w:space="0" w:color="auto"/>
        <w:left w:val="none" w:sz="0" w:space="0" w:color="auto"/>
        <w:bottom w:val="none" w:sz="0" w:space="0" w:color="auto"/>
        <w:right w:val="none" w:sz="0" w:space="0" w:color="auto"/>
      </w:divBdr>
    </w:div>
    <w:div w:id="1065253316">
      <w:bodyDiv w:val="1"/>
      <w:marLeft w:val="0"/>
      <w:marRight w:val="0"/>
      <w:marTop w:val="0"/>
      <w:marBottom w:val="0"/>
      <w:divBdr>
        <w:top w:val="none" w:sz="0" w:space="0" w:color="auto"/>
        <w:left w:val="none" w:sz="0" w:space="0" w:color="auto"/>
        <w:bottom w:val="none" w:sz="0" w:space="0" w:color="auto"/>
        <w:right w:val="none" w:sz="0" w:space="0" w:color="auto"/>
      </w:divBdr>
    </w:div>
    <w:div w:id="1073549895">
      <w:bodyDiv w:val="1"/>
      <w:marLeft w:val="0"/>
      <w:marRight w:val="0"/>
      <w:marTop w:val="0"/>
      <w:marBottom w:val="0"/>
      <w:divBdr>
        <w:top w:val="none" w:sz="0" w:space="0" w:color="auto"/>
        <w:left w:val="none" w:sz="0" w:space="0" w:color="auto"/>
        <w:bottom w:val="none" w:sz="0" w:space="0" w:color="auto"/>
        <w:right w:val="none" w:sz="0" w:space="0" w:color="auto"/>
      </w:divBdr>
    </w:div>
    <w:div w:id="1087270308">
      <w:bodyDiv w:val="1"/>
      <w:marLeft w:val="0"/>
      <w:marRight w:val="0"/>
      <w:marTop w:val="0"/>
      <w:marBottom w:val="0"/>
      <w:divBdr>
        <w:top w:val="none" w:sz="0" w:space="0" w:color="auto"/>
        <w:left w:val="none" w:sz="0" w:space="0" w:color="auto"/>
        <w:bottom w:val="none" w:sz="0" w:space="0" w:color="auto"/>
        <w:right w:val="none" w:sz="0" w:space="0" w:color="auto"/>
      </w:divBdr>
    </w:div>
    <w:div w:id="1319114161">
      <w:bodyDiv w:val="1"/>
      <w:marLeft w:val="0"/>
      <w:marRight w:val="0"/>
      <w:marTop w:val="0"/>
      <w:marBottom w:val="0"/>
      <w:divBdr>
        <w:top w:val="none" w:sz="0" w:space="0" w:color="auto"/>
        <w:left w:val="none" w:sz="0" w:space="0" w:color="auto"/>
        <w:bottom w:val="none" w:sz="0" w:space="0" w:color="auto"/>
        <w:right w:val="none" w:sz="0" w:space="0" w:color="auto"/>
      </w:divBdr>
    </w:div>
    <w:div w:id="1483888983">
      <w:bodyDiv w:val="1"/>
      <w:marLeft w:val="0"/>
      <w:marRight w:val="0"/>
      <w:marTop w:val="0"/>
      <w:marBottom w:val="0"/>
      <w:divBdr>
        <w:top w:val="none" w:sz="0" w:space="0" w:color="auto"/>
        <w:left w:val="none" w:sz="0" w:space="0" w:color="auto"/>
        <w:bottom w:val="none" w:sz="0" w:space="0" w:color="auto"/>
        <w:right w:val="none" w:sz="0" w:space="0" w:color="auto"/>
      </w:divBdr>
    </w:div>
    <w:div w:id="1526795841">
      <w:bodyDiv w:val="1"/>
      <w:marLeft w:val="0"/>
      <w:marRight w:val="0"/>
      <w:marTop w:val="0"/>
      <w:marBottom w:val="0"/>
      <w:divBdr>
        <w:top w:val="none" w:sz="0" w:space="0" w:color="auto"/>
        <w:left w:val="none" w:sz="0" w:space="0" w:color="auto"/>
        <w:bottom w:val="none" w:sz="0" w:space="0" w:color="auto"/>
        <w:right w:val="none" w:sz="0" w:space="0" w:color="auto"/>
      </w:divBdr>
    </w:div>
    <w:div w:id="1657412551">
      <w:bodyDiv w:val="1"/>
      <w:marLeft w:val="0"/>
      <w:marRight w:val="0"/>
      <w:marTop w:val="0"/>
      <w:marBottom w:val="0"/>
      <w:divBdr>
        <w:top w:val="none" w:sz="0" w:space="0" w:color="auto"/>
        <w:left w:val="none" w:sz="0" w:space="0" w:color="auto"/>
        <w:bottom w:val="none" w:sz="0" w:space="0" w:color="auto"/>
        <w:right w:val="none" w:sz="0" w:space="0" w:color="auto"/>
      </w:divBdr>
      <w:divsChild>
        <w:div w:id="100686140">
          <w:marLeft w:val="0"/>
          <w:marRight w:val="0"/>
          <w:marTop w:val="0"/>
          <w:marBottom w:val="0"/>
          <w:divBdr>
            <w:top w:val="none" w:sz="0" w:space="0" w:color="auto"/>
            <w:left w:val="none" w:sz="0" w:space="0" w:color="auto"/>
            <w:bottom w:val="none" w:sz="0" w:space="0" w:color="auto"/>
            <w:right w:val="none" w:sz="0" w:space="0" w:color="auto"/>
          </w:divBdr>
          <w:divsChild>
            <w:div w:id="1381443493">
              <w:marLeft w:val="0"/>
              <w:marRight w:val="0"/>
              <w:marTop w:val="0"/>
              <w:marBottom w:val="0"/>
              <w:divBdr>
                <w:top w:val="none" w:sz="0" w:space="0" w:color="auto"/>
                <w:left w:val="none" w:sz="0" w:space="0" w:color="auto"/>
                <w:bottom w:val="none" w:sz="0" w:space="0" w:color="auto"/>
                <w:right w:val="none" w:sz="0" w:space="0" w:color="auto"/>
              </w:divBdr>
            </w:div>
          </w:divsChild>
        </w:div>
        <w:div w:id="19473674">
          <w:marLeft w:val="0"/>
          <w:marRight w:val="0"/>
          <w:marTop w:val="0"/>
          <w:marBottom w:val="0"/>
          <w:divBdr>
            <w:top w:val="none" w:sz="0" w:space="0" w:color="auto"/>
            <w:left w:val="none" w:sz="0" w:space="0" w:color="auto"/>
            <w:bottom w:val="none" w:sz="0" w:space="0" w:color="auto"/>
            <w:right w:val="none" w:sz="0" w:space="0" w:color="auto"/>
          </w:divBdr>
          <w:divsChild>
            <w:div w:id="1448307369">
              <w:marLeft w:val="0"/>
              <w:marRight w:val="0"/>
              <w:marTop w:val="0"/>
              <w:marBottom w:val="0"/>
              <w:divBdr>
                <w:top w:val="none" w:sz="0" w:space="0" w:color="auto"/>
                <w:left w:val="none" w:sz="0" w:space="0" w:color="auto"/>
                <w:bottom w:val="none" w:sz="0" w:space="0" w:color="auto"/>
                <w:right w:val="none" w:sz="0" w:space="0" w:color="auto"/>
              </w:divBdr>
            </w:div>
          </w:divsChild>
        </w:div>
        <w:div w:id="833296190">
          <w:marLeft w:val="0"/>
          <w:marRight w:val="0"/>
          <w:marTop w:val="0"/>
          <w:marBottom w:val="0"/>
          <w:divBdr>
            <w:top w:val="none" w:sz="0" w:space="0" w:color="auto"/>
            <w:left w:val="none" w:sz="0" w:space="0" w:color="auto"/>
            <w:bottom w:val="none" w:sz="0" w:space="0" w:color="auto"/>
            <w:right w:val="none" w:sz="0" w:space="0" w:color="auto"/>
          </w:divBdr>
          <w:divsChild>
            <w:div w:id="1301421119">
              <w:marLeft w:val="0"/>
              <w:marRight w:val="0"/>
              <w:marTop w:val="0"/>
              <w:marBottom w:val="0"/>
              <w:divBdr>
                <w:top w:val="none" w:sz="0" w:space="0" w:color="auto"/>
                <w:left w:val="none" w:sz="0" w:space="0" w:color="auto"/>
                <w:bottom w:val="none" w:sz="0" w:space="0" w:color="auto"/>
                <w:right w:val="none" w:sz="0" w:space="0" w:color="auto"/>
              </w:divBdr>
            </w:div>
          </w:divsChild>
        </w:div>
        <w:div w:id="1529031098">
          <w:marLeft w:val="0"/>
          <w:marRight w:val="0"/>
          <w:marTop w:val="0"/>
          <w:marBottom w:val="0"/>
          <w:divBdr>
            <w:top w:val="none" w:sz="0" w:space="0" w:color="auto"/>
            <w:left w:val="none" w:sz="0" w:space="0" w:color="auto"/>
            <w:bottom w:val="none" w:sz="0" w:space="0" w:color="auto"/>
            <w:right w:val="none" w:sz="0" w:space="0" w:color="auto"/>
          </w:divBdr>
          <w:divsChild>
            <w:div w:id="642274205">
              <w:marLeft w:val="0"/>
              <w:marRight w:val="0"/>
              <w:marTop w:val="0"/>
              <w:marBottom w:val="0"/>
              <w:divBdr>
                <w:top w:val="none" w:sz="0" w:space="0" w:color="auto"/>
                <w:left w:val="none" w:sz="0" w:space="0" w:color="auto"/>
                <w:bottom w:val="none" w:sz="0" w:space="0" w:color="auto"/>
                <w:right w:val="none" w:sz="0" w:space="0" w:color="auto"/>
              </w:divBdr>
            </w:div>
          </w:divsChild>
        </w:div>
        <w:div w:id="1531802127">
          <w:marLeft w:val="0"/>
          <w:marRight w:val="0"/>
          <w:marTop w:val="0"/>
          <w:marBottom w:val="0"/>
          <w:divBdr>
            <w:top w:val="none" w:sz="0" w:space="0" w:color="auto"/>
            <w:left w:val="none" w:sz="0" w:space="0" w:color="auto"/>
            <w:bottom w:val="none" w:sz="0" w:space="0" w:color="auto"/>
            <w:right w:val="none" w:sz="0" w:space="0" w:color="auto"/>
          </w:divBdr>
          <w:divsChild>
            <w:div w:id="378433082">
              <w:marLeft w:val="0"/>
              <w:marRight w:val="0"/>
              <w:marTop w:val="0"/>
              <w:marBottom w:val="0"/>
              <w:divBdr>
                <w:top w:val="none" w:sz="0" w:space="0" w:color="auto"/>
                <w:left w:val="none" w:sz="0" w:space="0" w:color="auto"/>
                <w:bottom w:val="none" w:sz="0" w:space="0" w:color="auto"/>
                <w:right w:val="none" w:sz="0" w:space="0" w:color="auto"/>
              </w:divBdr>
            </w:div>
          </w:divsChild>
        </w:div>
        <w:div w:id="1113748555">
          <w:marLeft w:val="0"/>
          <w:marRight w:val="0"/>
          <w:marTop w:val="0"/>
          <w:marBottom w:val="0"/>
          <w:divBdr>
            <w:top w:val="none" w:sz="0" w:space="0" w:color="auto"/>
            <w:left w:val="none" w:sz="0" w:space="0" w:color="auto"/>
            <w:bottom w:val="none" w:sz="0" w:space="0" w:color="auto"/>
            <w:right w:val="none" w:sz="0" w:space="0" w:color="auto"/>
          </w:divBdr>
          <w:divsChild>
            <w:div w:id="2072918652">
              <w:marLeft w:val="0"/>
              <w:marRight w:val="0"/>
              <w:marTop w:val="0"/>
              <w:marBottom w:val="0"/>
              <w:divBdr>
                <w:top w:val="none" w:sz="0" w:space="0" w:color="auto"/>
                <w:left w:val="none" w:sz="0" w:space="0" w:color="auto"/>
                <w:bottom w:val="none" w:sz="0" w:space="0" w:color="auto"/>
                <w:right w:val="none" w:sz="0" w:space="0" w:color="auto"/>
              </w:divBdr>
            </w:div>
          </w:divsChild>
        </w:div>
        <w:div w:id="202712092">
          <w:marLeft w:val="0"/>
          <w:marRight w:val="0"/>
          <w:marTop w:val="0"/>
          <w:marBottom w:val="0"/>
          <w:divBdr>
            <w:top w:val="none" w:sz="0" w:space="0" w:color="auto"/>
            <w:left w:val="none" w:sz="0" w:space="0" w:color="auto"/>
            <w:bottom w:val="none" w:sz="0" w:space="0" w:color="auto"/>
            <w:right w:val="none" w:sz="0" w:space="0" w:color="auto"/>
          </w:divBdr>
          <w:divsChild>
            <w:div w:id="64670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199115">
      <w:bodyDiv w:val="1"/>
      <w:marLeft w:val="0"/>
      <w:marRight w:val="0"/>
      <w:marTop w:val="0"/>
      <w:marBottom w:val="0"/>
      <w:divBdr>
        <w:top w:val="none" w:sz="0" w:space="0" w:color="auto"/>
        <w:left w:val="none" w:sz="0" w:space="0" w:color="auto"/>
        <w:bottom w:val="none" w:sz="0" w:space="0" w:color="auto"/>
        <w:right w:val="none" w:sz="0" w:space="0" w:color="auto"/>
      </w:divBdr>
    </w:div>
    <w:div w:id="1890460669">
      <w:bodyDiv w:val="1"/>
      <w:marLeft w:val="0"/>
      <w:marRight w:val="0"/>
      <w:marTop w:val="0"/>
      <w:marBottom w:val="0"/>
      <w:divBdr>
        <w:top w:val="none" w:sz="0" w:space="0" w:color="auto"/>
        <w:left w:val="none" w:sz="0" w:space="0" w:color="auto"/>
        <w:bottom w:val="none" w:sz="0" w:space="0" w:color="auto"/>
        <w:right w:val="none" w:sz="0" w:space="0" w:color="auto"/>
      </w:divBdr>
    </w:div>
    <w:div w:id="1946302750">
      <w:bodyDiv w:val="1"/>
      <w:marLeft w:val="0"/>
      <w:marRight w:val="0"/>
      <w:marTop w:val="0"/>
      <w:marBottom w:val="0"/>
      <w:divBdr>
        <w:top w:val="none" w:sz="0" w:space="0" w:color="auto"/>
        <w:left w:val="none" w:sz="0" w:space="0" w:color="auto"/>
        <w:bottom w:val="none" w:sz="0" w:space="0" w:color="auto"/>
        <w:right w:val="none" w:sz="0" w:space="0" w:color="auto"/>
      </w:divBdr>
    </w:div>
    <w:div w:id="1953435070">
      <w:bodyDiv w:val="1"/>
      <w:marLeft w:val="0"/>
      <w:marRight w:val="0"/>
      <w:marTop w:val="0"/>
      <w:marBottom w:val="0"/>
      <w:divBdr>
        <w:top w:val="none" w:sz="0" w:space="0" w:color="auto"/>
        <w:left w:val="none" w:sz="0" w:space="0" w:color="auto"/>
        <w:bottom w:val="none" w:sz="0" w:space="0" w:color="auto"/>
        <w:right w:val="none" w:sz="0" w:space="0" w:color="auto"/>
      </w:divBdr>
    </w:div>
    <w:div w:id="21091565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nline.novaposhta.education/blog/klientoorientovanist-yak-takij-pidhid-vplivae-na-bizne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20A629-DA46-4BD9-BBD8-DE4C0FD3D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20</Pages>
  <Words>32639</Words>
  <Characters>18605</Characters>
  <Application>Microsoft Office Word</Application>
  <DocSecurity>0</DocSecurity>
  <Lines>155</Lines>
  <Paragraphs>102</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51142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5</cp:revision>
  <dcterms:created xsi:type="dcterms:W3CDTF">2026-09-16T18:28:00Z</dcterms:created>
  <dcterms:modified xsi:type="dcterms:W3CDTF">2026-09-28T12:10:00Z</dcterms:modified>
  <cp:category/>
</cp:coreProperties>
</file>