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EB268" w14:textId="77777777" w:rsidR="00103EAF" w:rsidRPr="00103EAF" w:rsidRDefault="00103EAF" w:rsidP="00103EAF">
      <w:pPr>
        <w:rPr>
          <w:b/>
          <w:bCs/>
          <w:lang w:val="uk-UA"/>
        </w:rPr>
      </w:pPr>
      <w:r w:rsidRPr="00103EAF">
        <w:rPr>
          <w:b/>
          <w:bCs/>
          <w:lang w:val="uk-UA"/>
        </w:rPr>
        <w:t>Тема 8. Наука як соціальний інститут</w:t>
      </w:r>
    </w:p>
    <w:p w14:paraId="45DF2FB9" w14:textId="77777777" w:rsidR="00103EAF" w:rsidRPr="00103EAF" w:rsidRDefault="00103EAF" w:rsidP="00103EAF">
      <w:pPr>
        <w:rPr>
          <w:b/>
          <w:bCs/>
          <w:lang w:val="uk-UA"/>
        </w:rPr>
      </w:pPr>
      <w:r w:rsidRPr="00103EAF">
        <w:rPr>
          <w:b/>
          <w:bCs/>
          <w:lang w:val="uk-UA"/>
        </w:rPr>
        <w:t>План лекції</w:t>
      </w:r>
    </w:p>
    <w:p w14:paraId="1E36B449" w14:textId="77777777" w:rsidR="00103EAF" w:rsidRPr="00103EAF" w:rsidRDefault="00103EAF" w:rsidP="00103EAF">
      <w:pPr>
        <w:numPr>
          <w:ilvl w:val="0"/>
          <w:numId w:val="25"/>
        </w:numPr>
        <w:rPr>
          <w:lang w:val="uk-UA"/>
        </w:rPr>
      </w:pPr>
      <w:r w:rsidRPr="00103EAF">
        <w:rPr>
          <w:lang w:val="uk-UA"/>
        </w:rPr>
        <w:t>Наука як соціокультурний феномен.</w:t>
      </w:r>
    </w:p>
    <w:p w14:paraId="33AF1376" w14:textId="77777777" w:rsidR="00103EAF" w:rsidRPr="00103EAF" w:rsidRDefault="00103EAF" w:rsidP="00103EAF">
      <w:pPr>
        <w:numPr>
          <w:ilvl w:val="0"/>
          <w:numId w:val="25"/>
        </w:numPr>
        <w:rPr>
          <w:lang w:val="uk-UA"/>
        </w:rPr>
      </w:pPr>
      <w:proofErr w:type="spellStart"/>
      <w:r w:rsidRPr="00103EAF">
        <w:rPr>
          <w:lang w:val="uk-UA"/>
        </w:rPr>
        <w:t>Інституціалізація</w:t>
      </w:r>
      <w:proofErr w:type="spellEnd"/>
      <w:r w:rsidRPr="00103EAF">
        <w:rPr>
          <w:lang w:val="uk-UA"/>
        </w:rPr>
        <w:t xml:space="preserve"> науки: поняття, етапи, суть.</w:t>
      </w:r>
    </w:p>
    <w:p w14:paraId="5E8A5F85" w14:textId="77777777" w:rsidR="00103EAF" w:rsidRPr="00103EAF" w:rsidRDefault="00103EAF" w:rsidP="00103EAF">
      <w:pPr>
        <w:numPr>
          <w:ilvl w:val="0"/>
          <w:numId w:val="25"/>
        </w:numPr>
        <w:rPr>
          <w:lang w:val="uk-UA"/>
        </w:rPr>
      </w:pPr>
      <w:r w:rsidRPr="00103EAF">
        <w:rPr>
          <w:lang w:val="uk-UA"/>
        </w:rPr>
        <w:t xml:space="preserve">Соціологічна концепція Р. </w:t>
      </w:r>
      <w:proofErr w:type="spellStart"/>
      <w:r w:rsidRPr="00103EAF">
        <w:rPr>
          <w:lang w:val="uk-UA"/>
        </w:rPr>
        <w:t>Мертона</w:t>
      </w:r>
      <w:proofErr w:type="spellEnd"/>
      <w:r w:rsidRPr="00103EAF">
        <w:rPr>
          <w:lang w:val="uk-UA"/>
        </w:rPr>
        <w:t>: цінності, імперативи, система винагород.</w:t>
      </w:r>
    </w:p>
    <w:p w14:paraId="7D7F605B" w14:textId="77777777" w:rsidR="00103EAF" w:rsidRPr="00103EAF" w:rsidRDefault="00103EAF" w:rsidP="00103EAF">
      <w:pPr>
        <w:numPr>
          <w:ilvl w:val="0"/>
          <w:numId w:val="25"/>
        </w:numPr>
        <w:rPr>
          <w:lang w:val="uk-UA"/>
        </w:rPr>
      </w:pPr>
      <w:r w:rsidRPr="00103EAF">
        <w:rPr>
          <w:lang w:val="uk-UA"/>
        </w:rPr>
        <w:t xml:space="preserve">Критика </w:t>
      </w:r>
      <w:proofErr w:type="spellStart"/>
      <w:r w:rsidRPr="00103EAF">
        <w:rPr>
          <w:lang w:val="uk-UA"/>
        </w:rPr>
        <w:t>мертонівської</w:t>
      </w:r>
      <w:proofErr w:type="spellEnd"/>
      <w:r w:rsidRPr="00103EAF">
        <w:rPr>
          <w:lang w:val="uk-UA"/>
        </w:rPr>
        <w:t xml:space="preserve"> моделі та амбівалентність науки.</w:t>
      </w:r>
    </w:p>
    <w:p w14:paraId="1AA08A9B" w14:textId="77777777" w:rsidR="00103EAF" w:rsidRPr="00103EAF" w:rsidRDefault="00103EAF" w:rsidP="00103EAF">
      <w:pPr>
        <w:numPr>
          <w:ilvl w:val="0"/>
          <w:numId w:val="25"/>
        </w:numPr>
        <w:rPr>
          <w:lang w:val="uk-UA"/>
        </w:rPr>
      </w:pPr>
      <w:r w:rsidRPr="00103EAF">
        <w:rPr>
          <w:lang w:val="uk-UA"/>
        </w:rPr>
        <w:t>Історичний розвиток інституційних форм наукової діяльності.</w:t>
      </w:r>
    </w:p>
    <w:p w14:paraId="1BF2266A" w14:textId="77777777" w:rsidR="00103EAF" w:rsidRPr="00103EAF" w:rsidRDefault="00103EAF" w:rsidP="00103EAF">
      <w:pPr>
        <w:numPr>
          <w:ilvl w:val="0"/>
          <w:numId w:val="25"/>
        </w:numPr>
        <w:rPr>
          <w:lang w:val="uk-UA"/>
        </w:rPr>
      </w:pPr>
      <w:r w:rsidRPr="00103EAF">
        <w:rPr>
          <w:lang w:val="uk-UA"/>
        </w:rPr>
        <w:t>Еволюція способів трансляції наукових знань.</w:t>
      </w:r>
    </w:p>
    <w:p w14:paraId="33B87CA3" w14:textId="77777777" w:rsidR="00103EAF" w:rsidRPr="00103EAF" w:rsidRDefault="00103EAF" w:rsidP="00103EAF">
      <w:pPr>
        <w:numPr>
          <w:ilvl w:val="0"/>
          <w:numId w:val="25"/>
        </w:numPr>
        <w:rPr>
          <w:lang w:val="uk-UA"/>
        </w:rPr>
      </w:pPr>
      <w:r w:rsidRPr="00103EAF">
        <w:rPr>
          <w:lang w:val="uk-UA"/>
        </w:rPr>
        <w:t>Неформальні наукові спільноти та «велика наука».</w:t>
      </w:r>
    </w:p>
    <w:p w14:paraId="479241AC" w14:textId="77777777" w:rsidR="00103EAF" w:rsidRPr="00103EAF" w:rsidRDefault="00103EAF" w:rsidP="00103EAF">
      <w:pPr>
        <w:numPr>
          <w:ilvl w:val="0"/>
          <w:numId w:val="25"/>
        </w:numPr>
        <w:rPr>
          <w:lang w:val="uk-UA"/>
        </w:rPr>
      </w:pPr>
      <w:r w:rsidRPr="00103EAF">
        <w:rPr>
          <w:lang w:val="uk-UA"/>
        </w:rPr>
        <w:t>Наука та економіка.</w:t>
      </w:r>
    </w:p>
    <w:p w14:paraId="50EE2FC3" w14:textId="77777777" w:rsidR="00103EAF" w:rsidRPr="00103EAF" w:rsidRDefault="00103EAF" w:rsidP="00103EAF">
      <w:pPr>
        <w:numPr>
          <w:ilvl w:val="0"/>
          <w:numId w:val="25"/>
        </w:numPr>
        <w:rPr>
          <w:lang w:val="uk-UA"/>
        </w:rPr>
      </w:pPr>
      <w:r w:rsidRPr="00103EAF">
        <w:rPr>
          <w:lang w:val="uk-UA"/>
        </w:rPr>
        <w:t>Наука і влада. Державне регулювання науки.</w:t>
      </w:r>
    </w:p>
    <w:p w14:paraId="5CAB223B" w14:textId="77777777" w:rsidR="00103EAF" w:rsidRPr="00103EAF" w:rsidRDefault="00103EAF" w:rsidP="00103EAF">
      <w:pPr>
        <w:numPr>
          <w:ilvl w:val="0"/>
          <w:numId w:val="25"/>
        </w:numPr>
        <w:rPr>
          <w:lang w:val="uk-UA"/>
        </w:rPr>
      </w:pPr>
      <w:r w:rsidRPr="00103EAF">
        <w:rPr>
          <w:lang w:val="uk-UA"/>
        </w:rPr>
        <w:t>Відповідальність науки та науковців перед суспільством.</w:t>
      </w:r>
    </w:p>
    <w:p w14:paraId="25319186" w14:textId="6FFBAE1A" w:rsidR="00103EAF" w:rsidRPr="00103EAF" w:rsidRDefault="00103EAF" w:rsidP="00103EAF">
      <w:pPr>
        <w:rPr>
          <w:lang w:val="uk-UA"/>
        </w:rPr>
      </w:pPr>
    </w:p>
    <w:p w14:paraId="79A87EAB" w14:textId="77777777" w:rsidR="00103EAF" w:rsidRPr="00103EAF" w:rsidRDefault="00103EAF" w:rsidP="00103EAF">
      <w:pPr>
        <w:rPr>
          <w:b/>
          <w:bCs/>
          <w:lang w:val="uk-UA"/>
        </w:rPr>
      </w:pPr>
      <w:r w:rsidRPr="00103EAF">
        <w:rPr>
          <w:b/>
          <w:bCs/>
          <w:lang w:val="uk-UA"/>
        </w:rPr>
        <w:t>1. Наука як соціокультурний феномен</w:t>
      </w:r>
    </w:p>
    <w:p w14:paraId="501060C7" w14:textId="77777777" w:rsidR="00103EAF" w:rsidRPr="00103EAF" w:rsidRDefault="00103EAF" w:rsidP="00103EAF">
      <w:pPr>
        <w:rPr>
          <w:lang w:val="uk-UA"/>
        </w:rPr>
      </w:pPr>
      <w:r w:rsidRPr="00103EAF">
        <w:rPr>
          <w:lang w:val="uk-UA"/>
        </w:rPr>
        <w:t xml:space="preserve">Шановні студенти, сьогодні ми розглядаємо науку не як сукупність </w:t>
      </w:r>
      <w:proofErr w:type="spellStart"/>
      <w:r w:rsidRPr="00103EAF">
        <w:rPr>
          <w:lang w:val="uk-UA"/>
        </w:rPr>
        <w:t>істин</w:t>
      </w:r>
      <w:proofErr w:type="spellEnd"/>
      <w:r w:rsidRPr="00103EAF">
        <w:rPr>
          <w:lang w:val="uk-UA"/>
        </w:rPr>
        <w:t>, теорій і формул, а як живу соціальну реальність. Наука створюється людьми, які працюють у певних організаціях, підпорядковуються певним правилам і прагнуть визнання. Тому поряд із запитанням «що ми знаємо?» постає запитання «хто, як і за яких умов це знання виробляє?». Відповідь на нього шукають філософія науки, соціологія науки та культурологія.</w:t>
      </w:r>
    </w:p>
    <w:p w14:paraId="1F5D9979" w14:textId="77777777" w:rsidR="00103EAF" w:rsidRPr="00103EAF" w:rsidRDefault="00103EAF" w:rsidP="00103EAF">
      <w:pPr>
        <w:rPr>
          <w:lang w:val="uk-UA"/>
        </w:rPr>
      </w:pPr>
      <w:r w:rsidRPr="00103EAF">
        <w:rPr>
          <w:lang w:val="uk-UA"/>
        </w:rPr>
        <w:t>Науку можна розглядати щонайменше у чотирьох вимірах. Вона є системою знань, діяльністю з виробництва цих знань, соціальним інститутом і феноменом культури. Ці виміри не суперечать один одному, а доповнюють один одного. Сьогодні ми зосередимося на двох останніх, проте не забуватимемо про перші два.</w:t>
      </w:r>
    </w:p>
    <w:p w14:paraId="64D56F00" w14:textId="77777777" w:rsidR="00103EAF" w:rsidRPr="00103EAF" w:rsidRDefault="00103EAF" w:rsidP="00103EAF">
      <w:pPr>
        <w:rPr>
          <w:lang w:val="uk-UA"/>
        </w:rPr>
      </w:pPr>
      <w:r w:rsidRPr="00103EAF">
        <w:rPr>
          <w:lang w:val="uk-UA"/>
        </w:rPr>
        <w:t xml:space="preserve">Слово «феномен» тут вжито невипадково. Воно означає, що наука є явищем, яке має власну логіку розвитку, але водночас глибоко вплетене в </w:t>
      </w:r>
      <w:r w:rsidRPr="00103EAF">
        <w:rPr>
          <w:lang w:val="uk-UA"/>
        </w:rPr>
        <w:lastRenderedPageBreak/>
        <w:t>тканину суспільства. Наука не існує у вакуумі, і вчений не живе на самотньому острові. Він є вихованцем певної освітньої системи, членом професійної спільноти, працівником установи, отримувачем грантів і громадянином держави.</w:t>
      </w:r>
    </w:p>
    <w:p w14:paraId="6B104E1B" w14:textId="77777777" w:rsidR="00103EAF" w:rsidRPr="00103EAF" w:rsidRDefault="00103EAF" w:rsidP="00103EAF">
      <w:pPr>
        <w:rPr>
          <w:lang w:val="uk-UA"/>
        </w:rPr>
      </w:pPr>
      <w:r w:rsidRPr="00103EAF">
        <w:rPr>
          <w:lang w:val="uk-UA"/>
        </w:rPr>
        <w:t>Термін «соціокультурний» підкреслює подвійну природу цього явища. З одного боку, наука є соціальною, бо вона організована як система відносин між людьми. З іншого боку, вона є культурною, бо створює смисли, цінності, мову й зразки мислення. Розглянемо обидва аспекти по черзі, починаючи з інституційного.</w:t>
      </w:r>
    </w:p>
    <w:p w14:paraId="6B914C5B" w14:textId="25530D7D" w:rsidR="00103EAF" w:rsidRPr="00103EAF" w:rsidRDefault="00103EAF" w:rsidP="00103EAF">
      <w:pPr>
        <w:rPr>
          <w:lang w:val="uk-UA"/>
        </w:rPr>
      </w:pPr>
    </w:p>
    <w:p w14:paraId="402B2449" w14:textId="77777777" w:rsidR="00103EAF" w:rsidRPr="00103EAF" w:rsidRDefault="00103EAF" w:rsidP="00103EAF">
      <w:pPr>
        <w:rPr>
          <w:b/>
          <w:bCs/>
          <w:lang w:val="uk-UA"/>
        </w:rPr>
      </w:pPr>
      <w:r w:rsidRPr="00103EAF">
        <w:rPr>
          <w:b/>
          <w:bCs/>
          <w:lang w:val="uk-UA"/>
        </w:rPr>
        <w:t xml:space="preserve">2. </w:t>
      </w:r>
      <w:proofErr w:type="spellStart"/>
      <w:r w:rsidRPr="00103EAF">
        <w:rPr>
          <w:b/>
          <w:bCs/>
          <w:lang w:val="uk-UA"/>
        </w:rPr>
        <w:t>Інституціалізація</w:t>
      </w:r>
      <w:proofErr w:type="spellEnd"/>
      <w:r w:rsidRPr="00103EAF">
        <w:rPr>
          <w:b/>
          <w:bCs/>
          <w:lang w:val="uk-UA"/>
        </w:rPr>
        <w:t xml:space="preserve"> науки</w:t>
      </w:r>
    </w:p>
    <w:p w14:paraId="521BEDA5" w14:textId="77777777" w:rsidR="00103EAF" w:rsidRPr="00103EAF" w:rsidRDefault="00103EAF" w:rsidP="00103EAF">
      <w:pPr>
        <w:rPr>
          <w:b/>
          <w:bCs/>
          <w:lang w:val="uk-UA"/>
        </w:rPr>
      </w:pPr>
      <w:r w:rsidRPr="00103EAF">
        <w:rPr>
          <w:b/>
          <w:bCs/>
          <w:lang w:val="uk-UA"/>
        </w:rPr>
        <w:t>2.1. Поняття соціального інституту</w:t>
      </w:r>
    </w:p>
    <w:p w14:paraId="1478A6B7" w14:textId="77777777" w:rsidR="00103EAF" w:rsidRPr="00103EAF" w:rsidRDefault="00103EAF" w:rsidP="00103EAF">
      <w:pPr>
        <w:rPr>
          <w:lang w:val="uk-UA"/>
        </w:rPr>
      </w:pPr>
      <w:r w:rsidRPr="00103EAF">
        <w:rPr>
          <w:lang w:val="uk-UA"/>
        </w:rPr>
        <w:t>Спочатку з'ясуємо, що таке соціальний інститут загалом. Соціальні інститути є історично сформованими стійкими формами організації спільної діяльності й відносин людей, які виконують суспільно значущі функції. Прикладами є сім'я, держава, право, освіта, релігія й економіка. Кожен із них відповідає на певну потребу суспільства і забезпечує відтворення відповідних практик.</w:t>
      </w:r>
    </w:p>
    <w:p w14:paraId="73A070CD" w14:textId="77777777" w:rsidR="00103EAF" w:rsidRPr="00103EAF" w:rsidRDefault="00103EAF" w:rsidP="00103EAF">
      <w:pPr>
        <w:rPr>
          <w:lang w:val="uk-UA"/>
        </w:rPr>
      </w:pPr>
      <w:r w:rsidRPr="00103EAF">
        <w:rPr>
          <w:lang w:val="uk-UA"/>
        </w:rPr>
        <w:t>Слово «стійкі» означає, що інститут не зникає разом з окремими людьми. Люди приходять і йдуть, а інститут залишається. Слово «історично сформовані» означає, що інститути не створюються за один день за чиїмось наказом. Вони складаються десятиліттями й століттями в ході взаємодії поколінь.</w:t>
      </w:r>
    </w:p>
    <w:p w14:paraId="6D145CC2" w14:textId="77777777" w:rsidR="00103EAF" w:rsidRPr="00103EAF" w:rsidRDefault="00103EAF" w:rsidP="00103EAF">
      <w:pPr>
        <w:rPr>
          <w:lang w:val="uk-UA"/>
        </w:rPr>
      </w:pPr>
      <w:r w:rsidRPr="00103EAF">
        <w:rPr>
          <w:lang w:val="uk-UA"/>
        </w:rPr>
        <w:t xml:space="preserve">Термін «інститут» у соціальних науках пов'язують з іменем італійського філософа й історика </w:t>
      </w:r>
      <w:proofErr w:type="spellStart"/>
      <w:r w:rsidRPr="00103EAF">
        <w:rPr>
          <w:lang w:val="uk-UA"/>
        </w:rPr>
        <w:t>Джамбаттісти</w:t>
      </w:r>
      <w:proofErr w:type="spellEnd"/>
      <w:r w:rsidRPr="00103EAF">
        <w:rPr>
          <w:lang w:val="uk-UA"/>
        </w:rPr>
        <w:t xml:space="preserve"> Віко, який жив у 1668–1744 роках. Витоки інституційного підходу ведуть до основоположників соціології, Огюста </w:t>
      </w:r>
      <w:proofErr w:type="spellStart"/>
      <w:r w:rsidRPr="00103EAF">
        <w:rPr>
          <w:lang w:val="uk-UA"/>
        </w:rPr>
        <w:t>Конта</w:t>
      </w:r>
      <w:proofErr w:type="spellEnd"/>
      <w:r w:rsidRPr="00103EAF">
        <w:rPr>
          <w:lang w:val="uk-UA"/>
        </w:rPr>
        <w:t xml:space="preserve"> і </w:t>
      </w:r>
      <w:proofErr w:type="spellStart"/>
      <w:r w:rsidRPr="00103EAF">
        <w:rPr>
          <w:lang w:val="uk-UA"/>
        </w:rPr>
        <w:t>Герберта</w:t>
      </w:r>
      <w:proofErr w:type="spellEnd"/>
      <w:r w:rsidRPr="00103EAF">
        <w:rPr>
          <w:lang w:val="uk-UA"/>
        </w:rPr>
        <w:t xml:space="preserve"> Спенсера. </w:t>
      </w:r>
      <w:proofErr w:type="spellStart"/>
      <w:r w:rsidRPr="00103EAF">
        <w:rPr>
          <w:lang w:val="uk-UA"/>
        </w:rPr>
        <w:t>Конт</w:t>
      </w:r>
      <w:proofErr w:type="spellEnd"/>
      <w:r w:rsidRPr="00103EAF">
        <w:rPr>
          <w:lang w:val="uk-UA"/>
        </w:rPr>
        <w:t xml:space="preserve"> розглядав суспільство як своєрідний соціальний організм. Найважливішими органами цього організму він називав сім'ю, кооперацію, церкву, право й державу.</w:t>
      </w:r>
    </w:p>
    <w:p w14:paraId="41377B15" w14:textId="77777777" w:rsidR="00103EAF" w:rsidRPr="00103EAF" w:rsidRDefault="00103EAF" w:rsidP="00103EAF">
      <w:pPr>
        <w:rPr>
          <w:lang w:val="uk-UA"/>
        </w:rPr>
      </w:pPr>
      <w:r w:rsidRPr="00103EAF">
        <w:rPr>
          <w:lang w:val="uk-UA"/>
        </w:rPr>
        <w:lastRenderedPageBreak/>
        <w:t xml:space="preserve">Спенсер розвинув біологічну аналогію ще </w:t>
      </w:r>
      <w:proofErr w:type="spellStart"/>
      <w:r w:rsidRPr="00103EAF">
        <w:rPr>
          <w:lang w:val="uk-UA"/>
        </w:rPr>
        <w:t>послідовніше</w:t>
      </w:r>
      <w:proofErr w:type="spellEnd"/>
      <w:r w:rsidRPr="00103EAF">
        <w:rPr>
          <w:lang w:val="uk-UA"/>
        </w:rPr>
        <w:t>. Він порівнював суспільство з живим організмом, у якому різні органи виконують різні функції задля цілісності системи. З цієї метафори виросла ідея функціонального аналізу. Вона полягає в тому, що кожен соціальний інститут слід розуміти через ту роль, яку він відіграє в підтриманні суспільства.</w:t>
      </w:r>
    </w:p>
    <w:p w14:paraId="0879B12B" w14:textId="77777777" w:rsidR="00103EAF" w:rsidRPr="00103EAF" w:rsidRDefault="00103EAF" w:rsidP="00103EAF">
      <w:pPr>
        <w:rPr>
          <w:lang w:val="uk-UA"/>
        </w:rPr>
      </w:pPr>
      <w:r w:rsidRPr="00103EAF">
        <w:rPr>
          <w:lang w:val="uk-UA"/>
        </w:rPr>
        <w:t xml:space="preserve">Поняття «соціальний інститут» передбачає два обов'язкові моменти. По-перше, у суспільстві має існувати потреба, яка задовольняється за допомогою механізму відтворення соціальних практик і відносин. По-друге, ці механізми виступають у вигляді </w:t>
      </w:r>
      <w:proofErr w:type="spellStart"/>
      <w:r w:rsidRPr="00103EAF">
        <w:rPr>
          <w:lang w:val="uk-UA"/>
        </w:rPr>
        <w:t>ціннісно</w:t>
      </w:r>
      <w:proofErr w:type="spellEnd"/>
      <w:r w:rsidRPr="00103EAF">
        <w:rPr>
          <w:lang w:val="uk-UA"/>
        </w:rPr>
        <w:t>-нормативних комплексів. Такі комплекси регулюють або суспільне життя загалом, або окрему його сферу.</w:t>
      </w:r>
    </w:p>
    <w:p w14:paraId="3F8E7E9C" w14:textId="77777777" w:rsidR="00103EAF" w:rsidRPr="00103EAF" w:rsidRDefault="00103EAF" w:rsidP="00103EAF">
      <w:pPr>
        <w:rPr>
          <w:lang w:val="uk-UA"/>
        </w:rPr>
      </w:pPr>
      <w:r w:rsidRPr="00103EAF">
        <w:rPr>
          <w:lang w:val="uk-UA"/>
        </w:rPr>
        <w:t xml:space="preserve">Пояснимо це докладніше. Потреба сама по собі ще не робить інституту. Люди відчували потребу в безпеці, знанні чи справедливості завжди. Інститутом стає лише тоді, коли навколо цієї потреби складається стійка система норм, правил, ролей і санкцій. Саме </w:t>
      </w:r>
      <w:proofErr w:type="spellStart"/>
      <w:r w:rsidRPr="00103EAF">
        <w:rPr>
          <w:lang w:val="uk-UA"/>
        </w:rPr>
        <w:t>ціннісно</w:t>
      </w:r>
      <w:proofErr w:type="spellEnd"/>
      <w:r w:rsidRPr="00103EAF">
        <w:rPr>
          <w:lang w:val="uk-UA"/>
        </w:rPr>
        <w:t>-нормативний комплекс перетворює розрізнені дії окремих людей на упорядковану систему.</w:t>
      </w:r>
    </w:p>
    <w:p w14:paraId="589C0528" w14:textId="77777777" w:rsidR="00103EAF" w:rsidRPr="00103EAF" w:rsidRDefault="00103EAF" w:rsidP="00103EAF">
      <w:pPr>
        <w:rPr>
          <w:b/>
          <w:bCs/>
          <w:lang w:val="uk-UA"/>
        </w:rPr>
      </w:pPr>
      <w:r w:rsidRPr="00103EAF">
        <w:rPr>
          <w:b/>
          <w:bCs/>
          <w:lang w:val="uk-UA"/>
        </w:rPr>
        <w:t xml:space="preserve">2.2. Етапи </w:t>
      </w:r>
      <w:proofErr w:type="spellStart"/>
      <w:r w:rsidRPr="00103EAF">
        <w:rPr>
          <w:b/>
          <w:bCs/>
          <w:lang w:val="uk-UA"/>
        </w:rPr>
        <w:t>інституціалізації</w:t>
      </w:r>
      <w:proofErr w:type="spellEnd"/>
    </w:p>
    <w:p w14:paraId="747EAB3E" w14:textId="77777777" w:rsidR="00103EAF" w:rsidRPr="00103EAF" w:rsidRDefault="00103EAF" w:rsidP="00103EAF">
      <w:pPr>
        <w:rPr>
          <w:lang w:val="uk-UA"/>
        </w:rPr>
      </w:pPr>
      <w:r w:rsidRPr="00103EAF">
        <w:rPr>
          <w:lang w:val="uk-UA"/>
        </w:rPr>
        <w:t xml:space="preserve">Процес </w:t>
      </w:r>
      <w:proofErr w:type="spellStart"/>
      <w:r w:rsidRPr="00103EAF">
        <w:rPr>
          <w:lang w:val="uk-UA"/>
        </w:rPr>
        <w:t>інституціалізації</w:t>
      </w:r>
      <w:proofErr w:type="spellEnd"/>
      <w:r w:rsidRPr="00103EAF">
        <w:rPr>
          <w:lang w:val="uk-UA"/>
        </w:rPr>
        <w:t>, тобто становлення соціального інституту, складається з кількох послідовних етапів. Перший етап полягає у виникненні потреби, задоволення якої вимагає спільних організованих дій. Другий етап полягає у формуванні спільних цілей. Люди усвідомлюють, що їхні зусилля мають сенс тільки тоді, коли вони спрямовані в один бік.</w:t>
      </w:r>
    </w:p>
    <w:p w14:paraId="3A7C4FF3" w14:textId="77777777" w:rsidR="00103EAF" w:rsidRPr="00103EAF" w:rsidRDefault="00103EAF" w:rsidP="00103EAF">
      <w:pPr>
        <w:rPr>
          <w:lang w:val="uk-UA"/>
        </w:rPr>
      </w:pPr>
      <w:r w:rsidRPr="00103EAF">
        <w:rPr>
          <w:lang w:val="uk-UA"/>
        </w:rPr>
        <w:t>Третій етап характеризується появою соціальних норм і правил у ході стихійної соціальної взаємодії. На цьому етапі ще немає жодних формальних документів. Правила виникають методом спроб і помилок, а закріплюється те, що виявилося ефективним. Четвертий етап пов'язаний із появою процедур, тісно пов'язаних із нормами й правилами.</w:t>
      </w:r>
    </w:p>
    <w:p w14:paraId="4E1402CE" w14:textId="77777777" w:rsidR="00103EAF" w:rsidRPr="00103EAF" w:rsidRDefault="00103EAF" w:rsidP="00103EAF">
      <w:pPr>
        <w:rPr>
          <w:lang w:val="uk-UA"/>
        </w:rPr>
      </w:pPr>
      <w:r w:rsidRPr="00103EAF">
        <w:rPr>
          <w:lang w:val="uk-UA"/>
        </w:rPr>
        <w:t xml:space="preserve">П'ятий етап є власне </w:t>
      </w:r>
      <w:proofErr w:type="spellStart"/>
      <w:r w:rsidRPr="00103EAF">
        <w:rPr>
          <w:lang w:val="uk-UA"/>
        </w:rPr>
        <w:t>інституціалізацією</w:t>
      </w:r>
      <w:proofErr w:type="spellEnd"/>
      <w:r w:rsidRPr="00103EAF">
        <w:rPr>
          <w:lang w:val="uk-UA"/>
        </w:rPr>
        <w:t xml:space="preserve"> норм, правил і процедур, тобто їх прийняттям і практичним застосуванням. Норма перестає бути звичкою кількох </w:t>
      </w:r>
      <w:r w:rsidRPr="00103EAF">
        <w:rPr>
          <w:lang w:val="uk-UA"/>
        </w:rPr>
        <w:lastRenderedPageBreak/>
        <w:t>людей і стає обов'язковою для всієї групи. Шостий етап полягає у встановленні системи санкцій, які підтримують норми й правила. Тут важливою є диференційованість застосування санкцій в окремих випадках.</w:t>
      </w:r>
    </w:p>
    <w:p w14:paraId="70BC7765" w14:textId="77777777" w:rsidR="00103EAF" w:rsidRPr="00103EAF" w:rsidRDefault="00103EAF" w:rsidP="00103EAF">
      <w:pPr>
        <w:rPr>
          <w:lang w:val="uk-UA"/>
        </w:rPr>
      </w:pPr>
      <w:r w:rsidRPr="00103EAF">
        <w:rPr>
          <w:lang w:val="uk-UA"/>
        </w:rPr>
        <w:t>Сьомий, завершальний етап полягає у створенні системи статусів і ролей, що охоплюють усіх без винятку членів інституту. Кожен учасник отримує своє місце в структурі, а разом із ним права, обов'язки й очікування. Так, у науці існують статуси студента, аспіранта, доктора філософії, доцента, професора та академіка. Кожному статусу відповідають ролі, наприклад роль наукового керівника, рецензента чи редактора.</w:t>
      </w:r>
    </w:p>
    <w:p w14:paraId="093D4060" w14:textId="77777777" w:rsidR="00103EAF" w:rsidRPr="00103EAF" w:rsidRDefault="00103EAF" w:rsidP="00103EAF">
      <w:pPr>
        <w:rPr>
          <w:lang w:val="uk-UA"/>
        </w:rPr>
      </w:pPr>
      <w:r w:rsidRPr="00103EAF">
        <w:rPr>
          <w:lang w:val="uk-UA"/>
        </w:rPr>
        <w:t xml:space="preserve">Зверніть увагу, що ці етапи є аналітичною схемою. У реальній історії вони перепліталися, повторювалися й відбувалися нерівномірно. Наука </w:t>
      </w:r>
      <w:proofErr w:type="spellStart"/>
      <w:r w:rsidRPr="00103EAF">
        <w:rPr>
          <w:lang w:val="uk-UA"/>
        </w:rPr>
        <w:t>інституціалізувалася</w:t>
      </w:r>
      <w:proofErr w:type="spellEnd"/>
      <w:r w:rsidRPr="00103EAF">
        <w:rPr>
          <w:lang w:val="uk-UA"/>
        </w:rPr>
        <w:t xml:space="preserve"> в різних країнах у різний час і різними шляхами. Проте загальна логіка руху від стихійної практики до формальної структури зберігається скрізь.</w:t>
      </w:r>
    </w:p>
    <w:p w14:paraId="0DDB5EE5" w14:textId="77777777" w:rsidR="00103EAF" w:rsidRPr="00103EAF" w:rsidRDefault="00103EAF" w:rsidP="00103EAF">
      <w:pPr>
        <w:rPr>
          <w:b/>
          <w:bCs/>
          <w:lang w:val="uk-UA"/>
        </w:rPr>
      </w:pPr>
      <w:r w:rsidRPr="00103EAF">
        <w:rPr>
          <w:b/>
          <w:bCs/>
          <w:lang w:val="uk-UA"/>
        </w:rPr>
        <w:t>2.3. Наука як соціальний інститут</w:t>
      </w:r>
    </w:p>
    <w:p w14:paraId="33D43DA0" w14:textId="77777777" w:rsidR="00103EAF" w:rsidRPr="00103EAF" w:rsidRDefault="00103EAF" w:rsidP="00103EAF">
      <w:pPr>
        <w:rPr>
          <w:lang w:val="uk-UA"/>
        </w:rPr>
      </w:pPr>
      <w:r w:rsidRPr="00103EAF">
        <w:rPr>
          <w:lang w:val="uk-UA"/>
        </w:rPr>
        <w:t>Тепер застосуємо загальне поняття до науки. Соціальний інститут науки є соціальним способом організації спільної діяльності вчених. Вчені виступають особливою соціально-професійною групою, певною спільнотою. Вони об'єднані спільними цілями, методами, стандартами якості й ціннісними орієнтирами.</w:t>
      </w:r>
    </w:p>
    <w:p w14:paraId="704CF312" w14:textId="77777777" w:rsidR="00103EAF" w:rsidRPr="00103EAF" w:rsidRDefault="00103EAF" w:rsidP="00103EAF">
      <w:pPr>
        <w:rPr>
          <w:lang w:val="uk-UA"/>
        </w:rPr>
      </w:pPr>
      <w:r w:rsidRPr="00103EAF">
        <w:rPr>
          <w:lang w:val="uk-UA"/>
        </w:rPr>
        <w:t>Мета і призначення науки як соціального інституту полягають у виробництві й поширенні знання. До неї належить також розробка засобів і методів дослідження. Не менш важливими є відтворення самих учених та забезпечення виконання ними своїх соціальних функцій. Як бачимо, інститут дбає не лише про результат, а й про відтворення людей, які цей результат створюють.</w:t>
      </w:r>
    </w:p>
    <w:p w14:paraId="5315F279" w14:textId="77777777" w:rsidR="00103EAF" w:rsidRPr="00103EAF" w:rsidRDefault="00103EAF" w:rsidP="00103EAF">
      <w:pPr>
        <w:rPr>
          <w:lang w:val="uk-UA"/>
        </w:rPr>
      </w:pPr>
      <w:r w:rsidRPr="00103EAF">
        <w:rPr>
          <w:lang w:val="uk-UA"/>
        </w:rPr>
        <w:t xml:space="preserve">Наука як соціальний інститут є співтовариством професіоналів-дослідників. Це співтовариство має чотири ознаки: уявлення про спільність мети, стійкі традиції, авторитет і самоорганізацію. Уявлення про спільність мети </w:t>
      </w:r>
      <w:r w:rsidRPr="00103EAF">
        <w:rPr>
          <w:lang w:val="uk-UA"/>
        </w:rPr>
        <w:lastRenderedPageBreak/>
        <w:t>означає, що кожен вчений розуміє себе учасником загальної справи. Стійкі традиції забезпечують наступність поколінь і передачу досвіду.</w:t>
      </w:r>
    </w:p>
    <w:p w14:paraId="0C03EC65" w14:textId="77777777" w:rsidR="00103EAF" w:rsidRPr="00103EAF" w:rsidRDefault="00103EAF" w:rsidP="00103EAF">
      <w:pPr>
        <w:rPr>
          <w:lang w:val="uk-UA"/>
        </w:rPr>
      </w:pPr>
      <w:r w:rsidRPr="00103EAF">
        <w:rPr>
          <w:lang w:val="uk-UA"/>
        </w:rPr>
        <w:t>Авторитет у науці має особливу природу. Він ґрунтується не на посаді чи владі, а на визнанні наукових заслуг колегами. Самоорганізація означає, що спільнота сама встановлює стандарти, оцінює результати й вирішує, кого вважати своїм. Ці ознаки відрізняють науку від багатьох інших інститутів.</w:t>
      </w:r>
    </w:p>
    <w:p w14:paraId="0D908967" w14:textId="77777777" w:rsidR="00103EAF" w:rsidRPr="00103EAF" w:rsidRDefault="00103EAF" w:rsidP="00103EAF">
      <w:pPr>
        <w:rPr>
          <w:lang w:val="uk-UA"/>
        </w:rPr>
      </w:pPr>
      <w:r w:rsidRPr="00103EAF">
        <w:rPr>
          <w:lang w:val="uk-UA"/>
        </w:rPr>
        <w:t>Особливо цікавим є те, чого в цьому інституті немає. У ньому відсутні механізми влади, прямий примус і фіксоване членство. Ніхто не може наказати вченому вважати теорію істинною. Ніхто не видає обов'язкового «квитка вченого», який пожиттєво закріплював би людину за цією спільнотою.</w:t>
      </w:r>
    </w:p>
    <w:p w14:paraId="7CF3FC6C" w14:textId="77777777" w:rsidR="00103EAF" w:rsidRPr="00103EAF" w:rsidRDefault="00103EAF" w:rsidP="00103EAF">
      <w:pPr>
        <w:rPr>
          <w:lang w:val="uk-UA"/>
        </w:rPr>
      </w:pPr>
      <w:r w:rsidRPr="00103EAF">
        <w:rPr>
          <w:lang w:val="uk-UA"/>
        </w:rPr>
        <w:t>Звісно, це ідеалізоване твердження, і далі ми побачимо, що в реальності влада й ієрархія в науці існують. Проте ідеал важливий, бо він задає нормативний вектор. Наука прагне бути спільнотою вільних і рівних у пошуку істини. Відхилення від цього ідеалу сприймаються як порушення, а не як норма.</w:t>
      </w:r>
    </w:p>
    <w:p w14:paraId="3727AA6E" w14:textId="77777777" w:rsidR="00103EAF" w:rsidRPr="00103EAF" w:rsidRDefault="00103EAF" w:rsidP="00103EAF">
      <w:pPr>
        <w:rPr>
          <w:b/>
          <w:bCs/>
          <w:lang w:val="uk-UA"/>
        </w:rPr>
      </w:pPr>
      <w:r w:rsidRPr="00103EAF">
        <w:rPr>
          <w:b/>
          <w:bCs/>
          <w:lang w:val="uk-UA"/>
        </w:rPr>
        <w:t>2.4. Дві функції науки</w:t>
      </w:r>
    </w:p>
    <w:p w14:paraId="07C206B8" w14:textId="77777777" w:rsidR="00103EAF" w:rsidRPr="00103EAF" w:rsidRDefault="00103EAF" w:rsidP="00103EAF">
      <w:pPr>
        <w:rPr>
          <w:lang w:val="uk-UA"/>
        </w:rPr>
      </w:pPr>
      <w:r w:rsidRPr="00103EAF">
        <w:rPr>
          <w:lang w:val="uk-UA"/>
        </w:rPr>
        <w:t>Наука виконує дві основні соціальні функції. Перша є пізнавальною. Вона спрямована на пошук нового, аналіз сутності процесів і явищ та виявлення закономірностей їх розвитку. Друга функція є практичною. Вона спрямована на застосування знання і його використання в різних сферах суспільства.</w:t>
      </w:r>
    </w:p>
    <w:p w14:paraId="398882A2" w14:textId="77777777" w:rsidR="00103EAF" w:rsidRPr="00103EAF" w:rsidRDefault="00103EAF" w:rsidP="00103EAF">
      <w:pPr>
        <w:rPr>
          <w:lang w:val="uk-UA"/>
        </w:rPr>
      </w:pPr>
      <w:r w:rsidRPr="00103EAF">
        <w:rPr>
          <w:lang w:val="uk-UA"/>
        </w:rPr>
        <w:t xml:space="preserve">Відповідно до цього розмежовують три види наукових досліджень. Фундаментальні дослідження орієнтовані на здобуття нового знання про закономірності світу без прямої орієнтації на практичне застосування. Прикладні дослідження спрямовані на пошук способів використання відкритих закономірностей для розв'язання конкретних проблем. </w:t>
      </w:r>
      <w:proofErr w:type="spellStart"/>
      <w:r w:rsidRPr="00103EAF">
        <w:rPr>
          <w:lang w:val="uk-UA"/>
        </w:rPr>
        <w:t>Розробні</w:t>
      </w:r>
      <w:proofErr w:type="spellEnd"/>
      <w:r w:rsidRPr="00103EAF">
        <w:rPr>
          <w:lang w:val="uk-UA"/>
        </w:rPr>
        <w:t>, або інженерні, дослідження перетворюють прикладні результати на конкретні технології, конструкції та продукти.</w:t>
      </w:r>
    </w:p>
    <w:p w14:paraId="450846C2" w14:textId="77777777" w:rsidR="00103EAF" w:rsidRPr="00103EAF" w:rsidRDefault="00103EAF" w:rsidP="00103EAF">
      <w:pPr>
        <w:rPr>
          <w:lang w:val="uk-UA"/>
        </w:rPr>
      </w:pPr>
      <w:r w:rsidRPr="00103EAF">
        <w:rPr>
          <w:lang w:val="uk-UA"/>
        </w:rPr>
        <w:t xml:space="preserve">Ці три види не відокремлені стіною, а утворюють єдиний ланцюг. Фундаментальне відкриття може роками чекати свого застосування. Так, </w:t>
      </w:r>
      <w:r w:rsidRPr="00103EAF">
        <w:rPr>
          <w:lang w:val="uk-UA"/>
        </w:rPr>
        <w:lastRenderedPageBreak/>
        <w:t>квантова механіка виникла як теорія будови атома, а згодом стала основою транзисторів, лазерів і сучасної електроніки. Ніхто з її творців не планував мобільних телефонів, але без їхніх ідей цих телефонів не було б.</w:t>
      </w:r>
    </w:p>
    <w:p w14:paraId="698F6C5F" w14:textId="77777777" w:rsidR="00103EAF" w:rsidRPr="00103EAF" w:rsidRDefault="00103EAF" w:rsidP="00103EAF">
      <w:pPr>
        <w:rPr>
          <w:lang w:val="uk-UA"/>
        </w:rPr>
      </w:pPr>
      <w:r w:rsidRPr="00103EAF">
        <w:rPr>
          <w:lang w:val="uk-UA"/>
        </w:rPr>
        <w:t>Ця обставина породжує вічний конфлікт між цікавістю дослідника і запитом суспільства. Суспільство хоче швидких практичних результатів, а наука потребує часу і свободи для експерименту з невизначеним результатом. Мудра наукова політика вміє поєднувати обидві потреби. Вона підтримує фундаментальну науку як інвестицію в майбутнє і водночас стимулює прикладні розробки.</w:t>
      </w:r>
    </w:p>
    <w:p w14:paraId="3E3D67EE" w14:textId="7E393991" w:rsidR="00103EAF" w:rsidRPr="00103EAF" w:rsidRDefault="00103EAF" w:rsidP="00103EAF">
      <w:pPr>
        <w:rPr>
          <w:lang w:val="uk-UA"/>
        </w:rPr>
      </w:pPr>
    </w:p>
    <w:p w14:paraId="54C8F31F" w14:textId="77777777" w:rsidR="00103EAF" w:rsidRPr="00103EAF" w:rsidRDefault="00103EAF" w:rsidP="00103EAF">
      <w:pPr>
        <w:rPr>
          <w:b/>
          <w:bCs/>
          <w:lang w:val="uk-UA"/>
        </w:rPr>
      </w:pPr>
      <w:r w:rsidRPr="00103EAF">
        <w:rPr>
          <w:b/>
          <w:bCs/>
          <w:lang w:val="uk-UA"/>
        </w:rPr>
        <w:t xml:space="preserve">3. Соціологічна концепція Роберта </w:t>
      </w:r>
      <w:proofErr w:type="spellStart"/>
      <w:r w:rsidRPr="00103EAF">
        <w:rPr>
          <w:b/>
          <w:bCs/>
          <w:lang w:val="uk-UA"/>
        </w:rPr>
        <w:t>Мертона</w:t>
      </w:r>
      <w:proofErr w:type="spellEnd"/>
    </w:p>
    <w:p w14:paraId="3C23C80D" w14:textId="77777777" w:rsidR="00103EAF" w:rsidRPr="00103EAF" w:rsidRDefault="00103EAF" w:rsidP="00103EAF">
      <w:pPr>
        <w:rPr>
          <w:b/>
          <w:bCs/>
          <w:lang w:val="uk-UA"/>
        </w:rPr>
      </w:pPr>
      <w:r w:rsidRPr="00103EAF">
        <w:rPr>
          <w:b/>
          <w:bCs/>
          <w:lang w:val="uk-UA"/>
        </w:rPr>
        <w:t>3.1. Структурно-функціональний підхід</w:t>
      </w:r>
    </w:p>
    <w:p w14:paraId="43BE61C1" w14:textId="77777777" w:rsidR="00103EAF" w:rsidRPr="00103EAF" w:rsidRDefault="00103EAF" w:rsidP="00103EAF">
      <w:pPr>
        <w:rPr>
          <w:lang w:val="uk-UA"/>
        </w:rPr>
      </w:pPr>
      <w:r w:rsidRPr="00103EAF">
        <w:rPr>
          <w:lang w:val="uk-UA"/>
        </w:rPr>
        <w:t xml:space="preserve">Однією з найбільш розвинених концепцій науки як соціального інституту є концепція американського соціолога Роберта </w:t>
      </w:r>
      <w:proofErr w:type="spellStart"/>
      <w:r w:rsidRPr="00103EAF">
        <w:rPr>
          <w:lang w:val="uk-UA"/>
        </w:rPr>
        <w:t>Мертона</w:t>
      </w:r>
      <w:proofErr w:type="spellEnd"/>
      <w:r w:rsidRPr="00103EAF">
        <w:rPr>
          <w:lang w:val="uk-UA"/>
        </w:rPr>
        <w:t xml:space="preserve"> (1910–2003). Вона базується на методології структурно-функціонального аналізу. З позицій цього підходу будь-який соціальний інститут є насамперед специфічною системою відносин, цінностей і норм поведінки. </w:t>
      </w:r>
      <w:proofErr w:type="spellStart"/>
      <w:r w:rsidRPr="00103EAF">
        <w:rPr>
          <w:lang w:val="uk-UA"/>
        </w:rPr>
        <w:t>Мертон</w:t>
      </w:r>
      <w:proofErr w:type="spellEnd"/>
      <w:r w:rsidRPr="00103EAF">
        <w:rPr>
          <w:lang w:val="uk-UA"/>
        </w:rPr>
        <w:t xml:space="preserve"> запитував, як саме ця система забезпечує стабільну роботу науки.</w:t>
      </w:r>
    </w:p>
    <w:p w14:paraId="79B90A71" w14:textId="77777777" w:rsidR="00103EAF" w:rsidRPr="00103EAF" w:rsidRDefault="00103EAF" w:rsidP="00103EAF">
      <w:pPr>
        <w:rPr>
          <w:lang w:val="uk-UA"/>
        </w:rPr>
      </w:pPr>
      <w:proofErr w:type="spellStart"/>
      <w:r w:rsidRPr="00103EAF">
        <w:rPr>
          <w:lang w:val="uk-UA"/>
        </w:rPr>
        <w:t>Мертона</w:t>
      </w:r>
      <w:proofErr w:type="spellEnd"/>
      <w:r w:rsidRPr="00103EAF">
        <w:rPr>
          <w:lang w:val="uk-UA"/>
        </w:rPr>
        <w:t xml:space="preserve"> цікавило, чому наука виявилася такою успішною в накопиченні знання. Його відповідь полягала в тому, що успіх пояснюється особливим соціальним устроєм цієї сфери. Устрій ґрунтується на певних нормах, які вчені засвоюють у процесі навчання й роботи. Ці норми не завжди записані, але вони діють як неписаний кодекс.</w:t>
      </w:r>
    </w:p>
    <w:p w14:paraId="4AD28F61" w14:textId="77777777" w:rsidR="00103EAF" w:rsidRPr="00103EAF" w:rsidRDefault="00103EAF" w:rsidP="00103EAF">
      <w:pPr>
        <w:rPr>
          <w:lang w:val="uk-UA"/>
        </w:rPr>
      </w:pPr>
      <w:r w:rsidRPr="00103EAF">
        <w:rPr>
          <w:lang w:val="uk-UA"/>
        </w:rPr>
        <w:t xml:space="preserve">З погляду </w:t>
      </w:r>
      <w:proofErr w:type="spellStart"/>
      <w:r w:rsidRPr="00103EAF">
        <w:rPr>
          <w:lang w:val="uk-UA"/>
        </w:rPr>
        <w:t>Мертона</w:t>
      </w:r>
      <w:proofErr w:type="spellEnd"/>
      <w:r w:rsidRPr="00103EAF">
        <w:rPr>
          <w:lang w:val="uk-UA"/>
        </w:rPr>
        <w:t>, мета науки як соціального інституту полягає в постійному зростанні масиву засвідченого, або сертифікованого, наукового знання. Слово «засвідчене» тут ключове. Не будь-яке знання є науковим, а лише те, що пройшло перевірку й отримало визнання спільноти. Тому визнання виступає центральним соціальним механізмом науки.</w:t>
      </w:r>
    </w:p>
    <w:p w14:paraId="0AD35FAC" w14:textId="77777777" w:rsidR="00103EAF" w:rsidRPr="00103EAF" w:rsidRDefault="00103EAF" w:rsidP="00103EAF">
      <w:pPr>
        <w:rPr>
          <w:b/>
          <w:bCs/>
          <w:lang w:val="uk-UA"/>
        </w:rPr>
      </w:pPr>
      <w:r w:rsidRPr="00103EAF">
        <w:rPr>
          <w:b/>
          <w:bCs/>
          <w:lang w:val="uk-UA"/>
        </w:rPr>
        <w:lastRenderedPageBreak/>
        <w:t>3.2. Система заохочень і винагород</w:t>
      </w:r>
    </w:p>
    <w:p w14:paraId="6A09FE62" w14:textId="77777777" w:rsidR="00103EAF" w:rsidRPr="00103EAF" w:rsidRDefault="00103EAF" w:rsidP="00103EAF">
      <w:pPr>
        <w:rPr>
          <w:lang w:val="uk-UA"/>
        </w:rPr>
      </w:pPr>
      <w:r w:rsidRPr="00103EAF">
        <w:rPr>
          <w:lang w:val="uk-UA"/>
        </w:rPr>
        <w:t>Для стимулювання діяльності кожного члена наукового співтовариства історично виробляється система заохочень і винагород. Найвищою формою заохочення є визнання науковим співтовариством пріоритету внеску в науку. Цей внесок засвідчується в різних формах, наприклад у вигляді статті в журналі чи доповіді на конференції. Нобелівська премія лише вінчає цю піраміду.</w:t>
      </w:r>
    </w:p>
    <w:p w14:paraId="1C70D896" w14:textId="77777777" w:rsidR="00103EAF" w:rsidRPr="00103EAF" w:rsidRDefault="00103EAF" w:rsidP="00103EAF">
      <w:pPr>
        <w:rPr>
          <w:lang w:val="uk-UA"/>
        </w:rPr>
      </w:pPr>
      <w:r w:rsidRPr="00103EAF">
        <w:rPr>
          <w:lang w:val="uk-UA"/>
        </w:rPr>
        <w:t xml:space="preserve">Пріоритет означає, що вчений першим зробив певне відкриття. Історія науки знає гострі суперечки за пріоритет, наприклад між Ньютоном і Лейбніцем щодо відкриття диференціального числення. </w:t>
      </w:r>
      <w:proofErr w:type="spellStart"/>
      <w:r w:rsidRPr="00103EAF">
        <w:rPr>
          <w:lang w:val="uk-UA"/>
        </w:rPr>
        <w:t>Мертон</w:t>
      </w:r>
      <w:proofErr w:type="spellEnd"/>
      <w:r w:rsidRPr="00103EAF">
        <w:rPr>
          <w:lang w:val="uk-UA"/>
        </w:rPr>
        <w:t xml:space="preserve"> показав, що такі суперечки не є випадковими курйозами. Вони закономірно випливають із самої системи винагород, де першість цінується найвище.</w:t>
      </w:r>
    </w:p>
    <w:p w14:paraId="3031A3F2" w14:textId="77777777" w:rsidR="00103EAF" w:rsidRPr="00103EAF" w:rsidRDefault="00103EAF" w:rsidP="00103EAF">
      <w:pPr>
        <w:rPr>
          <w:lang w:val="uk-UA"/>
        </w:rPr>
      </w:pPr>
      <w:r w:rsidRPr="00103EAF">
        <w:rPr>
          <w:lang w:val="uk-UA"/>
        </w:rPr>
        <w:t xml:space="preserve">Система визнання має і позитивні, і негативні наслідки. Вона мотивує вчених працювати </w:t>
      </w:r>
      <w:proofErr w:type="spellStart"/>
      <w:r w:rsidRPr="00103EAF">
        <w:rPr>
          <w:lang w:val="uk-UA"/>
        </w:rPr>
        <w:t>інтенсивно</w:t>
      </w:r>
      <w:proofErr w:type="spellEnd"/>
      <w:r w:rsidRPr="00103EAF">
        <w:rPr>
          <w:lang w:val="uk-UA"/>
        </w:rPr>
        <w:t xml:space="preserve"> і публікувати результати. Водночас вона може спонукати до поспіху, а в крайніх випадках і до фальсифікації даних. Отже, будь-який механізм заохочення несе свої ризики, і їх слід усвідомлювати.</w:t>
      </w:r>
    </w:p>
    <w:p w14:paraId="7B6B5041" w14:textId="77777777" w:rsidR="00103EAF" w:rsidRPr="00103EAF" w:rsidRDefault="00103EAF" w:rsidP="00103EAF">
      <w:pPr>
        <w:rPr>
          <w:b/>
          <w:bCs/>
          <w:lang w:val="uk-UA"/>
        </w:rPr>
      </w:pPr>
      <w:r w:rsidRPr="00103EAF">
        <w:rPr>
          <w:b/>
          <w:bCs/>
          <w:lang w:val="uk-UA"/>
        </w:rPr>
        <w:t>3.3. Чотири імперативи науки</w:t>
      </w:r>
    </w:p>
    <w:p w14:paraId="5EF2C98B" w14:textId="77777777" w:rsidR="00103EAF" w:rsidRPr="00103EAF" w:rsidRDefault="00103EAF" w:rsidP="00103EAF">
      <w:pPr>
        <w:rPr>
          <w:lang w:val="uk-UA"/>
        </w:rPr>
      </w:pPr>
      <w:proofErr w:type="spellStart"/>
      <w:r w:rsidRPr="00103EAF">
        <w:rPr>
          <w:lang w:val="uk-UA"/>
        </w:rPr>
        <w:t>Мертон</w:t>
      </w:r>
      <w:proofErr w:type="spellEnd"/>
      <w:r w:rsidRPr="00103EAF">
        <w:rPr>
          <w:lang w:val="uk-UA"/>
        </w:rPr>
        <w:t xml:space="preserve"> сформулював чотири імперативи, які регулюють діяльність наукового співтовариства. Це універсалізм, колективізм, організований скептицизм і безкорисливість. У літературі їх часто позначають абревіатурою CUDOS за першими літерами англійських назв. Розглянемо кожен імператив докладно.</w:t>
      </w:r>
    </w:p>
    <w:p w14:paraId="232AC41F" w14:textId="77777777" w:rsidR="00103EAF" w:rsidRPr="00103EAF" w:rsidRDefault="00103EAF" w:rsidP="00103EAF">
      <w:pPr>
        <w:rPr>
          <w:lang w:val="uk-UA"/>
        </w:rPr>
      </w:pPr>
      <w:r w:rsidRPr="00103EAF">
        <w:rPr>
          <w:lang w:val="uk-UA"/>
        </w:rPr>
        <w:t>Універсалізм означає, що наукові висловлювання повинні бути універсальними. Вони справедливі скрізь, де є аналогічні умови. Істинність твердження не залежить від того, ким воно висловлене. Неважливо, чи автор є чоловіком або жінкою, професором або студентом, громадянином великої чи малої держави.</w:t>
      </w:r>
    </w:p>
    <w:p w14:paraId="3AB29EF2" w14:textId="77777777" w:rsidR="00103EAF" w:rsidRPr="00103EAF" w:rsidRDefault="00103EAF" w:rsidP="00103EAF">
      <w:pPr>
        <w:rPr>
          <w:lang w:val="uk-UA"/>
        </w:rPr>
      </w:pPr>
      <w:r w:rsidRPr="00103EAF">
        <w:rPr>
          <w:lang w:val="uk-UA"/>
        </w:rPr>
        <w:t xml:space="preserve">Універсалізм має і другий бік. Він вимагає, щоб доступ до наукової кар'єри був відкритим для всіх здібних людей незалежно від раси, статі, релігії чи </w:t>
      </w:r>
      <w:r w:rsidRPr="00103EAF">
        <w:rPr>
          <w:lang w:val="uk-UA"/>
        </w:rPr>
        <w:lastRenderedPageBreak/>
        <w:t>національності. Порушенням цього принципу вважається дискримінація в науці. Ми знаємо, що історично таких порушень було чимало, і ця тема залишається актуальною й нині.</w:t>
      </w:r>
    </w:p>
    <w:p w14:paraId="718880E7" w14:textId="77777777" w:rsidR="00103EAF" w:rsidRPr="00103EAF" w:rsidRDefault="00103EAF" w:rsidP="00103EAF">
      <w:pPr>
        <w:rPr>
          <w:lang w:val="uk-UA"/>
        </w:rPr>
      </w:pPr>
      <w:r w:rsidRPr="00103EAF">
        <w:rPr>
          <w:lang w:val="uk-UA"/>
        </w:rPr>
        <w:t xml:space="preserve">Колективізм, який </w:t>
      </w:r>
      <w:proofErr w:type="spellStart"/>
      <w:r w:rsidRPr="00103EAF">
        <w:rPr>
          <w:lang w:val="uk-UA"/>
        </w:rPr>
        <w:t>Мертон</w:t>
      </w:r>
      <w:proofErr w:type="spellEnd"/>
      <w:r w:rsidRPr="00103EAF">
        <w:rPr>
          <w:lang w:val="uk-UA"/>
        </w:rPr>
        <w:t xml:space="preserve"> називав також комунізмом знання, наказує вченому передавати результати своїх досліджень у користування спільноти. Наукові результати є продуктом співпраці й утворюють загальне надбання. Вчений не може «приватизувати» відкриття й тримати його в секреті. Його єдина винагорода полягає у визнанні авторства.</w:t>
      </w:r>
    </w:p>
    <w:p w14:paraId="1CC619B4" w14:textId="77777777" w:rsidR="00103EAF" w:rsidRPr="00103EAF" w:rsidRDefault="00103EAF" w:rsidP="00103EAF">
      <w:pPr>
        <w:rPr>
          <w:lang w:val="uk-UA"/>
        </w:rPr>
      </w:pPr>
      <w:r w:rsidRPr="00103EAF">
        <w:rPr>
          <w:lang w:val="uk-UA"/>
        </w:rPr>
        <w:t xml:space="preserve">Слід розуміти, що слово «колективізм» тут не має нічого спільного з політичним значенням цього слова. Мова йде про спільну власність на знання. Закон </w:t>
      </w:r>
      <w:proofErr w:type="spellStart"/>
      <w:r w:rsidRPr="00103EAF">
        <w:rPr>
          <w:lang w:val="uk-UA"/>
        </w:rPr>
        <w:t>Ома</w:t>
      </w:r>
      <w:proofErr w:type="spellEnd"/>
      <w:r w:rsidRPr="00103EAF">
        <w:rPr>
          <w:lang w:val="uk-UA"/>
        </w:rPr>
        <w:t>, теорема Піфагора чи періодична система елементів належать усім. Ми можемо посилатися на авторів, але не платимо їм за кожне використання їхніх ідей.</w:t>
      </w:r>
    </w:p>
    <w:p w14:paraId="76D4C490" w14:textId="77777777" w:rsidR="00103EAF" w:rsidRPr="00103EAF" w:rsidRDefault="00103EAF" w:rsidP="00103EAF">
      <w:pPr>
        <w:rPr>
          <w:lang w:val="uk-UA"/>
        </w:rPr>
      </w:pPr>
      <w:r w:rsidRPr="00103EAF">
        <w:rPr>
          <w:lang w:val="uk-UA"/>
        </w:rPr>
        <w:t xml:space="preserve">Організований скептицизм передбачає критичне ставлення до результатів наукових досліджень. Вчений повинен бути готовий до критичного сприйняття результатів власного дослідження. Жодне твердження не приймається на віру, навіть якщо його висловив авторитетний колега. Прикметник «організований» означає, що скептицизм </w:t>
      </w:r>
      <w:proofErr w:type="spellStart"/>
      <w:r w:rsidRPr="00103EAF">
        <w:rPr>
          <w:lang w:val="uk-UA"/>
        </w:rPr>
        <w:t>інституціалізований</w:t>
      </w:r>
      <w:proofErr w:type="spellEnd"/>
      <w:r w:rsidRPr="00103EAF">
        <w:rPr>
          <w:lang w:val="uk-UA"/>
        </w:rPr>
        <w:t xml:space="preserve"> у вигляді рецензування, дискусій і перевірки.</w:t>
      </w:r>
    </w:p>
    <w:p w14:paraId="5B85AEAA" w14:textId="77777777" w:rsidR="00103EAF" w:rsidRPr="00103EAF" w:rsidRDefault="00103EAF" w:rsidP="00103EAF">
      <w:pPr>
        <w:rPr>
          <w:lang w:val="uk-UA"/>
        </w:rPr>
      </w:pPr>
      <w:r w:rsidRPr="00103EAF">
        <w:rPr>
          <w:lang w:val="uk-UA"/>
        </w:rPr>
        <w:t xml:space="preserve">Цей імператив пояснює, чому наука є </w:t>
      </w:r>
      <w:proofErr w:type="spellStart"/>
      <w:r w:rsidRPr="00103EAF">
        <w:rPr>
          <w:lang w:val="uk-UA"/>
        </w:rPr>
        <w:t>самокоригувальною</w:t>
      </w:r>
      <w:proofErr w:type="spellEnd"/>
      <w:r w:rsidRPr="00103EAF">
        <w:rPr>
          <w:lang w:val="uk-UA"/>
        </w:rPr>
        <w:t xml:space="preserve"> системою. Помилки рано чи пізно виявляються, оскільки хтось інший намагається відтворити результат. Якщо відтворити його не вдається, спільнота ставить твердження під сумнів. Тому здатність визнавати власні помилки вважається чеснотою вченого, а не слабкістю.</w:t>
      </w:r>
    </w:p>
    <w:p w14:paraId="328A8E65" w14:textId="77777777" w:rsidR="00103EAF" w:rsidRPr="00103EAF" w:rsidRDefault="00103EAF" w:rsidP="00103EAF">
      <w:pPr>
        <w:rPr>
          <w:lang w:val="uk-UA"/>
        </w:rPr>
      </w:pPr>
      <w:r w:rsidRPr="00103EAF">
        <w:rPr>
          <w:lang w:val="uk-UA"/>
        </w:rPr>
        <w:t xml:space="preserve">Безкорисливість вимагає від вченого будувати свою діяльність так, ніби, крім осягнення істини, у нього немає ніяких інтересів. Це не означає, що вчений повинен жити в бідності чи не мати особистих амбіцій. Це означає, що заради </w:t>
      </w:r>
      <w:r w:rsidRPr="00103EAF">
        <w:rPr>
          <w:lang w:val="uk-UA"/>
        </w:rPr>
        <w:lastRenderedPageBreak/>
        <w:t xml:space="preserve">вигоди чи кар'єри він не повинен спотворювати результати. Інститут науки має механізми, які утруднюють обман, зокрема публічність і </w:t>
      </w:r>
      <w:proofErr w:type="spellStart"/>
      <w:r w:rsidRPr="00103EAF">
        <w:rPr>
          <w:lang w:val="uk-UA"/>
        </w:rPr>
        <w:t>перевірюваність</w:t>
      </w:r>
      <w:proofErr w:type="spellEnd"/>
      <w:r w:rsidRPr="00103EAF">
        <w:rPr>
          <w:lang w:val="uk-UA"/>
        </w:rPr>
        <w:t>.</w:t>
      </w:r>
    </w:p>
    <w:p w14:paraId="08857BFB" w14:textId="77777777" w:rsidR="00103EAF" w:rsidRPr="00103EAF" w:rsidRDefault="00103EAF" w:rsidP="00103EAF">
      <w:pPr>
        <w:rPr>
          <w:lang w:val="uk-UA"/>
        </w:rPr>
      </w:pPr>
      <w:r w:rsidRPr="00103EAF">
        <w:rPr>
          <w:lang w:val="uk-UA"/>
        </w:rPr>
        <w:t xml:space="preserve">Ці чотири імперативи утворюють цілісну систему. Універсалізм забезпечує рівність оцінки, колективізм забезпечує відкритість, скептицизм забезпечує критичну перевірку, а безкорисливість забезпечує чесність. Разом вони створюють умови, за яких знання може надійно накопичуватися. Саме в цьому </w:t>
      </w:r>
      <w:proofErr w:type="spellStart"/>
      <w:r w:rsidRPr="00103EAF">
        <w:rPr>
          <w:lang w:val="uk-UA"/>
        </w:rPr>
        <w:t>Мертон</w:t>
      </w:r>
      <w:proofErr w:type="spellEnd"/>
      <w:r w:rsidRPr="00103EAF">
        <w:rPr>
          <w:lang w:val="uk-UA"/>
        </w:rPr>
        <w:t xml:space="preserve"> бачив соціальну основу наукового прогресу.</w:t>
      </w:r>
    </w:p>
    <w:p w14:paraId="03F20402" w14:textId="7462629D" w:rsidR="00103EAF" w:rsidRPr="00103EAF" w:rsidRDefault="00103EAF" w:rsidP="00103EAF">
      <w:pPr>
        <w:rPr>
          <w:lang w:val="uk-UA"/>
        </w:rPr>
      </w:pPr>
    </w:p>
    <w:p w14:paraId="76908090" w14:textId="77777777" w:rsidR="00103EAF" w:rsidRPr="00103EAF" w:rsidRDefault="00103EAF" w:rsidP="00103EAF">
      <w:pPr>
        <w:rPr>
          <w:b/>
          <w:bCs/>
          <w:lang w:val="uk-UA"/>
        </w:rPr>
      </w:pPr>
      <w:r w:rsidRPr="00103EAF">
        <w:rPr>
          <w:b/>
          <w:bCs/>
          <w:lang w:val="uk-UA"/>
        </w:rPr>
        <w:t xml:space="preserve">4. Критика </w:t>
      </w:r>
      <w:proofErr w:type="spellStart"/>
      <w:r w:rsidRPr="00103EAF">
        <w:rPr>
          <w:b/>
          <w:bCs/>
          <w:lang w:val="uk-UA"/>
        </w:rPr>
        <w:t>мертонівської</w:t>
      </w:r>
      <w:proofErr w:type="spellEnd"/>
      <w:r w:rsidRPr="00103EAF">
        <w:rPr>
          <w:b/>
          <w:bCs/>
          <w:lang w:val="uk-UA"/>
        </w:rPr>
        <w:t xml:space="preserve"> моделі та амбівалентність</w:t>
      </w:r>
    </w:p>
    <w:p w14:paraId="20A10B3A" w14:textId="77777777" w:rsidR="00103EAF" w:rsidRPr="00103EAF" w:rsidRDefault="00103EAF" w:rsidP="00103EAF">
      <w:pPr>
        <w:rPr>
          <w:b/>
          <w:bCs/>
          <w:lang w:val="uk-UA"/>
        </w:rPr>
      </w:pPr>
      <w:r w:rsidRPr="00103EAF">
        <w:rPr>
          <w:b/>
          <w:bCs/>
          <w:lang w:val="uk-UA"/>
        </w:rPr>
        <w:t>4.1. Ідеалізація норм</w:t>
      </w:r>
    </w:p>
    <w:p w14:paraId="5D386DBC" w14:textId="77777777" w:rsidR="00103EAF" w:rsidRPr="00103EAF" w:rsidRDefault="00103EAF" w:rsidP="00103EAF">
      <w:pPr>
        <w:rPr>
          <w:lang w:val="uk-UA"/>
        </w:rPr>
      </w:pPr>
      <w:r w:rsidRPr="00103EAF">
        <w:rPr>
          <w:lang w:val="uk-UA"/>
        </w:rPr>
        <w:t xml:space="preserve">Положення </w:t>
      </w:r>
      <w:proofErr w:type="spellStart"/>
      <w:r w:rsidRPr="00103EAF">
        <w:rPr>
          <w:lang w:val="uk-UA"/>
        </w:rPr>
        <w:t>Мертона</w:t>
      </w:r>
      <w:proofErr w:type="spellEnd"/>
      <w:r w:rsidRPr="00103EAF">
        <w:rPr>
          <w:lang w:val="uk-UA"/>
        </w:rPr>
        <w:t xml:space="preserve"> про </w:t>
      </w:r>
      <w:proofErr w:type="spellStart"/>
      <w:r w:rsidRPr="00103EAF">
        <w:rPr>
          <w:lang w:val="uk-UA"/>
        </w:rPr>
        <w:t>етос</w:t>
      </w:r>
      <w:proofErr w:type="spellEnd"/>
      <w:r w:rsidRPr="00103EAF">
        <w:rPr>
          <w:lang w:val="uk-UA"/>
        </w:rPr>
        <w:t xml:space="preserve"> науки справедливо критикували за дещо абстрактний, неісторичний підхід. Вони фактично спиралися на абстрактну модель «чистої» науки. Англійський соціолог Майкл </w:t>
      </w:r>
      <w:proofErr w:type="spellStart"/>
      <w:r w:rsidRPr="00103EAF">
        <w:rPr>
          <w:lang w:val="uk-UA"/>
        </w:rPr>
        <w:t>Малкей</w:t>
      </w:r>
      <w:proofErr w:type="spellEnd"/>
      <w:r w:rsidRPr="00103EAF">
        <w:rPr>
          <w:lang w:val="uk-UA"/>
        </w:rPr>
        <w:t xml:space="preserve">, автор книги «Наука і соціологія знання», відзначав, що </w:t>
      </w:r>
      <w:proofErr w:type="spellStart"/>
      <w:r w:rsidRPr="00103EAF">
        <w:rPr>
          <w:lang w:val="uk-UA"/>
        </w:rPr>
        <w:t>Мертон</w:t>
      </w:r>
      <w:proofErr w:type="spellEnd"/>
      <w:r w:rsidRPr="00103EAF">
        <w:rPr>
          <w:lang w:val="uk-UA"/>
        </w:rPr>
        <w:t xml:space="preserve"> пропонує ідеалізовані норми належного. Іншими словами, це опис того, як мало б бути, а не того, як є.</w:t>
      </w:r>
    </w:p>
    <w:p w14:paraId="58D6B1F1" w14:textId="77777777" w:rsidR="00103EAF" w:rsidRPr="00103EAF" w:rsidRDefault="00103EAF" w:rsidP="00103EAF">
      <w:pPr>
        <w:rPr>
          <w:lang w:val="uk-UA"/>
        </w:rPr>
      </w:pPr>
      <w:r w:rsidRPr="00103EAF">
        <w:rPr>
          <w:lang w:val="uk-UA"/>
        </w:rPr>
        <w:t>Соціологічні дослідження показали, що реальна діяльність не завжди відповідає цим нормам. Змагальність у науці часом виключає відкритість. Вчених цікавить не тільки істина, а й визнання пріоритету. Якщо ти боїшся, що конкурент випередить тебе з публікацією, то будеш утримуватися від обміну даними до моменту виходу статті.</w:t>
      </w:r>
    </w:p>
    <w:p w14:paraId="3F7552ED" w14:textId="77777777" w:rsidR="00103EAF" w:rsidRPr="00103EAF" w:rsidRDefault="00103EAF" w:rsidP="00103EAF">
      <w:pPr>
        <w:rPr>
          <w:lang w:val="uk-UA"/>
        </w:rPr>
      </w:pPr>
      <w:r w:rsidRPr="00103EAF">
        <w:rPr>
          <w:lang w:val="uk-UA"/>
        </w:rPr>
        <w:t xml:space="preserve">Американський соціолог Ян </w:t>
      </w:r>
      <w:proofErr w:type="spellStart"/>
      <w:r w:rsidRPr="00103EAF">
        <w:rPr>
          <w:lang w:val="uk-UA"/>
        </w:rPr>
        <w:t>Мітрофф</w:t>
      </w:r>
      <w:proofErr w:type="spellEnd"/>
      <w:r w:rsidRPr="00103EAF">
        <w:rPr>
          <w:lang w:val="uk-UA"/>
        </w:rPr>
        <w:t xml:space="preserve"> вивчав учених, які працювали над місячною програмою «Аполлон» у 1970-х роках. Дослідження показало, що головним стимулом активності була зацікавленість у загальному визнанні. </w:t>
      </w:r>
      <w:proofErr w:type="spellStart"/>
      <w:r w:rsidRPr="00103EAF">
        <w:rPr>
          <w:lang w:val="uk-UA"/>
        </w:rPr>
        <w:t>Мітрофф</w:t>
      </w:r>
      <w:proofErr w:type="spellEnd"/>
      <w:r w:rsidRPr="00103EAF">
        <w:rPr>
          <w:lang w:val="uk-UA"/>
        </w:rPr>
        <w:t xml:space="preserve"> довів, що існує не один, а принаймні два ряди протилежних норм. Слайд лекції згадує сорок два наукові об'єкти, тоді як у первісному дослідженні йшлося про сорок два вчених-учасників програми, тож при цитуванні варто уточнити це за першоджерелом.</w:t>
      </w:r>
    </w:p>
    <w:p w14:paraId="12FB28EA" w14:textId="77777777" w:rsidR="00103EAF" w:rsidRPr="00103EAF" w:rsidRDefault="00103EAF" w:rsidP="00103EAF">
      <w:pPr>
        <w:rPr>
          <w:lang w:val="uk-UA"/>
        </w:rPr>
      </w:pPr>
      <w:r w:rsidRPr="00103EAF">
        <w:rPr>
          <w:lang w:val="uk-UA"/>
        </w:rPr>
        <w:lastRenderedPageBreak/>
        <w:t xml:space="preserve">Так, нормі емоційної нейтральності протистоїть норма емоційної переваги. Учений, який не вірить у власну ідею, навряд чи витримає роки невдач. Тому потрібна сильна, навіть, на перший погляд, нерозумна відданість ідеям, щоб домогтися перемоги. Нейтральний спостерігач </w:t>
      </w:r>
      <w:proofErr w:type="spellStart"/>
      <w:r w:rsidRPr="00103EAF">
        <w:rPr>
          <w:lang w:val="uk-UA"/>
        </w:rPr>
        <w:t>рідко</w:t>
      </w:r>
      <w:proofErr w:type="spellEnd"/>
      <w:r w:rsidRPr="00103EAF">
        <w:rPr>
          <w:lang w:val="uk-UA"/>
        </w:rPr>
        <w:t xml:space="preserve"> пробиває стіну усталених поглядів.</w:t>
      </w:r>
    </w:p>
    <w:p w14:paraId="485D522E" w14:textId="77777777" w:rsidR="00103EAF" w:rsidRPr="00103EAF" w:rsidRDefault="00103EAF" w:rsidP="00103EAF">
      <w:pPr>
        <w:rPr>
          <w:lang w:val="uk-UA"/>
        </w:rPr>
      </w:pPr>
      <w:r w:rsidRPr="00103EAF">
        <w:rPr>
          <w:lang w:val="uk-UA"/>
        </w:rPr>
        <w:t>Норма універсалізму врівноважується нормою партикуляризму. Насправді вчені оцінюють роботу, зважаючи на репутацію автора, його школу та інституцію. Це не завжди є упередженістю. Часто авторитет дослідника є розумним орієнтиром для економії часу при оцінці величезного потоку публікацій.</w:t>
      </w:r>
    </w:p>
    <w:p w14:paraId="3F2678E4" w14:textId="77777777" w:rsidR="00103EAF" w:rsidRPr="00103EAF" w:rsidRDefault="00103EAF" w:rsidP="00103EAF">
      <w:pPr>
        <w:rPr>
          <w:lang w:val="uk-UA"/>
        </w:rPr>
      </w:pPr>
      <w:r w:rsidRPr="00103EAF">
        <w:rPr>
          <w:lang w:val="uk-UA"/>
        </w:rPr>
        <w:t>Норма відкритості врівноважується нормою таємності. Таємність дозволяє уникнути передчасного розголосу й упевнитися в надійності даних. Ніхто не хоче публікувати сирий результат, який завтра може виявитися помилкою. Крім того, комерційна й воєнна таємниця нерідко змушує вчених мовчати.</w:t>
      </w:r>
    </w:p>
    <w:p w14:paraId="41F895EC" w14:textId="77777777" w:rsidR="00103EAF" w:rsidRPr="00103EAF" w:rsidRDefault="00103EAF" w:rsidP="00103EAF">
      <w:pPr>
        <w:rPr>
          <w:b/>
          <w:bCs/>
          <w:lang w:val="uk-UA"/>
        </w:rPr>
      </w:pPr>
      <w:r w:rsidRPr="00103EAF">
        <w:rPr>
          <w:b/>
          <w:bCs/>
          <w:lang w:val="uk-UA"/>
        </w:rPr>
        <w:t>4.2. Амбівалентність вченого</w:t>
      </w:r>
    </w:p>
    <w:p w14:paraId="789C696E" w14:textId="77777777" w:rsidR="00103EAF" w:rsidRPr="00103EAF" w:rsidRDefault="00103EAF" w:rsidP="00103EAF">
      <w:pPr>
        <w:rPr>
          <w:lang w:val="uk-UA"/>
        </w:rPr>
      </w:pPr>
      <w:r w:rsidRPr="00103EAF">
        <w:rPr>
          <w:lang w:val="uk-UA"/>
        </w:rPr>
        <w:t xml:space="preserve">Справедливості заради слід сказати, що сам </w:t>
      </w:r>
      <w:proofErr w:type="spellStart"/>
      <w:r w:rsidRPr="00103EAF">
        <w:rPr>
          <w:lang w:val="uk-UA"/>
        </w:rPr>
        <w:t>Мертон</w:t>
      </w:r>
      <w:proofErr w:type="spellEnd"/>
      <w:r w:rsidRPr="00103EAF">
        <w:rPr>
          <w:lang w:val="uk-UA"/>
        </w:rPr>
        <w:t xml:space="preserve"> зовсім не виключав інших принципів. Він говорив про амбівалентність вченого, тобто про суперечливість і подвійність. </w:t>
      </w:r>
      <w:proofErr w:type="spellStart"/>
      <w:r w:rsidRPr="00103EAF">
        <w:rPr>
          <w:lang w:val="uk-UA"/>
        </w:rPr>
        <w:t>Мертон</w:t>
      </w:r>
      <w:proofErr w:type="spellEnd"/>
      <w:r w:rsidRPr="00103EAF">
        <w:rPr>
          <w:lang w:val="uk-UA"/>
        </w:rPr>
        <w:t xml:space="preserve"> мав на увазі протиріччя в системі норм і необхідність обліку різних норм одночасно. Він описав пари норм, які вимагають від дослідника протилежної поведінки.</w:t>
      </w:r>
    </w:p>
    <w:p w14:paraId="238593FA" w14:textId="77777777" w:rsidR="00103EAF" w:rsidRPr="00103EAF" w:rsidRDefault="00103EAF" w:rsidP="00103EAF">
      <w:pPr>
        <w:rPr>
          <w:lang w:val="uk-UA"/>
        </w:rPr>
      </w:pPr>
      <w:r w:rsidRPr="00103EAF">
        <w:rPr>
          <w:lang w:val="uk-UA"/>
        </w:rPr>
        <w:t>Наприклад, дослідник прагне пізнати нове, але не повинен піддаватися моді. Для нього значущими є оцінка й визнання, але він змушений відстоювати свої ідеї всупереч загальним думкам. Для нього необхідна ерудиція, він повинен знати попередників. Проте ерудиція не повинна заважати творчому підходу.</w:t>
      </w:r>
    </w:p>
    <w:p w14:paraId="568AB0C4" w14:textId="77777777" w:rsidR="00103EAF" w:rsidRPr="00103EAF" w:rsidRDefault="00103EAF" w:rsidP="00103EAF">
      <w:pPr>
        <w:rPr>
          <w:lang w:val="uk-UA"/>
        </w:rPr>
      </w:pPr>
      <w:r w:rsidRPr="00103EAF">
        <w:rPr>
          <w:lang w:val="uk-UA"/>
        </w:rPr>
        <w:t xml:space="preserve">Амбівалентність не є вадою науки, а є її природною рисою. Складна діяльність не може регулюватися простими однозначними правилами. Вчений постійно балансує між суперечливими вимогами і має самостійно шукати </w:t>
      </w:r>
      <w:r w:rsidRPr="00103EAF">
        <w:rPr>
          <w:lang w:val="uk-UA"/>
        </w:rPr>
        <w:lastRenderedPageBreak/>
        <w:t>рівновагу. Саме тому наука потребує зрілих особистостей, а не лише виконавців інструкцій.</w:t>
      </w:r>
    </w:p>
    <w:p w14:paraId="21AC2BF7" w14:textId="77777777" w:rsidR="00103EAF" w:rsidRPr="00103EAF" w:rsidRDefault="00103EAF" w:rsidP="00103EAF">
      <w:pPr>
        <w:rPr>
          <w:b/>
          <w:bCs/>
          <w:lang w:val="uk-UA"/>
        </w:rPr>
      </w:pPr>
      <w:r w:rsidRPr="00103EAF">
        <w:rPr>
          <w:b/>
          <w:bCs/>
          <w:lang w:val="uk-UA"/>
        </w:rPr>
        <w:t>4.3. Моральний зміст наукової діяльності</w:t>
      </w:r>
    </w:p>
    <w:p w14:paraId="651F779F" w14:textId="77777777" w:rsidR="00103EAF" w:rsidRPr="00103EAF" w:rsidRDefault="00103EAF" w:rsidP="00103EAF">
      <w:pPr>
        <w:rPr>
          <w:lang w:val="uk-UA"/>
        </w:rPr>
      </w:pPr>
      <w:proofErr w:type="spellStart"/>
      <w:r w:rsidRPr="00103EAF">
        <w:rPr>
          <w:lang w:val="uk-UA"/>
        </w:rPr>
        <w:t>Мертон</w:t>
      </w:r>
      <w:proofErr w:type="spellEnd"/>
      <w:r w:rsidRPr="00103EAF">
        <w:rPr>
          <w:lang w:val="uk-UA"/>
        </w:rPr>
        <w:t xml:space="preserve"> продовжив кращі традиції методології науки й звернув увагу на моральний зміст наукової діяльності. Він показав органічну єдність особливостей творчої діяльності і моральності. Науково-дослідна діяльність за своєю природою, внаслідок прагнення до істини, вимагає об'єктивності, чесності, самокритичності, сумлінності та відповідального ставлення до справи. Одночасно всі ці характеристики є моральними нормами.</w:t>
      </w:r>
    </w:p>
    <w:p w14:paraId="033D0740" w14:textId="77777777" w:rsidR="00103EAF" w:rsidRPr="00103EAF" w:rsidRDefault="00103EAF" w:rsidP="00103EAF">
      <w:pPr>
        <w:rPr>
          <w:lang w:val="uk-UA"/>
        </w:rPr>
      </w:pPr>
      <w:r w:rsidRPr="00103EAF">
        <w:rPr>
          <w:lang w:val="uk-UA"/>
        </w:rPr>
        <w:t>Це надзвичайно важлива думка. Вона означає, що етика не є зовнішньою прикрасою науки, а випливає з її внутрішньої логіки. Неможливо бути хорошим вченим і водночас брехати щодо власних даних. Обман руйнує саму суть пізнання, бо знання, побудоване на брехні, є не знанням, а його імітацією.</w:t>
      </w:r>
    </w:p>
    <w:p w14:paraId="574BD8B9" w14:textId="77777777" w:rsidR="00103EAF" w:rsidRPr="00103EAF" w:rsidRDefault="00103EAF" w:rsidP="00103EAF">
      <w:pPr>
        <w:rPr>
          <w:lang w:val="uk-UA"/>
        </w:rPr>
      </w:pPr>
      <w:r w:rsidRPr="00103EAF">
        <w:rPr>
          <w:lang w:val="uk-UA"/>
        </w:rPr>
        <w:t>Наукове знання універсальне й не належить жодній нації. Проте кожне відкриття робить честь тій країні, яка йому сприяла. У цьому проявляється ще одна амбівалентність, тепер між космополітичною природою науки й патріотичними почуттями вчених. Найперший обов'язок учителя полягає у вихованні нового покоління, але навчання не повинно забирати всю його енергію.</w:t>
      </w:r>
    </w:p>
    <w:p w14:paraId="13C60D13" w14:textId="77777777" w:rsidR="00103EAF" w:rsidRPr="00103EAF" w:rsidRDefault="00103EAF" w:rsidP="00103EAF">
      <w:pPr>
        <w:rPr>
          <w:lang w:val="uk-UA"/>
        </w:rPr>
      </w:pPr>
      <w:r w:rsidRPr="00103EAF">
        <w:rPr>
          <w:lang w:val="uk-UA"/>
        </w:rPr>
        <w:t>Молодий вчений щасливий, коли навчається у видатного майстра. Однак він повинен прагнути стати самим собою. Учень, який лише повторює вчителя, не робить внеску в науку. Справжня наступність виявляється в тому, що учень розвиває ідеї вчителя і, за потреби, спростовує їх.</w:t>
      </w:r>
    </w:p>
    <w:p w14:paraId="2FF0508B" w14:textId="77777777" w:rsidR="00103EAF" w:rsidRPr="00103EAF" w:rsidRDefault="00103EAF" w:rsidP="00103EAF">
      <w:pPr>
        <w:rPr>
          <w:lang w:val="uk-UA"/>
        </w:rPr>
      </w:pPr>
      <w:r w:rsidRPr="00103EAF">
        <w:rPr>
          <w:lang w:val="uk-UA"/>
        </w:rPr>
        <w:t xml:space="preserve">Моральна чистота і скромність відповідають характеру наукової діяльності, якщо вона пов'язана з об'єктивним науковим аналізом процесів. Вчені, які строго дотримуються логіки у висновках і фактах, є переважно чесними та сумлінними. І навпаки, якщо результати спотворюються або пристосовуються до ситуації, це характерно для псевдовчених та аморальних особистостей. Альберт </w:t>
      </w:r>
      <w:r w:rsidRPr="00103EAF">
        <w:rPr>
          <w:lang w:val="uk-UA"/>
        </w:rPr>
        <w:lastRenderedPageBreak/>
        <w:t>Ейнштейн наголошував, що моральна чистота є запорукою адекватного відображення буття.</w:t>
      </w:r>
    </w:p>
    <w:p w14:paraId="314EB8A4" w14:textId="77777777" w:rsidR="00103EAF" w:rsidRPr="00103EAF" w:rsidRDefault="00103EAF" w:rsidP="00103EAF">
      <w:pPr>
        <w:rPr>
          <w:lang w:val="uk-UA"/>
        </w:rPr>
      </w:pPr>
      <w:r w:rsidRPr="00103EAF">
        <w:rPr>
          <w:lang w:val="uk-UA"/>
        </w:rPr>
        <w:t xml:space="preserve">Внутрішня логіка науки і соціальні механізми її функціонування такі, що вони вимагають об'єктивності, народжують почуття відповідальності й, отже, вимагають моральних імперативів. У сучасну епоху у взаємодії суспільства і науки дедалі значущішим стає служіння науки гуманним цілям. У цьому змісті сама наука, як писав Володимир Вернадський, повинна трактуватися як система суспільного інтелекту і морального </w:t>
      </w:r>
      <w:proofErr w:type="spellStart"/>
      <w:r w:rsidRPr="00103EAF">
        <w:rPr>
          <w:lang w:val="uk-UA"/>
        </w:rPr>
        <w:t>імператива</w:t>
      </w:r>
      <w:proofErr w:type="spellEnd"/>
      <w:r w:rsidRPr="00103EAF">
        <w:rPr>
          <w:lang w:val="uk-UA"/>
        </w:rPr>
        <w:t>, спрямованого на збереження біосфери Землі. До цієї теми ми повернемося в кінці лекції.</w:t>
      </w:r>
    </w:p>
    <w:p w14:paraId="340E44BE" w14:textId="7D6E1372" w:rsidR="00103EAF" w:rsidRPr="00103EAF" w:rsidRDefault="00103EAF" w:rsidP="00103EAF">
      <w:pPr>
        <w:rPr>
          <w:lang w:val="uk-UA"/>
        </w:rPr>
      </w:pPr>
    </w:p>
    <w:p w14:paraId="22700CB6" w14:textId="77777777" w:rsidR="00103EAF" w:rsidRPr="00103EAF" w:rsidRDefault="00103EAF" w:rsidP="00103EAF">
      <w:pPr>
        <w:rPr>
          <w:b/>
          <w:bCs/>
          <w:lang w:val="uk-UA"/>
        </w:rPr>
      </w:pPr>
      <w:r w:rsidRPr="00103EAF">
        <w:rPr>
          <w:b/>
          <w:bCs/>
          <w:lang w:val="uk-UA"/>
        </w:rPr>
        <w:t>5. Історичний розвиток інституційних форм наукової діяльності</w:t>
      </w:r>
    </w:p>
    <w:p w14:paraId="3FA453DF" w14:textId="77777777" w:rsidR="00103EAF" w:rsidRPr="00103EAF" w:rsidRDefault="00103EAF" w:rsidP="00103EAF">
      <w:pPr>
        <w:rPr>
          <w:b/>
          <w:bCs/>
          <w:lang w:val="uk-UA"/>
        </w:rPr>
      </w:pPr>
      <w:r w:rsidRPr="00103EAF">
        <w:rPr>
          <w:b/>
          <w:bCs/>
          <w:lang w:val="uk-UA"/>
        </w:rPr>
        <w:t>5.1. Від одинаків до спільнот</w:t>
      </w:r>
    </w:p>
    <w:p w14:paraId="1E325CDE" w14:textId="77777777" w:rsidR="00103EAF" w:rsidRPr="00103EAF" w:rsidRDefault="00103EAF" w:rsidP="00103EAF">
      <w:pPr>
        <w:rPr>
          <w:lang w:val="uk-UA"/>
        </w:rPr>
      </w:pPr>
      <w:r w:rsidRPr="00103EAF">
        <w:rPr>
          <w:lang w:val="uk-UA"/>
        </w:rPr>
        <w:t xml:space="preserve">Перетворення науки на один із соціальних інститутів суспільства відбувається в історичному процесі її </w:t>
      </w:r>
      <w:proofErr w:type="spellStart"/>
      <w:r w:rsidRPr="00103EAF">
        <w:rPr>
          <w:lang w:val="uk-UA"/>
        </w:rPr>
        <w:t>інституціалізації</w:t>
      </w:r>
      <w:proofErr w:type="spellEnd"/>
      <w:r w:rsidRPr="00103EAF">
        <w:rPr>
          <w:lang w:val="uk-UA"/>
        </w:rPr>
        <w:t>. Це тривалий процес упорядкування, стандартизації та формалізації відносин щодо виробництва наукового знання. Він охоплює кілька століть і не завершений досі. Розглянемо його основні віхи.</w:t>
      </w:r>
    </w:p>
    <w:p w14:paraId="0D2175BC" w14:textId="77777777" w:rsidR="00103EAF" w:rsidRPr="00103EAF" w:rsidRDefault="00103EAF" w:rsidP="00103EAF">
      <w:pPr>
        <w:rPr>
          <w:lang w:val="uk-UA"/>
        </w:rPr>
      </w:pPr>
      <w:r w:rsidRPr="00103EAF">
        <w:rPr>
          <w:lang w:val="uk-UA"/>
        </w:rPr>
        <w:t xml:space="preserve">В античності й середньовіччі вчений здебільшого був самотнім мислителем. Він працював поодинці або в невеликому колі учнів. Платонівська Академія й </w:t>
      </w:r>
      <w:proofErr w:type="spellStart"/>
      <w:r w:rsidRPr="00103EAF">
        <w:rPr>
          <w:lang w:val="uk-UA"/>
        </w:rPr>
        <w:t>Лікей</w:t>
      </w:r>
      <w:proofErr w:type="spellEnd"/>
      <w:r w:rsidRPr="00103EAF">
        <w:rPr>
          <w:lang w:val="uk-UA"/>
        </w:rPr>
        <w:t xml:space="preserve"> Аристотеля були школами, але не мали тих ознак, які ми пов'язуємо з інститутом науки. Не існувало ні професійних журналів, ні систематичного рецензування, ні наукової кар'єри в сучасному розумінні.</w:t>
      </w:r>
    </w:p>
    <w:p w14:paraId="57AE72E7" w14:textId="77777777" w:rsidR="00103EAF" w:rsidRPr="00103EAF" w:rsidRDefault="00103EAF" w:rsidP="00103EAF">
      <w:pPr>
        <w:rPr>
          <w:lang w:val="uk-UA"/>
        </w:rPr>
      </w:pPr>
      <w:r w:rsidRPr="00103EAF">
        <w:rPr>
          <w:lang w:val="uk-UA"/>
        </w:rPr>
        <w:t>Становлення дисциплінарної структури науки призвело до того, що завдання, які раніше виконував окремий мислитель, тепер вирішуються зусиллями колективного суб'єкта пізнання. Таким суб'єктом є наукове співтовариство, об'єднане за допомогою певних типів організації. Ці типи організації відбивають специфіку наукової професії. Саме в їхніх рамках здійснюється наукова комунікація.</w:t>
      </w:r>
    </w:p>
    <w:p w14:paraId="5A7AFE4E" w14:textId="77777777" w:rsidR="00103EAF" w:rsidRPr="00103EAF" w:rsidRDefault="00103EAF" w:rsidP="00103EAF">
      <w:pPr>
        <w:rPr>
          <w:lang w:val="uk-UA"/>
        </w:rPr>
      </w:pPr>
      <w:r w:rsidRPr="00103EAF">
        <w:rPr>
          <w:lang w:val="uk-UA"/>
        </w:rPr>
        <w:lastRenderedPageBreak/>
        <w:t>Наукова комунікація є професійним спілкуванням, тобто науковим обміном інформацією та експертизою отриманих результатів. Без комунікації наука неможлива, оскільки знання, яке не стало надбанням спільноти, не є науковим. Тому історія науки значною мірою є історією способів комунікації. До неї ми зараз і перейдемо.</w:t>
      </w:r>
    </w:p>
    <w:p w14:paraId="3B7ACFE0" w14:textId="77777777" w:rsidR="00103EAF" w:rsidRPr="00103EAF" w:rsidRDefault="00103EAF" w:rsidP="00103EAF">
      <w:pPr>
        <w:rPr>
          <w:b/>
          <w:bCs/>
          <w:lang w:val="uk-UA"/>
        </w:rPr>
      </w:pPr>
      <w:r w:rsidRPr="00103EAF">
        <w:rPr>
          <w:b/>
          <w:bCs/>
          <w:lang w:val="uk-UA"/>
        </w:rPr>
        <w:t>5.2. Ефективна інфраструктура</w:t>
      </w:r>
    </w:p>
    <w:p w14:paraId="7185A089" w14:textId="77777777" w:rsidR="00103EAF" w:rsidRPr="00103EAF" w:rsidRDefault="00103EAF" w:rsidP="00103EAF">
      <w:pPr>
        <w:rPr>
          <w:lang w:val="uk-UA"/>
        </w:rPr>
      </w:pPr>
      <w:r w:rsidRPr="00103EAF">
        <w:rPr>
          <w:lang w:val="uk-UA"/>
        </w:rPr>
        <w:t>Щоб наукове співтовариство як спільнота вчених-професіоналів могло ефективно діяти, у ньому повинна бути розвинена інформаційна та комунікативна інфраструктура. Завдяки їй забезпечується координація роботи над примноженням одного й того самого корпусу наукового знання. Інфраструктура включає журнали, конференції, бібліотеки, бази даних і мережі обміну.</w:t>
      </w:r>
    </w:p>
    <w:p w14:paraId="2E6C91A5" w14:textId="77777777" w:rsidR="00103EAF" w:rsidRPr="00103EAF" w:rsidRDefault="00103EAF" w:rsidP="00103EAF">
      <w:pPr>
        <w:rPr>
          <w:lang w:val="uk-UA"/>
        </w:rPr>
      </w:pPr>
      <w:r w:rsidRPr="00103EAF">
        <w:rPr>
          <w:lang w:val="uk-UA"/>
        </w:rPr>
        <w:t>Основною формою організації наукового співтовариства в класичній науці є наукова дисципліна. Це базова форма організації професійної науки. Вона об'єднує на предметно-змістовній основі і спільноту, зайняту виробництвом, обробкою й трансляцією знання, і механізми розвитку та відтворення відповідної галузі науки як професії. Дисципліна, отже, є одночасно і сферою знання, і соціальною організацією.</w:t>
      </w:r>
    </w:p>
    <w:p w14:paraId="161C33BF" w14:textId="77777777" w:rsidR="00103EAF" w:rsidRPr="00103EAF" w:rsidRDefault="00103EAF" w:rsidP="00103EAF">
      <w:pPr>
        <w:rPr>
          <w:lang w:val="uk-UA"/>
        </w:rPr>
      </w:pPr>
      <w:r w:rsidRPr="00103EAF">
        <w:rPr>
          <w:lang w:val="uk-UA"/>
        </w:rPr>
        <w:t>Висока ефективність дисциплінарної організації безпосередньо пов'язана з постійною інтенсивною роботою з підтримки і розвитку організаційної структури наукової дисципліни. Ця робота охоплює всі аспекти: організацію знання, підтримку та відтворення відносин у співтоваристві, підготовку наукової зміни й взаємини з іншими інститутами. Дисципліна не існує сама по собі, її треба постійно підтримувати. Кафедри, підручники, іспити й наукові ступені виконують саме цю функцію.</w:t>
      </w:r>
    </w:p>
    <w:p w14:paraId="52F9E0D4" w14:textId="77777777" w:rsidR="00103EAF" w:rsidRPr="00103EAF" w:rsidRDefault="00103EAF" w:rsidP="00103EAF">
      <w:pPr>
        <w:rPr>
          <w:lang w:val="uk-UA"/>
        </w:rPr>
      </w:pPr>
      <w:r w:rsidRPr="00103EAF">
        <w:rPr>
          <w:lang w:val="uk-UA"/>
        </w:rPr>
        <w:t xml:space="preserve">Дисциплінарна організація має очевидні переваги. Вона забезпечує глибоку спеціалізацію, чіткі стандарти якості й наступність. Водночас вона має недоліки, зокрема вузькість мислення і складність міждисциплінарного діалогу. </w:t>
      </w:r>
      <w:r w:rsidRPr="00103EAF">
        <w:rPr>
          <w:lang w:val="uk-UA"/>
        </w:rPr>
        <w:lastRenderedPageBreak/>
        <w:t>Сучасні проблеми, такі як зміна клімату чи штучний інтелект, потребують спільної роботи фахівців різних дисциплін.</w:t>
      </w:r>
    </w:p>
    <w:p w14:paraId="573318EE" w14:textId="02ED0AB5" w:rsidR="00103EAF" w:rsidRPr="00103EAF" w:rsidRDefault="00103EAF" w:rsidP="00103EAF">
      <w:pPr>
        <w:rPr>
          <w:lang w:val="uk-UA"/>
        </w:rPr>
      </w:pPr>
    </w:p>
    <w:p w14:paraId="5E503C39" w14:textId="77777777" w:rsidR="00103EAF" w:rsidRPr="00103EAF" w:rsidRDefault="00103EAF" w:rsidP="00103EAF">
      <w:pPr>
        <w:rPr>
          <w:b/>
          <w:bCs/>
          <w:lang w:val="uk-UA"/>
        </w:rPr>
      </w:pPr>
      <w:r w:rsidRPr="00103EAF">
        <w:rPr>
          <w:b/>
          <w:bCs/>
          <w:lang w:val="uk-UA"/>
        </w:rPr>
        <w:t>6. Еволюція способів трансляції наукових знань</w:t>
      </w:r>
    </w:p>
    <w:p w14:paraId="472347C6" w14:textId="77777777" w:rsidR="00103EAF" w:rsidRPr="00103EAF" w:rsidRDefault="00103EAF" w:rsidP="00103EAF">
      <w:pPr>
        <w:rPr>
          <w:b/>
          <w:bCs/>
          <w:lang w:val="uk-UA"/>
        </w:rPr>
      </w:pPr>
      <w:r w:rsidRPr="00103EAF">
        <w:rPr>
          <w:b/>
          <w:bCs/>
          <w:lang w:val="uk-UA"/>
        </w:rPr>
        <w:t>6.1. Книга і листування</w:t>
      </w:r>
    </w:p>
    <w:p w14:paraId="2F855471" w14:textId="77777777" w:rsidR="00103EAF" w:rsidRPr="00103EAF" w:rsidRDefault="00103EAF" w:rsidP="00103EAF">
      <w:pPr>
        <w:rPr>
          <w:lang w:val="uk-UA"/>
        </w:rPr>
      </w:pPr>
      <w:r w:rsidRPr="00103EAF">
        <w:rPr>
          <w:lang w:val="uk-UA"/>
        </w:rPr>
        <w:t>У науці до XVII століття головною формою закріплення й трансляції знань була книга, тобто манускрипт чи фоліант. У ній учений викладав кінцеві результати своїх досліджень, співвідносячи їх з існуючою картиною світу. Книга була формою завершеною, монументальною і розрахованою на тривале збереження. Створення такої книги могло тривати роки, а її поширення обмежувалося переписуванням.</w:t>
      </w:r>
    </w:p>
    <w:p w14:paraId="290540E7" w14:textId="77777777" w:rsidR="00103EAF" w:rsidRPr="00103EAF" w:rsidRDefault="00103EAF" w:rsidP="00103EAF">
      <w:pPr>
        <w:rPr>
          <w:lang w:val="uk-UA"/>
        </w:rPr>
      </w:pPr>
      <w:r w:rsidRPr="00103EAF">
        <w:rPr>
          <w:lang w:val="uk-UA"/>
        </w:rPr>
        <w:t>Для обговорення проміжних результатів існувало листування між ученими. Листи нерідко мали форму наукових повідомлень. У них викладалися результати окремих досліджень, їх обговорення, аргументація і контраргументація. Систематичне листування велося латиною, мовою спілкування, доступною вченим різних країн Європи.</w:t>
      </w:r>
    </w:p>
    <w:p w14:paraId="4997AD31" w14:textId="77777777" w:rsidR="00103EAF" w:rsidRPr="00103EAF" w:rsidRDefault="00103EAF" w:rsidP="00103EAF">
      <w:pPr>
        <w:rPr>
          <w:lang w:val="uk-UA"/>
        </w:rPr>
      </w:pPr>
      <w:r w:rsidRPr="00103EAF">
        <w:rPr>
          <w:lang w:val="uk-UA"/>
        </w:rPr>
        <w:t xml:space="preserve">Латина відігравала роль, подібну до ролі англійської мови в сучасній науці. Вона забезпечувала єдиний комунікативний простір європейської вченої республіки. Учений з Італії міг вільно спілкуватися з колегою з Англії чи Німеччини. </w:t>
      </w:r>
      <w:proofErr w:type="spellStart"/>
      <w:r w:rsidRPr="00103EAF">
        <w:rPr>
          <w:lang w:val="uk-UA"/>
        </w:rPr>
        <w:t>Мовний</w:t>
      </w:r>
      <w:proofErr w:type="spellEnd"/>
      <w:r w:rsidRPr="00103EAF">
        <w:rPr>
          <w:lang w:val="uk-UA"/>
        </w:rPr>
        <w:t xml:space="preserve"> бар'єр не заважав обміну ідеями.</w:t>
      </w:r>
    </w:p>
    <w:p w14:paraId="5ADC1162" w14:textId="77777777" w:rsidR="00103EAF" w:rsidRPr="00103EAF" w:rsidRDefault="00103EAF" w:rsidP="00103EAF">
      <w:pPr>
        <w:rPr>
          <w:lang w:val="uk-UA"/>
        </w:rPr>
      </w:pPr>
      <w:r w:rsidRPr="00103EAF">
        <w:rPr>
          <w:lang w:val="uk-UA"/>
        </w:rPr>
        <w:t xml:space="preserve">Людиною-академією Європи XVII століття називають французького ченця Марена </w:t>
      </w:r>
      <w:proofErr w:type="spellStart"/>
      <w:r w:rsidRPr="00103EAF">
        <w:rPr>
          <w:lang w:val="uk-UA"/>
        </w:rPr>
        <w:t>Мерсенна</w:t>
      </w:r>
      <w:proofErr w:type="spellEnd"/>
      <w:r w:rsidRPr="00103EAF">
        <w:rPr>
          <w:lang w:val="uk-UA"/>
        </w:rPr>
        <w:t xml:space="preserve"> (1588–1648). Він координував і погоджував діяльність учених за допомогою листування. Серед його кореспондентів були </w:t>
      </w:r>
      <w:proofErr w:type="spellStart"/>
      <w:r w:rsidRPr="00103EAF">
        <w:rPr>
          <w:lang w:val="uk-UA"/>
        </w:rPr>
        <w:t>Рене</w:t>
      </w:r>
      <w:proofErr w:type="spellEnd"/>
      <w:r w:rsidRPr="00103EAF">
        <w:rPr>
          <w:lang w:val="uk-UA"/>
        </w:rPr>
        <w:t xml:space="preserve"> Декарт, Галілео Галілей, </w:t>
      </w:r>
      <w:proofErr w:type="spellStart"/>
      <w:r w:rsidRPr="00103EAF">
        <w:rPr>
          <w:lang w:val="uk-UA"/>
        </w:rPr>
        <w:t>Блез</w:t>
      </w:r>
      <w:proofErr w:type="spellEnd"/>
      <w:r w:rsidRPr="00103EAF">
        <w:rPr>
          <w:lang w:val="uk-UA"/>
        </w:rPr>
        <w:t xml:space="preserve"> Паскаль та інші видатні уми. Його наукове листування, видане у Франції, займає сімнадцять томів.</w:t>
      </w:r>
    </w:p>
    <w:p w14:paraId="4793BB9C" w14:textId="77777777" w:rsidR="00103EAF" w:rsidRPr="00103EAF" w:rsidRDefault="00103EAF" w:rsidP="00103EAF">
      <w:pPr>
        <w:rPr>
          <w:lang w:val="uk-UA"/>
        </w:rPr>
      </w:pPr>
      <w:proofErr w:type="spellStart"/>
      <w:r w:rsidRPr="00103EAF">
        <w:rPr>
          <w:lang w:val="uk-UA"/>
        </w:rPr>
        <w:t>Мерсенн</w:t>
      </w:r>
      <w:proofErr w:type="spellEnd"/>
      <w:r w:rsidRPr="00103EAF">
        <w:rPr>
          <w:lang w:val="uk-UA"/>
        </w:rPr>
        <w:t xml:space="preserve"> організував переписку Декарта, </w:t>
      </w:r>
      <w:proofErr w:type="spellStart"/>
      <w:r w:rsidRPr="00103EAF">
        <w:rPr>
          <w:lang w:val="uk-UA"/>
        </w:rPr>
        <w:t>Ісаака</w:t>
      </w:r>
      <w:proofErr w:type="spellEnd"/>
      <w:r w:rsidRPr="00103EAF">
        <w:rPr>
          <w:lang w:val="uk-UA"/>
        </w:rPr>
        <w:t xml:space="preserve"> </w:t>
      </w:r>
      <w:proofErr w:type="spellStart"/>
      <w:r w:rsidRPr="00103EAF">
        <w:rPr>
          <w:lang w:val="uk-UA"/>
        </w:rPr>
        <w:t>Бекмана</w:t>
      </w:r>
      <w:proofErr w:type="spellEnd"/>
      <w:r w:rsidRPr="00103EAF">
        <w:rPr>
          <w:lang w:val="uk-UA"/>
        </w:rPr>
        <w:t xml:space="preserve"> і Галілея щодо задачі про вільне падіння тіл. У листуванні з кращими вченими Європи він обговорював проблеми природи звуку й вимірювання його швидкості. Він </w:t>
      </w:r>
      <w:r w:rsidRPr="00103EAF">
        <w:rPr>
          <w:lang w:val="uk-UA"/>
        </w:rPr>
        <w:lastRenderedPageBreak/>
        <w:t xml:space="preserve">цікавився також лінією найшвидшого спуску та іншими проблемами. Англійський дослідник Джон </w:t>
      </w:r>
      <w:proofErr w:type="spellStart"/>
      <w:r w:rsidRPr="00103EAF">
        <w:rPr>
          <w:lang w:val="uk-UA"/>
        </w:rPr>
        <w:t>Бернал</w:t>
      </w:r>
      <w:proofErr w:type="spellEnd"/>
      <w:r w:rsidRPr="00103EAF">
        <w:rPr>
          <w:lang w:val="uk-UA"/>
        </w:rPr>
        <w:t xml:space="preserve"> назвав його головним поштамтом для всіх учених Європи, від Галілея до Гоббса.</w:t>
      </w:r>
    </w:p>
    <w:p w14:paraId="099135CE" w14:textId="77777777" w:rsidR="00103EAF" w:rsidRPr="00103EAF" w:rsidRDefault="00103EAF" w:rsidP="00103EAF">
      <w:pPr>
        <w:rPr>
          <w:lang w:val="uk-UA"/>
        </w:rPr>
      </w:pPr>
      <w:r w:rsidRPr="00103EAF">
        <w:rPr>
          <w:lang w:val="uk-UA"/>
        </w:rPr>
        <w:t xml:space="preserve">Повідомити </w:t>
      </w:r>
      <w:proofErr w:type="spellStart"/>
      <w:r w:rsidRPr="00103EAF">
        <w:rPr>
          <w:lang w:val="uk-UA"/>
        </w:rPr>
        <w:t>Мерсенну</w:t>
      </w:r>
      <w:proofErr w:type="spellEnd"/>
      <w:r w:rsidRPr="00103EAF">
        <w:rPr>
          <w:lang w:val="uk-UA"/>
        </w:rPr>
        <w:t xml:space="preserve"> щось нове означало повідомити всьому науковому світові. Ця фігура ілюструє перехідний етап. Комунікація вже була колективною, але ще не </w:t>
      </w:r>
      <w:proofErr w:type="spellStart"/>
      <w:r w:rsidRPr="00103EAF">
        <w:rPr>
          <w:lang w:val="uk-UA"/>
        </w:rPr>
        <w:t>інституціалізованою</w:t>
      </w:r>
      <w:proofErr w:type="spellEnd"/>
      <w:r w:rsidRPr="00103EAF">
        <w:rPr>
          <w:lang w:val="uk-UA"/>
        </w:rPr>
        <w:t xml:space="preserve"> й трималася на особистих зв'язках. Смерть такого вузлового вченого могла порушити всю мережу.</w:t>
      </w:r>
    </w:p>
    <w:p w14:paraId="22C9C30E" w14:textId="77777777" w:rsidR="00103EAF" w:rsidRPr="00103EAF" w:rsidRDefault="00103EAF" w:rsidP="00103EAF">
      <w:pPr>
        <w:rPr>
          <w:b/>
          <w:bCs/>
          <w:lang w:val="uk-UA"/>
        </w:rPr>
      </w:pPr>
      <w:r w:rsidRPr="00103EAF">
        <w:rPr>
          <w:b/>
          <w:bCs/>
          <w:lang w:val="uk-UA"/>
        </w:rPr>
        <w:t>6.2. Академії та наукова стаття</w:t>
      </w:r>
    </w:p>
    <w:p w14:paraId="314CB1CD" w14:textId="77777777" w:rsidR="00103EAF" w:rsidRPr="00103EAF" w:rsidRDefault="00103EAF" w:rsidP="00103EAF">
      <w:pPr>
        <w:rPr>
          <w:lang w:val="uk-UA"/>
        </w:rPr>
      </w:pPr>
      <w:r w:rsidRPr="00103EAF">
        <w:rPr>
          <w:lang w:val="uk-UA"/>
        </w:rPr>
        <w:t>У XVII столітті починають формуватися організаційно оформлені об'єднання вчених. Мова йде насамперед про національні дисциплінарно орієнтовані об'єднання дослідників. Цими об'єднаннями формуються спільні засоби наукової інформації, тобто наукові журнали. Завдяки журналам основну роль у науковій комунікації починає відігравати стаття.</w:t>
      </w:r>
    </w:p>
    <w:p w14:paraId="664DC469" w14:textId="77777777" w:rsidR="00103EAF" w:rsidRPr="00103EAF" w:rsidRDefault="00103EAF" w:rsidP="00103EAF">
      <w:pPr>
        <w:rPr>
          <w:lang w:val="uk-UA"/>
        </w:rPr>
      </w:pPr>
      <w:r w:rsidRPr="00103EAF">
        <w:rPr>
          <w:lang w:val="uk-UA"/>
        </w:rPr>
        <w:t>Перші наукові журнали з'явилися 1665 року. Це були паризький «</w:t>
      </w:r>
      <w:proofErr w:type="spellStart"/>
      <w:r w:rsidRPr="00103EAF">
        <w:rPr>
          <w:lang w:val="uk-UA"/>
        </w:rPr>
        <w:t>Journal</w:t>
      </w:r>
      <w:proofErr w:type="spellEnd"/>
      <w:r w:rsidRPr="00103EAF">
        <w:rPr>
          <w:lang w:val="uk-UA"/>
        </w:rPr>
        <w:t xml:space="preserve"> </w:t>
      </w:r>
      <w:proofErr w:type="spellStart"/>
      <w:r w:rsidRPr="00103EAF">
        <w:rPr>
          <w:lang w:val="uk-UA"/>
        </w:rPr>
        <w:t>des</w:t>
      </w:r>
      <w:proofErr w:type="spellEnd"/>
      <w:r w:rsidRPr="00103EAF">
        <w:rPr>
          <w:lang w:val="uk-UA"/>
        </w:rPr>
        <w:t xml:space="preserve"> </w:t>
      </w:r>
      <w:proofErr w:type="spellStart"/>
      <w:r w:rsidRPr="00103EAF">
        <w:rPr>
          <w:lang w:val="uk-UA"/>
        </w:rPr>
        <w:t>sçavans</w:t>
      </w:r>
      <w:proofErr w:type="spellEnd"/>
      <w:r w:rsidRPr="00103EAF">
        <w:rPr>
          <w:lang w:val="uk-UA"/>
        </w:rPr>
        <w:t>» і лондонські «</w:t>
      </w:r>
      <w:proofErr w:type="spellStart"/>
      <w:r w:rsidRPr="00103EAF">
        <w:rPr>
          <w:lang w:val="uk-UA"/>
        </w:rPr>
        <w:t>Philosophical</w:t>
      </w:r>
      <w:proofErr w:type="spellEnd"/>
      <w:r w:rsidRPr="00103EAF">
        <w:rPr>
          <w:lang w:val="uk-UA"/>
        </w:rPr>
        <w:t xml:space="preserve"> </w:t>
      </w:r>
      <w:proofErr w:type="spellStart"/>
      <w:r w:rsidRPr="00103EAF">
        <w:rPr>
          <w:lang w:val="uk-UA"/>
        </w:rPr>
        <w:t>Transactions</w:t>
      </w:r>
      <w:proofErr w:type="spellEnd"/>
      <w:r w:rsidRPr="00103EAF">
        <w:rPr>
          <w:lang w:val="uk-UA"/>
        </w:rPr>
        <w:t>» Королівського товариства. З того часу журнал став головним каналом поширення нових знань. Історики науки вважають виникнення журналу однією з ключових подій у становленні сучасної науки.</w:t>
      </w:r>
    </w:p>
    <w:p w14:paraId="5074E029" w14:textId="77777777" w:rsidR="00103EAF" w:rsidRPr="00103EAF" w:rsidRDefault="00103EAF" w:rsidP="00103EAF">
      <w:pPr>
        <w:rPr>
          <w:lang w:val="uk-UA"/>
        </w:rPr>
      </w:pPr>
      <w:r w:rsidRPr="00103EAF">
        <w:rPr>
          <w:lang w:val="uk-UA"/>
        </w:rPr>
        <w:t>Наукова стаття має низку характерних ознак. Вона істотно менша за книгу за обсягом і викладає погляди на окрему проблему, а не цілісну загальну картину світу, як це робить книга. Вона вимагає значно менше часу на публікацію й прискорює обмін науковою інформацією. Вона адресована анонімному читачеві, а тому потребує ясної й чіткої аргументації, більш ретельної, ніж лист.</w:t>
      </w:r>
    </w:p>
    <w:p w14:paraId="2EC873F1" w14:textId="77777777" w:rsidR="00103EAF" w:rsidRPr="00103EAF" w:rsidRDefault="00103EAF" w:rsidP="00103EAF">
      <w:pPr>
        <w:rPr>
          <w:lang w:val="uk-UA"/>
        </w:rPr>
      </w:pPr>
      <w:r w:rsidRPr="00103EAF">
        <w:rPr>
          <w:lang w:val="uk-UA"/>
        </w:rPr>
        <w:t>Стаття є найважливішим засобом трансляції наукового знання. Окрім того, наукові журнали ставали своєрідними центрами кристалізації нових типів наукових співтовариств. Ці співтовариства виникали поряд із традиційними об'єднаннями вчених. Навколо журналу збиралися автори, рецензенти, читачі, і так утворювалася нова спільнота.</w:t>
      </w:r>
    </w:p>
    <w:p w14:paraId="5B149F5E" w14:textId="77777777" w:rsidR="00103EAF" w:rsidRPr="00103EAF" w:rsidRDefault="00103EAF" w:rsidP="00103EAF">
      <w:pPr>
        <w:rPr>
          <w:lang w:val="uk-UA"/>
        </w:rPr>
      </w:pPr>
      <w:r w:rsidRPr="00103EAF">
        <w:rPr>
          <w:lang w:val="uk-UA"/>
        </w:rPr>
        <w:lastRenderedPageBreak/>
        <w:t>Стаття закріпила ще одну важливу норму, а саме норму публічної фіксації пріоритету. Дата публікації свідчить, хто був першим. Вчений отримав стимул не приховувати відкриття, як робили алхіміки, а якомога швидше оприлюднити його. Так система винагород за визнання перетворила таємницю на відкритість.</w:t>
      </w:r>
    </w:p>
    <w:p w14:paraId="4132C98B" w14:textId="77777777" w:rsidR="00103EAF" w:rsidRPr="00103EAF" w:rsidRDefault="00103EAF" w:rsidP="00103EAF">
      <w:pPr>
        <w:rPr>
          <w:lang w:val="uk-UA"/>
        </w:rPr>
      </w:pPr>
      <w:r w:rsidRPr="00103EAF">
        <w:rPr>
          <w:lang w:val="uk-UA"/>
        </w:rPr>
        <w:t>З часом виникла процедура рецензування. Незалежні експерти оцінюють рукопис до публікації й рекомендують його прийняти, доопрацювати або відхилити. Рецензування є практичною реалізацією принципу організованого скептицизму. Воно не гарантує істини, проте істотно знижує ймовірність помилок і недбалості.</w:t>
      </w:r>
    </w:p>
    <w:p w14:paraId="546A9EA7" w14:textId="77777777" w:rsidR="00103EAF" w:rsidRPr="00103EAF" w:rsidRDefault="00103EAF" w:rsidP="00103EAF">
      <w:pPr>
        <w:rPr>
          <w:b/>
          <w:bCs/>
          <w:lang w:val="uk-UA"/>
        </w:rPr>
      </w:pPr>
      <w:r w:rsidRPr="00103EAF">
        <w:rPr>
          <w:b/>
          <w:bCs/>
          <w:lang w:val="uk-UA"/>
        </w:rPr>
        <w:t>6.3. Сучасні зміни у трансляції знань</w:t>
      </w:r>
    </w:p>
    <w:p w14:paraId="19555F9C" w14:textId="77777777" w:rsidR="00103EAF" w:rsidRPr="00103EAF" w:rsidRDefault="00103EAF" w:rsidP="00103EAF">
      <w:pPr>
        <w:rPr>
          <w:lang w:val="uk-UA"/>
        </w:rPr>
      </w:pPr>
      <w:r w:rsidRPr="00103EAF">
        <w:rPr>
          <w:lang w:val="uk-UA"/>
        </w:rPr>
        <w:t xml:space="preserve">Двадцяте століття принесло величезні зміни. Кількість журналів і статей зростала </w:t>
      </w:r>
      <w:proofErr w:type="spellStart"/>
      <w:r w:rsidRPr="00103EAF">
        <w:rPr>
          <w:lang w:val="uk-UA"/>
        </w:rPr>
        <w:t>експоненційно</w:t>
      </w:r>
      <w:proofErr w:type="spellEnd"/>
      <w:r w:rsidRPr="00103EAF">
        <w:rPr>
          <w:lang w:val="uk-UA"/>
        </w:rPr>
        <w:t xml:space="preserve">. Зросла спеціалізація, з'явилися реферативні журнали, індекси цитування й </w:t>
      </w:r>
      <w:proofErr w:type="spellStart"/>
      <w:r w:rsidRPr="00103EAF">
        <w:rPr>
          <w:lang w:val="uk-UA"/>
        </w:rPr>
        <w:t>наукометричні</w:t>
      </w:r>
      <w:proofErr w:type="spellEnd"/>
      <w:r w:rsidRPr="00103EAF">
        <w:rPr>
          <w:lang w:val="uk-UA"/>
        </w:rPr>
        <w:t xml:space="preserve"> бази. Цитування стало валютою науки, а індекс Гірша й </w:t>
      </w:r>
      <w:proofErr w:type="spellStart"/>
      <w:r w:rsidRPr="00103EAF">
        <w:rPr>
          <w:lang w:val="uk-UA"/>
        </w:rPr>
        <w:t>імпакт</w:t>
      </w:r>
      <w:proofErr w:type="spellEnd"/>
      <w:r w:rsidRPr="00103EAF">
        <w:rPr>
          <w:lang w:val="uk-UA"/>
        </w:rPr>
        <w:t>-фактор перетворилися на знаряддя оцінювання вчених та журналів.</w:t>
      </w:r>
    </w:p>
    <w:p w14:paraId="7B41AF92" w14:textId="77777777" w:rsidR="00103EAF" w:rsidRPr="00103EAF" w:rsidRDefault="00103EAF" w:rsidP="00103EAF">
      <w:pPr>
        <w:rPr>
          <w:lang w:val="uk-UA"/>
        </w:rPr>
      </w:pPr>
      <w:r w:rsidRPr="00103EAF">
        <w:rPr>
          <w:lang w:val="uk-UA"/>
        </w:rPr>
        <w:t xml:space="preserve">Цифрова революція докорінно змінила ландшафт. З'явилися електронні журнали, </w:t>
      </w:r>
      <w:proofErr w:type="spellStart"/>
      <w:r w:rsidRPr="00103EAF">
        <w:rPr>
          <w:lang w:val="uk-UA"/>
        </w:rPr>
        <w:t>репозитарії</w:t>
      </w:r>
      <w:proofErr w:type="spellEnd"/>
      <w:r w:rsidRPr="00103EAF">
        <w:rPr>
          <w:lang w:val="uk-UA"/>
        </w:rPr>
        <w:t xml:space="preserve"> препринтів, зокрема </w:t>
      </w:r>
      <w:proofErr w:type="spellStart"/>
      <w:r w:rsidRPr="00103EAF">
        <w:rPr>
          <w:lang w:val="uk-UA"/>
        </w:rPr>
        <w:t>arXiv</w:t>
      </w:r>
      <w:proofErr w:type="spellEnd"/>
      <w:r w:rsidRPr="00103EAF">
        <w:rPr>
          <w:lang w:val="uk-UA"/>
        </w:rPr>
        <w:t>, запущений 1991 року, і відкритий доступ до публікацій. Вчені отримали змогу ділитися результатами миттєво, без очікування місяцями рецензування. Мережеві бази даних дозволили працювати з даними, які раніше були недоступними.</w:t>
      </w:r>
    </w:p>
    <w:p w14:paraId="21F97452" w14:textId="77777777" w:rsidR="00103EAF" w:rsidRPr="00103EAF" w:rsidRDefault="00103EAF" w:rsidP="00103EAF">
      <w:pPr>
        <w:rPr>
          <w:lang w:val="uk-UA"/>
        </w:rPr>
      </w:pPr>
      <w:r w:rsidRPr="00103EAF">
        <w:rPr>
          <w:lang w:val="uk-UA"/>
        </w:rPr>
        <w:t>Рух за відкритий доступ виник як реакція на високу вартість передплати наукових журналів. Дослідження, оплачені з коштів платників податків, повинні бути доступними для всіх. Цю ідею підтримали численні фонди й уряди. Однак модель відкритого доступу породила власні проблеми, пов'язані з оплатою публікацій авторами.</w:t>
      </w:r>
    </w:p>
    <w:p w14:paraId="79F02010" w14:textId="77777777" w:rsidR="00103EAF" w:rsidRPr="00103EAF" w:rsidRDefault="00103EAF" w:rsidP="00103EAF">
      <w:pPr>
        <w:rPr>
          <w:lang w:val="uk-UA"/>
        </w:rPr>
      </w:pPr>
      <w:r w:rsidRPr="00103EAF">
        <w:rPr>
          <w:lang w:val="uk-UA"/>
        </w:rPr>
        <w:t xml:space="preserve">Однією з таких проблем є поява так званих хижацьких журналів. Вони беруть гроші за публікацію, не здійснюючи справжнього рецензування. Це </w:t>
      </w:r>
      <w:r w:rsidRPr="00103EAF">
        <w:rPr>
          <w:lang w:val="uk-UA"/>
        </w:rPr>
        <w:lastRenderedPageBreak/>
        <w:t>створює ілюзію наукової публікації й підриває довіру до системи. Боротьба з ними стала окремим завданням наукової спільноти.</w:t>
      </w:r>
    </w:p>
    <w:p w14:paraId="0C0B0173" w14:textId="77777777" w:rsidR="00103EAF" w:rsidRPr="00103EAF" w:rsidRDefault="00103EAF" w:rsidP="00103EAF">
      <w:pPr>
        <w:rPr>
          <w:lang w:val="uk-UA"/>
        </w:rPr>
      </w:pPr>
      <w:r w:rsidRPr="00103EAF">
        <w:rPr>
          <w:lang w:val="uk-UA"/>
        </w:rPr>
        <w:t>Іншою проблемою є так звана криза відтворюваності. У низці галузей, зокрема в психології та біомедицині, з'ясувалося, що частину опублікованих результатів не вдається повторити. Причинами називають тиск публікаційної активності, статистичні хиби й вибіркове повідомлення про успіхи. Ця криза є прямою ілюстрацією того, що система винагород може спотворювати норми науки.</w:t>
      </w:r>
    </w:p>
    <w:p w14:paraId="1D43412B" w14:textId="77777777" w:rsidR="00103EAF" w:rsidRPr="00103EAF" w:rsidRDefault="00103EAF" w:rsidP="00103EAF">
      <w:pPr>
        <w:rPr>
          <w:lang w:val="uk-UA"/>
        </w:rPr>
      </w:pPr>
      <w:r w:rsidRPr="00103EAF">
        <w:rPr>
          <w:lang w:val="uk-UA"/>
        </w:rPr>
        <w:t xml:space="preserve">У відповідь наукова спільнота розвиває практики відкритої науки. До них належать попередня реєстрація досліджень, публікація масивів даних і програмного коду та відкрите рецензування. Ці практики намагаються повернути науці її нормативний ідеал. Вони показують, що інститут науки здатний до </w:t>
      </w:r>
      <w:proofErr w:type="spellStart"/>
      <w:r w:rsidRPr="00103EAF">
        <w:rPr>
          <w:lang w:val="uk-UA"/>
        </w:rPr>
        <w:t>самокорекції</w:t>
      </w:r>
      <w:proofErr w:type="spellEnd"/>
      <w:r w:rsidRPr="00103EAF">
        <w:rPr>
          <w:lang w:val="uk-UA"/>
        </w:rPr>
        <w:t>.</w:t>
      </w:r>
    </w:p>
    <w:p w14:paraId="3827BE6D" w14:textId="77777777" w:rsidR="00103EAF" w:rsidRPr="00103EAF" w:rsidRDefault="00103EAF" w:rsidP="00103EAF">
      <w:pPr>
        <w:rPr>
          <w:lang w:val="uk-UA"/>
        </w:rPr>
      </w:pPr>
      <w:r w:rsidRPr="00103EAF">
        <w:rPr>
          <w:lang w:val="uk-UA"/>
        </w:rPr>
        <w:t xml:space="preserve">Нарешті, у наші дні змінюється сама природа комунікації завдяки штучному інтелекту й великим </w:t>
      </w:r>
      <w:proofErr w:type="spellStart"/>
      <w:r w:rsidRPr="00103EAF">
        <w:rPr>
          <w:lang w:val="uk-UA"/>
        </w:rPr>
        <w:t>мовним</w:t>
      </w:r>
      <w:proofErr w:type="spellEnd"/>
      <w:r w:rsidRPr="00103EAF">
        <w:rPr>
          <w:lang w:val="uk-UA"/>
        </w:rPr>
        <w:t xml:space="preserve"> моделям. Вони прискорюють пошук літератури й аналіз даних, але породжують нові ризики. Йдеться про вигадані посилання, автоматично згенеровані тексти й питання авторства. Наукова спільнота вже виробляє правила використання таких інструментів, і ця робота ще триває.</w:t>
      </w:r>
    </w:p>
    <w:p w14:paraId="67C13117" w14:textId="5AC072D5" w:rsidR="00103EAF" w:rsidRPr="00103EAF" w:rsidRDefault="00103EAF" w:rsidP="00103EAF">
      <w:pPr>
        <w:rPr>
          <w:lang w:val="uk-UA"/>
        </w:rPr>
      </w:pPr>
    </w:p>
    <w:p w14:paraId="798522DB" w14:textId="77777777" w:rsidR="00103EAF" w:rsidRPr="00103EAF" w:rsidRDefault="00103EAF" w:rsidP="00103EAF">
      <w:pPr>
        <w:rPr>
          <w:b/>
          <w:bCs/>
          <w:lang w:val="uk-UA"/>
        </w:rPr>
      </w:pPr>
      <w:r w:rsidRPr="00103EAF">
        <w:rPr>
          <w:b/>
          <w:bCs/>
          <w:lang w:val="uk-UA"/>
        </w:rPr>
        <w:t>7. Колективні форми, неформальні спільноти та «велика наука»</w:t>
      </w:r>
    </w:p>
    <w:p w14:paraId="03973428" w14:textId="77777777" w:rsidR="00103EAF" w:rsidRPr="00103EAF" w:rsidRDefault="00103EAF" w:rsidP="00103EAF">
      <w:pPr>
        <w:rPr>
          <w:b/>
          <w:bCs/>
          <w:lang w:val="uk-UA"/>
        </w:rPr>
      </w:pPr>
      <w:r w:rsidRPr="00103EAF">
        <w:rPr>
          <w:b/>
          <w:bCs/>
          <w:lang w:val="uk-UA"/>
        </w:rPr>
        <w:t>7.1. Національні академії наук</w:t>
      </w:r>
    </w:p>
    <w:p w14:paraId="5AB89B1A" w14:textId="77777777" w:rsidR="00103EAF" w:rsidRPr="00103EAF" w:rsidRDefault="00103EAF" w:rsidP="00103EAF">
      <w:pPr>
        <w:rPr>
          <w:lang w:val="uk-UA"/>
        </w:rPr>
      </w:pPr>
      <w:r w:rsidRPr="00103EAF">
        <w:rPr>
          <w:lang w:val="uk-UA"/>
        </w:rPr>
        <w:t xml:space="preserve">З другої половини XVII століття утворюються національні академії наук. Їхньою </w:t>
      </w:r>
      <w:proofErr w:type="spellStart"/>
      <w:r w:rsidRPr="00103EAF">
        <w:rPr>
          <w:lang w:val="uk-UA"/>
        </w:rPr>
        <w:t>предтечею</w:t>
      </w:r>
      <w:proofErr w:type="spellEnd"/>
      <w:r w:rsidRPr="00103EAF">
        <w:rPr>
          <w:lang w:val="uk-UA"/>
        </w:rPr>
        <w:t xml:space="preserve"> стала Флорентійська академія дослідів, що існувала в 1657–1667 роках. Вона проголошувала принципи колективних досліджень, а опис проведених у ній експериментів було знеособлено. Тобто авторство переставало бути головним, важливим ставав результат, здобутий спільними зусиллями.</w:t>
      </w:r>
    </w:p>
    <w:p w14:paraId="7723139A" w14:textId="77777777" w:rsidR="00103EAF" w:rsidRPr="00103EAF" w:rsidRDefault="00103EAF" w:rsidP="00103EAF">
      <w:pPr>
        <w:rPr>
          <w:lang w:val="uk-UA"/>
        </w:rPr>
      </w:pPr>
      <w:r w:rsidRPr="00103EAF">
        <w:rPr>
          <w:lang w:val="uk-UA"/>
        </w:rPr>
        <w:lastRenderedPageBreak/>
        <w:t>У 1660–1662 роках було засноване Лондонське королівське товариство, яке фактично стало національною академією наук. У 1666 році виникла Паризька академія наук. Пізніше з'явилися Берлінська академія (1700), Петербурзька (1724) і Стокгольмська (1739). Академії стали першими державно визнаними інститутами науки.</w:t>
      </w:r>
    </w:p>
    <w:p w14:paraId="17B3EF03" w14:textId="77777777" w:rsidR="00103EAF" w:rsidRPr="00103EAF" w:rsidRDefault="00103EAF" w:rsidP="00103EAF">
      <w:pPr>
        <w:rPr>
          <w:lang w:val="uk-UA"/>
        </w:rPr>
      </w:pPr>
      <w:r w:rsidRPr="00103EAF">
        <w:rPr>
          <w:lang w:val="uk-UA"/>
        </w:rPr>
        <w:t>Академії виконували кілька функцій. Вони об'єднували провідних учених, видавали журнали й організовували експерименти. Вони консультували уряди з практичних питань. Їхній авторитет створював простір для легітимації наукового знання в суспільстві.</w:t>
      </w:r>
    </w:p>
    <w:p w14:paraId="6CE50780" w14:textId="77777777" w:rsidR="00103EAF" w:rsidRPr="00103EAF" w:rsidRDefault="00103EAF" w:rsidP="00103EAF">
      <w:pPr>
        <w:rPr>
          <w:lang w:val="uk-UA"/>
        </w:rPr>
      </w:pPr>
      <w:r w:rsidRPr="00103EAF">
        <w:rPr>
          <w:lang w:val="uk-UA"/>
        </w:rPr>
        <w:t>Для України особливе значення має Національна академія наук, заснована 1918 року. Її першим президентом став Володимир Вернадський, якого ми вже згадували. Заснування Академії було частиною державотворчих процесів того часу. Історія цієї установи, зокрема в радянський період, демонструє складні взаємини науки й влади.</w:t>
      </w:r>
    </w:p>
    <w:p w14:paraId="295DA94B" w14:textId="77777777" w:rsidR="00103EAF" w:rsidRPr="00103EAF" w:rsidRDefault="00103EAF" w:rsidP="00103EAF">
      <w:pPr>
        <w:rPr>
          <w:b/>
          <w:bCs/>
          <w:lang w:val="uk-UA"/>
        </w:rPr>
      </w:pPr>
      <w:r w:rsidRPr="00103EAF">
        <w:rPr>
          <w:b/>
          <w:bCs/>
          <w:lang w:val="uk-UA"/>
        </w:rPr>
        <w:t>7.2. Асоціації, університети та професія науковця</w:t>
      </w:r>
    </w:p>
    <w:p w14:paraId="09347C63" w14:textId="77777777" w:rsidR="00103EAF" w:rsidRPr="00103EAF" w:rsidRDefault="00103EAF" w:rsidP="00103EAF">
      <w:pPr>
        <w:rPr>
          <w:lang w:val="uk-UA"/>
        </w:rPr>
      </w:pPr>
      <w:r w:rsidRPr="00103EAF">
        <w:rPr>
          <w:lang w:val="uk-UA"/>
        </w:rPr>
        <w:t xml:space="preserve">У зв'язку зі збільшенням обсягу наукової та технічної інформації наприкінці XVIII і в першій половині XIX століття поряд з академіями починають складатися нові асоціації вчених. Прикладами є Французька консерваторія технічних мистецтв і </w:t>
      </w:r>
      <w:proofErr w:type="spellStart"/>
      <w:r w:rsidRPr="00103EAF">
        <w:rPr>
          <w:lang w:val="uk-UA"/>
        </w:rPr>
        <w:t>ремесел</w:t>
      </w:r>
      <w:proofErr w:type="spellEnd"/>
      <w:r w:rsidRPr="00103EAF">
        <w:rPr>
          <w:lang w:val="uk-UA"/>
        </w:rPr>
        <w:t xml:space="preserve"> (1795), Збори німецьких природодослідників (1822) та Британська асоціація сприяння прогресу (1831). Формуються дисциплінарні наукові співтовариства, зокрема фізичні, хімічні й біологічні. Спеціалізація посилюється, і кожна дисципліна набуває власних товариств та журналів.</w:t>
      </w:r>
    </w:p>
    <w:p w14:paraId="3D94A926" w14:textId="77777777" w:rsidR="00103EAF" w:rsidRPr="00103EAF" w:rsidRDefault="00103EAF" w:rsidP="00103EAF">
      <w:pPr>
        <w:rPr>
          <w:lang w:val="uk-UA"/>
        </w:rPr>
      </w:pPr>
      <w:r w:rsidRPr="00103EAF">
        <w:rPr>
          <w:lang w:val="uk-UA"/>
        </w:rPr>
        <w:t>У цей самий період усе ширшого поширення набуває цілеспрямована підготовка наукових кадрів, зокрема через університети. Перші з них виникли ще у XII–XIII століттях на базі духовних шкіл і створювалися як центри підготовки духовенства. Це Болонський, Паризький, Оксфордський, Кембриджський та інші університети. Спочатку вони були далекими від природничих наук.</w:t>
      </w:r>
    </w:p>
    <w:p w14:paraId="0B29DFB7" w14:textId="77777777" w:rsidR="00103EAF" w:rsidRPr="00103EAF" w:rsidRDefault="00103EAF" w:rsidP="00103EAF">
      <w:pPr>
        <w:rPr>
          <w:lang w:val="uk-UA"/>
        </w:rPr>
      </w:pPr>
      <w:r w:rsidRPr="00103EAF">
        <w:rPr>
          <w:lang w:val="uk-UA"/>
        </w:rPr>
        <w:lastRenderedPageBreak/>
        <w:t xml:space="preserve">Проте наприкінці XVIII і на початку XIX століття більшість існуючих і нових університетів включають до числа </w:t>
      </w:r>
      <w:proofErr w:type="spellStart"/>
      <w:r w:rsidRPr="00103EAF">
        <w:rPr>
          <w:lang w:val="uk-UA"/>
        </w:rPr>
        <w:t>викладуваних</w:t>
      </w:r>
      <w:proofErr w:type="spellEnd"/>
      <w:r w:rsidRPr="00103EAF">
        <w:rPr>
          <w:lang w:val="uk-UA"/>
        </w:rPr>
        <w:t xml:space="preserve"> курсів природничо-наукові й технічні дисципліни. Особливу роль відіграла реформа Вільгельма фон Гумбольдта в Берліні, що поєднала викладання з дослідженням. Ідея єдності навчання й науки стала основою сучасного дослідницького університету. Формуються і нові центри підготовки фахівців у галузі технічних наук, як-от Політехнічна школа в Парижі (1795), у якій викладали Жозеф Лагранж, П'єр Лаплас, Лазар Карно та інші.</w:t>
      </w:r>
    </w:p>
    <w:p w14:paraId="607818D7" w14:textId="77777777" w:rsidR="00103EAF" w:rsidRPr="00103EAF" w:rsidRDefault="00103EAF" w:rsidP="00103EAF">
      <w:pPr>
        <w:rPr>
          <w:lang w:val="uk-UA"/>
        </w:rPr>
      </w:pPr>
      <w:r w:rsidRPr="00103EAF">
        <w:rPr>
          <w:lang w:val="uk-UA"/>
        </w:rPr>
        <w:t>Спеціальна підготовка наукових кадрів, тобто відтворення суб'єкта науки, оформила особливу професію науковця. Заняття наукою поступово утверджувалося у своїх правах як міцно встановлена професія. Вона вимагає специфічної освіти й має власну структуру та організацію. Слово «</w:t>
      </w:r>
      <w:proofErr w:type="spellStart"/>
      <w:r w:rsidRPr="00103EAF">
        <w:rPr>
          <w:lang w:val="uk-UA"/>
        </w:rPr>
        <w:t>scientist</w:t>
      </w:r>
      <w:proofErr w:type="spellEnd"/>
      <w:r w:rsidRPr="00103EAF">
        <w:rPr>
          <w:lang w:val="uk-UA"/>
        </w:rPr>
        <w:t xml:space="preserve">» було запропоновано Вільямом </w:t>
      </w:r>
      <w:proofErr w:type="spellStart"/>
      <w:r w:rsidRPr="00103EAF">
        <w:rPr>
          <w:lang w:val="uk-UA"/>
        </w:rPr>
        <w:t>Вюеллом</w:t>
      </w:r>
      <w:proofErr w:type="spellEnd"/>
      <w:r w:rsidRPr="00103EAF">
        <w:rPr>
          <w:lang w:val="uk-UA"/>
        </w:rPr>
        <w:t xml:space="preserve"> 1833 року саме для позначення нового професійного типу.</w:t>
      </w:r>
    </w:p>
    <w:p w14:paraId="7A5DD422" w14:textId="77777777" w:rsidR="00103EAF" w:rsidRPr="00103EAF" w:rsidRDefault="00103EAF" w:rsidP="00103EAF">
      <w:pPr>
        <w:rPr>
          <w:lang w:val="uk-UA"/>
        </w:rPr>
      </w:pPr>
      <w:r w:rsidRPr="00103EAF">
        <w:rPr>
          <w:lang w:val="uk-UA"/>
        </w:rPr>
        <w:t xml:space="preserve">Аспірантура, докторат, наукові ступені й звання, атестація та експертні ради утворюють систему кар'єри. У XX столітті можна говорити про стадію </w:t>
      </w:r>
      <w:proofErr w:type="spellStart"/>
      <w:r w:rsidRPr="00103EAF">
        <w:rPr>
          <w:lang w:val="uk-UA"/>
        </w:rPr>
        <w:t>інституціалізації</w:t>
      </w:r>
      <w:proofErr w:type="spellEnd"/>
      <w:r w:rsidRPr="00103EAF">
        <w:rPr>
          <w:lang w:val="uk-UA"/>
        </w:rPr>
        <w:t xml:space="preserve"> науки як академічної системи. Ця система включає університети, академії, дослідницькі інститути, фонди, журнали й асоціації. Вона стала невід'ємною частиною соціальної структури розвинених країн.</w:t>
      </w:r>
    </w:p>
    <w:p w14:paraId="7CA008FF" w14:textId="77777777" w:rsidR="00103EAF" w:rsidRPr="00103EAF" w:rsidRDefault="00103EAF" w:rsidP="00103EAF">
      <w:pPr>
        <w:rPr>
          <w:b/>
          <w:bCs/>
          <w:lang w:val="uk-UA"/>
        </w:rPr>
      </w:pPr>
      <w:r w:rsidRPr="00103EAF">
        <w:rPr>
          <w:b/>
          <w:bCs/>
          <w:lang w:val="uk-UA"/>
        </w:rPr>
        <w:t>7.3. Неформальні наукові спільноти</w:t>
      </w:r>
    </w:p>
    <w:p w14:paraId="2286072A" w14:textId="77777777" w:rsidR="00103EAF" w:rsidRPr="00103EAF" w:rsidRDefault="00103EAF" w:rsidP="00103EAF">
      <w:pPr>
        <w:rPr>
          <w:lang w:val="uk-UA"/>
        </w:rPr>
      </w:pPr>
      <w:r w:rsidRPr="00103EAF">
        <w:rPr>
          <w:lang w:val="uk-UA"/>
        </w:rPr>
        <w:t>Поряд із формальними структурами в науці функціонують також організаційно неоформлені наукові спільноти. Найпоширеніші їхні форми, це «невидимий коледж» і «наукова школа». Вони не мають статутів, штатів і печаток, але відіграють величезну роль. Багато справжніх наукових проривів народжувалося саме в таких неформальних колах.</w:t>
      </w:r>
    </w:p>
    <w:p w14:paraId="0ACD98B9" w14:textId="77777777" w:rsidR="00103EAF" w:rsidRPr="00103EAF" w:rsidRDefault="00103EAF" w:rsidP="00103EAF">
      <w:pPr>
        <w:rPr>
          <w:lang w:val="uk-UA"/>
        </w:rPr>
      </w:pPr>
      <w:r w:rsidRPr="00103EAF">
        <w:rPr>
          <w:lang w:val="uk-UA"/>
        </w:rPr>
        <w:t xml:space="preserve">Поняття «невидимий коледж» сягає кола Роберта </w:t>
      </w:r>
      <w:proofErr w:type="spellStart"/>
      <w:r w:rsidRPr="00103EAF">
        <w:rPr>
          <w:lang w:val="uk-UA"/>
        </w:rPr>
        <w:t>Бойля</w:t>
      </w:r>
      <w:proofErr w:type="spellEnd"/>
      <w:r w:rsidRPr="00103EAF">
        <w:rPr>
          <w:lang w:val="uk-UA"/>
        </w:rPr>
        <w:t xml:space="preserve"> у XVII столітті. Його поширили у XX столітті Джон </w:t>
      </w:r>
      <w:proofErr w:type="spellStart"/>
      <w:r w:rsidRPr="00103EAF">
        <w:rPr>
          <w:lang w:val="uk-UA"/>
        </w:rPr>
        <w:t>Бернал</w:t>
      </w:r>
      <w:proofErr w:type="spellEnd"/>
      <w:r w:rsidRPr="00103EAF">
        <w:rPr>
          <w:lang w:val="uk-UA"/>
        </w:rPr>
        <w:t xml:space="preserve"> (1901–1971) і, особливо, </w:t>
      </w:r>
      <w:proofErr w:type="spellStart"/>
      <w:r w:rsidRPr="00103EAF">
        <w:rPr>
          <w:lang w:val="uk-UA"/>
        </w:rPr>
        <w:t>Дерек</w:t>
      </w:r>
      <w:proofErr w:type="spellEnd"/>
      <w:r w:rsidRPr="00103EAF">
        <w:rPr>
          <w:lang w:val="uk-UA"/>
        </w:rPr>
        <w:t xml:space="preserve"> де </w:t>
      </w:r>
      <w:proofErr w:type="spellStart"/>
      <w:r w:rsidRPr="00103EAF">
        <w:rPr>
          <w:lang w:val="uk-UA"/>
        </w:rPr>
        <w:t>Солла</w:t>
      </w:r>
      <w:proofErr w:type="spellEnd"/>
      <w:r w:rsidRPr="00103EAF">
        <w:rPr>
          <w:lang w:val="uk-UA"/>
        </w:rPr>
        <w:t xml:space="preserve"> </w:t>
      </w:r>
      <w:proofErr w:type="spellStart"/>
      <w:r w:rsidRPr="00103EAF">
        <w:rPr>
          <w:lang w:val="uk-UA"/>
        </w:rPr>
        <w:t>Прайс</w:t>
      </w:r>
      <w:proofErr w:type="spellEnd"/>
      <w:r w:rsidRPr="00103EAF">
        <w:rPr>
          <w:lang w:val="uk-UA"/>
        </w:rPr>
        <w:t xml:space="preserve"> (1922–1983), який розробив його детально. «Невидимий коледж» є </w:t>
      </w:r>
      <w:r w:rsidRPr="00103EAF">
        <w:rPr>
          <w:lang w:val="uk-UA"/>
        </w:rPr>
        <w:lastRenderedPageBreak/>
        <w:t xml:space="preserve">формою існування дисциплінарного співтовариства, що об'єднує групу дослідників на основі комунікаційних </w:t>
      </w:r>
      <w:proofErr w:type="spellStart"/>
      <w:r w:rsidRPr="00103EAF">
        <w:rPr>
          <w:lang w:val="uk-UA"/>
        </w:rPr>
        <w:t>зв'язків</w:t>
      </w:r>
      <w:proofErr w:type="spellEnd"/>
      <w:r w:rsidRPr="00103EAF">
        <w:rPr>
          <w:lang w:val="uk-UA"/>
        </w:rPr>
        <w:t xml:space="preserve">. Він має досить стійку структуру, функції й обсяг. Як правило, такі об'єднання виникають на основі розвинених комунікаційних </w:t>
      </w:r>
      <w:proofErr w:type="spellStart"/>
      <w:r w:rsidRPr="00103EAF">
        <w:rPr>
          <w:lang w:val="uk-UA"/>
        </w:rPr>
        <w:t>зв'язків</w:t>
      </w:r>
      <w:proofErr w:type="spellEnd"/>
      <w:r w:rsidRPr="00103EAF">
        <w:rPr>
          <w:lang w:val="uk-UA"/>
        </w:rPr>
        <w:t xml:space="preserve"> учених, які працюють над єдиною проблематикою.</w:t>
      </w:r>
    </w:p>
    <w:p w14:paraId="0C68A91B" w14:textId="77777777" w:rsidR="00103EAF" w:rsidRPr="00103EAF" w:rsidRDefault="00103EAF" w:rsidP="00103EAF">
      <w:pPr>
        <w:rPr>
          <w:lang w:val="uk-UA"/>
        </w:rPr>
      </w:pPr>
      <w:r w:rsidRPr="00103EAF">
        <w:rPr>
          <w:lang w:val="uk-UA"/>
        </w:rPr>
        <w:t>Члени «невидимого коледжу» обмінюються препринтами й ідеями, зустрічаються на конференціях і цитують одне одного. Вони можуть жити в різних країнах і ніколи не бути співробітниками однієї установи. Проте вони чудово знають одне одного й вважають себе єдиним колом. Сьогодні такі мережі підтримуються електронною поштою, месенджерами й соціальними мережами.</w:t>
      </w:r>
    </w:p>
    <w:p w14:paraId="262C379E" w14:textId="77777777" w:rsidR="00103EAF" w:rsidRPr="00103EAF" w:rsidRDefault="00103EAF" w:rsidP="00103EAF">
      <w:pPr>
        <w:rPr>
          <w:lang w:val="uk-UA"/>
        </w:rPr>
      </w:pPr>
      <w:r w:rsidRPr="00103EAF">
        <w:rPr>
          <w:lang w:val="uk-UA"/>
        </w:rPr>
        <w:t>«Наукова школа» є формою наукового співтовариства, що формується на основі прихильності ідеям, методам і теоріям авторитетного лідера в тій чи іншій науковій дисципліні. Слайди розрізняють два шляхи формування наукової школи. За першим шляхом лідер розробляє наукову теорію, яка отримує визнання серед учнів. Учасники школи орієнтуються на подальший розвиток теорії, її застосування до інших областей, корегування й звільнення від помилок.</w:t>
      </w:r>
    </w:p>
    <w:p w14:paraId="095E74D4" w14:textId="77777777" w:rsidR="00103EAF" w:rsidRPr="00103EAF" w:rsidRDefault="00103EAF" w:rsidP="00103EAF">
      <w:pPr>
        <w:rPr>
          <w:lang w:val="uk-UA"/>
        </w:rPr>
      </w:pPr>
      <w:r w:rsidRPr="00103EAF">
        <w:rPr>
          <w:lang w:val="uk-UA"/>
        </w:rPr>
        <w:t>За другим шляхом теоретична програма, що об'єднує вчених, формується в ході діяльності самої школи. Принципову ідею висуває лідер, проте кожен учений бере власну участь у формулюванні теоретичної позиції. Позиція збагачується і коригується завдяки спільним зусиллям. Так школа перетворюється з групи послідовників на колективний творчий організм.</w:t>
      </w:r>
    </w:p>
    <w:p w14:paraId="07B4A6FC" w14:textId="77777777" w:rsidR="00103EAF" w:rsidRPr="00103EAF" w:rsidRDefault="00103EAF" w:rsidP="00103EAF">
      <w:pPr>
        <w:rPr>
          <w:lang w:val="uk-UA"/>
        </w:rPr>
      </w:pPr>
      <w:r w:rsidRPr="00103EAF">
        <w:rPr>
          <w:lang w:val="uk-UA"/>
        </w:rPr>
        <w:t>Наукові школи виконують важливу науково-освітню функцію. Голова школи виступає не тільки як генератор нових ідей, а й як вихователь молодих дослідників. Школа є ще й тісною, часом тривалою взаємодією учнів між собою. Вони засвоюють зразки не лише мислення, а й поведінки. У рамках школи реалізується своєрідна естафета знань і конкретних підходів до дослідницької діяльності.</w:t>
      </w:r>
    </w:p>
    <w:p w14:paraId="3876CD57" w14:textId="77777777" w:rsidR="00103EAF" w:rsidRPr="00103EAF" w:rsidRDefault="00103EAF" w:rsidP="00103EAF">
      <w:pPr>
        <w:rPr>
          <w:lang w:val="uk-UA"/>
        </w:rPr>
      </w:pPr>
      <w:r w:rsidRPr="00103EAF">
        <w:rPr>
          <w:lang w:val="uk-UA"/>
        </w:rPr>
        <w:t xml:space="preserve">Прикладів наукових шкіл багато. У Європі відомі копенгагенська школа Нільса Бора, гарвардська школа економіки чи франкфуртська школа соціальної </w:t>
      </w:r>
      <w:r w:rsidRPr="00103EAF">
        <w:rPr>
          <w:lang w:val="uk-UA"/>
        </w:rPr>
        <w:lastRenderedPageBreak/>
        <w:t>теорії. В Україні добре відомі школи математиків, зокрема київська школа Миколи Боголюбова в галузі нелінійної механіки, а також школа Євгена Патона у зварюванні. Ці школи виховали цілі покоління дослідників.</w:t>
      </w:r>
    </w:p>
    <w:p w14:paraId="40B05A7F" w14:textId="77777777" w:rsidR="00103EAF" w:rsidRPr="00103EAF" w:rsidRDefault="00103EAF" w:rsidP="00103EAF">
      <w:pPr>
        <w:rPr>
          <w:b/>
          <w:bCs/>
          <w:lang w:val="uk-UA"/>
        </w:rPr>
      </w:pPr>
      <w:r w:rsidRPr="00103EAF">
        <w:rPr>
          <w:b/>
          <w:bCs/>
          <w:lang w:val="uk-UA"/>
        </w:rPr>
        <w:t>7.4. «Велика наука»</w:t>
      </w:r>
    </w:p>
    <w:p w14:paraId="488C9673" w14:textId="77777777" w:rsidR="00103EAF" w:rsidRPr="00103EAF" w:rsidRDefault="00103EAF" w:rsidP="00103EAF">
      <w:pPr>
        <w:rPr>
          <w:lang w:val="uk-UA"/>
        </w:rPr>
      </w:pPr>
      <w:r w:rsidRPr="00103EAF">
        <w:rPr>
          <w:lang w:val="uk-UA"/>
        </w:rPr>
        <w:t xml:space="preserve">У середині XX століття розпочався етап </w:t>
      </w:r>
      <w:proofErr w:type="spellStart"/>
      <w:r w:rsidRPr="00103EAF">
        <w:rPr>
          <w:lang w:val="uk-UA"/>
        </w:rPr>
        <w:t>інституціалізації</w:t>
      </w:r>
      <w:proofErr w:type="spellEnd"/>
      <w:r w:rsidRPr="00103EAF">
        <w:rPr>
          <w:lang w:val="uk-UA"/>
        </w:rPr>
        <w:t xml:space="preserve"> науки, який отримав назву «велика наука». На думку ряду вчених, настання цієї ери можна приурочити до створення </w:t>
      </w:r>
      <w:proofErr w:type="spellStart"/>
      <w:r w:rsidRPr="00103EAF">
        <w:rPr>
          <w:lang w:val="uk-UA"/>
        </w:rPr>
        <w:t>Манхеттенського</w:t>
      </w:r>
      <w:proofErr w:type="spellEnd"/>
      <w:r w:rsidRPr="00103EAF">
        <w:rPr>
          <w:lang w:val="uk-UA"/>
        </w:rPr>
        <w:t xml:space="preserve"> </w:t>
      </w:r>
      <w:proofErr w:type="spellStart"/>
      <w:r w:rsidRPr="00103EAF">
        <w:rPr>
          <w:lang w:val="uk-UA"/>
        </w:rPr>
        <w:t>проєкту</w:t>
      </w:r>
      <w:proofErr w:type="spellEnd"/>
      <w:r w:rsidRPr="00103EAF">
        <w:rPr>
          <w:lang w:val="uk-UA"/>
        </w:rPr>
        <w:t>. Він став принципово новою формою організації наукових досліджень. У його реалізації було задіяно близько ста п'ятдесяти тисяч осіб, за більшістю оцінок, десь від ста до ста п'ятдесяти тисяч, залежно від методики підрахунку.</w:t>
      </w:r>
    </w:p>
    <w:p w14:paraId="54748B39" w14:textId="77777777" w:rsidR="00103EAF" w:rsidRPr="00103EAF" w:rsidRDefault="00103EAF" w:rsidP="00103EAF">
      <w:pPr>
        <w:rPr>
          <w:lang w:val="uk-UA"/>
        </w:rPr>
      </w:pPr>
      <w:r w:rsidRPr="00103EAF">
        <w:rPr>
          <w:lang w:val="uk-UA"/>
        </w:rPr>
        <w:t xml:space="preserve">Цей </w:t>
      </w:r>
      <w:proofErr w:type="spellStart"/>
      <w:r w:rsidRPr="00103EAF">
        <w:rPr>
          <w:lang w:val="uk-UA"/>
        </w:rPr>
        <w:t>проєкт</w:t>
      </w:r>
      <w:proofErr w:type="spellEnd"/>
      <w:r w:rsidRPr="00103EAF">
        <w:rPr>
          <w:lang w:val="uk-UA"/>
        </w:rPr>
        <w:t xml:space="preserve"> являв собою довготривалу державну програму наукових досліджень і розробок. Вона завершилася створенням і випробуванням атомної бомби. Вперше в історії тисячі вчених та інженерів працювали за єдиним планом, під жорстким управлінням, з величезним бюджетом. Наука в цій ситуації нагадувала швидше індустріальне підприємство, ніж співтовариство вільних мислителів.</w:t>
      </w:r>
    </w:p>
    <w:p w14:paraId="160DF48F" w14:textId="77777777" w:rsidR="00103EAF" w:rsidRPr="00103EAF" w:rsidRDefault="00103EAF" w:rsidP="00103EAF">
      <w:pPr>
        <w:rPr>
          <w:lang w:val="uk-UA"/>
        </w:rPr>
      </w:pPr>
      <w:r w:rsidRPr="00103EAF">
        <w:rPr>
          <w:lang w:val="uk-UA"/>
        </w:rPr>
        <w:t xml:space="preserve">Феномен великої науки детально описаний </w:t>
      </w:r>
      <w:proofErr w:type="spellStart"/>
      <w:r w:rsidRPr="00103EAF">
        <w:rPr>
          <w:lang w:val="uk-UA"/>
        </w:rPr>
        <w:t>Дереком</w:t>
      </w:r>
      <w:proofErr w:type="spellEnd"/>
      <w:r w:rsidRPr="00103EAF">
        <w:rPr>
          <w:lang w:val="uk-UA"/>
        </w:rPr>
        <w:t xml:space="preserve"> де </w:t>
      </w:r>
      <w:proofErr w:type="spellStart"/>
      <w:r w:rsidRPr="00103EAF">
        <w:rPr>
          <w:lang w:val="uk-UA"/>
        </w:rPr>
        <w:t>Солла</w:t>
      </w:r>
      <w:proofErr w:type="spellEnd"/>
      <w:r w:rsidRPr="00103EAF">
        <w:rPr>
          <w:lang w:val="uk-UA"/>
        </w:rPr>
        <w:t xml:space="preserve"> </w:t>
      </w:r>
      <w:proofErr w:type="spellStart"/>
      <w:r w:rsidRPr="00103EAF">
        <w:rPr>
          <w:lang w:val="uk-UA"/>
        </w:rPr>
        <w:t>Прайсом</w:t>
      </w:r>
      <w:proofErr w:type="spellEnd"/>
      <w:r w:rsidRPr="00103EAF">
        <w:rPr>
          <w:lang w:val="uk-UA"/>
        </w:rPr>
        <w:t xml:space="preserve"> у книзі «Мала наука, велика наука» (1963). </w:t>
      </w:r>
      <w:proofErr w:type="spellStart"/>
      <w:r w:rsidRPr="00103EAF">
        <w:rPr>
          <w:lang w:val="uk-UA"/>
        </w:rPr>
        <w:t>Прайс</w:t>
      </w:r>
      <w:proofErr w:type="spellEnd"/>
      <w:r w:rsidRPr="00103EAF">
        <w:rPr>
          <w:lang w:val="uk-UA"/>
        </w:rPr>
        <w:t xml:space="preserve"> показав, що кількість учених і публікацій зростала </w:t>
      </w:r>
      <w:proofErr w:type="spellStart"/>
      <w:r w:rsidRPr="00103EAF">
        <w:rPr>
          <w:lang w:val="uk-UA"/>
        </w:rPr>
        <w:t>експоненційно</w:t>
      </w:r>
      <w:proofErr w:type="spellEnd"/>
      <w:r w:rsidRPr="00103EAF">
        <w:rPr>
          <w:lang w:val="uk-UA"/>
        </w:rPr>
        <w:t>, подвоюючись приблизно кожні 10–15 років. Така швидкість не може тривати нескінченно, і наука неминуче виходить на етап насичення. Він також помітив, що невелика частина вчених робить основну частку внеску.</w:t>
      </w:r>
    </w:p>
    <w:p w14:paraId="306BC62D" w14:textId="77777777" w:rsidR="00103EAF" w:rsidRPr="00103EAF" w:rsidRDefault="00103EAF" w:rsidP="00103EAF">
      <w:pPr>
        <w:rPr>
          <w:lang w:val="uk-UA"/>
        </w:rPr>
      </w:pPr>
      <w:r w:rsidRPr="00103EAF">
        <w:rPr>
          <w:lang w:val="uk-UA"/>
        </w:rPr>
        <w:t>Найхарактернішою рисою великої науки є її одержавлення, тобто перетворення на орган та інструмент державної політики. Економічним стрижнем державної наукової політики є фінансування наукових досліджень. У США склалася гнучка та розгалужена мережа фінансування науки. Вона включає урядові контракти, гранти, податкову політику, патентне законодавство та бюджетні заходи.</w:t>
      </w:r>
    </w:p>
    <w:p w14:paraId="319E76FA" w14:textId="77777777" w:rsidR="00103EAF" w:rsidRPr="00103EAF" w:rsidRDefault="00103EAF" w:rsidP="00103EAF">
      <w:pPr>
        <w:rPr>
          <w:lang w:val="uk-UA"/>
        </w:rPr>
      </w:pPr>
      <w:r w:rsidRPr="00103EAF">
        <w:rPr>
          <w:lang w:val="uk-UA"/>
        </w:rPr>
        <w:lastRenderedPageBreak/>
        <w:t xml:space="preserve">Ключову роль у формуванні американської моделі відіграла доповідь </w:t>
      </w:r>
      <w:proofErr w:type="spellStart"/>
      <w:r w:rsidRPr="00103EAF">
        <w:rPr>
          <w:lang w:val="uk-UA"/>
        </w:rPr>
        <w:t>Ванневара</w:t>
      </w:r>
      <w:proofErr w:type="spellEnd"/>
      <w:r w:rsidRPr="00103EAF">
        <w:rPr>
          <w:lang w:val="uk-UA"/>
        </w:rPr>
        <w:t xml:space="preserve"> Буша «Наука, нескінченний рубіж» (1945). Буш обґрунтував, що держава повинна </w:t>
      </w:r>
      <w:proofErr w:type="spellStart"/>
      <w:r w:rsidRPr="00103EAF">
        <w:rPr>
          <w:lang w:val="uk-UA"/>
        </w:rPr>
        <w:t>щедро</w:t>
      </w:r>
      <w:proofErr w:type="spellEnd"/>
      <w:r w:rsidRPr="00103EAF">
        <w:rPr>
          <w:lang w:val="uk-UA"/>
        </w:rPr>
        <w:t xml:space="preserve"> фінансувати фундаментальні дослідження, залишаючи вченим свободу вибору напрямів. Результатом стало створення Національного наукового фонду у 1950 році. Ця модель вплинула на наукову політику багатьох країн.</w:t>
      </w:r>
    </w:p>
    <w:p w14:paraId="27472B5D" w14:textId="77777777" w:rsidR="00103EAF" w:rsidRPr="00103EAF" w:rsidRDefault="00103EAF" w:rsidP="00103EAF">
      <w:pPr>
        <w:rPr>
          <w:lang w:val="uk-UA"/>
        </w:rPr>
      </w:pPr>
      <w:r w:rsidRPr="00103EAF">
        <w:rPr>
          <w:lang w:val="uk-UA"/>
        </w:rPr>
        <w:t xml:space="preserve">Велика наука має й інші характерні риси. Вона потребує дорогого обладнання, як-от прискорювачів, телескопів і космічних апаратів. Вона вимагає великих міжнародних колективів, у яких авторів статті іноді налічується кілька тисяч. Прикладом є експерименти на Великому </w:t>
      </w:r>
      <w:proofErr w:type="spellStart"/>
      <w:r w:rsidRPr="00103EAF">
        <w:rPr>
          <w:lang w:val="uk-UA"/>
        </w:rPr>
        <w:t>адронному</w:t>
      </w:r>
      <w:proofErr w:type="spellEnd"/>
      <w:r w:rsidRPr="00103EAF">
        <w:rPr>
          <w:lang w:val="uk-UA"/>
        </w:rPr>
        <w:t xml:space="preserve"> </w:t>
      </w:r>
      <w:proofErr w:type="spellStart"/>
      <w:r w:rsidRPr="00103EAF">
        <w:rPr>
          <w:lang w:val="uk-UA"/>
        </w:rPr>
        <w:t>колайдері</w:t>
      </w:r>
      <w:proofErr w:type="spellEnd"/>
      <w:r w:rsidRPr="00103EAF">
        <w:rPr>
          <w:lang w:val="uk-UA"/>
        </w:rPr>
        <w:t xml:space="preserve"> в ЦЕРН, де співпрацюють вчені з десятків країн.</w:t>
      </w:r>
    </w:p>
    <w:p w14:paraId="705760C1" w14:textId="77777777" w:rsidR="00103EAF" w:rsidRPr="00103EAF" w:rsidRDefault="00103EAF" w:rsidP="00103EAF">
      <w:pPr>
        <w:rPr>
          <w:lang w:val="uk-UA"/>
        </w:rPr>
      </w:pPr>
      <w:r w:rsidRPr="00103EAF">
        <w:rPr>
          <w:lang w:val="uk-UA"/>
        </w:rPr>
        <w:t xml:space="preserve">Велика наука змінила соціальний статус самого вченого. Дослідник дедалі частіше стає частиною великої команди, де його внесок є вузькоспеціалізованим. Індивідуальна творчість поступається місцем колективній роботі й управлінню </w:t>
      </w:r>
      <w:proofErr w:type="spellStart"/>
      <w:r w:rsidRPr="00103EAF">
        <w:rPr>
          <w:lang w:val="uk-UA"/>
        </w:rPr>
        <w:t>проєктами</w:t>
      </w:r>
      <w:proofErr w:type="spellEnd"/>
      <w:r w:rsidRPr="00103EAF">
        <w:rPr>
          <w:lang w:val="uk-UA"/>
        </w:rPr>
        <w:t>. Це ставить нові питання щодо авторства, кар'єри й оцінювання внеску.</w:t>
      </w:r>
    </w:p>
    <w:p w14:paraId="6327C160" w14:textId="24022E40" w:rsidR="00103EAF" w:rsidRPr="00103EAF" w:rsidRDefault="00103EAF" w:rsidP="00103EAF">
      <w:pPr>
        <w:rPr>
          <w:lang w:val="uk-UA"/>
        </w:rPr>
      </w:pPr>
    </w:p>
    <w:p w14:paraId="0732640F" w14:textId="77777777" w:rsidR="00103EAF" w:rsidRPr="00103EAF" w:rsidRDefault="00103EAF" w:rsidP="00103EAF">
      <w:pPr>
        <w:rPr>
          <w:b/>
          <w:bCs/>
          <w:lang w:val="uk-UA"/>
        </w:rPr>
      </w:pPr>
      <w:r w:rsidRPr="00103EAF">
        <w:rPr>
          <w:b/>
          <w:bCs/>
          <w:lang w:val="uk-UA"/>
        </w:rPr>
        <w:t>8. Наука та економіка</w:t>
      </w:r>
    </w:p>
    <w:p w14:paraId="3335414E" w14:textId="77777777" w:rsidR="00103EAF" w:rsidRPr="00103EAF" w:rsidRDefault="00103EAF" w:rsidP="00103EAF">
      <w:pPr>
        <w:rPr>
          <w:b/>
          <w:bCs/>
          <w:lang w:val="uk-UA"/>
        </w:rPr>
      </w:pPr>
      <w:r w:rsidRPr="00103EAF">
        <w:rPr>
          <w:b/>
          <w:bCs/>
          <w:lang w:val="uk-UA"/>
        </w:rPr>
        <w:t>8.1. Наука як продуктивна сила</w:t>
      </w:r>
    </w:p>
    <w:p w14:paraId="1D172D79" w14:textId="77777777" w:rsidR="00103EAF" w:rsidRPr="00103EAF" w:rsidRDefault="00103EAF" w:rsidP="00103EAF">
      <w:pPr>
        <w:rPr>
          <w:lang w:val="uk-UA"/>
        </w:rPr>
      </w:pPr>
      <w:r w:rsidRPr="00103EAF">
        <w:rPr>
          <w:lang w:val="uk-UA"/>
        </w:rPr>
        <w:t>Одна зі сторін взаємозв'язку науки та економіки виявляється в тому, що глибока інтегрованість науки в систему сучасного суспільного виробництва дедалі наполегливіше перетворює наукову продукцію на товар. Учений у цій ситуації перетворюється на найманого працівника. Гостро постає питання про захист соціального статусу вченого. Ми маємо справу з давнім конфліктом між ідеалом безкорисливого пошуку істини й реальністю економічної залежності.</w:t>
      </w:r>
    </w:p>
    <w:p w14:paraId="1D383029" w14:textId="77777777" w:rsidR="00103EAF" w:rsidRPr="00103EAF" w:rsidRDefault="00103EAF" w:rsidP="00103EAF">
      <w:pPr>
        <w:rPr>
          <w:lang w:val="uk-UA"/>
        </w:rPr>
      </w:pPr>
      <w:r w:rsidRPr="00103EAF">
        <w:rPr>
          <w:lang w:val="uk-UA"/>
        </w:rPr>
        <w:t xml:space="preserve">Ще Карл Маркс писав про перетворення науки на безпосередню продуктивну силу. У XX столітті ця теза набула практичного втілення. Технології, що ґрунтуються на наукових відкриттях, стали головним джерелом </w:t>
      </w:r>
      <w:r w:rsidRPr="00103EAF">
        <w:rPr>
          <w:lang w:val="uk-UA"/>
        </w:rPr>
        <w:lastRenderedPageBreak/>
        <w:t>економічного зростання. Країни, які інвестують у дослідження й розробки, здобувають конкурентні переваги.</w:t>
      </w:r>
    </w:p>
    <w:p w14:paraId="0F9C4706" w14:textId="77777777" w:rsidR="00103EAF" w:rsidRPr="00103EAF" w:rsidRDefault="00103EAF" w:rsidP="00103EAF">
      <w:pPr>
        <w:rPr>
          <w:lang w:val="uk-UA"/>
        </w:rPr>
      </w:pPr>
      <w:r w:rsidRPr="00103EAF">
        <w:rPr>
          <w:lang w:val="uk-UA"/>
        </w:rPr>
        <w:t>Сучасну економіку часто називають економікою знань. У ній головним ресурсом є не земля чи капітал, а інформація, компетенції та здатність до інновацій. Частка витрат на дослідження й розробки у ВВП стала важливим показником розвитку країни. Розвинені держави витрачають на науку від двох до п'яти відсотків ВВП.</w:t>
      </w:r>
    </w:p>
    <w:p w14:paraId="795D7882" w14:textId="77777777" w:rsidR="00103EAF" w:rsidRPr="00103EAF" w:rsidRDefault="00103EAF" w:rsidP="00103EAF">
      <w:pPr>
        <w:rPr>
          <w:lang w:val="uk-UA"/>
        </w:rPr>
      </w:pPr>
      <w:r w:rsidRPr="00103EAF">
        <w:rPr>
          <w:lang w:val="uk-UA"/>
        </w:rPr>
        <w:t xml:space="preserve">Взаємозв'язок науки й економіки проявляється на кількох рівнях. На макрорівні держава фінансує науку та отримує економічне зростання, обороноздатність і соціальний прогрес. На </w:t>
      </w:r>
      <w:proofErr w:type="spellStart"/>
      <w:r w:rsidRPr="00103EAF">
        <w:rPr>
          <w:lang w:val="uk-UA"/>
        </w:rPr>
        <w:t>мезорівні</w:t>
      </w:r>
      <w:proofErr w:type="spellEnd"/>
      <w:r w:rsidRPr="00103EAF">
        <w:rPr>
          <w:lang w:val="uk-UA"/>
        </w:rPr>
        <w:t xml:space="preserve"> університети й дослідницькі центри взаємодіють з промисловістю. На мікрорівні окремі лабораторії та дослідники залучають кошти й комерціалізують результати.</w:t>
      </w:r>
    </w:p>
    <w:p w14:paraId="11E5106F" w14:textId="77777777" w:rsidR="00103EAF" w:rsidRPr="00103EAF" w:rsidRDefault="00103EAF" w:rsidP="00103EAF">
      <w:pPr>
        <w:rPr>
          <w:b/>
          <w:bCs/>
          <w:lang w:val="uk-UA"/>
        </w:rPr>
      </w:pPr>
      <w:r w:rsidRPr="00103EAF">
        <w:rPr>
          <w:b/>
          <w:bCs/>
          <w:lang w:val="uk-UA"/>
        </w:rPr>
        <w:t>8.2. Комерціалізація й академічний капіталізм</w:t>
      </w:r>
    </w:p>
    <w:p w14:paraId="1BB439E2" w14:textId="77777777" w:rsidR="00103EAF" w:rsidRPr="00103EAF" w:rsidRDefault="00103EAF" w:rsidP="00103EAF">
      <w:pPr>
        <w:rPr>
          <w:lang w:val="uk-UA"/>
        </w:rPr>
      </w:pPr>
      <w:r w:rsidRPr="00103EAF">
        <w:rPr>
          <w:lang w:val="uk-UA"/>
        </w:rPr>
        <w:t>Особливо важливою тенденцією є комерціалізація університетської науки. У США закон Бая–</w:t>
      </w:r>
      <w:proofErr w:type="spellStart"/>
      <w:r w:rsidRPr="00103EAF">
        <w:rPr>
          <w:lang w:val="uk-UA"/>
        </w:rPr>
        <w:t>Доула</w:t>
      </w:r>
      <w:proofErr w:type="spellEnd"/>
      <w:r w:rsidRPr="00103EAF">
        <w:rPr>
          <w:lang w:val="uk-UA"/>
        </w:rPr>
        <w:t xml:space="preserve"> 1980 року дозволив університетам патентувати винаходи, зроблені за державні кошти. Це стимулювало створення технологічних офісів і стартапів при університетах. Багато країн наслідували цю модель.</w:t>
      </w:r>
    </w:p>
    <w:p w14:paraId="6C1D587C" w14:textId="77777777" w:rsidR="00103EAF" w:rsidRPr="00103EAF" w:rsidRDefault="00103EAF" w:rsidP="00103EAF">
      <w:pPr>
        <w:rPr>
          <w:lang w:val="uk-UA"/>
        </w:rPr>
      </w:pPr>
      <w:r w:rsidRPr="00103EAF">
        <w:rPr>
          <w:lang w:val="uk-UA"/>
        </w:rPr>
        <w:t>Соціологи описують цей процес як «академічний капіталізм». Університети починають діяти як підприємства: вони конкурують за студентів, гранти й патенти. Викладачі стають підприємцями, а декани менеджерами. Змінюються цінності, і на перший план виходить здатність приносити гроші.</w:t>
      </w:r>
    </w:p>
    <w:p w14:paraId="3CD86E87" w14:textId="77777777" w:rsidR="00103EAF" w:rsidRPr="00103EAF" w:rsidRDefault="00103EAF" w:rsidP="00103EAF">
      <w:pPr>
        <w:rPr>
          <w:lang w:val="uk-UA"/>
        </w:rPr>
      </w:pPr>
      <w:r w:rsidRPr="00103EAF">
        <w:rPr>
          <w:lang w:val="uk-UA"/>
        </w:rPr>
        <w:t xml:space="preserve">Концепція «потрійної спіралі» Генрі </w:t>
      </w:r>
      <w:proofErr w:type="spellStart"/>
      <w:r w:rsidRPr="00103EAF">
        <w:rPr>
          <w:lang w:val="uk-UA"/>
        </w:rPr>
        <w:t>Ецковіца</w:t>
      </w:r>
      <w:proofErr w:type="spellEnd"/>
      <w:r w:rsidRPr="00103EAF">
        <w:rPr>
          <w:lang w:val="uk-UA"/>
        </w:rPr>
        <w:t xml:space="preserve"> і </w:t>
      </w:r>
      <w:proofErr w:type="spellStart"/>
      <w:r w:rsidRPr="00103EAF">
        <w:rPr>
          <w:lang w:val="uk-UA"/>
        </w:rPr>
        <w:t>Лойєта</w:t>
      </w:r>
      <w:proofErr w:type="spellEnd"/>
      <w:r w:rsidRPr="00103EAF">
        <w:rPr>
          <w:lang w:val="uk-UA"/>
        </w:rPr>
        <w:t xml:space="preserve"> </w:t>
      </w:r>
      <w:proofErr w:type="spellStart"/>
      <w:r w:rsidRPr="00103EAF">
        <w:rPr>
          <w:lang w:val="uk-UA"/>
        </w:rPr>
        <w:t>Лейдесдорфа</w:t>
      </w:r>
      <w:proofErr w:type="spellEnd"/>
      <w:r w:rsidRPr="00103EAF">
        <w:rPr>
          <w:lang w:val="uk-UA"/>
        </w:rPr>
        <w:t xml:space="preserve"> описує тісну взаємодію університетів, бізнесу й держави. Вони не існують окремо, а утворюють взаємопов'язану систему, у якій ролі частково перетинаються. Університет виходить за межі освіти й дослідження та стає джерелом інновацій. Бізнес, своєю чергою, створює власні дослідницькі центри.</w:t>
      </w:r>
    </w:p>
    <w:p w14:paraId="56151705" w14:textId="77777777" w:rsidR="00103EAF" w:rsidRPr="00103EAF" w:rsidRDefault="00103EAF" w:rsidP="00103EAF">
      <w:pPr>
        <w:rPr>
          <w:lang w:val="uk-UA"/>
        </w:rPr>
      </w:pPr>
      <w:r w:rsidRPr="00103EAF">
        <w:rPr>
          <w:lang w:val="uk-UA"/>
        </w:rPr>
        <w:t xml:space="preserve">Британський соціолог Майкл Гіббонс із колегами запропонував розрізняти «режим 1» і «режим 2» виробництва знання. Режим 1 є традиційною </w:t>
      </w:r>
      <w:r w:rsidRPr="00103EAF">
        <w:rPr>
          <w:lang w:val="uk-UA"/>
        </w:rPr>
        <w:lastRenderedPageBreak/>
        <w:t>дисциплінарною наукою, що розвивається в університетах за внутрішніми академічними критеріями. Режим 2 є знанням, яке виробляється в контексті застосування, у міждисциплінарних командах, з урахуванням запитів суспільства. Ця схема допомагає осмислити зміни, що відбуваються в сучасній науці.</w:t>
      </w:r>
    </w:p>
    <w:p w14:paraId="0220FCD4" w14:textId="77777777" w:rsidR="00103EAF" w:rsidRPr="00103EAF" w:rsidRDefault="00103EAF" w:rsidP="00103EAF">
      <w:pPr>
        <w:rPr>
          <w:lang w:val="uk-UA"/>
        </w:rPr>
      </w:pPr>
      <w:r w:rsidRPr="00103EAF">
        <w:rPr>
          <w:lang w:val="uk-UA"/>
        </w:rPr>
        <w:t>Комерціалізація має свої переваги. Вона прискорює впровадження результатів, залучає додаткові кошти й наближає науку до потреб суспільства. Однак вона несе й ризики. Один із них полягає в зсуві пріоритетів від фундаментальних досліджень до прибуткових. Інший стосується конфлікту інтересів, коли фінансування залежить від бажаного результату.</w:t>
      </w:r>
    </w:p>
    <w:p w14:paraId="468FF49B" w14:textId="77777777" w:rsidR="00103EAF" w:rsidRPr="00103EAF" w:rsidRDefault="00103EAF" w:rsidP="00103EAF">
      <w:pPr>
        <w:rPr>
          <w:lang w:val="uk-UA"/>
        </w:rPr>
      </w:pPr>
      <w:r w:rsidRPr="00103EAF">
        <w:rPr>
          <w:lang w:val="uk-UA"/>
        </w:rPr>
        <w:t>Особливо тривожними є випадки, коли компанії тиснули на дослідників, аби приховати небажані результати. Історія знає скандали навколо досліджень безпеки тютюну, ліків чи хімічних речовин. Такі ситуації порушують норму безкорисливості й підривають довіру до науки. Тому дедалі більшого значення набуває вимога розкривати джерела фінансування й потенційні конфлікти інтересів.</w:t>
      </w:r>
    </w:p>
    <w:p w14:paraId="1BA7C2DE" w14:textId="77777777" w:rsidR="00103EAF" w:rsidRPr="00103EAF" w:rsidRDefault="00103EAF" w:rsidP="00103EAF">
      <w:pPr>
        <w:rPr>
          <w:lang w:val="uk-UA"/>
        </w:rPr>
      </w:pPr>
      <w:r w:rsidRPr="00103EAF">
        <w:rPr>
          <w:lang w:val="uk-UA"/>
        </w:rPr>
        <w:t>Обмеження стосуються і принципу колективізму. Патенти й комерційна таємниця перешкоджають вільному обміну знаннями. Вчені змушені відкладати публікацію, доки не оформлять права на інтелектуальну власність. Це створює напругу між нормами наукової відкритості й вимогами ринку.</w:t>
      </w:r>
    </w:p>
    <w:p w14:paraId="0DEB7FFD" w14:textId="77777777" w:rsidR="00103EAF" w:rsidRPr="00103EAF" w:rsidRDefault="00103EAF" w:rsidP="00103EAF">
      <w:pPr>
        <w:rPr>
          <w:b/>
          <w:bCs/>
          <w:lang w:val="uk-UA"/>
        </w:rPr>
      </w:pPr>
      <w:r w:rsidRPr="00103EAF">
        <w:rPr>
          <w:b/>
          <w:bCs/>
          <w:lang w:val="uk-UA"/>
        </w:rPr>
        <w:t>8.3. Соціальний захист науковця</w:t>
      </w:r>
    </w:p>
    <w:p w14:paraId="1E99CF60" w14:textId="77777777" w:rsidR="00103EAF" w:rsidRPr="00103EAF" w:rsidRDefault="00103EAF" w:rsidP="00103EAF">
      <w:pPr>
        <w:rPr>
          <w:lang w:val="uk-UA"/>
        </w:rPr>
      </w:pPr>
      <w:r w:rsidRPr="00103EAF">
        <w:rPr>
          <w:lang w:val="uk-UA"/>
        </w:rPr>
        <w:t>Як зазначалося, поряд з офіційно визнаними державними інститутами науки, а саме академіями наук, науково-дослідними інститутами та лабораторіями, виникають неформальні організації вчених. Вони об'єднуються на дисциплінарній та міждисциплінарній основі. У США, наприклад, крім діючої з давніх пір Національної академії наук, організовуються Американське фізичне товариство, Американське хімічне товариство та Американська асоціація сприяння прогресу науки. Вони представляють професійні інтереси своїх членів.</w:t>
      </w:r>
    </w:p>
    <w:p w14:paraId="0DB54DC6" w14:textId="77777777" w:rsidR="00103EAF" w:rsidRPr="00103EAF" w:rsidRDefault="00103EAF" w:rsidP="00103EAF">
      <w:pPr>
        <w:rPr>
          <w:lang w:val="uk-UA"/>
        </w:rPr>
      </w:pPr>
      <w:r w:rsidRPr="00103EAF">
        <w:rPr>
          <w:lang w:val="uk-UA"/>
        </w:rPr>
        <w:lastRenderedPageBreak/>
        <w:t xml:space="preserve">Поряд із національними неурядовими організаціями вчених виникають і міжнародні, такі як Міжнародна соціологічна асоціація. Серед подібних організацій найбільшою є Всесвітня федерація наукових працівників, заснована 1946 року. Її ідейними натхненниками й організаторами були Фредерік Жоліо-Кюрі та Джон </w:t>
      </w:r>
      <w:proofErr w:type="spellStart"/>
      <w:r w:rsidRPr="00103EAF">
        <w:rPr>
          <w:lang w:val="uk-UA"/>
        </w:rPr>
        <w:t>Бернал</w:t>
      </w:r>
      <w:proofErr w:type="spellEnd"/>
      <w:r w:rsidRPr="00103EAF">
        <w:rPr>
          <w:lang w:val="uk-UA"/>
        </w:rPr>
        <w:t>. Ця федерація об'єднує найбільші національні організації вчених.</w:t>
      </w:r>
    </w:p>
    <w:p w14:paraId="7F756BBC" w14:textId="77777777" w:rsidR="00103EAF" w:rsidRPr="00103EAF" w:rsidRDefault="00103EAF" w:rsidP="00103EAF">
      <w:pPr>
        <w:rPr>
          <w:lang w:val="uk-UA"/>
        </w:rPr>
      </w:pPr>
      <w:r w:rsidRPr="00103EAF">
        <w:rPr>
          <w:lang w:val="uk-UA"/>
        </w:rPr>
        <w:t>Ці організації виконують кілька функцій. Вони захищають професійні й соціальні інтереси вчених, зокрема оплату праці, умови роботи й академічні свободи. Вони розробляють етичні кодекси та стандарти. Вони також представляють науку у діалозі з владою та суспільством.</w:t>
      </w:r>
    </w:p>
    <w:p w14:paraId="56B2FE16" w14:textId="77777777" w:rsidR="00103EAF" w:rsidRPr="00103EAF" w:rsidRDefault="00103EAF" w:rsidP="00103EAF">
      <w:pPr>
        <w:rPr>
          <w:lang w:val="uk-UA"/>
        </w:rPr>
      </w:pPr>
      <w:r w:rsidRPr="00103EAF">
        <w:rPr>
          <w:lang w:val="uk-UA"/>
        </w:rPr>
        <w:t xml:space="preserve">Проблема соціального статусу вченого особливо гостра в країнах з обмеженим фінансуванням науки. Низькі зарплати спричиняють відтік талановитої молоді за кордон, так звану «втечу </w:t>
      </w:r>
      <w:proofErr w:type="spellStart"/>
      <w:r w:rsidRPr="00103EAF">
        <w:rPr>
          <w:lang w:val="uk-UA"/>
        </w:rPr>
        <w:t>мізків</w:t>
      </w:r>
      <w:proofErr w:type="spellEnd"/>
      <w:r w:rsidRPr="00103EAF">
        <w:rPr>
          <w:lang w:val="uk-UA"/>
        </w:rPr>
        <w:t>». Це підриває відтворення наукових кадрів, а отже, й основну функцію інституту. Здатність держави утримати науковців стає показником її стратегічної спроможності.</w:t>
      </w:r>
    </w:p>
    <w:p w14:paraId="2BCA7653" w14:textId="02B501B4" w:rsidR="00103EAF" w:rsidRPr="00103EAF" w:rsidRDefault="00103EAF" w:rsidP="00103EAF">
      <w:pPr>
        <w:rPr>
          <w:lang w:val="uk-UA"/>
        </w:rPr>
      </w:pPr>
    </w:p>
    <w:p w14:paraId="112A09F3" w14:textId="77777777" w:rsidR="00103EAF" w:rsidRPr="00103EAF" w:rsidRDefault="00103EAF" w:rsidP="00103EAF">
      <w:pPr>
        <w:rPr>
          <w:b/>
          <w:bCs/>
          <w:lang w:val="uk-UA"/>
        </w:rPr>
      </w:pPr>
      <w:r w:rsidRPr="00103EAF">
        <w:rPr>
          <w:b/>
          <w:bCs/>
          <w:lang w:val="uk-UA"/>
        </w:rPr>
        <w:t>9. Наука і влада. Проблема державного регулювання науки</w:t>
      </w:r>
    </w:p>
    <w:p w14:paraId="14CC60CF" w14:textId="77777777" w:rsidR="00103EAF" w:rsidRPr="00103EAF" w:rsidRDefault="00103EAF" w:rsidP="00103EAF">
      <w:pPr>
        <w:rPr>
          <w:b/>
          <w:bCs/>
          <w:lang w:val="uk-UA"/>
        </w:rPr>
      </w:pPr>
      <w:r w:rsidRPr="00103EAF">
        <w:rPr>
          <w:b/>
          <w:bCs/>
          <w:lang w:val="uk-UA"/>
        </w:rPr>
        <w:t>9.1. Взаємозалежність науки і влади</w:t>
      </w:r>
    </w:p>
    <w:p w14:paraId="7FAA9B25" w14:textId="77777777" w:rsidR="00103EAF" w:rsidRPr="00103EAF" w:rsidRDefault="00103EAF" w:rsidP="00103EAF">
      <w:pPr>
        <w:rPr>
          <w:lang w:val="uk-UA"/>
        </w:rPr>
      </w:pPr>
      <w:r w:rsidRPr="00103EAF">
        <w:rPr>
          <w:lang w:val="uk-UA"/>
        </w:rPr>
        <w:t>Наука й влада пов'язані складними взаємозалежними відносинами. Влада потребує науки для розв'язання практичних завдань, від охорони здоров'я до оборони. Наука потребує влади, бо вона дає ресурси, гарантує безпеку й створює правові рамки. Жодна з сторін не може повністю обійтися без іншої.</w:t>
      </w:r>
    </w:p>
    <w:p w14:paraId="4F0ED240" w14:textId="77777777" w:rsidR="00103EAF" w:rsidRPr="00103EAF" w:rsidRDefault="00103EAF" w:rsidP="00103EAF">
      <w:pPr>
        <w:rPr>
          <w:lang w:val="uk-UA"/>
        </w:rPr>
      </w:pPr>
      <w:r w:rsidRPr="00103EAF">
        <w:rPr>
          <w:lang w:val="uk-UA"/>
        </w:rPr>
        <w:t>Проте інтереси науки й влади не збігаються. Наука прагне вільного пошуку істини, тоді як влада керується політичною доцільністю. Вчений цінує критичність і сумнів, а політик потребує визначеності й підтримки. Із цієї відмінності виникає постійна напруга.</w:t>
      </w:r>
    </w:p>
    <w:p w14:paraId="06A4CC2D" w14:textId="77777777" w:rsidR="00103EAF" w:rsidRPr="00103EAF" w:rsidRDefault="00103EAF" w:rsidP="00103EAF">
      <w:pPr>
        <w:rPr>
          <w:lang w:val="uk-UA"/>
        </w:rPr>
      </w:pPr>
      <w:r w:rsidRPr="00103EAF">
        <w:rPr>
          <w:lang w:val="uk-UA"/>
        </w:rPr>
        <w:t xml:space="preserve">Ми вже казали, що в науковому інституті відсутні механізми влади й прямий примус. Але це стосується внутрішньої організації спільноти. Зовнішнє </w:t>
      </w:r>
      <w:r w:rsidRPr="00103EAF">
        <w:rPr>
          <w:lang w:val="uk-UA"/>
        </w:rPr>
        <w:lastRenderedPageBreak/>
        <w:t>середовище, тобто держава, має владні механізми, і вони впливають на науку. Держава визначає, які дослідження фінансувати, які заборонити і як регулювати діяльність вчених.</w:t>
      </w:r>
    </w:p>
    <w:p w14:paraId="7B39958A" w14:textId="77777777" w:rsidR="00103EAF" w:rsidRPr="00103EAF" w:rsidRDefault="00103EAF" w:rsidP="00103EAF">
      <w:pPr>
        <w:rPr>
          <w:lang w:val="uk-UA"/>
        </w:rPr>
      </w:pPr>
      <w:r w:rsidRPr="00103EAF">
        <w:rPr>
          <w:lang w:val="uk-UA"/>
        </w:rPr>
        <w:t>Влада може виступати для науки і союзником, і загрозою. Вона створює можливості, коли підтримує університети, будує лабораторії й гарантує академічну свободу. Вона стає загрозою, коли підпорядковує науку ідеології, вимагає потрібних висновків чи переслідує інакодумців. Історія XX століття надала багато яскравих прикладів обох ситуацій.</w:t>
      </w:r>
    </w:p>
    <w:p w14:paraId="6B2ABC00" w14:textId="77777777" w:rsidR="00103EAF" w:rsidRPr="00103EAF" w:rsidRDefault="00103EAF" w:rsidP="00103EAF">
      <w:pPr>
        <w:rPr>
          <w:b/>
          <w:bCs/>
          <w:lang w:val="uk-UA"/>
        </w:rPr>
      </w:pPr>
      <w:r w:rsidRPr="00103EAF">
        <w:rPr>
          <w:b/>
          <w:bCs/>
          <w:lang w:val="uk-UA"/>
        </w:rPr>
        <w:t xml:space="preserve">9.2. Історичні </w:t>
      </w:r>
      <w:proofErr w:type="spellStart"/>
      <w:r w:rsidRPr="00103EAF">
        <w:rPr>
          <w:b/>
          <w:bCs/>
          <w:lang w:val="uk-UA"/>
        </w:rPr>
        <w:t>уроки</w:t>
      </w:r>
      <w:proofErr w:type="spellEnd"/>
      <w:r w:rsidRPr="00103EAF">
        <w:rPr>
          <w:b/>
          <w:bCs/>
          <w:lang w:val="uk-UA"/>
        </w:rPr>
        <w:t>: від Галілея до Лисенка</w:t>
      </w:r>
    </w:p>
    <w:p w14:paraId="617B495A" w14:textId="77777777" w:rsidR="00103EAF" w:rsidRPr="00103EAF" w:rsidRDefault="00103EAF" w:rsidP="00103EAF">
      <w:pPr>
        <w:rPr>
          <w:lang w:val="uk-UA"/>
        </w:rPr>
      </w:pPr>
      <w:r w:rsidRPr="00103EAF">
        <w:rPr>
          <w:lang w:val="uk-UA"/>
        </w:rPr>
        <w:t>Суд над Галілеєм 1633 року став символом конфлікту науки з владою, у цьому разі церковною. Вченого змусили зректися теорії про рух Землі. Цей епізод показує, як влада може намагатися регулювати істину декретами. Проте історія довела, що декрет не змінює реальності.</w:t>
      </w:r>
    </w:p>
    <w:p w14:paraId="51B9FD8D" w14:textId="77777777" w:rsidR="00103EAF" w:rsidRPr="00103EAF" w:rsidRDefault="00103EAF" w:rsidP="00103EAF">
      <w:pPr>
        <w:rPr>
          <w:lang w:val="uk-UA"/>
        </w:rPr>
      </w:pPr>
      <w:r w:rsidRPr="00103EAF">
        <w:rPr>
          <w:lang w:val="uk-UA"/>
        </w:rPr>
        <w:t xml:space="preserve">У XX столітті найяскравішим прикладом став </w:t>
      </w:r>
      <w:proofErr w:type="spellStart"/>
      <w:r w:rsidRPr="00103EAF">
        <w:rPr>
          <w:lang w:val="uk-UA"/>
        </w:rPr>
        <w:t>лисенківщина</w:t>
      </w:r>
      <w:proofErr w:type="spellEnd"/>
      <w:r w:rsidRPr="00103EAF">
        <w:rPr>
          <w:lang w:val="uk-UA"/>
        </w:rPr>
        <w:t xml:space="preserve"> в СРСР. Трохим Лисенко за підтримки влади проголосив генетику «буржуазною лженаукою» і запровадив власні хибні агробіологічні теорії. Видатних генетиків, зокрема Миколу Вавилова, було репресовано, і Вавилов помер у в'язниці 1943 року. Наслідком стали відставання радянської біології на десятиліття та реальна шкода сільському господарству.</w:t>
      </w:r>
    </w:p>
    <w:p w14:paraId="6740EDBA" w14:textId="77777777" w:rsidR="00103EAF" w:rsidRPr="00103EAF" w:rsidRDefault="00103EAF" w:rsidP="00103EAF">
      <w:pPr>
        <w:rPr>
          <w:lang w:val="uk-UA"/>
        </w:rPr>
      </w:pPr>
      <w:r w:rsidRPr="00103EAF">
        <w:rPr>
          <w:lang w:val="uk-UA"/>
        </w:rPr>
        <w:t xml:space="preserve">Цей приклад ілюструє небезпеку політичного втручання у зміст наукових питань. Коли істину встановлюють не колеги за допомогою аргументів і експерименту, а влада за допомогою примусу, наука втрачає здатність до </w:t>
      </w:r>
      <w:proofErr w:type="spellStart"/>
      <w:r w:rsidRPr="00103EAF">
        <w:rPr>
          <w:lang w:val="uk-UA"/>
        </w:rPr>
        <w:t>самокорекції</w:t>
      </w:r>
      <w:proofErr w:type="spellEnd"/>
      <w:r w:rsidRPr="00103EAF">
        <w:rPr>
          <w:lang w:val="uk-UA"/>
        </w:rPr>
        <w:t xml:space="preserve">. Порушуються всі </w:t>
      </w:r>
      <w:proofErr w:type="spellStart"/>
      <w:r w:rsidRPr="00103EAF">
        <w:rPr>
          <w:lang w:val="uk-UA"/>
        </w:rPr>
        <w:t>мертонівські</w:t>
      </w:r>
      <w:proofErr w:type="spellEnd"/>
      <w:r w:rsidRPr="00103EAF">
        <w:rPr>
          <w:lang w:val="uk-UA"/>
        </w:rPr>
        <w:t xml:space="preserve"> імперативи, а передусім універсалізм і організований скептицизм. Тому ідея академічної свободи й автономії науки має фундаментальне значення.</w:t>
      </w:r>
    </w:p>
    <w:p w14:paraId="40ECDACD" w14:textId="77777777" w:rsidR="00103EAF" w:rsidRPr="00103EAF" w:rsidRDefault="00103EAF" w:rsidP="00103EAF">
      <w:pPr>
        <w:rPr>
          <w:lang w:val="uk-UA"/>
        </w:rPr>
      </w:pPr>
      <w:r w:rsidRPr="00103EAF">
        <w:rPr>
          <w:lang w:val="uk-UA"/>
        </w:rPr>
        <w:t xml:space="preserve">Подібні деформації спостерігалися і в інших країнах. У нацистській Німеччині проголошувалася «арійська фізика», а вчених єврейського походження звільняли з університетів. Це спричинило масову еміграцію </w:t>
      </w:r>
      <w:r w:rsidRPr="00103EAF">
        <w:rPr>
          <w:lang w:val="uk-UA"/>
        </w:rPr>
        <w:lastRenderedPageBreak/>
        <w:t>талановитих дослідників, у тому числі Ейнштейна. Таким чином, ідеологічний диктат завдав шкоди тій країні, яка його запровадила.</w:t>
      </w:r>
    </w:p>
    <w:p w14:paraId="5992C955" w14:textId="77777777" w:rsidR="00103EAF" w:rsidRPr="00103EAF" w:rsidRDefault="00103EAF" w:rsidP="00103EAF">
      <w:pPr>
        <w:rPr>
          <w:lang w:val="uk-UA"/>
        </w:rPr>
      </w:pPr>
      <w:r w:rsidRPr="00103EAF">
        <w:rPr>
          <w:lang w:val="uk-UA"/>
        </w:rPr>
        <w:t>З іншого боку, демократичні держави також можуть тиснути на науку. Так, у певні періоди політичні кампанії обмежували дослідження чутливих тем або ставили під сумнів висновки експертів. Йдеться про боротьбу з політизацією науки. Особливо гостро це проявляється у питаннях, де наукові результати суперечать економічним чи політичним інтересам, наприклад у питанні зміни клімату.</w:t>
      </w:r>
    </w:p>
    <w:p w14:paraId="6F429A11" w14:textId="77777777" w:rsidR="00103EAF" w:rsidRPr="00103EAF" w:rsidRDefault="00103EAF" w:rsidP="00103EAF">
      <w:pPr>
        <w:rPr>
          <w:b/>
          <w:bCs/>
          <w:lang w:val="uk-UA"/>
        </w:rPr>
      </w:pPr>
      <w:r w:rsidRPr="00103EAF">
        <w:rPr>
          <w:b/>
          <w:bCs/>
          <w:lang w:val="uk-UA"/>
        </w:rPr>
        <w:t>9.3. Наука і військово-промисловий комплекс</w:t>
      </w:r>
    </w:p>
    <w:p w14:paraId="691D765C" w14:textId="77777777" w:rsidR="00103EAF" w:rsidRPr="00103EAF" w:rsidRDefault="00103EAF" w:rsidP="00103EAF">
      <w:pPr>
        <w:rPr>
          <w:lang w:val="uk-UA"/>
        </w:rPr>
      </w:pPr>
      <w:r w:rsidRPr="00103EAF">
        <w:rPr>
          <w:lang w:val="uk-UA"/>
        </w:rPr>
        <w:t>Після Другої світової війни військові потреби стали головним чинником розвитку наукових досліджень. Радари, реактивні двигуни, атомна енергія й комп'ютери виникли значною мірою внаслідок військових замовлень. Розпочалась ера гонки озброєнь, у якій наука стала стратегічним ресурсом. Наукова перевага перетворилася на елемент національної безпеки.</w:t>
      </w:r>
    </w:p>
    <w:p w14:paraId="2A528EC0" w14:textId="77777777" w:rsidR="00103EAF" w:rsidRPr="00103EAF" w:rsidRDefault="00103EAF" w:rsidP="00103EAF">
      <w:pPr>
        <w:rPr>
          <w:lang w:val="uk-UA"/>
        </w:rPr>
      </w:pPr>
      <w:r w:rsidRPr="00103EAF">
        <w:rPr>
          <w:lang w:val="uk-UA"/>
        </w:rPr>
        <w:t>Президент США Дуайт Ейзенхауер у прощальному зверненні 1961 року застеріг від зростання впливу військово-промислового комплексу. Він також попередив про небезпеку, що державна політика може опинитися в полоні науково-технічної еліти. Це попередження не втратило актуальності. Воно нагадує, що концентрація ресурсів і знань у певних групах потребує суспільного контролю.</w:t>
      </w:r>
    </w:p>
    <w:p w14:paraId="3C3B21BC" w14:textId="77777777" w:rsidR="00103EAF" w:rsidRPr="00103EAF" w:rsidRDefault="00103EAF" w:rsidP="00103EAF">
      <w:pPr>
        <w:rPr>
          <w:lang w:val="uk-UA"/>
        </w:rPr>
      </w:pPr>
      <w:r w:rsidRPr="00103EAF">
        <w:rPr>
          <w:lang w:val="uk-UA"/>
        </w:rPr>
        <w:t>Військове замовлення породжує моральні дилеми для вчених. Чи можна брати участь у розробці зброї? Чи допустимо залучати науку до створення засобів масового знищення? Однозначної відповіді немає, і кожен дослідник шукає її сам, зважаючи на власні цінності.</w:t>
      </w:r>
    </w:p>
    <w:p w14:paraId="4389F5CC" w14:textId="77777777" w:rsidR="00103EAF" w:rsidRPr="00103EAF" w:rsidRDefault="00103EAF" w:rsidP="00103EAF">
      <w:pPr>
        <w:rPr>
          <w:lang w:val="uk-UA"/>
        </w:rPr>
      </w:pPr>
      <w:r w:rsidRPr="00103EAF">
        <w:rPr>
          <w:lang w:val="uk-UA"/>
        </w:rPr>
        <w:t xml:space="preserve">Досвід </w:t>
      </w:r>
      <w:proofErr w:type="spellStart"/>
      <w:r w:rsidRPr="00103EAF">
        <w:rPr>
          <w:lang w:val="uk-UA"/>
        </w:rPr>
        <w:t>Манхеттенського</w:t>
      </w:r>
      <w:proofErr w:type="spellEnd"/>
      <w:r w:rsidRPr="00103EAF">
        <w:rPr>
          <w:lang w:val="uk-UA"/>
        </w:rPr>
        <w:t xml:space="preserve"> </w:t>
      </w:r>
      <w:proofErr w:type="spellStart"/>
      <w:r w:rsidRPr="00103EAF">
        <w:rPr>
          <w:lang w:val="uk-UA"/>
        </w:rPr>
        <w:t>проєкту</w:t>
      </w:r>
      <w:proofErr w:type="spellEnd"/>
      <w:r w:rsidRPr="00103EAF">
        <w:rPr>
          <w:lang w:val="uk-UA"/>
        </w:rPr>
        <w:t xml:space="preserve"> наочно показав цю дилему. Значна частина його учасників вважала, що вони </w:t>
      </w:r>
      <w:proofErr w:type="spellStart"/>
      <w:r w:rsidRPr="00103EAF">
        <w:rPr>
          <w:lang w:val="uk-UA"/>
        </w:rPr>
        <w:t>протистоять</w:t>
      </w:r>
      <w:proofErr w:type="spellEnd"/>
      <w:r w:rsidRPr="00103EAF">
        <w:rPr>
          <w:lang w:val="uk-UA"/>
        </w:rPr>
        <w:t xml:space="preserve"> нацизму й рятують цивілізацію. Після Хіросіми й Нагасакі багато з них відчули тягар </w:t>
      </w:r>
      <w:r w:rsidRPr="00103EAF">
        <w:rPr>
          <w:lang w:val="uk-UA"/>
        </w:rPr>
        <w:lastRenderedPageBreak/>
        <w:t xml:space="preserve">відповідальності. Роберт </w:t>
      </w:r>
      <w:proofErr w:type="spellStart"/>
      <w:r w:rsidRPr="00103EAF">
        <w:rPr>
          <w:lang w:val="uk-UA"/>
        </w:rPr>
        <w:t>Оппенгеймер</w:t>
      </w:r>
      <w:proofErr w:type="spellEnd"/>
      <w:r w:rsidRPr="00103EAF">
        <w:rPr>
          <w:lang w:val="uk-UA"/>
        </w:rPr>
        <w:t xml:space="preserve">, науковий керівник </w:t>
      </w:r>
      <w:proofErr w:type="spellStart"/>
      <w:r w:rsidRPr="00103EAF">
        <w:rPr>
          <w:lang w:val="uk-UA"/>
        </w:rPr>
        <w:t>проєкту</w:t>
      </w:r>
      <w:proofErr w:type="spellEnd"/>
      <w:r w:rsidRPr="00103EAF">
        <w:rPr>
          <w:lang w:val="uk-UA"/>
        </w:rPr>
        <w:t>, згодом активно виступав за міжнародний контроль над ядерною зброєю.</w:t>
      </w:r>
    </w:p>
    <w:p w14:paraId="1EA77E69" w14:textId="77777777" w:rsidR="00103EAF" w:rsidRPr="00103EAF" w:rsidRDefault="00103EAF" w:rsidP="00103EAF">
      <w:pPr>
        <w:rPr>
          <w:lang w:val="uk-UA"/>
        </w:rPr>
      </w:pPr>
      <w:r w:rsidRPr="00103EAF">
        <w:rPr>
          <w:lang w:val="uk-UA"/>
        </w:rPr>
        <w:t xml:space="preserve">Ситуація в Україні надає цій темі особливої гостроти. Війна, що триває, показує, що наука безпосередньо пов'язана з обороною й безпекою держави. Українські вчені та інженери створюють </w:t>
      </w:r>
      <w:proofErr w:type="spellStart"/>
      <w:r w:rsidRPr="00103EAF">
        <w:rPr>
          <w:lang w:val="uk-UA"/>
        </w:rPr>
        <w:t>дрони</w:t>
      </w:r>
      <w:proofErr w:type="spellEnd"/>
      <w:r w:rsidRPr="00103EAF">
        <w:rPr>
          <w:lang w:val="uk-UA"/>
        </w:rPr>
        <w:t>, засоби зв'язку, системи протиповітряної оборони й реабілітаційні технології. Водночас війна руйнує наукову інфраструктуру, знищує лабораторії та змушує вчених залишати країну чи брати до рук зброю.</w:t>
      </w:r>
    </w:p>
    <w:p w14:paraId="1AA939D2" w14:textId="77777777" w:rsidR="00103EAF" w:rsidRPr="00103EAF" w:rsidRDefault="00103EAF" w:rsidP="00103EAF">
      <w:pPr>
        <w:rPr>
          <w:b/>
          <w:bCs/>
          <w:lang w:val="uk-UA"/>
        </w:rPr>
      </w:pPr>
      <w:r w:rsidRPr="00103EAF">
        <w:rPr>
          <w:b/>
          <w:bCs/>
          <w:lang w:val="uk-UA"/>
        </w:rPr>
        <w:t>9.4. Проблема державного регулювання науки</w:t>
      </w:r>
    </w:p>
    <w:p w14:paraId="691BDF30" w14:textId="77777777" w:rsidR="00103EAF" w:rsidRPr="00103EAF" w:rsidRDefault="00103EAF" w:rsidP="00103EAF">
      <w:pPr>
        <w:rPr>
          <w:lang w:val="uk-UA"/>
        </w:rPr>
      </w:pPr>
      <w:r w:rsidRPr="00103EAF">
        <w:rPr>
          <w:lang w:val="uk-UA"/>
        </w:rPr>
        <w:t>Державне регулювання науки є необхідним, але воно має бути розумним. Держава несе відповідальність за розподіл коштів платників податків, за безпеку й за етичні межі досліджень. Водночас надмірна регламентація душить творчість. Завдання полягає у пошуку балансу між автономією й підзвітністю.</w:t>
      </w:r>
    </w:p>
    <w:p w14:paraId="6D4E3397" w14:textId="77777777" w:rsidR="00103EAF" w:rsidRPr="00103EAF" w:rsidRDefault="00103EAF" w:rsidP="00103EAF">
      <w:pPr>
        <w:rPr>
          <w:lang w:val="uk-UA"/>
        </w:rPr>
      </w:pPr>
      <w:r w:rsidRPr="00103EAF">
        <w:rPr>
          <w:lang w:val="uk-UA"/>
        </w:rPr>
        <w:t>Основні інструменти державного регулювання науки такі. Перший інструмент полягає у бюджетному фінансуванні, зокрема у визначенні пріоритетних напрямів і розподілі коштів. Другий полягає у створенні правової бази, тобто законів про наукову діяльність, інтелектуальну власність та наукову етику. Третій інструмент полягає в системі атестації й оцінювання наукових установ та вчених.</w:t>
      </w:r>
    </w:p>
    <w:p w14:paraId="6C1E0B0F" w14:textId="77777777" w:rsidR="00103EAF" w:rsidRPr="00103EAF" w:rsidRDefault="00103EAF" w:rsidP="00103EAF">
      <w:pPr>
        <w:rPr>
          <w:lang w:val="uk-UA"/>
        </w:rPr>
      </w:pPr>
      <w:r w:rsidRPr="00103EAF">
        <w:rPr>
          <w:lang w:val="uk-UA"/>
        </w:rPr>
        <w:t xml:space="preserve">Четвертий інструмент включає створення дослідницької інфраструктури: лабораторій, бібліотек, обчислювальних центрів. П'ятий інструмент стосується міжнародної співпраці, участі в спільних програмах і </w:t>
      </w:r>
      <w:proofErr w:type="spellStart"/>
      <w:r w:rsidRPr="00103EAF">
        <w:rPr>
          <w:lang w:val="uk-UA"/>
        </w:rPr>
        <w:t>проєктах</w:t>
      </w:r>
      <w:proofErr w:type="spellEnd"/>
      <w:r w:rsidRPr="00103EAF">
        <w:rPr>
          <w:lang w:val="uk-UA"/>
        </w:rPr>
        <w:t xml:space="preserve">. Шостий полягає в регулюванні ризикованих досліджень, наприклад щодо </w:t>
      </w:r>
      <w:proofErr w:type="spellStart"/>
      <w:r w:rsidRPr="00103EAF">
        <w:rPr>
          <w:lang w:val="uk-UA"/>
        </w:rPr>
        <w:t>біобезпеки</w:t>
      </w:r>
      <w:proofErr w:type="spellEnd"/>
      <w:r w:rsidRPr="00103EAF">
        <w:rPr>
          <w:lang w:val="uk-UA"/>
        </w:rPr>
        <w:t>, генної інженерії чи експериментів на людях.</w:t>
      </w:r>
    </w:p>
    <w:p w14:paraId="579B2B2B" w14:textId="77777777" w:rsidR="00103EAF" w:rsidRPr="00103EAF" w:rsidRDefault="00103EAF" w:rsidP="00103EAF">
      <w:pPr>
        <w:rPr>
          <w:lang w:val="uk-UA"/>
        </w:rPr>
      </w:pPr>
      <w:r w:rsidRPr="00103EAF">
        <w:rPr>
          <w:lang w:val="uk-UA"/>
        </w:rPr>
        <w:t xml:space="preserve">Існують різні моделі організації фінансування. За </w:t>
      </w:r>
      <w:proofErr w:type="spellStart"/>
      <w:r w:rsidRPr="00103EAF">
        <w:rPr>
          <w:lang w:val="uk-UA"/>
        </w:rPr>
        <w:t>проєктною</w:t>
      </w:r>
      <w:proofErr w:type="spellEnd"/>
      <w:r w:rsidRPr="00103EAF">
        <w:rPr>
          <w:lang w:val="uk-UA"/>
        </w:rPr>
        <w:t xml:space="preserve"> моделлю кошти розподіляються на конкурсній основі, за експертною оцінкою заявок. За інституційною моделлю установи отримують базове фінансування незалежно від </w:t>
      </w:r>
      <w:r w:rsidRPr="00103EAF">
        <w:rPr>
          <w:lang w:val="uk-UA"/>
        </w:rPr>
        <w:lastRenderedPageBreak/>
        <w:t xml:space="preserve">конкретних </w:t>
      </w:r>
      <w:proofErr w:type="spellStart"/>
      <w:r w:rsidRPr="00103EAF">
        <w:rPr>
          <w:lang w:val="uk-UA"/>
        </w:rPr>
        <w:t>проєктів</w:t>
      </w:r>
      <w:proofErr w:type="spellEnd"/>
      <w:r w:rsidRPr="00103EAF">
        <w:rPr>
          <w:lang w:val="uk-UA"/>
        </w:rPr>
        <w:t>. Більшість країн поєднує обидві моделі, а їхнє співвідношення є предметом постійних суперечок.</w:t>
      </w:r>
    </w:p>
    <w:p w14:paraId="76D40009" w14:textId="77777777" w:rsidR="00103EAF" w:rsidRPr="00103EAF" w:rsidRDefault="00103EAF" w:rsidP="00103EAF">
      <w:pPr>
        <w:rPr>
          <w:lang w:val="uk-UA"/>
        </w:rPr>
      </w:pPr>
      <w:r w:rsidRPr="00103EAF">
        <w:rPr>
          <w:lang w:val="uk-UA"/>
        </w:rPr>
        <w:t xml:space="preserve">Конкурсне фінансування має переваги. Воно заохочує якість, дає шанс молодим дослідникам і підвищує прозорість. Але воно може віддавати перевагу безпечним </w:t>
      </w:r>
      <w:proofErr w:type="spellStart"/>
      <w:r w:rsidRPr="00103EAF">
        <w:rPr>
          <w:lang w:val="uk-UA"/>
        </w:rPr>
        <w:t>проєктам</w:t>
      </w:r>
      <w:proofErr w:type="spellEnd"/>
      <w:r w:rsidRPr="00103EAF">
        <w:rPr>
          <w:lang w:val="uk-UA"/>
        </w:rPr>
        <w:t>, а не сміливим і новаторським. Крім того, підготовка заявок забирає в учених багато часу, який вони могли б присвятити дослідженням.</w:t>
      </w:r>
    </w:p>
    <w:p w14:paraId="3E125D4B" w14:textId="77777777" w:rsidR="00103EAF" w:rsidRPr="00103EAF" w:rsidRDefault="00103EAF" w:rsidP="00103EAF">
      <w:pPr>
        <w:rPr>
          <w:lang w:val="uk-UA"/>
        </w:rPr>
      </w:pPr>
      <w:r w:rsidRPr="00103EAF">
        <w:rPr>
          <w:lang w:val="uk-UA"/>
        </w:rPr>
        <w:t xml:space="preserve">В Україні правові основи науки закладає закон «Про наукову і науково-технічну діяльність». Його оновлена редакція 2015 року передбачила створення Національного фонду досліджень України як конкурсного механізму підтримки наукових </w:t>
      </w:r>
      <w:proofErr w:type="spellStart"/>
      <w:r w:rsidRPr="00103EAF">
        <w:rPr>
          <w:lang w:val="uk-UA"/>
        </w:rPr>
        <w:t>проєктів</w:t>
      </w:r>
      <w:proofErr w:type="spellEnd"/>
      <w:r w:rsidRPr="00103EAF">
        <w:rPr>
          <w:lang w:val="uk-UA"/>
        </w:rPr>
        <w:t>. Було також запроваджено нові підходи до атестації установ. Реформа науки триває, і її результати ще оцінюються, а актуальні норми слід перевіряти за чинними законодавчими текстами.</w:t>
      </w:r>
    </w:p>
    <w:p w14:paraId="6191E22E" w14:textId="77777777" w:rsidR="00103EAF" w:rsidRPr="00103EAF" w:rsidRDefault="00103EAF" w:rsidP="00103EAF">
      <w:pPr>
        <w:rPr>
          <w:lang w:val="uk-UA"/>
        </w:rPr>
      </w:pPr>
      <w:r w:rsidRPr="00103EAF">
        <w:rPr>
          <w:lang w:val="uk-UA"/>
        </w:rPr>
        <w:t xml:space="preserve">Сучасні дискусії про наукову політику зосереджуються на кількох проблемах. Одна з них стосується вимірювання ефективності науки. Кількісні показники, як-от кількість публікацій і цитувань, зручні для управління, але легко піддаються маніпуляції. Закон </w:t>
      </w:r>
      <w:proofErr w:type="spellStart"/>
      <w:r w:rsidRPr="00103EAF">
        <w:rPr>
          <w:lang w:val="uk-UA"/>
        </w:rPr>
        <w:t>Гудхарта</w:t>
      </w:r>
      <w:proofErr w:type="spellEnd"/>
      <w:r w:rsidRPr="00103EAF">
        <w:rPr>
          <w:lang w:val="uk-UA"/>
        </w:rPr>
        <w:t xml:space="preserve"> стверджує, що коли показник стає метою, він перестає бути хорошим показником.</w:t>
      </w:r>
    </w:p>
    <w:p w14:paraId="349EFA0B" w14:textId="77777777" w:rsidR="00103EAF" w:rsidRPr="00103EAF" w:rsidRDefault="00103EAF" w:rsidP="00103EAF">
      <w:pPr>
        <w:rPr>
          <w:lang w:val="uk-UA"/>
        </w:rPr>
      </w:pPr>
      <w:r w:rsidRPr="00103EAF">
        <w:rPr>
          <w:lang w:val="uk-UA"/>
        </w:rPr>
        <w:t>Друга проблема стосується балансу між свободою й пріоритетами. Держава хоче спрямувати науку на розв'язання нагальних завдань. Але найважливіші відкриття часто виникали з некерованої цікавості. Розумна політика залишає простір для досліджень без негайної користі.</w:t>
      </w:r>
    </w:p>
    <w:p w14:paraId="51EB5116" w14:textId="77777777" w:rsidR="00103EAF" w:rsidRPr="00103EAF" w:rsidRDefault="00103EAF" w:rsidP="00103EAF">
      <w:pPr>
        <w:rPr>
          <w:lang w:val="uk-UA"/>
        </w:rPr>
      </w:pPr>
      <w:r w:rsidRPr="00103EAF">
        <w:rPr>
          <w:lang w:val="uk-UA"/>
        </w:rPr>
        <w:t>Третя проблема стосується довіри до науки. Пандемія COVID-19 показала, наскільки важливими є наукові поради для державних рішень і наскільки вразливою є довіра. Коли експерти змінюють рекомендації в міру надходження нових даних, це нормальна наукова практика. Але суспільство сприймає це як непослідовність, і тому науковим установам необхідно навчитися пояснювати природу наукової невизначеності.</w:t>
      </w:r>
    </w:p>
    <w:p w14:paraId="4B9291B5" w14:textId="77777777" w:rsidR="00103EAF" w:rsidRPr="00103EAF" w:rsidRDefault="00103EAF" w:rsidP="00103EAF">
      <w:pPr>
        <w:rPr>
          <w:lang w:val="uk-UA"/>
        </w:rPr>
      </w:pPr>
      <w:r w:rsidRPr="00103EAF">
        <w:rPr>
          <w:lang w:val="uk-UA"/>
        </w:rPr>
        <w:lastRenderedPageBreak/>
        <w:t>Четверта проблема стосується незалежної наукової експертизи. Уряди залучають учених як радників, але політики можуть вибірково прислухатися до порад. Наука повинна давати знання, а рішення залишається за політиками, які мають враховувати й інші чинники. Межа між наданням фактів і нав'язуванням політичних рішень має чітко зберігатися.</w:t>
      </w:r>
    </w:p>
    <w:p w14:paraId="50ECA8FD" w14:textId="750F0F8F" w:rsidR="00103EAF" w:rsidRPr="00103EAF" w:rsidRDefault="00103EAF" w:rsidP="00103EAF">
      <w:pPr>
        <w:rPr>
          <w:lang w:val="uk-UA"/>
        </w:rPr>
      </w:pPr>
    </w:p>
    <w:p w14:paraId="221BE2C1" w14:textId="77777777" w:rsidR="00103EAF" w:rsidRPr="00103EAF" w:rsidRDefault="00103EAF" w:rsidP="00103EAF">
      <w:pPr>
        <w:rPr>
          <w:b/>
          <w:bCs/>
          <w:lang w:val="uk-UA"/>
        </w:rPr>
      </w:pPr>
      <w:r w:rsidRPr="00103EAF">
        <w:rPr>
          <w:b/>
          <w:bCs/>
          <w:lang w:val="uk-UA"/>
        </w:rPr>
        <w:t>10. Проблема відповідальності науки та науковців перед суспільством</w:t>
      </w:r>
    </w:p>
    <w:p w14:paraId="22D6CEB9" w14:textId="77777777" w:rsidR="00103EAF" w:rsidRPr="00103EAF" w:rsidRDefault="00103EAF" w:rsidP="00103EAF">
      <w:pPr>
        <w:rPr>
          <w:b/>
          <w:bCs/>
          <w:lang w:val="uk-UA"/>
        </w:rPr>
      </w:pPr>
      <w:r w:rsidRPr="00103EAF">
        <w:rPr>
          <w:b/>
          <w:bCs/>
          <w:lang w:val="uk-UA"/>
        </w:rPr>
        <w:t>10.1. Від «чистої науки» до відповідальності</w:t>
      </w:r>
    </w:p>
    <w:p w14:paraId="25C5430F" w14:textId="77777777" w:rsidR="00103EAF" w:rsidRPr="00103EAF" w:rsidRDefault="00103EAF" w:rsidP="00103EAF">
      <w:pPr>
        <w:rPr>
          <w:lang w:val="uk-UA"/>
        </w:rPr>
      </w:pPr>
      <w:r w:rsidRPr="00103EAF">
        <w:rPr>
          <w:lang w:val="uk-UA"/>
        </w:rPr>
        <w:t>Ідея безумовної цінності наукового пізнання довго домінувала в культурі Нового часу. Вважалося, що пошук істини є самодостатнім і морально нейтральним. Вчений відповідає за якість знання, а за його використання відповідає той, хто це знання застосовує. Ця позиція отримала назву тези про нейтральність науки.</w:t>
      </w:r>
    </w:p>
    <w:p w14:paraId="1BAA649A" w14:textId="77777777" w:rsidR="00103EAF" w:rsidRPr="00103EAF" w:rsidRDefault="00103EAF" w:rsidP="00103EAF">
      <w:pPr>
        <w:rPr>
          <w:lang w:val="uk-UA"/>
        </w:rPr>
      </w:pPr>
      <w:r w:rsidRPr="00103EAF">
        <w:rPr>
          <w:lang w:val="uk-UA"/>
        </w:rPr>
        <w:t>XX століття серйозно похитнуло цю позицію. Хімічна зброя в Першу світову війну, атомна бомба, експерименти нацистських лікарів і екологічні катастрофи показали, що наукові результати можуть бути використані на шкоду людству. Стало очевидним, що вчені не можуть ховатися за тезою про нейтральність. Вони діють у соціальному контексті й повинні усвідомлювати наслідки своїх дій.</w:t>
      </w:r>
    </w:p>
    <w:p w14:paraId="72E22CBA" w14:textId="77777777" w:rsidR="00103EAF" w:rsidRPr="00103EAF" w:rsidRDefault="00103EAF" w:rsidP="00103EAF">
      <w:pPr>
        <w:rPr>
          <w:lang w:val="uk-UA"/>
        </w:rPr>
      </w:pPr>
      <w:r w:rsidRPr="00103EAF">
        <w:rPr>
          <w:lang w:val="uk-UA"/>
        </w:rPr>
        <w:t xml:space="preserve">Значний вплив справила позиція самих учених. У 1955 році Бертран Рассел і Альберт Ейнштейн оприлюднили маніфест, що закликав вчених і уряди подумати про небезпеку ядерної війни. Це дало поштовх </w:t>
      </w:r>
      <w:proofErr w:type="spellStart"/>
      <w:r w:rsidRPr="00103EAF">
        <w:rPr>
          <w:lang w:val="uk-UA"/>
        </w:rPr>
        <w:t>Пагуоським</w:t>
      </w:r>
      <w:proofErr w:type="spellEnd"/>
      <w:r w:rsidRPr="00103EAF">
        <w:rPr>
          <w:lang w:val="uk-UA"/>
        </w:rPr>
        <w:t xml:space="preserve"> рухам учених за мир і роззброєння. Вчені виступили не лише як експерти, а й як моральні лідери.</w:t>
      </w:r>
    </w:p>
    <w:p w14:paraId="69DAD208" w14:textId="77777777" w:rsidR="00103EAF" w:rsidRPr="00103EAF" w:rsidRDefault="00103EAF" w:rsidP="00103EAF">
      <w:pPr>
        <w:rPr>
          <w:lang w:val="uk-UA"/>
        </w:rPr>
      </w:pPr>
      <w:r w:rsidRPr="00103EAF">
        <w:rPr>
          <w:lang w:val="uk-UA"/>
        </w:rPr>
        <w:t xml:space="preserve">У сучасній філософії науки вирізняють кілька рівнів відповідальності. Перший рівень стосується </w:t>
      </w:r>
      <w:proofErr w:type="spellStart"/>
      <w:r w:rsidRPr="00103EAF">
        <w:rPr>
          <w:lang w:val="uk-UA"/>
        </w:rPr>
        <w:t>внутрішньонаукової</w:t>
      </w:r>
      <w:proofErr w:type="spellEnd"/>
      <w:r w:rsidRPr="00103EAF">
        <w:rPr>
          <w:lang w:val="uk-UA"/>
        </w:rPr>
        <w:t xml:space="preserve"> етики: чесності, дотримання методології й уникнення фальсифікацій та плагіату. Другий рівень стосується </w:t>
      </w:r>
      <w:r w:rsidRPr="00103EAF">
        <w:rPr>
          <w:lang w:val="uk-UA"/>
        </w:rPr>
        <w:lastRenderedPageBreak/>
        <w:t>соціальної відповідальності за наслідки досліджень і їх застосування. Третій рівень стосується глобальної відповідальності за майбутнє людства й біосфери.</w:t>
      </w:r>
    </w:p>
    <w:p w14:paraId="0AB85D7E" w14:textId="77777777" w:rsidR="00103EAF" w:rsidRPr="00103EAF" w:rsidRDefault="00103EAF" w:rsidP="00103EAF">
      <w:pPr>
        <w:rPr>
          <w:b/>
          <w:bCs/>
          <w:lang w:val="uk-UA"/>
        </w:rPr>
      </w:pPr>
      <w:r w:rsidRPr="00103EAF">
        <w:rPr>
          <w:b/>
          <w:bCs/>
          <w:lang w:val="uk-UA"/>
        </w:rPr>
        <w:t>10.2. Етика досліджень</w:t>
      </w:r>
    </w:p>
    <w:p w14:paraId="5DE7636B" w14:textId="77777777" w:rsidR="00103EAF" w:rsidRPr="00103EAF" w:rsidRDefault="00103EAF" w:rsidP="00103EAF">
      <w:pPr>
        <w:rPr>
          <w:lang w:val="uk-UA"/>
        </w:rPr>
      </w:pPr>
      <w:proofErr w:type="spellStart"/>
      <w:r w:rsidRPr="00103EAF">
        <w:rPr>
          <w:lang w:val="uk-UA"/>
        </w:rPr>
        <w:t>Внутрішньонаукова</w:t>
      </w:r>
      <w:proofErr w:type="spellEnd"/>
      <w:r w:rsidRPr="00103EAF">
        <w:rPr>
          <w:lang w:val="uk-UA"/>
        </w:rPr>
        <w:t xml:space="preserve"> етика ґрунтується на нормах, які ми обговорювали, розглядаючи концепцію </w:t>
      </w:r>
      <w:proofErr w:type="spellStart"/>
      <w:r w:rsidRPr="00103EAF">
        <w:rPr>
          <w:lang w:val="uk-UA"/>
        </w:rPr>
        <w:t>Мертона</w:t>
      </w:r>
      <w:proofErr w:type="spellEnd"/>
      <w:r w:rsidRPr="00103EAF">
        <w:rPr>
          <w:lang w:val="uk-UA"/>
        </w:rPr>
        <w:t>. До найтяжчих порушень належать фабрикація, фальсифікація й плагіат. Фабрикація є вигадуванням даних, фальсифікація їх зміною, а плагіат присвоєнням чужих результатів. Ці порушення підривають довіру до науки й потребують суворих санкцій.</w:t>
      </w:r>
    </w:p>
    <w:p w14:paraId="10DDE600" w14:textId="77777777" w:rsidR="00103EAF" w:rsidRPr="00103EAF" w:rsidRDefault="00103EAF" w:rsidP="00103EAF">
      <w:pPr>
        <w:rPr>
          <w:lang w:val="uk-UA"/>
        </w:rPr>
      </w:pPr>
      <w:r w:rsidRPr="00103EAF">
        <w:rPr>
          <w:lang w:val="uk-UA"/>
        </w:rPr>
        <w:t>До менш очевидних порушень належать необґрунтоване авторство, вибіркове представлення результатів, маніпулювання статистикою й недобросовісне рецензування. Розповсюджена практика дарчого авторства, коли до списку авторів вносять керівника, який нічого не зробив, теж є порушенням етики. Академічна доброчесність стає важливою темою в українських університетах. Вона охоплює як студентські роботи, так і професійну діяльність науковців.</w:t>
      </w:r>
    </w:p>
    <w:p w14:paraId="2BCD5795" w14:textId="77777777" w:rsidR="00103EAF" w:rsidRPr="00103EAF" w:rsidRDefault="00103EAF" w:rsidP="00103EAF">
      <w:pPr>
        <w:rPr>
          <w:lang w:val="uk-UA"/>
        </w:rPr>
      </w:pPr>
      <w:r w:rsidRPr="00103EAF">
        <w:rPr>
          <w:lang w:val="uk-UA"/>
        </w:rPr>
        <w:t xml:space="preserve">Особливе місце посідає етика досліджень із залученням людей та тварин. Після жахливих експериментів нацистських лікарів було ухвалено Нюрнберзький кодекс (1947), який встановив принцип добровільної інформованої згоди. Пізніше з'явилися Гельсінська декларація Всесвітньої медичної асоціації (1964) і </w:t>
      </w:r>
      <w:proofErr w:type="spellStart"/>
      <w:r w:rsidRPr="00103EAF">
        <w:rPr>
          <w:lang w:val="uk-UA"/>
        </w:rPr>
        <w:t>Бельмонтська</w:t>
      </w:r>
      <w:proofErr w:type="spellEnd"/>
      <w:r w:rsidRPr="00103EAF">
        <w:rPr>
          <w:lang w:val="uk-UA"/>
        </w:rPr>
        <w:t xml:space="preserve"> доповідь (1979). Вони закріпили принципи поваги до особи, доброчинності та справедливості.</w:t>
      </w:r>
    </w:p>
    <w:p w14:paraId="7FA5B0D6" w14:textId="77777777" w:rsidR="00103EAF" w:rsidRPr="00103EAF" w:rsidRDefault="00103EAF" w:rsidP="00103EAF">
      <w:pPr>
        <w:rPr>
          <w:lang w:val="uk-UA"/>
        </w:rPr>
      </w:pPr>
      <w:r w:rsidRPr="00103EAF">
        <w:rPr>
          <w:lang w:val="uk-UA"/>
        </w:rPr>
        <w:t xml:space="preserve">Скандальні порушення в історії, зокрема дослідження сифілісу в </w:t>
      </w:r>
      <w:proofErr w:type="spellStart"/>
      <w:r w:rsidRPr="00103EAF">
        <w:rPr>
          <w:lang w:val="uk-UA"/>
        </w:rPr>
        <w:t>Таскігі</w:t>
      </w:r>
      <w:proofErr w:type="spellEnd"/>
      <w:r w:rsidRPr="00103EAF">
        <w:rPr>
          <w:lang w:val="uk-UA"/>
        </w:rPr>
        <w:t xml:space="preserve">, де </w:t>
      </w:r>
      <w:proofErr w:type="spellStart"/>
      <w:r w:rsidRPr="00103EAF">
        <w:rPr>
          <w:lang w:val="uk-UA"/>
        </w:rPr>
        <w:t>афроамериканським</w:t>
      </w:r>
      <w:proofErr w:type="spellEnd"/>
      <w:r w:rsidRPr="00103EAF">
        <w:rPr>
          <w:lang w:val="uk-UA"/>
        </w:rPr>
        <w:t xml:space="preserve"> пацієнтам роками не надавали лікування, викликали суспільний резонанс. Вони показали необхідність незалежного етичного контролю. Сьогодні дослідження за участю людей проходять обов'язкову експертизу в етичних комітетах. Це приклад того, як наукова спільнота й держава </w:t>
      </w:r>
      <w:proofErr w:type="spellStart"/>
      <w:r w:rsidRPr="00103EAF">
        <w:rPr>
          <w:lang w:val="uk-UA"/>
        </w:rPr>
        <w:t>інституціалізують</w:t>
      </w:r>
      <w:proofErr w:type="spellEnd"/>
      <w:r w:rsidRPr="00103EAF">
        <w:rPr>
          <w:lang w:val="uk-UA"/>
        </w:rPr>
        <w:t xml:space="preserve"> відповідальність.</w:t>
      </w:r>
    </w:p>
    <w:p w14:paraId="127E0D69" w14:textId="77777777" w:rsidR="00103EAF" w:rsidRPr="00103EAF" w:rsidRDefault="00103EAF" w:rsidP="00103EAF">
      <w:pPr>
        <w:rPr>
          <w:b/>
          <w:bCs/>
          <w:lang w:val="uk-UA"/>
        </w:rPr>
      </w:pPr>
      <w:r w:rsidRPr="00103EAF">
        <w:rPr>
          <w:b/>
          <w:bCs/>
          <w:lang w:val="uk-UA"/>
        </w:rPr>
        <w:t>10.3. Відповідальність за наслідки</w:t>
      </w:r>
    </w:p>
    <w:p w14:paraId="08D53ECE" w14:textId="77777777" w:rsidR="00103EAF" w:rsidRPr="00103EAF" w:rsidRDefault="00103EAF" w:rsidP="00103EAF">
      <w:pPr>
        <w:rPr>
          <w:lang w:val="uk-UA"/>
        </w:rPr>
      </w:pPr>
      <w:r w:rsidRPr="00103EAF">
        <w:rPr>
          <w:lang w:val="uk-UA"/>
        </w:rPr>
        <w:lastRenderedPageBreak/>
        <w:t xml:space="preserve">Найскладніше питання стосується відповідальності за наслідки застосування наукових результатів. Часто автор відкриття не може передбачити, як воно буде використане. Той, хто відкрив ядерне розщеплення, не думав про бомбу. Той, хто розшифрував структуру ДНК, не мав на меті редагування </w:t>
      </w:r>
      <w:proofErr w:type="spellStart"/>
      <w:r w:rsidRPr="00103EAF">
        <w:rPr>
          <w:lang w:val="uk-UA"/>
        </w:rPr>
        <w:t>геному</w:t>
      </w:r>
      <w:proofErr w:type="spellEnd"/>
      <w:r w:rsidRPr="00103EAF">
        <w:rPr>
          <w:lang w:val="uk-UA"/>
        </w:rPr>
        <w:t xml:space="preserve"> ембріонів.</w:t>
      </w:r>
    </w:p>
    <w:p w14:paraId="77D70726" w14:textId="77777777" w:rsidR="00103EAF" w:rsidRPr="00103EAF" w:rsidRDefault="00103EAF" w:rsidP="00103EAF">
      <w:pPr>
        <w:rPr>
          <w:lang w:val="uk-UA"/>
        </w:rPr>
      </w:pPr>
      <w:r w:rsidRPr="00103EAF">
        <w:rPr>
          <w:lang w:val="uk-UA"/>
        </w:rPr>
        <w:t xml:space="preserve">Проте це не знімає відповідальності повністю. Німецький філософ Ганс </w:t>
      </w:r>
      <w:proofErr w:type="spellStart"/>
      <w:r w:rsidRPr="00103EAF">
        <w:rPr>
          <w:lang w:val="uk-UA"/>
        </w:rPr>
        <w:t>Йонас</w:t>
      </w:r>
      <w:proofErr w:type="spellEnd"/>
      <w:r w:rsidRPr="00103EAF">
        <w:rPr>
          <w:lang w:val="uk-UA"/>
        </w:rPr>
        <w:t xml:space="preserve"> у книзі «Принцип відповідальності» (1979) сформулював етику, орієнтовану на майбутнє. Він наголошував, що зростаюча сила технологій вимагає дедалі більшої обачності. Його імператив вимагав діяти так, щоб наслідки дій узгоджувалися з збереженням справжнього людського життя на Землі.</w:t>
      </w:r>
    </w:p>
    <w:p w14:paraId="0F3A445A" w14:textId="77777777" w:rsidR="00103EAF" w:rsidRPr="00103EAF" w:rsidRDefault="00103EAF" w:rsidP="00103EAF">
      <w:pPr>
        <w:rPr>
          <w:lang w:val="uk-UA"/>
        </w:rPr>
      </w:pPr>
      <w:r w:rsidRPr="00103EAF">
        <w:rPr>
          <w:lang w:val="uk-UA"/>
        </w:rPr>
        <w:t>Практичним втіленням такого підходу став принцип обережності. Якщо певна діяльність може завдати серйозної й незворотної шкоди, брак повної наукової впевненості не є виправданням для бездіяльності. Цей принцип широко використовується в екологічній політиці. Він викликає дискусії, бо надто жорстке його застосування може загальмувати корисні інновації.</w:t>
      </w:r>
    </w:p>
    <w:p w14:paraId="495CFACD" w14:textId="77777777" w:rsidR="00103EAF" w:rsidRPr="00103EAF" w:rsidRDefault="00103EAF" w:rsidP="00103EAF">
      <w:pPr>
        <w:rPr>
          <w:lang w:val="uk-UA"/>
        </w:rPr>
      </w:pPr>
      <w:r w:rsidRPr="00103EAF">
        <w:rPr>
          <w:lang w:val="uk-UA"/>
        </w:rPr>
        <w:t xml:space="preserve">Показовим прикладом саморегулювання спільноти є </w:t>
      </w:r>
      <w:proofErr w:type="spellStart"/>
      <w:r w:rsidRPr="00103EAF">
        <w:rPr>
          <w:lang w:val="uk-UA"/>
        </w:rPr>
        <w:t>Асіломарська</w:t>
      </w:r>
      <w:proofErr w:type="spellEnd"/>
      <w:r w:rsidRPr="00103EAF">
        <w:rPr>
          <w:lang w:val="uk-UA"/>
        </w:rPr>
        <w:t xml:space="preserve"> конференція 1975 року. Біологи, які вперше отримали технологію </w:t>
      </w:r>
      <w:proofErr w:type="spellStart"/>
      <w:r w:rsidRPr="00103EAF">
        <w:rPr>
          <w:lang w:val="uk-UA"/>
        </w:rPr>
        <w:t>рекомбінантної</w:t>
      </w:r>
      <w:proofErr w:type="spellEnd"/>
      <w:r w:rsidRPr="00103EAF">
        <w:rPr>
          <w:lang w:val="uk-UA"/>
        </w:rPr>
        <w:t xml:space="preserve"> ДНК, добровільно обговорили ризики й ухвалили мораторій та правила безпеки. Це рідкий випадок, коли вчені самі обмежили власні дослідження заради безпеки. Він часто згадується як зразок відповідальної поведінки наукової спільноти.</w:t>
      </w:r>
    </w:p>
    <w:p w14:paraId="0F0E569A" w14:textId="77777777" w:rsidR="00103EAF" w:rsidRPr="00103EAF" w:rsidRDefault="00103EAF" w:rsidP="00103EAF">
      <w:pPr>
        <w:rPr>
          <w:lang w:val="uk-UA"/>
        </w:rPr>
      </w:pPr>
      <w:r w:rsidRPr="00103EAF">
        <w:rPr>
          <w:lang w:val="uk-UA"/>
        </w:rPr>
        <w:t xml:space="preserve">Схожі дискусії відбуваються сьогодні щодо редагування </w:t>
      </w:r>
      <w:proofErr w:type="spellStart"/>
      <w:r w:rsidRPr="00103EAF">
        <w:rPr>
          <w:lang w:val="uk-UA"/>
        </w:rPr>
        <w:t>геному</w:t>
      </w:r>
      <w:proofErr w:type="spellEnd"/>
      <w:r w:rsidRPr="00103EAF">
        <w:rPr>
          <w:lang w:val="uk-UA"/>
        </w:rPr>
        <w:t xml:space="preserve"> за допомогою CRISPR. Скандал 2018 року, коли китайський дослідник оголосив про створення генетично модифікованих дітей, викликав різке осуд світової спільноти. Це ілюструє, що технічна можливість не дорівнює моральному дозволу. Спільнота наполягає на суворих рамках для </w:t>
      </w:r>
      <w:proofErr w:type="spellStart"/>
      <w:r w:rsidRPr="00103EAF">
        <w:rPr>
          <w:lang w:val="uk-UA"/>
        </w:rPr>
        <w:t>втручань</w:t>
      </w:r>
      <w:proofErr w:type="spellEnd"/>
      <w:r w:rsidRPr="00103EAF">
        <w:rPr>
          <w:lang w:val="uk-UA"/>
        </w:rPr>
        <w:t xml:space="preserve"> у зародкову лінію людини.</w:t>
      </w:r>
    </w:p>
    <w:p w14:paraId="341D1A67" w14:textId="77777777" w:rsidR="00103EAF" w:rsidRPr="00103EAF" w:rsidRDefault="00103EAF" w:rsidP="00103EAF">
      <w:pPr>
        <w:rPr>
          <w:lang w:val="uk-UA"/>
        </w:rPr>
      </w:pPr>
      <w:r w:rsidRPr="00103EAF">
        <w:rPr>
          <w:lang w:val="uk-UA"/>
        </w:rPr>
        <w:lastRenderedPageBreak/>
        <w:t xml:space="preserve">Ще одне поле відповідальності пов'язане зі штучним інтелектом. Системи, що навчаються на величезних масивах даних, здатні ухвалювати рішення, які зачіпають людські життя. Вони можуть відтворювати упередження, порушувати </w:t>
      </w:r>
      <w:proofErr w:type="spellStart"/>
      <w:r w:rsidRPr="00103EAF">
        <w:rPr>
          <w:lang w:val="uk-UA"/>
        </w:rPr>
        <w:t>приватність</w:t>
      </w:r>
      <w:proofErr w:type="spellEnd"/>
      <w:r w:rsidRPr="00103EAF">
        <w:rPr>
          <w:lang w:val="uk-UA"/>
        </w:rPr>
        <w:t xml:space="preserve"> і посилювати нерівність. Розробники й дослідники мають брати до уваги ці ризики вже на етапі </w:t>
      </w:r>
      <w:proofErr w:type="spellStart"/>
      <w:r w:rsidRPr="00103EAF">
        <w:rPr>
          <w:lang w:val="uk-UA"/>
        </w:rPr>
        <w:t>проєктування</w:t>
      </w:r>
      <w:proofErr w:type="spellEnd"/>
      <w:r w:rsidRPr="00103EAF">
        <w:rPr>
          <w:lang w:val="uk-UA"/>
        </w:rPr>
        <w:t>.</w:t>
      </w:r>
    </w:p>
    <w:p w14:paraId="5B8AADB2" w14:textId="77777777" w:rsidR="00103EAF" w:rsidRPr="00103EAF" w:rsidRDefault="00103EAF" w:rsidP="00103EAF">
      <w:pPr>
        <w:rPr>
          <w:lang w:val="uk-UA"/>
        </w:rPr>
      </w:pPr>
      <w:r w:rsidRPr="00103EAF">
        <w:rPr>
          <w:lang w:val="uk-UA"/>
        </w:rPr>
        <w:t xml:space="preserve">Свою роль відіграє й екологічна відповідальність. Вернадський розвивав вчення про ноосферу, тобто сферу розуму, у якій діяльність людства стає геологічною силою. З цього випливає, що людство відповідає за збереження біосфери. Наука в цьому розумінні повинна бути системою суспільного інтелекту і морального </w:t>
      </w:r>
      <w:proofErr w:type="spellStart"/>
      <w:r w:rsidRPr="00103EAF">
        <w:rPr>
          <w:lang w:val="uk-UA"/>
        </w:rPr>
        <w:t>імператива</w:t>
      </w:r>
      <w:proofErr w:type="spellEnd"/>
      <w:r w:rsidRPr="00103EAF">
        <w:rPr>
          <w:lang w:val="uk-UA"/>
        </w:rPr>
        <w:t>. Сучасні дослідження клімату, біорізноманіття й ресурсів прямо продовжують цю ідею.</w:t>
      </w:r>
    </w:p>
    <w:p w14:paraId="72365C0E" w14:textId="77777777" w:rsidR="00103EAF" w:rsidRPr="00103EAF" w:rsidRDefault="00103EAF" w:rsidP="00103EAF">
      <w:pPr>
        <w:rPr>
          <w:b/>
          <w:bCs/>
          <w:lang w:val="uk-UA"/>
        </w:rPr>
      </w:pPr>
      <w:r w:rsidRPr="00103EAF">
        <w:rPr>
          <w:b/>
          <w:bCs/>
          <w:lang w:val="uk-UA"/>
        </w:rPr>
        <w:t>10.4. Відповідальність перед суспільством і комунікація</w:t>
      </w:r>
    </w:p>
    <w:p w14:paraId="2A766F7C" w14:textId="77777777" w:rsidR="00103EAF" w:rsidRPr="00103EAF" w:rsidRDefault="00103EAF" w:rsidP="00103EAF">
      <w:pPr>
        <w:rPr>
          <w:lang w:val="uk-UA"/>
        </w:rPr>
      </w:pPr>
      <w:r w:rsidRPr="00103EAF">
        <w:rPr>
          <w:lang w:val="uk-UA"/>
        </w:rPr>
        <w:t xml:space="preserve">Відповідальність науки включає також обов'язок </w:t>
      </w:r>
      <w:proofErr w:type="spellStart"/>
      <w:r w:rsidRPr="00103EAF">
        <w:rPr>
          <w:lang w:val="uk-UA"/>
        </w:rPr>
        <w:t>комунікувати</w:t>
      </w:r>
      <w:proofErr w:type="spellEnd"/>
      <w:r w:rsidRPr="00103EAF">
        <w:rPr>
          <w:lang w:val="uk-UA"/>
        </w:rPr>
        <w:t xml:space="preserve"> з суспільством. Наукові результати, оплачені платниками податків, мають бути зрозумілими для громадськості. Популяризація науки є не примхою, а частиною соціального контракту. Вчений повинен уміти пояснити, чим він займається й навіщо.</w:t>
      </w:r>
    </w:p>
    <w:p w14:paraId="1C9FBF31" w14:textId="77777777" w:rsidR="00103EAF" w:rsidRPr="00103EAF" w:rsidRDefault="00103EAF" w:rsidP="00103EAF">
      <w:pPr>
        <w:rPr>
          <w:lang w:val="uk-UA"/>
        </w:rPr>
      </w:pPr>
      <w:r w:rsidRPr="00103EAF">
        <w:rPr>
          <w:lang w:val="uk-UA"/>
        </w:rPr>
        <w:t xml:space="preserve">Проблема </w:t>
      </w:r>
      <w:proofErr w:type="spellStart"/>
      <w:r w:rsidRPr="00103EAF">
        <w:rPr>
          <w:lang w:val="uk-UA"/>
        </w:rPr>
        <w:t>ускладнюється</w:t>
      </w:r>
      <w:proofErr w:type="spellEnd"/>
      <w:r w:rsidRPr="00103EAF">
        <w:rPr>
          <w:lang w:val="uk-UA"/>
        </w:rPr>
        <w:t xml:space="preserve"> поширенням дезінформації й псевдонауки. Астрологія, гомеопатія, </w:t>
      </w:r>
      <w:proofErr w:type="spellStart"/>
      <w:r w:rsidRPr="00103EAF">
        <w:rPr>
          <w:lang w:val="uk-UA"/>
        </w:rPr>
        <w:t>антивакцинаторські</w:t>
      </w:r>
      <w:proofErr w:type="spellEnd"/>
      <w:r w:rsidRPr="00103EAF">
        <w:rPr>
          <w:lang w:val="uk-UA"/>
        </w:rPr>
        <w:t xml:space="preserve"> рухи та теорії змови конкурують із науковим знанням за увагу людей. Соціальні мережі прискорюють поширення хибних тверджень. Наукова спільнота повинна брати участь у формуванні критичного мислення й </w:t>
      </w:r>
      <w:proofErr w:type="spellStart"/>
      <w:r w:rsidRPr="00103EAF">
        <w:rPr>
          <w:lang w:val="uk-UA"/>
        </w:rPr>
        <w:t>медіаграмотності</w:t>
      </w:r>
      <w:proofErr w:type="spellEnd"/>
      <w:r w:rsidRPr="00103EAF">
        <w:rPr>
          <w:lang w:val="uk-UA"/>
        </w:rPr>
        <w:t>.</w:t>
      </w:r>
    </w:p>
    <w:p w14:paraId="377677CB" w14:textId="77777777" w:rsidR="00103EAF" w:rsidRPr="00103EAF" w:rsidRDefault="00103EAF" w:rsidP="00103EAF">
      <w:pPr>
        <w:rPr>
          <w:lang w:val="uk-UA"/>
        </w:rPr>
      </w:pPr>
      <w:r w:rsidRPr="00103EAF">
        <w:rPr>
          <w:lang w:val="uk-UA"/>
        </w:rPr>
        <w:t xml:space="preserve">Важливо розрізняти науку й псевдонауку. Науковість передбачає </w:t>
      </w:r>
      <w:proofErr w:type="spellStart"/>
      <w:r w:rsidRPr="00103EAF">
        <w:rPr>
          <w:lang w:val="uk-UA"/>
        </w:rPr>
        <w:t>перевірюваність</w:t>
      </w:r>
      <w:proofErr w:type="spellEnd"/>
      <w:r w:rsidRPr="00103EAF">
        <w:rPr>
          <w:lang w:val="uk-UA"/>
        </w:rPr>
        <w:t>, відкритість до критики і готовність відмовитися від хибної гіпотези. Псевдонаука ігнорує спростування й покладається на авторитет чи віру. Слайди лекції підкреслюють, що спотворення результатів характерне для псевдовчених.</w:t>
      </w:r>
    </w:p>
    <w:p w14:paraId="56DE7B0A" w14:textId="77777777" w:rsidR="00103EAF" w:rsidRPr="00103EAF" w:rsidRDefault="00103EAF" w:rsidP="00103EAF">
      <w:pPr>
        <w:rPr>
          <w:lang w:val="uk-UA"/>
        </w:rPr>
      </w:pPr>
      <w:r w:rsidRPr="00103EAF">
        <w:rPr>
          <w:lang w:val="uk-UA"/>
        </w:rPr>
        <w:lastRenderedPageBreak/>
        <w:t>Не менш важлива й відповідальність за освіту. Наука визначає змістовну основу освіти, як загальної середньої, так і вищої професійної, практично у всіх розвинених країнах світу. Вчені пишуть підручники, готують викладачів і формують уявлення нових поколінь про світ. Якість освіти, отже, значною мірою залежить від стану науки.</w:t>
      </w:r>
    </w:p>
    <w:p w14:paraId="302315BC" w14:textId="77777777" w:rsidR="00103EAF" w:rsidRPr="00103EAF" w:rsidRDefault="00103EAF" w:rsidP="00103EAF">
      <w:pPr>
        <w:rPr>
          <w:lang w:val="uk-UA"/>
        </w:rPr>
      </w:pPr>
      <w:r w:rsidRPr="00103EAF">
        <w:rPr>
          <w:lang w:val="uk-UA"/>
        </w:rPr>
        <w:t>Нарешті, необхідно згадати про відповідальність перед самою наукою. Вчений повинен дбати про якість власної роботи, виховувати учнів і підтримувати норми спільноти. Мовчазне потурання порушенням підриває інститут зсередини. Тому культура академічної доброчесності є справою всіх учасників.</w:t>
      </w:r>
    </w:p>
    <w:p w14:paraId="4D05A4BD" w14:textId="5DD4D17E" w:rsidR="00103EAF" w:rsidRPr="00103EAF" w:rsidRDefault="00103EAF" w:rsidP="00103EAF">
      <w:pPr>
        <w:rPr>
          <w:lang w:val="uk-UA"/>
        </w:rPr>
      </w:pPr>
    </w:p>
    <w:p w14:paraId="6C8DBF86" w14:textId="77777777" w:rsidR="00103EAF" w:rsidRPr="00103EAF" w:rsidRDefault="00103EAF" w:rsidP="00103EAF">
      <w:pPr>
        <w:rPr>
          <w:b/>
          <w:bCs/>
          <w:lang w:val="uk-UA"/>
        </w:rPr>
      </w:pPr>
      <w:r w:rsidRPr="00103EAF">
        <w:rPr>
          <w:b/>
          <w:bCs/>
          <w:lang w:val="uk-UA"/>
        </w:rPr>
        <w:t>11. Наука як феномен культури</w:t>
      </w:r>
    </w:p>
    <w:p w14:paraId="14F961DB" w14:textId="77777777" w:rsidR="00103EAF" w:rsidRPr="00103EAF" w:rsidRDefault="00103EAF" w:rsidP="00103EAF">
      <w:pPr>
        <w:rPr>
          <w:b/>
          <w:bCs/>
          <w:lang w:val="uk-UA"/>
        </w:rPr>
      </w:pPr>
      <w:r w:rsidRPr="00103EAF">
        <w:rPr>
          <w:b/>
          <w:bCs/>
          <w:lang w:val="uk-UA"/>
        </w:rPr>
        <w:t>11.1. Науку в чотирьох світах культури</w:t>
      </w:r>
    </w:p>
    <w:p w14:paraId="3E2BD0DF" w14:textId="77777777" w:rsidR="00103EAF" w:rsidRPr="00103EAF" w:rsidRDefault="00103EAF" w:rsidP="00103EAF">
      <w:pPr>
        <w:rPr>
          <w:lang w:val="uk-UA"/>
        </w:rPr>
      </w:pPr>
      <w:r w:rsidRPr="00103EAF">
        <w:rPr>
          <w:lang w:val="uk-UA"/>
        </w:rPr>
        <w:t>Тепер повернімося до культурологічного виміру, з якого ми почали. Подання науки як специфічної форми культури виправдане лише тоді, коли вдається довести, що загальні родові риси культури присутні в науковій культурі як особливому виді культури. Розглянуте нами уявлення про культуру як єдність чотирьох світів дозволяє виконати це завдання. Ці світи включають світ артефактів, світ знаків, світ смислів і світ людей, що творять.</w:t>
      </w:r>
    </w:p>
    <w:p w14:paraId="31F8CB56" w14:textId="77777777" w:rsidR="00103EAF" w:rsidRPr="00103EAF" w:rsidRDefault="00103EAF" w:rsidP="00103EAF">
      <w:pPr>
        <w:rPr>
          <w:lang w:val="uk-UA"/>
        </w:rPr>
      </w:pPr>
      <w:r w:rsidRPr="00103EAF">
        <w:rPr>
          <w:lang w:val="uk-UA"/>
        </w:rPr>
        <w:t>Наука цілком належить до світу артефактів. Наука як ціле і система її результатів є продуктами цілеспрямованої людської діяльності, до того ж однієї з найскладніших. Прилади, лабораторії, теорії, книги й бази даних є штучними витворами, створеними людьми. Отже, за цією ознакою наука безсумнівно є культурним феноменом.</w:t>
      </w:r>
    </w:p>
    <w:p w14:paraId="309D714B" w14:textId="77777777" w:rsidR="00103EAF" w:rsidRPr="00103EAF" w:rsidRDefault="00103EAF" w:rsidP="00103EAF">
      <w:pPr>
        <w:rPr>
          <w:lang w:val="uk-UA"/>
        </w:rPr>
      </w:pPr>
      <w:r w:rsidRPr="00103EAF">
        <w:rPr>
          <w:lang w:val="uk-UA"/>
        </w:rPr>
        <w:t xml:space="preserve">Наука належить також до світу знаків. Засобом вираження результатів наукового пізнання є мова науки. Вона має, якщо можна так сказати, подвійну культурну природу. Мова науки не лише стихійно складається в процесі наукової </w:t>
      </w:r>
      <w:r w:rsidRPr="00103EAF">
        <w:rPr>
          <w:lang w:val="uk-UA"/>
        </w:rPr>
        <w:lastRenderedPageBreak/>
        <w:t>діяльності, подібно до природних мов, а й проходить подальшу культурну обробку задля чіткості, однозначності та недвозначності.</w:t>
      </w:r>
    </w:p>
    <w:p w14:paraId="231015ED" w14:textId="77777777" w:rsidR="00103EAF" w:rsidRPr="00103EAF" w:rsidRDefault="00103EAF" w:rsidP="00103EAF">
      <w:pPr>
        <w:rPr>
          <w:lang w:val="uk-UA"/>
        </w:rPr>
      </w:pPr>
      <w:r w:rsidRPr="00103EAF">
        <w:rPr>
          <w:lang w:val="uk-UA"/>
        </w:rPr>
        <w:t>Візьмемо, наприклад, слово «сила». У повсякденній мові воно має десятки значень, а у фізиці лише одне, точно визначене. Наука створює терміни, символи, формули, діаграми та математичні моделі. Ці знакові системи забезпечують точність спілкування між ученими різних країн. Таким чином, за посередництвом своєї мови наука належить і до світу знаків, і до світу смислів.</w:t>
      </w:r>
    </w:p>
    <w:p w14:paraId="3B25EA1B" w14:textId="77777777" w:rsidR="00103EAF" w:rsidRPr="00103EAF" w:rsidRDefault="00103EAF" w:rsidP="00103EAF">
      <w:pPr>
        <w:rPr>
          <w:lang w:val="uk-UA"/>
        </w:rPr>
      </w:pPr>
      <w:r w:rsidRPr="00103EAF">
        <w:rPr>
          <w:lang w:val="uk-UA"/>
        </w:rPr>
        <w:t>Смисловий вимір науки виявляється в тому, що вона формує певну картину світу. Вона пропонує пояснення явищ, задає уявлення про причинність, простір і час. Ці уявлення проникають у загальну культуру й впливають на світогляд людей. Революція Коперника, теорія еволюції й теорія відносності змінювали не тільки науку, а й сприйняття людиною власного місця у Всесвіті.</w:t>
      </w:r>
    </w:p>
    <w:p w14:paraId="3892F2D0" w14:textId="77777777" w:rsidR="00103EAF" w:rsidRPr="00103EAF" w:rsidRDefault="00103EAF" w:rsidP="00103EAF">
      <w:pPr>
        <w:rPr>
          <w:b/>
          <w:bCs/>
          <w:lang w:val="uk-UA"/>
        </w:rPr>
      </w:pPr>
      <w:r w:rsidRPr="00103EAF">
        <w:rPr>
          <w:b/>
          <w:bCs/>
          <w:lang w:val="uk-UA"/>
        </w:rPr>
        <w:t>11.2. Інформаційна роль науки</w:t>
      </w:r>
    </w:p>
    <w:p w14:paraId="7879E9B4" w14:textId="77777777" w:rsidR="00103EAF" w:rsidRPr="00103EAF" w:rsidRDefault="00103EAF" w:rsidP="00103EAF">
      <w:pPr>
        <w:rPr>
          <w:lang w:val="uk-UA"/>
        </w:rPr>
      </w:pPr>
      <w:r w:rsidRPr="00103EAF">
        <w:rPr>
          <w:lang w:val="uk-UA"/>
        </w:rPr>
        <w:t xml:space="preserve">У сучасній культурі, що розглядається як світ інформаційних процесів, наука відіграє </w:t>
      </w:r>
      <w:proofErr w:type="spellStart"/>
      <w:r w:rsidRPr="00103EAF">
        <w:rPr>
          <w:lang w:val="uk-UA"/>
        </w:rPr>
        <w:t>системоутворювальну</w:t>
      </w:r>
      <w:proofErr w:type="spellEnd"/>
      <w:r w:rsidRPr="00103EAF">
        <w:rPr>
          <w:lang w:val="uk-UA"/>
        </w:rPr>
        <w:t xml:space="preserve"> роль. Вона задає інформаційний зміст культурі. Вона формує світоглядні та смислові зразки для так званої «високої» культури. Остання певною мірою протистоїть «масовій», «популярній» культурі, орієнтованій на повсякденні, буденні зразки поведінки.</w:t>
      </w:r>
    </w:p>
    <w:p w14:paraId="78079DEA" w14:textId="77777777" w:rsidR="00103EAF" w:rsidRPr="00103EAF" w:rsidRDefault="00103EAF" w:rsidP="00103EAF">
      <w:pPr>
        <w:rPr>
          <w:lang w:val="uk-UA"/>
        </w:rPr>
      </w:pPr>
      <w:r w:rsidRPr="00103EAF">
        <w:rPr>
          <w:lang w:val="uk-UA"/>
        </w:rPr>
        <w:t xml:space="preserve">Завдяки науці в сучасній культурі формується технологічна основа глобальних мережевих інформаційних процесів. Інтернет, супутниковий зв'язок, обчислювальна техніка й штучний інтелект є плодами наукових досліджень. Без фундаментальних </w:t>
      </w:r>
      <w:proofErr w:type="spellStart"/>
      <w:r w:rsidRPr="00103EAF">
        <w:rPr>
          <w:lang w:val="uk-UA"/>
        </w:rPr>
        <w:t>відкриттів</w:t>
      </w:r>
      <w:proofErr w:type="spellEnd"/>
      <w:r w:rsidRPr="00103EAF">
        <w:rPr>
          <w:lang w:val="uk-UA"/>
        </w:rPr>
        <w:t xml:space="preserve"> у фізиці, математиці та інформатиці цей світ неможливий. Наука, отже, створює саме те середовище, у якому живе сучасна людина.</w:t>
      </w:r>
    </w:p>
    <w:p w14:paraId="57422034" w14:textId="77777777" w:rsidR="00103EAF" w:rsidRPr="00103EAF" w:rsidRDefault="00103EAF" w:rsidP="00103EAF">
      <w:pPr>
        <w:rPr>
          <w:lang w:val="uk-UA"/>
        </w:rPr>
      </w:pPr>
      <w:r w:rsidRPr="00103EAF">
        <w:rPr>
          <w:lang w:val="uk-UA"/>
        </w:rPr>
        <w:t xml:space="preserve">Слід визнати, що відносини науки й масової культури є суперечливими. З одного боку, наука забезпечує технології, що робить культуру доступнішою. З іншого боку, вона стикається з конкуренцією поверхневих і спрощених уявлень. </w:t>
      </w:r>
      <w:r w:rsidRPr="00103EAF">
        <w:rPr>
          <w:lang w:val="uk-UA"/>
        </w:rPr>
        <w:lastRenderedPageBreak/>
        <w:t>Проте науково-популярні книги, документальні фільми й освітні платформи показують, що інтерес до науки серед широкої публіки залишається високим.</w:t>
      </w:r>
    </w:p>
    <w:p w14:paraId="1EDA5105" w14:textId="77777777" w:rsidR="00103EAF" w:rsidRPr="00103EAF" w:rsidRDefault="00103EAF" w:rsidP="00103EAF">
      <w:pPr>
        <w:rPr>
          <w:b/>
          <w:bCs/>
          <w:lang w:val="uk-UA"/>
        </w:rPr>
      </w:pPr>
      <w:r w:rsidRPr="00103EAF">
        <w:rPr>
          <w:b/>
          <w:bCs/>
          <w:lang w:val="uk-UA"/>
        </w:rPr>
        <w:t xml:space="preserve">11.3. Функція </w:t>
      </w:r>
      <w:proofErr w:type="spellStart"/>
      <w:r w:rsidRPr="00103EAF">
        <w:rPr>
          <w:b/>
          <w:bCs/>
          <w:lang w:val="uk-UA"/>
        </w:rPr>
        <w:t>людинотворчості</w:t>
      </w:r>
      <w:proofErr w:type="spellEnd"/>
    </w:p>
    <w:p w14:paraId="3862F666" w14:textId="77777777" w:rsidR="00103EAF" w:rsidRPr="00103EAF" w:rsidRDefault="00103EAF" w:rsidP="00103EAF">
      <w:pPr>
        <w:rPr>
          <w:lang w:val="uk-UA"/>
        </w:rPr>
      </w:pPr>
      <w:r w:rsidRPr="00103EAF">
        <w:rPr>
          <w:lang w:val="uk-UA"/>
        </w:rPr>
        <w:t xml:space="preserve">Нарешті, наука вносить істотний внесок у реалізацію основної функції культури, а саме функції </w:t>
      </w:r>
      <w:proofErr w:type="spellStart"/>
      <w:r w:rsidRPr="00103EAF">
        <w:rPr>
          <w:lang w:val="uk-UA"/>
        </w:rPr>
        <w:t>людинотворчості</w:t>
      </w:r>
      <w:proofErr w:type="spellEnd"/>
      <w:r w:rsidRPr="00103EAF">
        <w:rPr>
          <w:lang w:val="uk-UA"/>
        </w:rPr>
        <w:t>. У своїй іпостасі соціального інституту наука відтворює особливий тип людини-творця, тобто вченого, дослідника. Цей тип відзначається допитливістю, критичністю, чесністю й готовністю до постійного навчання. Він є важливим культурним ідеалом сучасності.</w:t>
      </w:r>
    </w:p>
    <w:p w14:paraId="479368C4" w14:textId="77777777" w:rsidR="00103EAF" w:rsidRPr="00103EAF" w:rsidRDefault="00103EAF" w:rsidP="00103EAF">
      <w:pPr>
        <w:rPr>
          <w:lang w:val="uk-UA"/>
        </w:rPr>
      </w:pPr>
      <w:r w:rsidRPr="00103EAF">
        <w:rPr>
          <w:lang w:val="uk-UA"/>
        </w:rPr>
        <w:t xml:space="preserve">Розглянута в якості системи знань, наука виконує </w:t>
      </w:r>
      <w:proofErr w:type="spellStart"/>
      <w:r w:rsidRPr="00103EAF">
        <w:rPr>
          <w:lang w:val="uk-UA"/>
        </w:rPr>
        <w:t>людинотворчу</w:t>
      </w:r>
      <w:proofErr w:type="spellEnd"/>
      <w:r w:rsidRPr="00103EAF">
        <w:rPr>
          <w:lang w:val="uk-UA"/>
        </w:rPr>
        <w:t xml:space="preserve"> функцію в загальнолюдському масштабі та сенсі. Вона визначає змістовну основу освіти, як загальної середньої, так і вищої професійної, практично у всіх розвинених країнах світу. Через освіту наукові уявлення стають надбанням мільйонів людей. Вони формують раціональне мислення, здатність аргументувати та вміння відрізняти факти від вигадок.</w:t>
      </w:r>
    </w:p>
    <w:p w14:paraId="7D270C81" w14:textId="77777777" w:rsidR="00103EAF" w:rsidRPr="00103EAF" w:rsidRDefault="00103EAF" w:rsidP="00103EAF">
      <w:pPr>
        <w:rPr>
          <w:lang w:val="uk-UA"/>
        </w:rPr>
      </w:pPr>
      <w:r w:rsidRPr="00103EAF">
        <w:rPr>
          <w:lang w:val="uk-UA"/>
        </w:rPr>
        <w:t>Тут ми бачимо замкнене коло. Наука як інститут відтворює вчених через освіту, а освіта своєю чергою спирається на науку. Вчені виховують учителів, учителі виховують наступні покоління, а серед них з'являються нові дослідники. Так інститут забезпечує власне відтворення й водночас постачає суспільству освічених громадян.</w:t>
      </w:r>
    </w:p>
    <w:p w14:paraId="5E17A0E1" w14:textId="4875B8F2" w:rsidR="00103EAF" w:rsidRPr="00103EAF" w:rsidRDefault="00103EAF" w:rsidP="00103EAF">
      <w:pPr>
        <w:rPr>
          <w:lang w:val="uk-UA"/>
        </w:rPr>
      </w:pPr>
    </w:p>
    <w:sectPr w:rsidR="00103EAF" w:rsidRPr="00103EAF">
      <w:pgSz w:w="12240" w:h="15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B735C" w14:textId="77777777" w:rsidR="00E65D8B" w:rsidRDefault="00E65D8B">
      <w:pPr>
        <w:spacing w:line="240" w:lineRule="auto"/>
      </w:pPr>
      <w:r>
        <w:separator/>
      </w:r>
    </w:p>
  </w:endnote>
  <w:endnote w:type="continuationSeparator" w:id="0">
    <w:p w14:paraId="3229F349" w14:textId="77777777" w:rsidR="00E65D8B" w:rsidRDefault="00E65D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8B698" w14:textId="77777777" w:rsidR="00E65D8B" w:rsidRDefault="00E65D8B">
      <w:r>
        <w:separator/>
      </w:r>
    </w:p>
  </w:footnote>
  <w:footnote w:type="continuationSeparator" w:id="0">
    <w:p w14:paraId="0CA06B05" w14:textId="77777777" w:rsidR="00E65D8B" w:rsidRDefault="00E65D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18BF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4A35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ECA1C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96AB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04AB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848B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ECC6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66E1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E7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E25D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40148A6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00A99411"/>
    <w:multiLevelType w:val="multilevel"/>
    <w:tmpl w:val="4688666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2" w15:restartNumberingAfterBreak="0">
    <w:nsid w:val="2A222741"/>
    <w:multiLevelType w:val="multilevel"/>
    <w:tmpl w:val="35A6B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A55EE1"/>
    <w:multiLevelType w:val="multilevel"/>
    <w:tmpl w:val="56AEC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6E0A00"/>
    <w:multiLevelType w:val="multilevel"/>
    <w:tmpl w:val="AC34C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FE7A1D"/>
    <w:multiLevelType w:val="multilevel"/>
    <w:tmpl w:val="EDF6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2"/>
  </w:num>
  <w:num w:numId="24">
    <w:abstractNumId w:val="15"/>
  </w:num>
  <w:num w:numId="25">
    <w:abstractNumId w:val="13"/>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FA7"/>
    <w:rsid w:val="00081916"/>
    <w:rsid w:val="00103EAF"/>
    <w:rsid w:val="0012067A"/>
    <w:rsid w:val="00385904"/>
    <w:rsid w:val="003906DB"/>
    <w:rsid w:val="00520FA7"/>
    <w:rsid w:val="00DD539C"/>
    <w:rsid w:val="00E51478"/>
    <w:rsid w:val="00E65D8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D8D3B"/>
  <w15:docId w15:val="{5339396A-163C-4427-9F21-584488350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0" w:line="360" w:lineRule="auto"/>
      <w:ind w:firstLine="709"/>
      <w:jc w:val="both"/>
    </w:pPr>
    <w:rPr>
      <w:rFonts w:ascii="Times New Roman" w:eastAsia="Times New Roman" w:hAnsi="Times New Roman" w:cs="Times New Roman"/>
      <w:sz w:val="28"/>
    </w:rPr>
  </w:style>
  <w:style w:type="paragraph" w:styleId="1">
    <w:name w:val="heading 1"/>
    <w:basedOn w:val="a"/>
    <w:next w:val="a0"/>
    <w:uiPriority w:val="9"/>
    <w:qFormat/>
    <w:pPr>
      <w:keepNext/>
      <w:keepLines/>
      <w:spacing w:before="48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uiPriority w:val="9"/>
    <w:unhideWhenUsed/>
    <w:qFormat/>
    <w:pPr>
      <w:keepNext/>
      <w:keepLines/>
      <w:spacing w:before="200"/>
      <w:outlineLvl w:val="1"/>
    </w:pPr>
    <w:rPr>
      <w:rFonts w:asciiTheme="majorHAnsi" w:eastAsiaTheme="majorEastAsia" w:hAnsiTheme="majorHAnsi" w:cstheme="majorBidi"/>
      <w:b/>
      <w:bCs/>
      <w:color w:val="4F81BD" w:themeColor="accent1"/>
      <w:szCs w:val="28"/>
    </w:rPr>
  </w:style>
  <w:style w:type="paragraph" w:styleId="3">
    <w:name w:val="heading 3"/>
    <w:basedOn w:val="a"/>
    <w:next w:val="a0"/>
    <w:uiPriority w:val="9"/>
    <w:unhideWhenUsed/>
    <w:qFormat/>
    <w:pPr>
      <w:keepNext/>
      <w:keepLines/>
      <w:spacing w:before="200"/>
      <w:outlineLvl w:val="2"/>
    </w:pPr>
    <w:rPr>
      <w:rFonts w:asciiTheme="majorHAnsi" w:eastAsiaTheme="majorEastAsia" w:hAnsiTheme="majorHAnsi" w:cstheme="majorBidi"/>
      <w:b/>
      <w:bCs/>
      <w:color w:val="4F81BD" w:themeColor="accent1"/>
      <w:sz w:val="24"/>
    </w:rPr>
  </w:style>
  <w:style w:type="paragraph" w:styleId="4">
    <w:name w:val="heading 4"/>
    <w:basedOn w:val="a"/>
    <w:next w:val="a0"/>
    <w:uiPriority w:val="9"/>
    <w:unhideWhenUsed/>
    <w:qFormat/>
    <w:pPr>
      <w:keepNext/>
      <w:keepLines/>
      <w:spacing w:before="200"/>
      <w:outlineLvl w:val="3"/>
    </w:pPr>
    <w:rPr>
      <w:rFonts w:asciiTheme="majorHAnsi" w:eastAsiaTheme="majorEastAsia" w:hAnsiTheme="majorHAnsi" w:cstheme="majorBidi"/>
      <w:bCs/>
      <w:i/>
      <w:color w:val="4F81BD" w:themeColor="accent1"/>
      <w:sz w:val="24"/>
    </w:rPr>
  </w:style>
  <w:style w:type="paragraph" w:styleId="5">
    <w:name w:val="heading 5"/>
    <w:basedOn w:val="a"/>
    <w:next w:val="a0"/>
    <w:uiPriority w:val="9"/>
    <w:unhideWhenUsed/>
    <w:qFormat/>
    <w:pPr>
      <w:keepNext/>
      <w:keepLines/>
      <w:spacing w:before="200"/>
      <w:outlineLvl w:val="4"/>
    </w:pPr>
    <w:rPr>
      <w:rFonts w:asciiTheme="majorHAnsi" w:eastAsiaTheme="majorEastAsia" w:hAnsiTheme="majorHAnsi" w:cstheme="majorBidi"/>
      <w:iCs/>
      <w:color w:val="4F81BD" w:themeColor="accent1"/>
      <w:sz w:val="24"/>
    </w:rPr>
  </w:style>
  <w:style w:type="paragraph" w:styleId="6">
    <w:name w:val="heading 6"/>
    <w:basedOn w:val="a"/>
    <w:next w:val="a0"/>
    <w:uiPriority w:val="9"/>
    <w:unhideWhenUsed/>
    <w:qFormat/>
    <w:pPr>
      <w:keepNext/>
      <w:keepLines/>
      <w:spacing w:before="200"/>
      <w:outlineLvl w:val="5"/>
    </w:pPr>
    <w:rPr>
      <w:rFonts w:asciiTheme="majorHAnsi" w:eastAsiaTheme="majorEastAsia" w:hAnsiTheme="majorHAnsi" w:cstheme="majorBidi"/>
      <w:color w:val="4F81BD" w:themeColor="accent1"/>
      <w:sz w:val="24"/>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4F81BD" w:themeColor="accent1"/>
      <w:sz w:val="24"/>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sz w:val="24"/>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sz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style>
  <w:style w:type="paragraph" w:customStyle="1" w:styleId="FirstParagraph">
    <w:name w:val="First Paragraph"/>
    <w:basedOn w:val="a0"/>
    <w:next w:val="a0"/>
    <w:qFormat/>
  </w:style>
  <w:style w:type="paragraph" w:customStyle="1" w:styleId="Compact">
    <w:name w:val="Compact"/>
    <w:basedOn w:val="a0"/>
    <w:qFormat/>
  </w:style>
  <w:style w:type="paragraph" w:styleId="a5">
    <w:name w:val="Title"/>
    <w:basedOn w:val="a"/>
    <w:next w:val="a0"/>
    <w:qFormat/>
    <w:pPr>
      <w:keepNext/>
      <w:keepLines/>
      <w:spacing w:before="240" w:after="120"/>
      <w:ind w:firstLine="0"/>
      <w:jc w:val="center"/>
    </w:pPr>
    <w:rPr>
      <w:rFonts w:asciiTheme="majorHAnsi" w:eastAsiaTheme="majorEastAsia" w:hAnsiTheme="majorHAnsi" w:cstheme="majorBidi"/>
      <w:b/>
      <w:bCs/>
      <w:color w:val="345A8A" w:themeColor="accent1" w:themeShade="B5"/>
      <w:sz w:val="32"/>
      <w:szCs w:val="36"/>
    </w:rPr>
  </w:style>
  <w:style w:type="paragraph" w:styleId="a6">
    <w:name w:val="Subtitle"/>
    <w:basedOn w:val="a5"/>
    <w:next w:val="a0"/>
    <w:qFormat/>
    <w:pPr>
      <w:spacing w:after="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Title">
    <w:name w:val="Abstract Title"/>
    <w:basedOn w:val="a"/>
    <w:next w:val="Abstract"/>
    <w:qFormat/>
    <w:pPr>
      <w:keepNext/>
      <w:keepLines/>
      <w:spacing w:before="300"/>
      <w:jc w:val="center"/>
    </w:pPr>
    <w:rPr>
      <w:b/>
      <w:color w:val="345A8A"/>
      <w:sz w:val="20"/>
      <w:szCs w:val="20"/>
    </w:rPr>
  </w:style>
  <w:style w:type="paragraph" w:customStyle="1" w:styleId="Abstract">
    <w:name w:val="Abstract"/>
    <w:basedOn w:val="a"/>
    <w:next w:val="a0"/>
    <w:qFormat/>
    <w:pPr>
      <w:keepNext/>
      <w:keepLines/>
      <w:spacing w:before="100" w:after="300"/>
    </w:pPr>
    <w:rPr>
      <w:sz w:val="20"/>
      <w:szCs w:val="20"/>
    </w:rPr>
  </w:style>
  <w:style w:type="paragraph" w:styleId="a8">
    <w:name w:val="Bibliography"/>
    <w:basedOn w:val="a"/>
    <w:qFormat/>
  </w:style>
  <w:style w:type="paragraph" w:styleId="a9">
    <w:name w:val="Block Text"/>
    <w:basedOn w:val="a0"/>
    <w:next w:val="a0"/>
    <w:uiPriority w:val="9"/>
    <w:unhideWhenUsed/>
    <w:qFormat/>
    <w:pPr>
      <w:spacing w:before="100" w:after="100"/>
      <w:ind w:left="480" w:right="480" w:firstLine="0"/>
    </w:pPr>
  </w:style>
  <w:style w:type="paragraph" w:styleId="aa">
    <w:name w:val="footnote text"/>
    <w:basedOn w:val="a"/>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b">
    <w:name w:val="caption"/>
    <w:basedOn w:val="a"/>
    <w:link w:val="ac"/>
    <w:pPr>
      <w:spacing w:after="120"/>
    </w:pPr>
    <w:rPr>
      <w:i/>
    </w:r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style>
  <w:style w:type="paragraph" w:customStyle="1" w:styleId="CaptionedFigure">
    <w:name w:val="Captioned Figure"/>
    <w:basedOn w:val="Figure"/>
    <w:pPr>
      <w:keepNext/>
    </w:pPr>
  </w:style>
  <w:style w:type="character" w:customStyle="1" w:styleId="ac">
    <w:name w:val="Назва об'єкта Знак"/>
    <w:basedOn w:val="a1"/>
    <w:link w:val="ab"/>
  </w:style>
  <w:style w:type="character" w:customStyle="1" w:styleId="VerbatimChar">
    <w:name w:val="Verbatim Char"/>
    <w:basedOn w:val="ac"/>
    <w:link w:val="SourceCode"/>
    <w:rPr>
      <w:rFonts w:ascii="Consolas" w:hAnsi="Consolas"/>
      <w:sz w:val="22"/>
    </w:rPr>
  </w:style>
  <w:style w:type="character" w:customStyle="1" w:styleId="SectionNumber">
    <w:name w:val="Section Number"/>
    <w:basedOn w:val="ac"/>
  </w:style>
  <w:style w:type="character" w:styleId="ad">
    <w:name w:val="footnote reference"/>
    <w:basedOn w:val="ac"/>
    <w:rPr>
      <w:vertAlign w:val="superscript"/>
    </w:rPr>
  </w:style>
  <w:style w:type="character" w:styleId="ae">
    <w:name w:val="Hyperlink"/>
    <w:basedOn w:val="ac"/>
    <w:rPr>
      <w:color w:val="4F81BD" w:themeColor="accent1"/>
    </w:rPr>
  </w:style>
  <w:style w:type="paragraph" w:styleId="af">
    <w:name w:val="TOC Heading"/>
    <w:basedOn w:val="1"/>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a4">
    <w:name w:val="Основний текст Знак"/>
    <w:basedOn w:val="a1"/>
    <w:link w:val="a0"/>
    <w:rsid w:val="00081916"/>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2599">
      <w:bodyDiv w:val="1"/>
      <w:marLeft w:val="0"/>
      <w:marRight w:val="0"/>
      <w:marTop w:val="0"/>
      <w:marBottom w:val="0"/>
      <w:divBdr>
        <w:top w:val="none" w:sz="0" w:space="0" w:color="auto"/>
        <w:left w:val="none" w:sz="0" w:space="0" w:color="auto"/>
        <w:bottom w:val="none" w:sz="0" w:space="0" w:color="auto"/>
        <w:right w:val="none" w:sz="0" w:space="0" w:color="auto"/>
      </w:divBdr>
    </w:div>
    <w:div w:id="269166383">
      <w:bodyDiv w:val="1"/>
      <w:marLeft w:val="0"/>
      <w:marRight w:val="0"/>
      <w:marTop w:val="0"/>
      <w:marBottom w:val="0"/>
      <w:divBdr>
        <w:top w:val="none" w:sz="0" w:space="0" w:color="auto"/>
        <w:left w:val="none" w:sz="0" w:space="0" w:color="auto"/>
        <w:bottom w:val="none" w:sz="0" w:space="0" w:color="auto"/>
        <w:right w:val="none" w:sz="0" w:space="0" w:color="auto"/>
      </w:divBdr>
    </w:div>
    <w:div w:id="892348344">
      <w:bodyDiv w:val="1"/>
      <w:marLeft w:val="0"/>
      <w:marRight w:val="0"/>
      <w:marTop w:val="0"/>
      <w:marBottom w:val="0"/>
      <w:divBdr>
        <w:top w:val="none" w:sz="0" w:space="0" w:color="auto"/>
        <w:left w:val="none" w:sz="0" w:space="0" w:color="auto"/>
        <w:bottom w:val="none" w:sz="0" w:space="0" w:color="auto"/>
        <w:right w:val="none" w:sz="0" w:space="0" w:color="auto"/>
      </w:divBdr>
    </w:div>
    <w:div w:id="8994369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36</Pages>
  <Words>40161</Words>
  <Characters>22892</Characters>
  <Application>Microsoft Office Word</Application>
  <DocSecurity>0</DocSecurity>
  <Lines>190</Lines>
  <Paragraphs>125</Paragraphs>
  <ScaleCrop>false</ScaleCrop>
  <Company/>
  <LinksUpToDate>false</LinksUpToDate>
  <CharactersWithSpaces>62928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Слюсар Вадим Миколайович</dc:creator>
  <cp:keywords/>
  <cp:lastModifiedBy>Слюсар Вадим Миколайович</cp:lastModifiedBy>
  <cp:revision>3</cp:revision>
  <dcterms:created xsi:type="dcterms:W3CDTF">2026-09-28T08:20:00Z</dcterms:created>
  <dcterms:modified xsi:type="dcterms:W3CDTF">2026-09-28T08:21:00Z</dcterms:modified>
</cp:coreProperties>
</file>