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72" w:after="0"/>
        <w:ind w:left="0" w:right="134"/>
        <w:jc w:val="center"/>
        <w:rPr/>
      </w:pPr>
      <w:r>
        <w:rPr>
          <w:spacing w:val="-2"/>
        </w:rPr>
        <w:t>ЗАВДАННЯ</w:t>
      </w:r>
    </w:p>
    <w:p>
      <w:pPr>
        <w:pStyle w:val="BodyText"/>
        <w:spacing w:lineRule="auto" w:line="276" w:before="245" w:after="0"/>
        <w:ind w:firstLine="707" w:left="2" w:right="134"/>
        <w:rPr/>
      </w:pPr>
      <w:r>
        <w:rPr/>
        <w:t>Практичне заняття проходить у вигляді підготовленої презентації в Power Point, представленої кожним відповідальним за свою частину роботи студентом індивідуально. Одна презентація від студента за наступними питаннями (вибір індивідуальний):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15" w:leader="none"/>
        </w:tabs>
        <w:spacing w:lineRule="auto" w:line="312" w:before="201" w:after="0"/>
        <w:ind w:firstLine="707" w:left="2" w:right="143"/>
        <w:jc w:val="both"/>
        <w:rPr>
          <w:sz w:val="28"/>
        </w:rPr>
      </w:pPr>
      <w:r>
        <w:rPr>
          <w:sz w:val="28"/>
        </w:rPr>
        <w:t>Загальна характеристика типів організаційних теорій: класична організаційна теорія; некласична організаційна теорія; системна організаційна теорія; ситуаційна організаційна теорія; неомодернізаційна організаційна теорія.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006" w:leader="none"/>
        </w:tabs>
        <w:spacing w:lineRule="auto" w:line="312" w:before="0" w:after="0"/>
        <w:ind w:firstLine="707" w:left="2" w:right="142"/>
        <w:jc w:val="both"/>
        <w:rPr>
          <w:sz w:val="28"/>
        </w:rPr>
      </w:pPr>
      <w:r>
        <w:rPr>
          <w:sz w:val="28"/>
        </w:rPr>
        <w:t xml:space="preserve">Наукове управління Фредеріка Тейлора і Принципи організації Анрі </w:t>
      </w:r>
      <w:r>
        <w:rPr>
          <w:spacing w:val="-2"/>
          <w:sz w:val="28"/>
        </w:rPr>
        <w:t>Файоля.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006" w:leader="none"/>
        </w:tabs>
        <w:spacing w:lineRule="auto" w:line="312" w:before="0" w:after="0"/>
        <w:ind w:firstLine="707" w:left="2" w:right="136"/>
        <w:jc w:val="both"/>
        <w:rPr>
          <w:sz w:val="28"/>
        </w:rPr>
      </w:pPr>
      <w:r>
        <w:rPr>
          <w:sz w:val="28"/>
        </w:rPr>
        <w:t>Бюрократична теорія Макса Вебера і Загальна організаційна наука – тектологія Олександра Богданова.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006" w:leader="none"/>
        </w:tabs>
        <w:spacing w:lineRule="auto" w:line="312" w:before="0" w:after="0"/>
        <w:ind w:firstLine="707" w:left="2" w:right="147"/>
        <w:jc w:val="both"/>
        <w:rPr>
          <w:sz w:val="28"/>
        </w:rPr>
      </w:pPr>
      <w:r>
        <w:rPr>
          <w:sz w:val="28"/>
        </w:rPr>
        <w:t>Хоторнський експеримент Елтона Мейо і цілеспрямовані організації Честера Барнарда.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050" w:leader="none"/>
        </w:tabs>
        <w:spacing w:lineRule="auto" w:line="312" w:before="0" w:after="0"/>
        <w:ind w:firstLine="707" w:left="2" w:right="142"/>
        <w:jc w:val="both"/>
        <w:rPr>
          <w:sz w:val="28"/>
        </w:rPr>
      </w:pPr>
      <w:r>
        <w:rPr>
          <w:sz w:val="28"/>
        </w:rPr>
        <w:t>Теорія Х-У Дугласа Макгрегора і Фактори ефективної організації Ренсіса Лайкерта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22" w:leader="none"/>
        </w:tabs>
        <w:spacing w:lineRule="auto" w:line="312" w:before="0" w:after="0"/>
        <w:ind w:firstLine="707" w:left="2" w:right="145"/>
        <w:jc w:val="both"/>
        <w:rPr>
          <w:sz w:val="28"/>
        </w:rPr>
      </w:pPr>
      <w:r>
        <w:rPr>
          <w:sz w:val="28"/>
        </w:rPr>
        <w:t xml:space="preserve">Теорія адміністративної поведінки Герберта Саймона і Теорія </w:t>
      </w:r>
      <w:r>
        <w:rPr>
          <w:spacing w:val="-2"/>
          <w:sz w:val="28"/>
        </w:rPr>
        <w:t>Гласіер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94" w:leader="none"/>
        </w:tabs>
        <w:spacing w:lineRule="auto" w:line="312" w:before="0" w:after="0"/>
        <w:ind w:firstLine="707" w:left="2" w:right="143"/>
        <w:jc w:val="both"/>
        <w:rPr>
          <w:sz w:val="28"/>
        </w:rPr>
      </w:pPr>
      <w:r>
        <w:rPr>
          <w:sz w:val="28"/>
        </w:rPr>
        <w:t>«Структура-5» Генрі Мінтцберга і Теорія організаційного потенціалу Ігоря Ансоффа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076" w:leader="none"/>
        </w:tabs>
        <w:spacing w:lineRule="auto" w:line="312" w:before="0" w:after="0"/>
        <w:ind w:firstLine="707" w:left="2" w:right="139"/>
        <w:jc w:val="both"/>
        <w:rPr>
          <w:sz w:val="28"/>
        </w:rPr>
      </w:pPr>
      <w:r>
        <w:rPr>
          <w:sz w:val="28"/>
        </w:rPr>
        <w:t>А. Чандлер, Дж. Томсон, П. Лоуренс, Дж. Лорш і дослідження впливу зовнішнього середовища на організацію. Р. Сайерт, Дж. Марч, Г. Саймон і модель «смітника»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042" w:leader="none"/>
        </w:tabs>
        <w:spacing w:lineRule="auto" w:line="312" w:before="0" w:after="0"/>
        <w:ind w:firstLine="707" w:left="2" w:right="144"/>
        <w:jc w:val="both"/>
        <w:rPr>
          <w:sz w:val="28"/>
        </w:rPr>
      </w:pPr>
      <w:r>
        <w:rPr>
          <w:sz w:val="28"/>
        </w:rPr>
        <w:t>Теорія інститутів та інституційних змін Дугласа Норта і Ресурсна теорія організації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50" w:leader="none"/>
        </w:tabs>
        <w:spacing w:lineRule="auto" w:line="276" w:before="0" w:after="0"/>
        <w:ind w:firstLine="707" w:left="2" w:right="139"/>
        <w:jc w:val="both"/>
        <w:rPr>
          <w:sz w:val="28"/>
        </w:rPr>
      </w:pPr>
      <w:r>
        <w:rPr>
          <w:sz w:val="28"/>
        </w:rPr>
        <w:t>Сучасні напрямки теоретичних розробок: Реінжиніринг; Концепція внутрішніх ринків корпорацій (або організаційних ринків); Теорія альянсів; Концепція «екологічно усвідомленого керівництва» підприємством.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304" w:leader="none"/>
        </w:tabs>
        <w:spacing w:lineRule="auto" w:line="276" w:before="194" w:after="0"/>
        <w:ind w:firstLine="707" w:left="2" w:right="141"/>
        <w:jc w:val="both"/>
        <w:rPr>
          <w:sz w:val="28"/>
        </w:rPr>
      </w:pPr>
      <w:r>
        <w:rPr>
          <w:sz w:val="28"/>
        </w:rPr>
        <w:t>Завдання сформоване самостійно по теоріям та стосується дисципліни «Теорія організації».</w:t>
      </w:r>
    </w:p>
    <w:p>
      <w:pPr>
        <w:pStyle w:val="BodyText"/>
        <w:ind w:hanging="0" w:left="0" w:right="0"/>
        <w:jc w:val="left"/>
        <w:rPr/>
      </w:pPr>
      <w:r>
        <w:rPr/>
      </w:r>
    </w:p>
    <w:p>
      <w:pPr>
        <w:pStyle w:val="BodyText"/>
        <w:spacing w:before="134" w:after="0"/>
        <w:ind w:hanging="0" w:left="0" w:right="0"/>
        <w:jc w:val="left"/>
        <w:rPr/>
      </w:pPr>
      <w:r>
        <w:rPr/>
      </w:r>
    </w:p>
    <w:p>
      <w:pPr>
        <w:pStyle w:val="Normal"/>
        <w:spacing w:lineRule="auto" w:line="276" w:before="0" w:after="0"/>
        <w:ind w:firstLine="707" w:left="2" w:right="141"/>
        <w:jc w:val="both"/>
        <w:rPr>
          <w:b/>
          <w:i/>
          <w:i/>
          <w:sz w:val="28"/>
        </w:rPr>
      </w:pPr>
      <w:r>
        <w:rPr/>
      </w:r>
    </w:p>
    <w:sectPr>
      <w:type w:val="nextPage"/>
      <w:pgSz w:w="11906" w:h="16838"/>
      <w:pgMar w:left="1700" w:right="708" w:gutter="0" w:header="0" w:top="10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2" w:hanging="408"/>
      </w:pPr>
      <w:rPr>
        <w:sz w:val="28"/>
        <w:spacing w:val="0"/>
        <w:i w:val="false"/>
        <w:b w:val="false"/>
        <w:szCs w:val="28"/>
        <w:iCs w:val="false"/>
        <w:bCs w:val="false"/>
        <w:w w:val="100"/>
        <w:rFonts w:ascii="Times New Roman" w:hAnsi="Times New Roman" w:eastAsia="Times New Roman" w:cs="Times New Roman"/>
        <w:lang w:val="uk-UA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49" w:hanging="408"/>
      </w:pPr>
      <w:rPr>
        <w:rFonts w:ascii="Symbol" w:hAnsi="Symbol" w:cs="Symbol" w:hint="default"/>
        <w:lang w:val="uk-UA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899" w:hanging="408"/>
      </w:pPr>
      <w:rPr>
        <w:rFonts w:ascii="Symbol" w:hAnsi="Symbol" w:cs="Symbol" w:hint="default"/>
        <w:lang w:val="uk-UA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49" w:hanging="408"/>
      </w:pPr>
      <w:rPr>
        <w:rFonts w:ascii="Symbol" w:hAnsi="Symbol" w:cs="Symbol" w:hint="default"/>
        <w:lang w:val="uk-UA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799" w:hanging="408"/>
      </w:pPr>
      <w:rPr>
        <w:rFonts w:ascii="Symbol" w:hAnsi="Symbol" w:cs="Symbol" w:hint="default"/>
        <w:lang w:val="uk-UA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749" w:hanging="408"/>
      </w:pPr>
      <w:rPr>
        <w:rFonts w:ascii="Symbol" w:hAnsi="Symbol" w:cs="Symbol" w:hint="default"/>
        <w:lang w:val="uk-UA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699" w:hanging="408"/>
      </w:pPr>
      <w:rPr>
        <w:rFonts w:ascii="Symbol" w:hAnsi="Symbol" w:cs="Symbol" w:hint="default"/>
        <w:lang w:val="uk-UA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48" w:hanging="408"/>
      </w:pPr>
      <w:rPr>
        <w:rFonts w:ascii="Symbol" w:hAnsi="Symbol" w:cs="Symbol" w:hint="default"/>
        <w:lang w:val="uk-UA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598" w:hanging="408"/>
      </w:pPr>
      <w:rPr>
        <w:rFonts w:ascii="Symbol" w:hAnsi="Symbol" w:cs="Symbol" w:hint="default"/>
        <w:lang w:val="uk-UA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uk-UA" w:eastAsia="en-US" w:bidi="ar-SA"/>
    </w:rPr>
  </w:style>
  <w:style w:type="paragraph" w:styleId="Heading1">
    <w:name w:val="Heading 1"/>
    <w:basedOn w:val="Normal"/>
    <w:uiPriority w:val="1"/>
    <w:qFormat/>
    <w:pPr>
      <w:spacing w:before="72" w:after="0"/>
      <w:ind w:right="134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ind w:firstLine="707" w:left="2"/>
      <w:jc w:val="both"/>
    </w:pPr>
    <w:rPr>
      <w:rFonts w:ascii="Times New Roman" w:hAnsi="Times New Roman" w:eastAsia="Times New Roman" w:cs="Times New Roman"/>
      <w:sz w:val="28"/>
      <w:szCs w:val="28"/>
      <w:lang w:val="uk-UA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>
      <w:ind w:firstLine="707" w:left="2" w:right="139"/>
      <w:jc w:val="both"/>
    </w:pPr>
    <w:rPr>
      <w:rFonts w:ascii="Times New Roman" w:hAnsi="Times New Roman" w:eastAsia="Times New Roman" w:cs="Times New Roman"/>
      <w:lang w:val="uk-UA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uk-UA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LibreOffice/24.2.0.3$Windows_X86_64 LibreOffice_project/da48488a73ddd66ea24cf16bbc4f7b9c08e9bea1</Application>
  <AppVersion>15.0000</AppVersion>
  <Pages>1</Pages>
  <Words>180</Words>
  <Characters>1340</Characters>
  <CharactersWithSpaces>1497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2026-09-19T18:58:33Z</dcterms:created>
  <dc:creator>Игорь</dc:creator>
  <dc:description/>
  <dc:language>uk-UA</dc:language>
  <cp:lastModifiedBy/>
  <dcterms:modified xsi:type="dcterms:W3CDTF">2026-09-19T21:59:15Z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2020-10-31T00:00:00Z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2026-09-19T00:00:00Z</vt:filetime>
  </property>
  <property fmtid="{D5CDD505-2E9C-101B-9397-08002B2CF9AE}" pid="6" name="Producer">
    <vt:lpwstr>Microsoft® Word 2010</vt:lpwstr>
  </property>
</Properties>
</file>