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F8962" w14:textId="77777777" w:rsidR="00087FB0" w:rsidRPr="00AF75F4" w:rsidRDefault="00087FB0" w:rsidP="00087F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F75F4">
        <w:rPr>
          <w:rFonts w:ascii="Times New Roman" w:hAnsi="Times New Roman" w:cs="Times New Roman"/>
          <w:b/>
          <w:bCs/>
          <w:sz w:val="32"/>
          <w:szCs w:val="32"/>
        </w:rPr>
        <w:t>Літературна мова</w:t>
      </w:r>
      <w:r w:rsidRPr="00AF75F4">
        <w:rPr>
          <w:rFonts w:ascii="Times New Roman" w:hAnsi="Times New Roman" w:cs="Times New Roman"/>
          <w:sz w:val="32"/>
          <w:szCs w:val="32"/>
        </w:rPr>
        <w:t xml:space="preserve"> – це унормована, відшліфована форма загальнонародної мови, що обслуговує найрізноманітніші сфери суспільної діяльності людей: державні та громадські установи, пресу, художню літературу, науку, театр, освіту та побут людей. Вона характеризується </w:t>
      </w:r>
      <w:proofErr w:type="spellStart"/>
      <w:r w:rsidRPr="00AF75F4">
        <w:rPr>
          <w:rFonts w:ascii="Times New Roman" w:hAnsi="Times New Roman" w:cs="Times New Roman"/>
          <w:sz w:val="32"/>
          <w:szCs w:val="32"/>
        </w:rPr>
        <w:t>унормованістю</w:t>
      </w:r>
      <w:proofErr w:type="spellEnd"/>
      <w:r w:rsidRPr="00AF75F4">
        <w:rPr>
          <w:rFonts w:ascii="Times New Roman" w:hAnsi="Times New Roman" w:cs="Times New Roman"/>
          <w:sz w:val="32"/>
          <w:szCs w:val="32"/>
        </w:rPr>
        <w:t>, уніфікованістю, стандартністю, високою граматичною організацією, розвиненою системою стилів. Літературна мова реалізується в усній та писемній формах. Обидві форми однаково поширені в сучасному мовленні, їм властиві основні загальномовні норми. Однак кожна з них має й свої особливості, що пояснюється специфікою функціонування літературної мови в кожній із форм.</w:t>
      </w:r>
    </w:p>
    <w:p w14:paraId="14062FB9" w14:textId="77777777" w:rsidR="00087FB0" w:rsidRPr="00AF75F4" w:rsidRDefault="00087FB0" w:rsidP="00087FB0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F75F4">
        <w:rPr>
          <w:rFonts w:ascii="Times New Roman" w:hAnsi="Times New Roman" w:cs="Times New Roman"/>
          <w:b/>
          <w:bCs/>
          <w:sz w:val="32"/>
          <w:szCs w:val="32"/>
        </w:rPr>
        <w:t>Писемна форма</w:t>
      </w:r>
      <w:r w:rsidRPr="00AF75F4">
        <w:rPr>
          <w:rFonts w:ascii="Times New Roman" w:hAnsi="Times New Roman" w:cs="Times New Roman"/>
          <w:sz w:val="32"/>
          <w:szCs w:val="32"/>
        </w:rPr>
        <w:t xml:space="preserve"> літературної мови функціонує в галузі державної, політичної, господарської, наукової і культурної діяльності. </w:t>
      </w:r>
      <w:r w:rsidRPr="00AF75F4">
        <w:rPr>
          <w:rFonts w:ascii="Times New Roman" w:hAnsi="Times New Roman" w:cs="Times New Roman"/>
          <w:b/>
          <w:bCs/>
          <w:sz w:val="32"/>
          <w:szCs w:val="32"/>
        </w:rPr>
        <w:t>Усна форма</w:t>
      </w:r>
      <w:r w:rsidRPr="00AF75F4">
        <w:rPr>
          <w:rFonts w:ascii="Times New Roman" w:hAnsi="Times New Roman" w:cs="Times New Roman"/>
          <w:sz w:val="32"/>
          <w:szCs w:val="32"/>
        </w:rPr>
        <w:t xml:space="preserve"> літературної мови обслуговує безпосереднє спілкування людей, побутові й виробничі потреби суспільства. </w:t>
      </w:r>
    </w:p>
    <w:p w14:paraId="4C618BBF" w14:textId="77777777" w:rsidR="00087FB0" w:rsidRPr="00AF75F4" w:rsidRDefault="00087FB0" w:rsidP="00087FB0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F75F4">
        <w:rPr>
          <w:rFonts w:ascii="Times New Roman" w:hAnsi="Times New Roman" w:cs="Times New Roman"/>
          <w:sz w:val="32"/>
          <w:szCs w:val="32"/>
        </w:rPr>
        <w:t xml:space="preserve">В основі літературної мови лежить </w:t>
      </w:r>
      <w:r w:rsidRPr="00AF75F4">
        <w:rPr>
          <w:rFonts w:ascii="Times New Roman" w:hAnsi="Times New Roman" w:cs="Times New Roman"/>
          <w:i/>
          <w:iCs/>
          <w:sz w:val="32"/>
          <w:szCs w:val="32"/>
        </w:rPr>
        <w:t>загальнонародна мова</w:t>
      </w:r>
      <w:r w:rsidRPr="00AF75F4">
        <w:rPr>
          <w:rFonts w:ascii="Times New Roman" w:hAnsi="Times New Roman" w:cs="Times New Roman"/>
          <w:sz w:val="32"/>
          <w:szCs w:val="32"/>
        </w:rPr>
        <w:t xml:space="preserve">. Вона обслуговує весь український народ, не залежить від класу, професії, віку, рівня культурного розвитку та території. </w:t>
      </w:r>
      <w:r w:rsidRPr="00AF75F4">
        <w:rPr>
          <w:rFonts w:ascii="Times New Roman" w:hAnsi="Times New Roman" w:cs="Times New Roman"/>
          <w:i/>
          <w:iCs/>
          <w:sz w:val="32"/>
          <w:szCs w:val="32"/>
        </w:rPr>
        <w:t>Зачинателем</w:t>
      </w:r>
      <w:r w:rsidRPr="00AF75F4">
        <w:rPr>
          <w:rFonts w:ascii="Times New Roman" w:hAnsi="Times New Roman" w:cs="Times New Roman"/>
          <w:sz w:val="32"/>
          <w:szCs w:val="32"/>
        </w:rPr>
        <w:t xml:space="preserve"> нової української літературної мови є Іван Котляревський – автор перших великих художніх творів українською мовою («Енеїда», «Наталка Полтавка», «Москаль-чарівник»).</w:t>
      </w:r>
    </w:p>
    <w:p w14:paraId="16EA8505" w14:textId="77777777" w:rsidR="001B6796" w:rsidRPr="00AF75F4" w:rsidRDefault="001B6796" w:rsidP="00087FB0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</w:p>
    <w:p w14:paraId="1DB335CE" w14:textId="77777777" w:rsidR="001B6796" w:rsidRPr="00AF75F4" w:rsidRDefault="001B6796" w:rsidP="001B67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F75F4">
        <w:rPr>
          <w:rFonts w:ascii="Times New Roman" w:hAnsi="Times New Roman" w:cs="Times New Roman"/>
          <w:b/>
          <w:sz w:val="32"/>
          <w:szCs w:val="32"/>
        </w:rPr>
        <w:t>Просторіччя</w:t>
      </w:r>
      <w:r w:rsidRPr="00AF75F4">
        <w:rPr>
          <w:rFonts w:ascii="Times New Roman" w:hAnsi="Times New Roman" w:cs="Times New Roman"/>
          <w:sz w:val="32"/>
          <w:szCs w:val="32"/>
        </w:rPr>
        <w:t xml:space="preserve"> не пов’язане з територією. Це особливості мови не досить культурних людей, або тих, які не стежать  за своєю мовою і вживають не літературні вирази (</w:t>
      </w:r>
      <w:r w:rsidRPr="00AF75F4">
        <w:rPr>
          <w:rFonts w:ascii="Times New Roman" w:hAnsi="Times New Roman" w:cs="Times New Roman"/>
          <w:i/>
          <w:iCs/>
          <w:sz w:val="32"/>
          <w:szCs w:val="32"/>
        </w:rPr>
        <w:t xml:space="preserve">приперся, присунувся, наминає, </w:t>
      </w:r>
      <w:proofErr w:type="spellStart"/>
      <w:r w:rsidRPr="00AF75F4">
        <w:rPr>
          <w:rFonts w:ascii="Times New Roman" w:hAnsi="Times New Roman" w:cs="Times New Roman"/>
          <w:i/>
          <w:iCs/>
          <w:sz w:val="32"/>
          <w:szCs w:val="32"/>
        </w:rPr>
        <w:t>жере</w:t>
      </w:r>
      <w:proofErr w:type="spellEnd"/>
      <w:r w:rsidRPr="00AF75F4">
        <w:rPr>
          <w:rFonts w:ascii="Times New Roman" w:hAnsi="Times New Roman" w:cs="Times New Roman"/>
          <w:i/>
          <w:iCs/>
          <w:sz w:val="32"/>
          <w:szCs w:val="32"/>
        </w:rPr>
        <w:t xml:space="preserve">, вилазить на зупинці, преться </w:t>
      </w:r>
      <w:r w:rsidRPr="00AF75F4">
        <w:rPr>
          <w:rFonts w:ascii="Times New Roman" w:hAnsi="Times New Roman" w:cs="Times New Roman"/>
          <w:sz w:val="32"/>
          <w:szCs w:val="32"/>
        </w:rPr>
        <w:t>тощо).</w:t>
      </w:r>
    </w:p>
    <w:p w14:paraId="7F23D615" w14:textId="77777777" w:rsidR="001B6796" w:rsidRPr="00AF75F4" w:rsidRDefault="001B6796" w:rsidP="001B67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F75F4">
        <w:rPr>
          <w:rFonts w:ascii="Times New Roman" w:hAnsi="Times New Roman" w:cs="Times New Roman"/>
          <w:b/>
          <w:sz w:val="32"/>
          <w:szCs w:val="32"/>
        </w:rPr>
        <w:t>Жаргон</w:t>
      </w:r>
      <w:r w:rsidRPr="00AF75F4">
        <w:rPr>
          <w:rFonts w:ascii="Times New Roman" w:hAnsi="Times New Roman" w:cs="Times New Roman"/>
          <w:sz w:val="32"/>
          <w:szCs w:val="32"/>
        </w:rPr>
        <w:t xml:space="preserve"> – мова якогось суспільного прошарку – групи людей, об’єднаних спільними інтересами, родом діяльності, професії (студентський, молодіжний, моряків тощо). Напр.: </w:t>
      </w:r>
      <w:r w:rsidRPr="00AF75F4">
        <w:rPr>
          <w:rFonts w:ascii="Times New Roman" w:hAnsi="Times New Roman" w:cs="Times New Roman"/>
          <w:i/>
          <w:iCs/>
          <w:sz w:val="32"/>
          <w:szCs w:val="32"/>
        </w:rPr>
        <w:t xml:space="preserve">вікно, іти на пари, круто, класно, </w:t>
      </w:r>
      <w:proofErr w:type="spellStart"/>
      <w:r w:rsidRPr="00AF75F4">
        <w:rPr>
          <w:rFonts w:ascii="Times New Roman" w:hAnsi="Times New Roman" w:cs="Times New Roman"/>
          <w:i/>
          <w:iCs/>
          <w:sz w:val="32"/>
          <w:szCs w:val="32"/>
        </w:rPr>
        <w:t>прикалуватися</w:t>
      </w:r>
      <w:proofErr w:type="spellEnd"/>
      <w:r w:rsidRPr="00AF75F4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Pr="00AF75F4">
        <w:rPr>
          <w:rFonts w:ascii="Times New Roman" w:hAnsi="Times New Roman" w:cs="Times New Roman"/>
          <w:sz w:val="32"/>
          <w:szCs w:val="32"/>
        </w:rPr>
        <w:t>тощо.</w:t>
      </w:r>
    </w:p>
    <w:p w14:paraId="5878D228" w14:textId="1CD8D0F4" w:rsidR="001F77E7" w:rsidRPr="00AF75F4" w:rsidRDefault="001B6796" w:rsidP="001B6796">
      <w:pPr>
        <w:rPr>
          <w:rFonts w:ascii="Times New Roman" w:hAnsi="Times New Roman" w:cs="Times New Roman"/>
          <w:sz w:val="32"/>
          <w:szCs w:val="32"/>
        </w:rPr>
      </w:pPr>
      <w:r w:rsidRPr="00AF75F4">
        <w:rPr>
          <w:rFonts w:ascii="Times New Roman" w:hAnsi="Times New Roman" w:cs="Times New Roman"/>
          <w:sz w:val="32"/>
          <w:szCs w:val="32"/>
        </w:rPr>
        <w:t>Літературна мова на відміну від вище згаданих різновидів вільна від територіального і будь-яких соціальних особливостей.</w:t>
      </w:r>
    </w:p>
    <w:p w14:paraId="2BD05481" w14:textId="77777777" w:rsidR="005E2A7E" w:rsidRPr="00AF75F4" w:rsidRDefault="005E2A7E" w:rsidP="005E2A7E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F75F4">
        <w:rPr>
          <w:rFonts w:ascii="Times New Roman" w:hAnsi="Times New Roman" w:cs="Times New Roman"/>
          <w:sz w:val="32"/>
          <w:szCs w:val="32"/>
        </w:rPr>
        <w:t xml:space="preserve">Літературна мова оброблена, відшліфована, очищена від зайвого, що утруднює розуміння, збагачена кращими майстрами слова. Вона є могутнім знаряддям культури, активно виражає форми національної творчості. </w:t>
      </w:r>
    </w:p>
    <w:p w14:paraId="72469627" w14:textId="77777777" w:rsidR="005E2A7E" w:rsidRPr="00AF75F4" w:rsidRDefault="005E2A7E" w:rsidP="005E2A7E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F75F4">
        <w:rPr>
          <w:rFonts w:ascii="Times New Roman" w:hAnsi="Times New Roman" w:cs="Times New Roman"/>
          <w:b/>
          <w:bCs/>
          <w:sz w:val="32"/>
          <w:szCs w:val="32"/>
        </w:rPr>
        <w:t>Національна мова</w:t>
      </w:r>
      <w:r w:rsidRPr="00AF75F4">
        <w:rPr>
          <w:rFonts w:ascii="Times New Roman" w:hAnsi="Times New Roman" w:cs="Times New Roman"/>
          <w:sz w:val="32"/>
          <w:szCs w:val="32"/>
        </w:rPr>
        <w:t xml:space="preserve"> існує у вищій формі загальнонародної мови – сучасній українській літературній мові  та у нижчих формах загальнонародної мови – її територіальних діалектах, просторіччях, жаргонах, суто розмовній мові.</w:t>
      </w:r>
    </w:p>
    <w:p w14:paraId="18FB4657" w14:textId="77777777" w:rsidR="005E2A7E" w:rsidRPr="00AF75F4" w:rsidRDefault="005E2A7E" w:rsidP="005E2A7E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F75F4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Державна мова </w:t>
      </w:r>
      <w:r w:rsidRPr="00AF75F4">
        <w:rPr>
          <w:rFonts w:ascii="Times New Roman" w:hAnsi="Times New Roman" w:cs="Times New Roman"/>
          <w:sz w:val="32"/>
          <w:szCs w:val="32"/>
        </w:rPr>
        <w:t xml:space="preserve">– мова, закріплена традицією або законодавством, вживання якої обов’язкове в органах державного управління та діловодства, у публічних сферах суспільного життя в державі. </w:t>
      </w:r>
    </w:p>
    <w:p w14:paraId="7AC627EE" w14:textId="77777777" w:rsidR="005E2A7E" w:rsidRPr="00AF75F4" w:rsidRDefault="005E2A7E" w:rsidP="005E2A7E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F75F4">
        <w:rPr>
          <w:rFonts w:ascii="Times New Roman" w:hAnsi="Times New Roman" w:cs="Times New Roman"/>
          <w:sz w:val="32"/>
          <w:szCs w:val="32"/>
        </w:rPr>
        <w:t xml:space="preserve">У </w:t>
      </w:r>
      <w:r w:rsidRPr="00AF75F4">
        <w:rPr>
          <w:rFonts w:ascii="Times New Roman" w:hAnsi="Times New Roman" w:cs="Times New Roman"/>
          <w:b/>
          <w:bCs/>
          <w:sz w:val="32"/>
          <w:szCs w:val="32"/>
        </w:rPr>
        <w:t>10</w:t>
      </w:r>
      <w:r w:rsidRPr="00AF75F4">
        <w:rPr>
          <w:rFonts w:ascii="Times New Roman" w:hAnsi="Times New Roman" w:cs="Times New Roman"/>
          <w:sz w:val="32"/>
          <w:szCs w:val="32"/>
        </w:rPr>
        <w:t xml:space="preserve"> статті Конституції України записано: «Державною мовою в Україні є українська мова.</w:t>
      </w:r>
    </w:p>
    <w:p w14:paraId="1EF6DBBC" w14:textId="77777777" w:rsidR="005E2A7E" w:rsidRPr="00AF75F4" w:rsidRDefault="005E2A7E" w:rsidP="005E2A7E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F75F4">
        <w:rPr>
          <w:rFonts w:ascii="Times New Roman" w:hAnsi="Times New Roman" w:cs="Times New Roman"/>
          <w:sz w:val="32"/>
          <w:szCs w:val="32"/>
        </w:rPr>
        <w:t>Держава забезпечує всебічний розвиток функціонування української мови в усіх сферах суспільного життя на всій території України.</w:t>
      </w:r>
    </w:p>
    <w:p w14:paraId="7F5881F3" w14:textId="77777777" w:rsidR="005E2A7E" w:rsidRPr="00AF75F4" w:rsidRDefault="005E2A7E" w:rsidP="005E2A7E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F75F4">
        <w:rPr>
          <w:rFonts w:ascii="Times New Roman" w:hAnsi="Times New Roman" w:cs="Times New Roman"/>
          <w:sz w:val="32"/>
          <w:szCs w:val="32"/>
        </w:rPr>
        <w:t>В Україні гарантується вільний розвиток, використання і захист російської, інших мов національних меншин України.</w:t>
      </w:r>
    </w:p>
    <w:p w14:paraId="017E5280" w14:textId="77777777" w:rsidR="005E2A7E" w:rsidRPr="00AF75F4" w:rsidRDefault="005E2A7E" w:rsidP="005E2A7E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F75F4">
        <w:rPr>
          <w:rFonts w:ascii="Times New Roman" w:hAnsi="Times New Roman" w:cs="Times New Roman"/>
          <w:sz w:val="32"/>
          <w:szCs w:val="32"/>
        </w:rPr>
        <w:t>Держава сприяє вивченню мов міжнародного спілкування.</w:t>
      </w:r>
    </w:p>
    <w:p w14:paraId="662F987E" w14:textId="77777777" w:rsidR="005E2A7E" w:rsidRDefault="005E2A7E" w:rsidP="005E2A7E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F75F4">
        <w:rPr>
          <w:rFonts w:ascii="Times New Roman" w:hAnsi="Times New Roman" w:cs="Times New Roman"/>
          <w:sz w:val="32"/>
          <w:szCs w:val="32"/>
        </w:rPr>
        <w:t xml:space="preserve">Застосування мов в Україні гарантується Конституцією України та визначається законом». </w:t>
      </w:r>
    </w:p>
    <w:p w14:paraId="41A2FC11" w14:textId="77777777" w:rsidR="00E12F27" w:rsidRPr="00E12F27" w:rsidRDefault="00E12F27" w:rsidP="005E2A7E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</w:p>
    <w:p w14:paraId="389488F2" w14:textId="77777777" w:rsidR="00E12F27" w:rsidRPr="00E12F27" w:rsidRDefault="00E12F27" w:rsidP="00E12F27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12F27">
        <w:rPr>
          <w:rFonts w:ascii="Times New Roman" w:hAnsi="Times New Roman" w:cs="Times New Roman"/>
          <w:sz w:val="32"/>
          <w:szCs w:val="32"/>
        </w:rPr>
        <w:t xml:space="preserve">Мова належить до числа суспільних явищ, які діють протягом усього часу існування суспільства. Вона народжується і розвивається разом із суспільством і поза ним існувати не може. Тому, мову і закони її розвитку можна зрозуміти лише тоді, коли вона вивчається в нерозривному зв’язку з історією народу, якому належить виучувана мова і який є творцем і носієм цієї мови. На всіх етапах розвитку мова служить суспільству і, разом з тим, відображає його життя і закріплює розвиток культури у словниковому складі та граматичній будові. </w:t>
      </w:r>
    </w:p>
    <w:p w14:paraId="35566DED" w14:textId="77777777" w:rsidR="00E12F27" w:rsidRPr="00E12F27" w:rsidRDefault="00E12F27" w:rsidP="00E12F27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12F27">
        <w:rPr>
          <w:rFonts w:ascii="Times New Roman" w:hAnsi="Times New Roman" w:cs="Times New Roman"/>
          <w:sz w:val="32"/>
          <w:szCs w:val="32"/>
        </w:rPr>
        <w:t xml:space="preserve">Становлення й розвиток мови – це вираження історичного та духовного буття, сила, здатна впливати на характер розвитку дійсності. На питання походження української мови немає єдиної відповіді і до сьогодні. </w:t>
      </w:r>
    </w:p>
    <w:p w14:paraId="4FC3F7E9" w14:textId="77777777" w:rsidR="00E12F27" w:rsidRPr="00E12F27" w:rsidRDefault="00E12F27" w:rsidP="00E12F27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12F27">
        <w:rPr>
          <w:rFonts w:ascii="Times New Roman" w:hAnsi="Times New Roman" w:cs="Times New Roman"/>
          <w:sz w:val="32"/>
          <w:szCs w:val="32"/>
        </w:rPr>
        <w:t xml:space="preserve">Разом з прийняттям християнства на русі започатковується і письменство, а значить і літературна мова східних слов’ян. </w:t>
      </w:r>
    </w:p>
    <w:p w14:paraId="2C0A852E" w14:textId="77777777" w:rsidR="00E12F27" w:rsidRPr="00E12F27" w:rsidRDefault="00E12F27" w:rsidP="00E12F27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</w:p>
    <w:p w14:paraId="2AA3FFE4" w14:textId="77777777" w:rsidR="00E12F27" w:rsidRPr="00E12F27" w:rsidRDefault="00E12F27" w:rsidP="00E12F27">
      <w:pPr>
        <w:pStyle w:val="a9"/>
        <w:spacing w:after="0" w:line="240" w:lineRule="auto"/>
        <w:ind w:left="0" w:firstLine="765"/>
        <w:jc w:val="both"/>
        <w:rPr>
          <w:rFonts w:ascii="Times New Roman" w:hAnsi="Times New Roman" w:cs="Times New Roman"/>
          <w:sz w:val="32"/>
          <w:szCs w:val="32"/>
        </w:rPr>
      </w:pPr>
      <w:r w:rsidRPr="00E12F27">
        <w:rPr>
          <w:noProof/>
          <w:sz w:val="32"/>
          <w:szCs w:val="32"/>
          <w:lang w:eastAsia="uk-UA"/>
        </w:rPr>
        <w:lastRenderedPageBreak/>
        <w:drawing>
          <wp:inline distT="0" distB="0" distL="0" distR="0" wp14:anchorId="2A8273F2" wp14:editId="01E8549E">
            <wp:extent cx="3703320" cy="278385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0852" cy="2789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CA0EC" w14:textId="77777777" w:rsidR="00E12F27" w:rsidRPr="00E12F27" w:rsidRDefault="00E12F27" w:rsidP="00E12F27">
      <w:pPr>
        <w:pStyle w:val="a9"/>
        <w:spacing w:after="0" w:line="240" w:lineRule="auto"/>
        <w:ind w:left="0" w:firstLine="765"/>
        <w:jc w:val="both"/>
        <w:rPr>
          <w:rFonts w:ascii="Times New Roman" w:hAnsi="Times New Roman" w:cs="Times New Roman"/>
          <w:sz w:val="32"/>
          <w:szCs w:val="32"/>
        </w:rPr>
      </w:pPr>
    </w:p>
    <w:p w14:paraId="43D6686F" w14:textId="77777777" w:rsidR="00E12F27" w:rsidRPr="00E12F27" w:rsidRDefault="00E12F27" w:rsidP="00E12F27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12F27">
        <w:rPr>
          <w:rFonts w:ascii="Times New Roman" w:hAnsi="Times New Roman" w:cs="Times New Roman"/>
          <w:sz w:val="32"/>
          <w:szCs w:val="32"/>
        </w:rPr>
        <w:t xml:space="preserve">Також у Київську Русь були принесені церковно-слов’янські книги, друковані літературною церковно-слов’янською (болгарською старослов’янською) мовою. </w:t>
      </w:r>
      <w:r w:rsidRPr="00E12F27">
        <w:rPr>
          <w:rFonts w:ascii="Times New Roman" w:hAnsi="Times New Roman" w:cs="Times New Roman"/>
          <w:bCs/>
          <w:sz w:val="32"/>
          <w:szCs w:val="32"/>
        </w:rPr>
        <w:t>Джерелом формування староруської мови</w:t>
      </w:r>
      <w:r w:rsidRPr="00E12F27">
        <w:rPr>
          <w:rFonts w:ascii="Times New Roman" w:hAnsi="Times New Roman" w:cs="Times New Roman"/>
          <w:sz w:val="32"/>
          <w:szCs w:val="32"/>
        </w:rPr>
        <w:t xml:space="preserve"> була старослов’янська мова, яка в свою чергу збагачувалася староруською. Старослов’янською мовою писалися поважні, урочисті, офіційні, релігійні твори, а староруською – різні ділові документи. Літературна мова Київської Русі – це єдина спільна мова для всієї Київської держави. Ця </w:t>
      </w:r>
      <w:proofErr w:type="spellStart"/>
      <w:r w:rsidRPr="00E12F27">
        <w:rPr>
          <w:rFonts w:ascii="Times New Roman" w:hAnsi="Times New Roman" w:cs="Times New Roman"/>
          <w:sz w:val="32"/>
          <w:szCs w:val="32"/>
        </w:rPr>
        <w:t>мовна</w:t>
      </w:r>
      <w:proofErr w:type="spellEnd"/>
      <w:r w:rsidRPr="00E12F27">
        <w:rPr>
          <w:rFonts w:ascii="Times New Roman" w:hAnsi="Times New Roman" w:cs="Times New Roman"/>
          <w:sz w:val="32"/>
          <w:szCs w:val="32"/>
        </w:rPr>
        <w:t xml:space="preserve"> єдність зберігалася протягом ХІ-ХІІІ ст. Академік А. Кримський стверджував, що українська мова існувала ще в ХІ ст., а вчені-мовознавці Іван Огієнко, Степан </w:t>
      </w:r>
      <w:proofErr w:type="spellStart"/>
      <w:r w:rsidRPr="00E12F27">
        <w:rPr>
          <w:rFonts w:ascii="Times New Roman" w:hAnsi="Times New Roman" w:cs="Times New Roman"/>
          <w:sz w:val="32"/>
          <w:szCs w:val="32"/>
        </w:rPr>
        <w:t>Смаль</w:t>
      </w:r>
      <w:proofErr w:type="spellEnd"/>
      <w:r w:rsidRPr="00E12F27">
        <w:rPr>
          <w:rFonts w:ascii="Times New Roman" w:hAnsi="Times New Roman" w:cs="Times New Roman"/>
          <w:sz w:val="32"/>
          <w:szCs w:val="32"/>
        </w:rPr>
        <w:t xml:space="preserve">-Стоцький стверджували, що українська мова як самостійна існувала ще в </w:t>
      </w:r>
      <w:r w:rsidRPr="00E12F27">
        <w:rPr>
          <w:rFonts w:ascii="Times New Roman" w:hAnsi="Times New Roman" w:cs="Times New Roman"/>
          <w:sz w:val="32"/>
          <w:szCs w:val="32"/>
          <w:lang w:val="en-US"/>
        </w:rPr>
        <w:t>VI</w:t>
      </w:r>
      <w:r w:rsidRPr="00E12F27">
        <w:rPr>
          <w:rFonts w:ascii="Times New Roman" w:hAnsi="Times New Roman" w:cs="Times New Roman"/>
          <w:sz w:val="32"/>
          <w:szCs w:val="32"/>
        </w:rPr>
        <w:t xml:space="preserve"> ст.  Ці мовознавці не визнавали </w:t>
      </w:r>
      <w:proofErr w:type="spellStart"/>
      <w:r w:rsidRPr="00E12F27">
        <w:rPr>
          <w:rFonts w:ascii="Times New Roman" w:hAnsi="Times New Roman" w:cs="Times New Roman"/>
          <w:sz w:val="32"/>
          <w:szCs w:val="32"/>
        </w:rPr>
        <w:t>мовної</w:t>
      </w:r>
      <w:proofErr w:type="spellEnd"/>
      <w:r w:rsidRPr="00E12F27">
        <w:rPr>
          <w:rFonts w:ascii="Times New Roman" w:hAnsi="Times New Roman" w:cs="Times New Roman"/>
          <w:sz w:val="32"/>
          <w:szCs w:val="32"/>
        </w:rPr>
        <w:t xml:space="preserve"> єдності трьох східних слов’янських народів і відстоювали повну незалежність української мови від російської. </w:t>
      </w:r>
    </w:p>
    <w:p w14:paraId="137136FB" w14:textId="77777777" w:rsidR="00E12F27" w:rsidRPr="00E12F27" w:rsidRDefault="00E12F27" w:rsidP="00E12F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12F27">
        <w:rPr>
          <w:rFonts w:ascii="Times New Roman" w:hAnsi="Times New Roman" w:cs="Times New Roman"/>
          <w:sz w:val="32"/>
          <w:szCs w:val="32"/>
        </w:rPr>
        <w:t xml:space="preserve">У другій половині </w:t>
      </w:r>
      <w:r w:rsidRPr="00E12F27">
        <w:rPr>
          <w:rFonts w:ascii="Times New Roman" w:hAnsi="Times New Roman" w:cs="Times New Roman"/>
          <w:sz w:val="32"/>
          <w:szCs w:val="32"/>
          <w:lang w:val="en-US"/>
        </w:rPr>
        <w:t>XVI</w:t>
      </w:r>
      <w:r w:rsidRPr="00E12F27">
        <w:rPr>
          <w:rFonts w:ascii="Times New Roman" w:hAnsi="Times New Roman" w:cs="Times New Roman"/>
          <w:sz w:val="32"/>
          <w:szCs w:val="32"/>
        </w:rPr>
        <w:t xml:space="preserve"> і першій половині </w:t>
      </w:r>
      <w:r w:rsidRPr="00E12F27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E12F27">
        <w:rPr>
          <w:rFonts w:ascii="Times New Roman" w:hAnsi="Times New Roman" w:cs="Times New Roman"/>
          <w:sz w:val="32"/>
          <w:szCs w:val="32"/>
          <w:lang w:val="en-US"/>
        </w:rPr>
        <w:t>XVII</w:t>
      </w:r>
      <w:r w:rsidRPr="00E12F27">
        <w:rPr>
          <w:rFonts w:ascii="Times New Roman" w:hAnsi="Times New Roman" w:cs="Times New Roman"/>
          <w:sz w:val="32"/>
          <w:szCs w:val="32"/>
        </w:rPr>
        <w:t xml:space="preserve"> ст., у зв’язку з посиленням класової боротьби, роль української мови знову зростає. З’являється багато полемічних творів, спрямованих проти польських і українських магнатів, проти католицизму. Мова на той час становила собою суміш старослов’янських, старокнижних, іншомовних і </w:t>
      </w:r>
      <w:proofErr w:type="spellStart"/>
      <w:r w:rsidRPr="00E12F27">
        <w:rPr>
          <w:rFonts w:ascii="Times New Roman" w:hAnsi="Times New Roman" w:cs="Times New Roman"/>
          <w:sz w:val="32"/>
          <w:szCs w:val="32"/>
        </w:rPr>
        <w:t>розмовно</w:t>
      </w:r>
      <w:proofErr w:type="spellEnd"/>
      <w:r w:rsidRPr="00E12F27">
        <w:rPr>
          <w:rFonts w:ascii="Times New Roman" w:hAnsi="Times New Roman" w:cs="Times New Roman"/>
          <w:sz w:val="32"/>
          <w:szCs w:val="32"/>
        </w:rPr>
        <w:t>-народних елементів. Прикладом може служити мова Івана Вишенського.</w:t>
      </w:r>
    </w:p>
    <w:p w14:paraId="7956E7B0" w14:textId="77777777" w:rsidR="00E12F27" w:rsidRPr="00E12F27" w:rsidRDefault="00E12F27" w:rsidP="00E12F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14:paraId="16034719" w14:textId="77777777" w:rsidR="00E12F27" w:rsidRPr="00E12F27" w:rsidRDefault="00E12F27" w:rsidP="00E12F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12F27">
        <w:rPr>
          <w:rFonts w:ascii="Times New Roman" w:hAnsi="Times New Roman" w:cs="Times New Roman"/>
          <w:sz w:val="32"/>
          <w:szCs w:val="32"/>
        </w:rPr>
        <w:t>Підвищення ролі літературної мови вимагало її унормування. З цією метою в Україні з’являються перші граматики і словники.</w:t>
      </w:r>
    </w:p>
    <w:p w14:paraId="16CB3CD0" w14:textId="77777777" w:rsidR="00E12F27" w:rsidRPr="00E12F27" w:rsidRDefault="00E12F27" w:rsidP="00E12F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14:paraId="0DE8A9EB" w14:textId="77777777" w:rsidR="00E12F27" w:rsidRPr="00E12F27" w:rsidRDefault="00E12F27" w:rsidP="00E12F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12F27">
        <w:rPr>
          <w:rFonts w:ascii="Times New Roman" w:hAnsi="Times New Roman" w:cs="Times New Roman"/>
          <w:b/>
          <w:sz w:val="32"/>
          <w:szCs w:val="32"/>
        </w:rPr>
        <w:t xml:space="preserve">1596 </w:t>
      </w:r>
      <w:r w:rsidRPr="00E12F27">
        <w:rPr>
          <w:rFonts w:ascii="Times New Roman" w:hAnsi="Times New Roman" w:cs="Times New Roman"/>
          <w:bCs/>
          <w:sz w:val="32"/>
          <w:szCs w:val="32"/>
        </w:rPr>
        <w:t>року було видано</w:t>
      </w:r>
      <w:r w:rsidRPr="00E12F27">
        <w:rPr>
          <w:rFonts w:ascii="Times New Roman" w:hAnsi="Times New Roman" w:cs="Times New Roman"/>
          <w:b/>
          <w:sz w:val="32"/>
          <w:szCs w:val="32"/>
        </w:rPr>
        <w:t xml:space="preserve"> «Словник староукраїнської мови» Лаврентія Зизанія.</w:t>
      </w:r>
    </w:p>
    <w:p w14:paraId="31CB523F" w14:textId="77777777" w:rsidR="00E12F27" w:rsidRPr="00E12F27" w:rsidRDefault="00E12F27" w:rsidP="00E12F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12F27">
        <w:rPr>
          <w:rFonts w:ascii="Times New Roman" w:hAnsi="Times New Roman" w:cs="Times New Roman"/>
          <w:b/>
          <w:sz w:val="32"/>
          <w:szCs w:val="32"/>
        </w:rPr>
        <w:lastRenderedPageBreak/>
        <w:t xml:space="preserve">1596 </w:t>
      </w:r>
      <w:r w:rsidRPr="00E12F27">
        <w:rPr>
          <w:rFonts w:ascii="Times New Roman" w:hAnsi="Times New Roman" w:cs="Times New Roman"/>
          <w:bCs/>
          <w:sz w:val="32"/>
          <w:szCs w:val="32"/>
        </w:rPr>
        <w:t>року</w:t>
      </w:r>
      <w:r w:rsidRPr="00E12F2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E12F27">
        <w:rPr>
          <w:rFonts w:ascii="Times New Roman" w:hAnsi="Times New Roman" w:cs="Times New Roman"/>
          <w:sz w:val="32"/>
          <w:szCs w:val="32"/>
        </w:rPr>
        <w:t>вийшов у світ стараннями Лаврентія Зизанія у Вільно перший друкований буквар, який мав назву «Наука до читання й розуміння слов’янського письма». До книжки було додано словник, який містив 1061 слово.</w:t>
      </w:r>
    </w:p>
    <w:p w14:paraId="601F055D" w14:textId="77777777" w:rsidR="00E12F27" w:rsidRPr="00E12F27" w:rsidRDefault="00E12F27" w:rsidP="00E12F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211DAFC2" w14:textId="77777777" w:rsidR="00E12F27" w:rsidRPr="00E12F27" w:rsidRDefault="00E12F27" w:rsidP="00E12F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12F27">
        <w:rPr>
          <w:rFonts w:ascii="Times New Roman" w:hAnsi="Times New Roman" w:cs="Times New Roman"/>
          <w:b/>
          <w:sz w:val="32"/>
          <w:szCs w:val="32"/>
        </w:rPr>
        <w:t xml:space="preserve">1619 </w:t>
      </w:r>
      <w:r w:rsidRPr="00E12F27">
        <w:rPr>
          <w:rFonts w:ascii="Times New Roman" w:hAnsi="Times New Roman" w:cs="Times New Roman"/>
          <w:bCs/>
          <w:sz w:val="32"/>
          <w:szCs w:val="32"/>
        </w:rPr>
        <w:t>року надрукована</w:t>
      </w:r>
      <w:r w:rsidRPr="00E12F27">
        <w:rPr>
          <w:rFonts w:ascii="Times New Roman" w:hAnsi="Times New Roman" w:cs="Times New Roman"/>
          <w:b/>
          <w:sz w:val="32"/>
          <w:szCs w:val="32"/>
        </w:rPr>
        <w:t xml:space="preserve"> «Граматика старослов’янської мови» Мелетія Смотрицького.</w:t>
      </w:r>
    </w:p>
    <w:p w14:paraId="0AEC5955" w14:textId="77777777" w:rsidR="00E12F27" w:rsidRPr="00E12F27" w:rsidRDefault="00E12F27" w:rsidP="00E12F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282BB9AB" w14:textId="77777777" w:rsidR="00E12F27" w:rsidRPr="00E12F27" w:rsidRDefault="00E12F27" w:rsidP="00E12F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307E99E8" w14:textId="77777777" w:rsidR="00E12F27" w:rsidRPr="00E12F27" w:rsidRDefault="00E12F27" w:rsidP="00E12F2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12F27">
        <w:rPr>
          <w:rFonts w:ascii="Times New Roman" w:hAnsi="Times New Roman" w:cs="Times New Roman"/>
          <w:b/>
          <w:sz w:val="32"/>
          <w:szCs w:val="32"/>
        </w:rPr>
        <w:t xml:space="preserve">1648 </w:t>
      </w:r>
      <w:r w:rsidRPr="00E12F27">
        <w:rPr>
          <w:rFonts w:ascii="Times New Roman" w:hAnsi="Times New Roman" w:cs="Times New Roman"/>
          <w:sz w:val="32"/>
          <w:szCs w:val="32"/>
        </w:rPr>
        <w:t xml:space="preserve">року видана перша </w:t>
      </w:r>
      <w:r w:rsidRPr="00E12F27">
        <w:rPr>
          <w:rFonts w:ascii="Times New Roman" w:hAnsi="Times New Roman" w:cs="Times New Roman"/>
          <w:b/>
          <w:sz w:val="32"/>
          <w:szCs w:val="32"/>
        </w:rPr>
        <w:t xml:space="preserve">«Граматика старослов’янської літературної мови» Івана </w:t>
      </w:r>
      <w:proofErr w:type="spellStart"/>
      <w:r w:rsidRPr="00E12F27">
        <w:rPr>
          <w:rFonts w:ascii="Times New Roman" w:hAnsi="Times New Roman" w:cs="Times New Roman"/>
          <w:b/>
          <w:sz w:val="32"/>
          <w:szCs w:val="32"/>
        </w:rPr>
        <w:t>Ужевича</w:t>
      </w:r>
      <w:proofErr w:type="spellEnd"/>
      <w:r w:rsidRPr="00E12F27">
        <w:rPr>
          <w:rFonts w:ascii="Times New Roman" w:hAnsi="Times New Roman" w:cs="Times New Roman"/>
          <w:b/>
          <w:sz w:val="32"/>
          <w:szCs w:val="32"/>
        </w:rPr>
        <w:t>.</w:t>
      </w:r>
    </w:p>
    <w:p w14:paraId="5F54CD6D" w14:textId="191AD7AE" w:rsidR="00E12F27" w:rsidRPr="00E12F27" w:rsidRDefault="00E12F27" w:rsidP="00E12F2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5359B8D8" w14:textId="5682C0F6" w:rsidR="00E12F27" w:rsidRPr="00E12F27" w:rsidRDefault="00E12F27" w:rsidP="00E12F2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3415260A" w14:textId="35D0E01D" w:rsidR="00E12F27" w:rsidRPr="00E12F27" w:rsidRDefault="003E4793" w:rsidP="00E12F2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12F27">
        <w:rPr>
          <w:noProof/>
          <w:sz w:val="32"/>
          <w:szCs w:val="32"/>
          <w:lang w:eastAsia="uk-UA"/>
        </w:rPr>
        <w:drawing>
          <wp:anchor distT="0" distB="0" distL="114300" distR="114300" simplePos="0" relativeHeight="251659264" behindDoc="0" locked="0" layoutInCell="1" allowOverlap="1" wp14:anchorId="41D67AF8" wp14:editId="3E2483E0">
            <wp:simplePos x="0" y="0"/>
            <wp:positionH relativeFrom="margin">
              <wp:posOffset>2372995</wp:posOffset>
            </wp:positionH>
            <wp:positionV relativeFrom="paragraph">
              <wp:posOffset>8890</wp:posOffset>
            </wp:positionV>
            <wp:extent cx="4277995" cy="3215640"/>
            <wp:effectExtent l="0" t="0" r="8255" b="381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995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6112DE" w14:textId="77777777" w:rsidR="00E12F27" w:rsidRPr="00E12F27" w:rsidRDefault="00E12F27" w:rsidP="00E12F2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691DA231" w14:textId="77777777" w:rsidR="00E12F27" w:rsidRPr="00E12F27" w:rsidRDefault="00E12F27" w:rsidP="00E12F2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30E41FF2" w14:textId="77777777" w:rsidR="00E12F27" w:rsidRPr="00E12F27" w:rsidRDefault="00E12F27" w:rsidP="00E12F2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3AAA6134" w14:textId="77777777" w:rsidR="00E12F27" w:rsidRPr="00E12F27" w:rsidRDefault="00E12F27" w:rsidP="00E12F2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355FDD03" w14:textId="77777777" w:rsidR="00E12F27" w:rsidRPr="00E12F27" w:rsidRDefault="00E12F27" w:rsidP="00E12F2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39AE7CC1" w14:textId="77777777" w:rsidR="00E12F27" w:rsidRPr="00E12F27" w:rsidRDefault="00E12F27" w:rsidP="00E12F2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75F4C895" w14:textId="77777777" w:rsidR="00E12F27" w:rsidRPr="00E12F27" w:rsidRDefault="00E12F27" w:rsidP="00E12F2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4ABFFF7A" w14:textId="77777777" w:rsidR="00E12F27" w:rsidRPr="00E12F27" w:rsidRDefault="00E12F27" w:rsidP="00E12F2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42B8D532" w14:textId="77777777" w:rsidR="00E12F27" w:rsidRPr="00E12F27" w:rsidRDefault="00E12F27" w:rsidP="00E12F2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47D7ABE4" w14:textId="77777777" w:rsidR="00E12F27" w:rsidRPr="00E12F27" w:rsidRDefault="00E12F27" w:rsidP="00E12F2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37EA23AB" w14:textId="77777777" w:rsidR="00E12F27" w:rsidRPr="00E12F27" w:rsidRDefault="00E12F27" w:rsidP="00E12F2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2C6728CB" w14:textId="77777777" w:rsidR="00E12F27" w:rsidRPr="00E12F27" w:rsidRDefault="00E12F27" w:rsidP="00E12F2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0C94CD24" w14:textId="77777777" w:rsidR="00E12F27" w:rsidRPr="00E12F27" w:rsidRDefault="00E12F27" w:rsidP="00E12F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E12F27">
        <w:rPr>
          <w:rFonts w:ascii="Times New Roman" w:hAnsi="Times New Roman" w:cs="Times New Roman"/>
          <w:bCs/>
          <w:sz w:val="32"/>
          <w:szCs w:val="32"/>
        </w:rPr>
        <w:t xml:space="preserve">Кінець </w:t>
      </w:r>
      <w:r w:rsidRPr="00E12F27">
        <w:rPr>
          <w:rFonts w:ascii="Times New Roman" w:hAnsi="Times New Roman" w:cs="Times New Roman"/>
          <w:bCs/>
          <w:sz w:val="32"/>
          <w:szCs w:val="32"/>
          <w:lang w:val="en-US"/>
        </w:rPr>
        <w:t>XVI</w:t>
      </w:r>
      <w:r w:rsidRPr="00E12F27">
        <w:rPr>
          <w:rFonts w:ascii="Times New Roman" w:hAnsi="Times New Roman" w:cs="Times New Roman"/>
          <w:bCs/>
          <w:sz w:val="32"/>
          <w:szCs w:val="32"/>
          <w:lang w:val="ru-RU"/>
        </w:rPr>
        <w:t xml:space="preserve"> </w:t>
      </w:r>
      <w:r w:rsidRPr="00E12F27">
        <w:rPr>
          <w:rFonts w:ascii="Times New Roman" w:hAnsi="Times New Roman" w:cs="Times New Roman"/>
          <w:bCs/>
          <w:sz w:val="32"/>
          <w:szCs w:val="32"/>
        </w:rPr>
        <w:t xml:space="preserve">і початок </w:t>
      </w:r>
      <w:r w:rsidRPr="00E12F27">
        <w:rPr>
          <w:rFonts w:ascii="Times New Roman" w:hAnsi="Times New Roman" w:cs="Times New Roman"/>
          <w:bCs/>
          <w:sz w:val="32"/>
          <w:szCs w:val="32"/>
          <w:lang w:val="en-US"/>
        </w:rPr>
        <w:t>XVII</w:t>
      </w:r>
      <w:r w:rsidRPr="00E12F27">
        <w:rPr>
          <w:rFonts w:ascii="Times New Roman" w:hAnsi="Times New Roman" w:cs="Times New Roman"/>
          <w:bCs/>
          <w:sz w:val="32"/>
          <w:szCs w:val="32"/>
        </w:rPr>
        <w:t xml:space="preserve"> ст. ознаменований заснуванням перших вищих шкіл в Україні.</w:t>
      </w:r>
    </w:p>
    <w:p w14:paraId="438E85F1" w14:textId="77777777" w:rsidR="00E12F27" w:rsidRPr="00E12F27" w:rsidRDefault="00E12F27" w:rsidP="00E12F27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  <w:r w:rsidRPr="00E12F27">
        <w:rPr>
          <w:b/>
          <w:bCs/>
          <w:color w:val="202122"/>
          <w:sz w:val="32"/>
          <w:szCs w:val="32"/>
        </w:rPr>
        <w:t>Найпершим вищим навчальним закладом</w:t>
      </w:r>
      <w:r w:rsidRPr="00E12F27">
        <w:rPr>
          <w:color w:val="202122"/>
          <w:sz w:val="32"/>
          <w:szCs w:val="32"/>
        </w:rPr>
        <w:t xml:space="preserve"> в Україні була Острозька колегія, заснована в 1576 році у місті Острог князем Костянтином Острозьким.</w:t>
      </w:r>
    </w:p>
    <w:p w14:paraId="4DB53A4E" w14:textId="77777777" w:rsidR="00E12F27" w:rsidRPr="00E12F27" w:rsidRDefault="00E12F27" w:rsidP="00E12F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E12F27">
        <w:rPr>
          <w:rFonts w:ascii="Times New Roman" w:hAnsi="Times New Roman" w:cs="Times New Roman"/>
          <w:bCs/>
          <w:sz w:val="32"/>
          <w:szCs w:val="32"/>
        </w:rPr>
        <w:t>1631 р. засновано школу вищого типу на Подолі у Києві, яка цього ж року з’єдналася із школою при Києво-Печерській Лаврі, яку очолив Петро Могила. Спочатку називалася Києво-Могилянською колегією, а з 1664 р. гетьман Іван Мазепа надав їй статус академії.</w:t>
      </w:r>
    </w:p>
    <w:p w14:paraId="3C8A8E50" w14:textId="77777777" w:rsidR="00E12F27" w:rsidRPr="002C6CA7" w:rsidRDefault="00E12F27" w:rsidP="00E12F2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6E1EDD7" w14:textId="77777777" w:rsidR="002C6CA7" w:rsidRPr="002C6CA7" w:rsidRDefault="002C6CA7" w:rsidP="002C6CA7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C6CA7">
        <w:rPr>
          <w:rFonts w:ascii="Times New Roman" w:hAnsi="Times New Roman" w:cs="Times New Roman"/>
          <w:b/>
          <w:bCs/>
          <w:sz w:val="32"/>
          <w:szCs w:val="32"/>
        </w:rPr>
        <w:t>ФУНКЦІЇ ТА НОРМИ МОВИ</w:t>
      </w:r>
    </w:p>
    <w:p w14:paraId="146E17EA" w14:textId="77777777" w:rsidR="002C6CA7" w:rsidRPr="002C6CA7" w:rsidRDefault="002C6CA7" w:rsidP="002C6C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C6CA7">
        <w:rPr>
          <w:rFonts w:ascii="Times New Roman" w:hAnsi="Times New Roman" w:cs="Times New Roman"/>
          <w:sz w:val="32"/>
          <w:szCs w:val="32"/>
        </w:rPr>
        <w:t xml:space="preserve">Жодне суспільство, на якому б рівні воно не перебувало, не може існувати без мови. Мова виконує низку важливих функцій,  які є </w:t>
      </w:r>
      <w:proofErr w:type="spellStart"/>
      <w:r w:rsidRPr="002C6CA7">
        <w:rPr>
          <w:rFonts w:ascii="Times New Roman" w:hAnsi="Times New Roman" w:cs="Times New Roman"/>
          <w:sz w:val="32"/>
          <w:szCs w:val="32"/>
        </w:rPr>
        <w:lastRenderedPageBreak/>
        <w:t>життєво</w:t>
      </w:r>
      <w:proofErr w:type="spellEnd"/>
      <w:r w:rsidRPr="002C6CA7">
        <w:rPr>
          <w:rFonts w:ascii="Times New Roman" w:hAnsi="Times New Roman" w:cs="Times New Roman"/>
          <w:sz w:val="32"/>
          <w:szCs w:val="32"/>
        </w:rPr>
        <w:t xml:space="preserve"> важливими для будь-якого суспільства, окремих груп і кожної людини зокрема.</w:t>
      </w:r>
    </w:p>
    <w:p w14:paraId="5E98386F" w14:textId="77777777" w:rsidR="002C6CA7" w:rsidRPr="002C6CA7" w:rsidRDefault="002C6CA7" w:rsidP="002C6C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C6CA7">
        <w:rPr>
          <w:rFonts w:ascii="Times New Roman" w:hAnsi="Times New Roman" w:cs="Times New Roman"/>
          <w:b/>
          <w:bCs/>
          <w:sz w:val="32"/>
          <w:szCs w:val="32"/>
        </w:rPr>
        <w:t xml:space="preserve">Функція </w:t>
      </w:r>
      <w:r w:rsidRPr="002C6CA7">
        <w:rPr>
          <w:rFonts w:ascii="Times New Roman" w:hAnsi="Times New Roman" w:cs="Times New Roman"/>
          <w:sz w:val="32"/>
          <w:szCs w:val="32"/>
        </w:rPr>
        <w:t xml:space="preserve">(з лат. – виконання, звершення) – роль, яку виконують </w:t>
      </w:r>
      <w:proofErr w:type="spellStart"/>
      <w:r w:rsidRPr="002C6CA7">
        <w:rPr>
          <w:rFonts w:ascii="Times New Roman" w:hAnsi="Times New Roman" w:cs="Times New Roman"/>
          <w:sz w:val="32"/>
          <w:szCs w:val="32"/>
        </w:rPr>
        <w:t>мовні</w:t>
      </w:r>
      <w:proofErr w:type="spellEnd"/>
      <w:r w:rsidRPr="002C6CA7">
        <w:rPr>
          <w:rFonts w:ascii="Times New Roman" w:hAnsi="Times New Roman" w:cs="Times New Roman"/>
          <w:sz w:val="32"/>
          <w:szCs w:val="32"/>
        </w:rPr>
        <w:t xml:space="preserve"> одиниці при їх відтворюванні у мовленні. Питання кількості функцій є актуальним і складним донині, оскільки щодо їх кількості немає єдиної відповіді. У різних працях українських та зарубіжних вчених-мовознавців виділяються від 2 до 20 функцій мови. Вітчизняні мовознавці Ю. Маслов, Ю. Карпенко, С. </w:t>
      </w:r>
      <w:proofErr w:type="spellStart"/>
      <w:r w:rsidRPr="002C6CA7">
        <w:rPr>
          <w:rFonts w:ascii="Times New Roman" w:hAnsi="Times New Roman" w:cs="Times New Roman"/>
          <w:sz w:val="32"/>
          <w:szCs w:val="32"/>
        </w:rPr>
        <w:t>Семчинський</w:t>
      </w:r>
      <w:proofErr w:type="spellEnd"/>
      <w:r w:rsidRPr="002C6CA7">
        <w:rPr>
          <w:rFonts w:ascii="Times New Roman" w:hAnsi="Times New Roman" w:cs="Times New Roman"/>
          <w:sz w:val="32"/>
          <w:szCs w:val="32"/>
        </w:rPr>
        <w:t xml:space="preserve"> зосереджують увагу на тому, що основними функціями є комунікативна і </w:t>
      </w:r>
      <w:proofErr w:type="spellStart"/>
      <w:r w:rsidRPr="002C6CA7">
        <w:rPr>
          <w:rFonts w:ascii="Times New Roman" w:hAnsi="Times New Roman" w:cs="Times New Roman"/>
          <w:sz w:val="32"/>
          <w:szCs w:val="32"/>
        </w:rPr>
        <w:t>пізнавально-відображальна</w:t>
      </w:r>
      <w:proofErr w:type="spellEnd"/>
      <w:r w:rsidRPr="002C6CA7">
        <w:rPr>
          <w:rFonts w:ascii="Times New Roman" w:hAnsi="Times New Roman" w:cs="Times New Roman"/>
          <w:sz w:val="32"/>
          <w:szCs w:val="32"/>
        </w:rPr>
        <w:t xml:space="preserve"> в їх нерозривній єдності, а інші відносять до часткових. Найчастіше згадуваними є такі функції:</w:t>
      </w:r>
    </w:p>
    <w:p w14:paraId="10B9DEA8" w14:textId="77777777" w:rsidR="002C6CA7" w:rsidRPr="002C6CA7" w:rsidRDefault="002C6CA7" w:rsidP="002C6CA7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C6CA7">
        <w:rPr>
          <w:rFonts w:ascii="Times New Roman" w:hAnsi="Times New Roman" w:cs="Times New Roman"/>
          <w:i/>
          <w:iCs/>
          <w:sz w:val="32"/>
          <w:szCs w:val="32"/>
        </w:rPr>
        <w:t>номінативна</w:t>
      </w:r>
      <w:r w:rsidRPr="002C6CA7">
        <w:rPr>
          <w:rFonts w:ascii="Times New Roman" w:hAnsi="Times New Roman" w:cs="Times New Roman"/>
          <w:sz w:val="32"/>
          <w:szCs w:val="32"/>
        </w:rPr>
        <w:t xml:space="preserve"> – позначає об’єкти дійсності, їхні властивості та відношення між ними;</w:t>
      </w:r>
    </w:p>
    <w:p w14:paraId="459F8ED3" w14:textId="77777777" w:rsidR="002C6CA7" w:rsidRPr="002C6CA7" w:rsidRDefault="002C6CA7" w:rsidP="002C6CA7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C6CA7">
        <w:rPr>
          <w:rFonts w:ascii="Times New Roman" w:hAnsi="Times New Roman" w:cs="Times New Roman"/>
          <w:i/>
          <w:iCs/>
          <w:sz w:val="32"/>
          <w:szCs w:val="32"/>
        </w:rPr>
        <w:t>комунікативна</w:t>
      </w:r>
      <w:r w:rsidRPr="002C6CA7">
        <w:rPr>
          <w:rFonts w:ascii="Times New Roman" w:hAnsi="Times New Roman" w:cs="Times New Roman"/>
          <w:sz w:val="32"/>
          <w:szCs w:val="32"/>
        </w:rPr>
        <w:t xml:space="preserve"> – основна функція мови, яка полягає в передачі й прийомі думок про дійсність, в обміні інформацією;</w:t>
      </w:r>
    </w:p>
    <w:p w14:paraId="15370C8C" w14:textId="77777777" w:rsidR="002C6CA7" w:rsidRPr="002C6CA7" w:rsidRDefault="002C6CA7" w:rsidP="002C6CA7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C6CA7">
        <w:rPr>
          <w:rFonts w:ascii="Times New Roman" w:hAnsi="Times New Roman" w:cs="Times New Roman"/>
          <w:i/>
          <w:iCs/>
          <w:sz w:val="32"/>
          <w:szCs w:val="32"/>
        </w:rPr>
        <w:t>ідентифікаційна</w:t>
      </w:r>
      <w:r w:rsidRPr="002C6CA7">
        <w:rPr>
          <w:rFonts w:ascii="Times New Roman" w:hAnsi="Times New Roman" w:cs="Times New Roman"/>
          <w:sz w:val="32"/>
          <w:szCs w:val="32"/>
        </w:rPr>
        <w:t xml:space="preserve"> – уподібнення, установлення тотожності об’єктів на підставі тих чи інших ознак;</w:t>
      </w:r>
    </w:p>
    <w:p w14:paraId="7BE90CCE" w14:textId="77777777" w:rsidR="002C6CA7" w:rsidRPr="002C6CA7" w:rsidRDefault="002C6CA7" w:rsidP="002C6CA7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C6CA7">
        <w:rPr>
          <w:rFonts w:ascii="Times New Roman" w:hAnsi="Times New Roman" w:cs="Times New Roman"/>
          <w:i/>
          <w:iCs/>
          <w:sz w:val="32"/>
          <w:szCs w:val="32"/>
        </w:rPr>
        <w:t>експресивна</w:t>
      </w:r>
      <w:r w:rsidRPr="002C6CA7">
        <w:rPr>
          <w:rFonts w:ascii="Times New Roman" w:hAnsi="Times New Roman" w:cs="Times New Roman"/>
          <w:sz w:val="32"/>
          <w:szCs w:val="32"/>
        </w:rPr>
        <w:t xml:space="preserve"> – мова є універсальним засобом вираження внутрішнього світу людини;</w:t>
      </w:r>
    </w:p>
    <w:p w14:paraId="369D32A6" w14:textId="77777777" w:rsidR="002C6CA7" w:rsidRPr="002C6CA7" w:rsidRDefault="002C6CA7" w:rsidP="002C6CA7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C6CA7">
        <w:rPr>
          <w:rFonts w:ascii="Times New Roman" w:hAnsi="Times New Roman" w:cs="Times New Roman"/>
          <w:i/>
          <w:iCs/>
          <w:sz w:val="32"/>
          <w:szCs w:val="32"/>
        </w:rPr>
        <w:t>гносеологічна</w:t>
      </w:r>
      <w:r w:rsidRPr="002C6CA7">
        <w:rPr>
          <w:rFonts w:ascii="Times New Roman" w:hAnsi="Times New Roman" w:cs="Times New Roman"/>
          <w:sz w:val="32"/>
          <w:szCs w:val="32"/>
        </w:rPr>
        <w:t xml:space="preserve"> – людина пізнає світ за допомогою мови, враховуючи досвід попередніх поколінь;</w:t>
      </w:r>
    </w:p>
    <w:p w14:paraId="47ACCEDD" w14:textId="77777777" w:rsidR="002C6CA7" w:rsidRPr="002C6CA7" w:rsidRDefault="002C6CA7" w:rsidP="002C6CA7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2C6CA7">
        <w:rPr>
          <w:rFonts w:ascii="Times New Roman" w:hAnsi="Times New Roman" w:cs="Times New Roman"/>
          <w:sz w:val="32"/>
          <w:szCs w:val="32"/>
        </w:rPr>
        <w:t>мислетворча</w:t>
      </w:r>
      <w:proofErr w:type="spellEnd"/>
      <w:r w:rsidRPr="002C6CA7">
        <w:rPr>
          <w:rFonts w:ascii="Times New Roman" w:hAnsi="Times New Roman" w:cs="Times New Roman"/>
          <w:sz w:val="32"/>
          <w:szCs w:val="32"/>
        </w:rPr>
        <w:t xml:space="preserve"> – мова є засобом формування та формулювання думки;</w:t>
      </w:r>
    </w:p>
    <w:p w14:paraId="4B88D5D7" w14:textId="77777777" w:rsidR="002C6CA7" w:rsidRPr="002C6CA7" w:rsidRDefault="002C6CA7" w:rsidP="002C6CA7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C6CA7">
        <w:rPr>
          <w:rFonts w:ascii="Times New Roman" w:hAnsi="Times New Roman" w:cs="Times New Roman"/>
          <w:i/>
          <w:iCs/>
          <w:sz w:val="32"/>
          <w:szCs w:val="32"/>
        </w:rPr>
        <w:t xml:space="preserve">естетична </w:t>
      </w:r>
      <w:r w:rsidRPr="002C6CA7">
        <w:rPr>
          <w:rFonts w:ascii="Times New Roman" w:hAnsi="Times New Roman" w:cs="Times New Roman"/>
          <w:sz w:val="32"/>
          <w:szCs w:val="32"/>
        </w:rPr>
        <w:t>– людина за допомогою мови може сприймати красу та передавати її іншим людям, бути творцем культурних цінностей;</w:t>
      </w:r>
    </w:p>
    <w:p w14:paraId="5B8085FA" w14:textId="77777777" w:rsidR="002C6CA7" w:rsidRPr="002C6CA7" w:rsidRDefault="002C6CA7" w:rsidP="002C6CA7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2C6CA7">
        <w:rPr>
          <w:rFonts w:ascii="Times New Roman" w:hAnsi="Times New Roman" w:cs="Times New Roman"/>
          <w:i/>
          <w:iCs/>
          <w:sz w:val="32"/>
          <w:szCs w:val="32"/>
        </w:rPr>
        <w:t>культуроносна</w:t>
      </w:r>
      <w:proofErr w:type="spellEnd"/>
      <w:r w:rsidRPr="002C6CA7">
        <w:rPr>
          <w:rFonts w:ascii="Times New Roman" w:hAnsi="Times New Roman" w:cs="Times New Roman"/>
          <w:i/>
          <w:iCs/>
          <w:sz w:val="32"/>
          <w:szCs w:val="32"/>
        </w:rPr>
        <w:t xml:space="preserve"> –</w:t>
      </w:r>
      <w:r w:rsidRPr="002C6CA7">
        <w:rPr>
          <w:rFonts w:ascii="Times New Roman" w:hAnsi="Times New Roman" w:cs="Times New Roman"/>
          <w:sz w:val="32"/>
          <w:szCs w:val="32"/>
        </w:rPr>
        <w:t xml:space="preserve"> людина, пізнаючи мову свого народу, долучається до духовної культури нації, з часом стає її носієм та творцем;</w:t>
      </w:r>
    </w:p>
    <w:p w14:paraId="6CA09EBC" w14:textId="77777777" w:rsidR="002C6CA7" w:rsidRPr="002C6CA7" w:rsidRDefault="002C6CA7" w:rsidP="002C6CA7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2C6CA7">
        <w:rPr>
          <w:rFonts w:ascii="Times New Roman" w:hAnsi="Times New Roman" w:cs="Times New Roman"/>
          <w:i/>
          <w:iCs/>
          <w:sz w:val="32"/>
          <w:szCs w:val="32"/>
        </w:rPr>
        <w:t>фатична</w:t>
      </w:r>
      <w:proofErr w:type="spellEnd"/>
      <w:r w:rsidRPr="002C6CA7">
        <w:rPr>
          <w:rFonts w:ascii="Times New Roman" w:hAnsi="Times New Roman" w:cs="Times New Roman"/>
          <w:sz w:val="32"/>
          <w:szCs w:val="32"/>
        </w:rPr>
        <w:t xml:space="preserve"> – встановлює контакти, звертає увагу на себе, «готує» потенційного співрозмовника до сприйняття інформації;</w:t>
      </w:r>
    </w:p>
    <w:p w14:paraId="68F6871C" w14:textId="77777777" w:rsidR="002C6CA7" w:rsidRPr="002C6CA7" w:rsidRDefault="002C6CA7" w:rsidP="002C6CA7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2C6CA7">
        <w:rPr>
          <w:rFonts w:ascii="Times New Roman" w:hAnsi="Times New Roman" w:cs="Times New Roman"/>
          <w:i/>
          <w:iCs/>
          <w:sz w:val="32"/>
          <w:szCs w:val="32"/>
        </w:rPr>
        <w:t>волюнтативна</w:t>
      </w:r>
      <w:proofErr w:type="spellEnd"/>
      <w:r w:rsidRPr="002C6CA7">
        <w:rPr>
          <w:rFonts w:ascii="Times New Roman" w:hAnsi="Times New Roman" w:cs="Times New Roman"/>
          <w:sz w:val="32"/>
          <w:szCs w:val="32"/>
        </w:rPr>
        <w:t xml:space="preserve"> – функція вираження волі мовця щодо співрозмовника: прохання, запрошення, порада, спонукання тощо;</w:t>
      </w:r>
    </w:p>
    <w:p w14:paraId="54AA1DE7" w14:textId="77777777" w:rsidR="002C6CA7" w:rsidRPr="002C6CA7" w:rsidRDefault="002C6CA7" w:rsidP="002C6CA7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2C6CA7">
        <w:rPr>
          <w:rFonts w:ascii="Times New Roman" w:hAnsi="Times New Roman" w:cs="Times New Roman"/>
          <w:i/>
          <w:iCs/>
          <w:sz w:val="32"/>
          <w:szCs w:val="32"/>
        </w:rPr>
        <w:t>магічно-містична</w:t>
      </w:r>
      <w:r w:rsidRPr="002C6CA7">
        <w:rPr>
          <w:rFonts w:ascii="Times New Roman" w:hAnsi="Times New Roman" w:cs="Times New Roman"/>
          <w:sz w:val="32"/>
          <w:szCs w:val="32"/>
        </w:rPr>
        <w:t xml:space="preserve"> – описи є частково у художній літературі та фольклорі. Наприклад: </w:t>
      </w:r>
    </w:p>
    <w:p w14:paraId="1D4A13DE" w14:textId="77777777" w:rsidR="002C6CA7" w:rsidRPr="002C6CA7" w:rsidRDefault="002C6CA7" w:rsidP="002C6CA7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2C6CA7">
        <w:rPr>
          <w:rFonts w:ascii="Times New Roman" w:hAnsi="Times New Roman" w:cs="Times New Roman"/>
          <w:i/>
          <w:iCs/>
          <w:sz w:val="32"/>
          <w:szCs w:val="32"/>
        </w:rPr>
        <w:t>Топчу, топчу ряст. Дай, Боже, діждати і на той рік топтати!</w:t>
      </w:r>
    </w:p>
    <w:p w14:paraId="3DE8E32C" w14:textId="77777777" w:rsidR="002C6CA7" w:rsidRPr="002C6CA7" w:rsidRDefault="002C6CA7" w:rsidP="002C6C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2C6CA7">
        <w:rPr>
          <w:rFonts w:ascii="Times New Roman" w:hAnsi="Times New Roman" w:cs="Times New Roman"/>
          <w:i/>
          <w:iCs/>
          <w:sz w:val="32"/>
          <w:szCs w:val="32"/>
        </w:rPr>
        <w:t>***</w:t>
      </w:r>
    </w:p>
    <w:p w14:paraId="2A5FD951" w14:textId="77777777" w:rsidR="002C6CA7" w:rsidRPr="002C6CA7" w:rsidRDefault="002C6CA7" w:rsidP="002C6C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2C6CA7">
        <w:rPr>
          <w:rFonts w:ascii="Times New Roman" w:hAnsi="Times New Roman" w:cs="Times New Roman"/>
          <w:i/>
          <w:iCs/>
          <w:sz w:val="32"/>
          <w:szCs w:val="32"/>
        </w:rPr>
        <w:t xml:space="preserve">Іди, іди, дощику, </w:t>
      </w:r>
    </w:p>
    <w:p w14:paraId="3A20B318" w14:textId="77777777" w:rsidR="002C6CA7" w:rsidRPr="002C6CA7" w:rsidRDefault="002C6CA7" w:rsidP="002C6C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2C6CA7">
        <w:rPr>
          <w:rFonts w:ascii="Times New Roman" w:hAnsi="Times New Roman" w:cs="Times New Roman"/>
          <w:i/>
          <w:iCs/>
          <w:sz w:val="32"/>
          <w:szCs w:val="32"/>
        </w:rPr>
        <w:t>Зварю тобі борщику</w:t>
      </w:r>
    </w:p>
    <w:p w14:paraId="1383822D" w14:textId="77777777" w:rsidR="002C6CA7" w:rsidRPr="002C6CA7" w:rsidRDefault="002C6CA7" w:rsidP="002C6C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2C6CA7">
        <w:rPr>
          <w:rFonts w:ascii="Times New Roman" w:hAnsi="Times New Roman" w:cs="Times New Roman"/>
          <w:i/>
          <w:iCs/>
          <w:sz w:val="32"/>
          <w:szCs w:val="32"/>
        </w:rPr>
        <w:t>В зеленому горщику,</w:t>
      </w:r>
    </w:p>
    <w:p w14:paraId="3725C5C0" w14:textId="77777777" w:rsidR="002C6CA7" w:rsidRPr="002C6CA7" w:rsidRDefault="002C6CA7" w:rsidP="002C6C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2C6CA7">
        <w:rPr>
          <w:rFonts w:ascii="Times New Roman" w:hAnsi="Times New Roman" w:cs="Times New Roman"/>
          <w:i/>
          <w:iCs/>
          <w:sz w:val="32"/>
          <w:szCs w:val="32"/>
        </w:rPr>
        <w:t>Поставлю на вербі,</w:t>
      </w:r>
    </w:p>
    <w:p w14:paraId="3F202294" w14:textId="77777777" w:rsidR="002C6CA7" w:rsidRPr="002C6CA7" w:rsidRDefault="002C6CA7" w:rsidP="002C6C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2C6CA7">
        <w:rPr>
          <w:rFonts w:ascii="Times New Roman" w:hAnsi="Times New Roman" w:cs="Times New Roman"/>
          <w:i/>
          <w:iCs/>
          <w:sz w:val="32"/>
          <w:szCs w:val="32"/>
        </w:rPr>
        <w:lastRenderedPageBreak/>
        <w:t>Щоб випили горобці.</w:t>
      </w:r>
    </w:p>
    <w:p w14:paraId="4EDB5AB6" w14:textId="77777777" w:rsidR="002C6CA7" w:rsidRPr="002C6CA7" w:rsidRDefault="002C6CA7" w:rsidP="002C6C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2"/>
          <w:szCs w:val="32"/>
        </w:rPr>
      </w:pPr>
    </w:p>
    <w:p w14:paraId="5033D4E1" w14:textId="77777777" w:rsidR="002C6CA7" w:rsidRPr="002C6CA7" w:rsidRDefault="002C6CA7" w:rsidP="002C6C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2C6CA7">
        <w:rPr>
          <w:rFonts w:ascii="Times New Roman" w:hAnsi="Times New Roman" w:cs="Times New Roman"/>
          <w:i/>
          <w:iCs/>
          <w:sz w:val="32"/>
          <w:szCs w:val="32"/>
        </w:rPr>
        <w:t>***</w:t>
      </w:r>
    </w:p>
    <w:p w14:paraId="6F7A90A1" w14:textId="77777777" w:rsidR="002C6CA7" w:rsidRPr="002C6CA7" w:rsidRDefault="002C6CA7" w:rsidP="002C6C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2C6CA7">
        <w:rPr>
          <w:rFonts w:ascii="Times New Roman" w:hAnsi="Times New Roman" w:cs="Times New Roman"/>
          <w:i/>
          <w:iCs/>
          <w:sz w:val="32"/>
          <w:szCs w:val="32"/>
        </w:rPr>
        <w:t>Вийди, вийди, сонечко,</w:t>
      </w:r>
    </w:p>
    <w:p w14:paraId="4C0B68F9" w14:textId="77777777" w:rsidR="002C6CA7" w:rsidRPr="002C6CA7" w:rsidRDefault="002C6CA7" w:rsidP="002C6C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2C6CA7">
        <w:rPr>
          <w:rFonts w:ascii="Times New Roman" w:hAnsi="Times New Roman" w:cs="Times New Roman"/>
          <w:i/>
          <w:iCs/>
          <w:sz w:val="32"/>
          <w:szCs w:val="32"/>
        </w:rPr>
        <w:t>На ділове полечко,</w:t>
      </w:r>
    </w:p>
    <w:p w14:paraId="6CC6F54A" w14:textId="77777777" w:rsidR="002C6CA7" w:rsidRPr="002C6CA7" w:rsidRDefault="002C6CA7" w:rsidP="002C6C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2C6CA7">
        <w:rPr>
          <w:rFonts w:ascii="Times New Roman" w:hAnsi="Times New Roman" w:cs="Times New Roman"/>
          <w:i/>
          <w:iCs/>
          <w:sz w:val="32"/>
          <w:szCs w:val="32"/>
        </w:rPr>
        <w:t xml:space="preserve">На бабине зіллячко, </w:t>
      </w:r>
    </w:p>
    <w:p w14:paraId="27BD1A1C" w14:textId="77777777" w:rsidR="002C6CA7" w:rsidRPr="002C6CA7" w:rsidRDefault="002C6CA7" w:rsidP="002C6C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2C6CA7">
        <w:rPr>
          <w:rFonts w:ascii="Times New Roman" w:hAnsi="Times New Roman" w:cs="Times New Roman"/>
          <w:i/>
          <w:iCs/>
          <w:sz w:val="32"/>
          <w:szCs w:val="32"/>
        </w:rPr>
        <w:t>На наше подвір’ячко.</w:t>
      </w:r>
    </w:p>
    <w:p w14:paraId="1C9F7253" w14:textId="77777777" w:rsidR="002C6CA7" w:rsidRPr="002C6CA7" w:rsidRDefault="002C6CA7" w:rsidP="002C6C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2C6CA7">
        <w:rPr>
          <w:rFonts w:ascii="Times New Roman" w:hAnsi="Times New Roman" w:cs="Times New Roman"/>
          <w:i/>
          <w:iCs/>
          <w:sz w:val="32"/>
          <w:szCs w:val="32"/>
        </w:rPr>
        <w:t>На весняні квіточки,</w:t>
      </w:r>
    </w:p>
    <w:p w14:paraId="2BF19EF0" w14:textId="77777777" w:rsidR="002C6CA7" w:rsidRPr="002C6CA7" w:rsidRDefault="002C6CA7" w:rsidP="002C6C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2C6CA7">
        <w:rPr>
          <w:rFonts w:ascii="Times New Roman" w:hAnsi="Times New Roman" w:cs="Times New Roman"/>
          <w:i/>
          <w:iCs/>
          <w:sz w:val="32"/>
          <w:szCs w:val="32"/>
        </w:rPr>
        <w:t>На маленькі діточки.</w:t>
      </w:r>
    </w:p>
    <w:p w14:paraId="6F6B2D49" w14:textId="77777777" w:rsidR="002C6CA7" w:rsidRPr="002C6CA7" w:rsidRDefault="002C6CA7" w:rsidP="002C6C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2C6CA7">
        <w:rPr>
          <w:rFonts w:ascii="Times New Roman" w:hAnsi="Times New Roman" w:cs="Times New Roman"/>
          <w:i/>
          <w:iCs/>
          <w:sz w:val="32"/>
          <w:szCs w:val="32"/>
        </w:rPr>
        <w:t>Тут вони граються,</w:t>
      </w:r>
    </w:p>
    <w:p w14:paraId="7DB52A06" w14:textId="77777777" w:rsidR="002C6CA7" w:rsidRPr="002C6CA7" w:rsidRDefault="002C6CA7" w:rsidP="002C6C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2C6CA7">
        <w:rPr>
          <w:rFonts w:ascii="Times New Roman" w:hAnsi="Times New Roman" w:cs="Times New Roman"/>
          <w:i/>
          <w:iCs/>
          <w:sz w:val="32"/>
          <w:szCs w:val="32"/>
        </w:rPr>
        <w:t>Тебе дожидаються.</w:t>
      </w:r>
    </w:p>
    <w:p w14:paraId="2A1A2696" w14:textId="77777777" w:rsidR="002C6CA7" w:rsidRPr="002C6CA7" w:rsidRDefault="002C6CA7" w:rsidP="002C6C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2"/>
          <w:szCs w:val="32"/>
        </w:rPr>
      </w:pPr>
    </w:p>
    <w:p w14:paraId="48470C74" w14:textId="77777777" w:rsidR="002C6CA7" w:rsidRPr="002C6CA7" w:rsidRDefault="002C6CA7" w:rsidP="002C6C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2C6CA7">
        <w:rPr>
          <w:rFonts w:ascii="Times New Roman" w:hAnsi="Times New Roman" w:cs="Times New Roman"/>
          <w:i/>
          <w:iCs/>
          <w:sz w:val="32"/>
          <w:szCs w:val="32"/>
        </w:rPr>
        <w:t>***</w:t>
      </w:r>
    </w:p>
    <w:p w14:paraId="68B58E50" w14:textId="77777777" w:rsidR="002C6CA7" w:rsidRPr="002C6CA7" w:rsidRDefault="002C6CA7" w:rsidP="002C6C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2C6CA7">
        <w:rPr>
          <w:rFonts w:ascii="Times New Roman" w:hAnsi="Times New Roman" w:cs="Times New Roman"/>
          <w:i/>
          <w:iCs/>
          <w:sz w:val="32"/>
          <w:szCs w:val="32"/>
        </w:rPr>
        <w:t>На щастя, на здоров’я, на Новий рік.</w:t>
      </w:r>
    </w:p>
    <w:p w14:paraId="18217A8B" w14:textId="77777777" w:rsidR="002C6CA7" w:rsidRPr="002C6CA7" w:rsidRDefault="002C6CA7" w:rsidP="002C6C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2C6CA7">
        <w:rPr>
          <w:rFonts w:ascii="Times New Roman" w:hAnsi="Times New Roman" w:cs="Times New Roman"/>
          <w:i/>
          <w:iCs/>
          <w:sz w:val="32"/>
          <w:szCs w:val="32"/>
        </w:rPr>
        <w:t>Аби вам жилося краще як торік!</w:t>
      </w:r>
    </w:p>
    <w:p w14:paraId="5766D40D" w14:textId="77777777" w:rsidR="002C6CA7" w:rsidRPr="002C6CA7" w:rsidRDefault="002C6CA7" w:rsidP="002C6CA7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iCs/>
          <w:sz w:val="32"/>
          <w:szCs w:val="32"/>
        </w:rPr>
      </w:pPr>
    </w:p>
    <w:p w14:paraId="1EE1E159" w14:textId="77777777" w:rsidR="002C6CA7" w:rsidRPr="002C6CA7" w:rsidRDefault="002C6CA7" w:rsidP="002C6CA7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C6CA7">
        <w:rPr>
          <w:rFonts w:ascii="Times New Roman" w:hAnsi="Times New Roman" w:cs="Times New Roman"/>
          <w:i/>
          <w:iCs/>
          <w:sz w:val="32"/>
          <w:szCs w:val="32"/>
        </w:rPr>
        <w:t>демонстративн</w:t>
      </w:r>
      <w:r w:rsidRPr="002C6CA7">
        <w:rPr>
          <w:rFonts w:ascii="Times New Roman" w:hAnsi="Times New Roman" w:cs="Times New Roman"/>
          <w:sz w:val="32"/>
          <w:szCs w:val="32"/>
        </w:rPr>
        <w:t xml:space="preserve">а – підкреслене вираження за допомогою мови своєї етнічної, національної приналежності. </w:t>
      </w:r>
    </w:p>
    <w:p w14:paraId="5A8ED904" w14:textId="77777777" w:rsidR="002C6CA7" w:rsidRPr="002C6CA7" w:rsidRDefault="002C6CA7" w:rsidP="002C6CA7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C6CA7">
        <w:rPr>
          <w:rFonts w:ascii="Times New Roman" w:hAnsi="Times New Roman" w:cs="Times New Roman"/>
          <w:sz w:val="32"/>
          <w:szCs w:val="32"/>
        </w:rPr>
        <w:t xml:space="preserve">Отже, функції мови виступають не ізольовано, а виявляються у взаємодії, оскільки мова є системним явищем. </w:t>
      </w:r>
    </w:p>
    <w:p w14:paraId="35284572" w14:textId="77777777" w:rsidR="002C6CA7" w:rsidRPr="002C6CA7" w:rsidRDefault="002C6CA7" w:rsidP="002C6C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2C6CA7">
        <w:rPr>
          <w:rFonts w:ascii="Times New Roman" w:hAnsi="Times New Roman" w:cs="Times New Roman"/>
          <w:sz w:val="32"/>
          <w:szCs w:val="32"/>
        </w:rPr>
        <w:t xml:space="preserve">Вчені, письменники, передова громадськість приділяють багато уваги чистоті, доступності літературної мови, її багатству і красі, що є неодмінними умовами передачі передових ідей, думок, виховання культури мови у найширших верств народу. Боролися за чистоту мови ще у 20-х роках ХХ ст. академік Іван Білодід та Максим Рильський. Вони приділяли багато уваги чистоті літературної мови, виступали проти засмічення, проти надмірного вживання іншомовних слів без потреби, проти «словесної </w:t>
      </w:r>
      <w:proofErr w:type="spellStart"/>
      <w:r w:rsidRPr="002C6CA7">
        <w:rPr>
          <w:rFonts w:ascii="Times New Roman" w:hAnsi="Times New Roman" w:cs="Times New Roman"/>
          <w:sz w:val="32"/>
          <w:szCs w:val="32"/>
        </w:rPr>
        <w:t>тріскучості</w:t>
      </w:r>
      <w:proofErr w:type="spellEnd"/>
      <w:r w:rsidRPr="002C6CA7">
        <w:rPr>
          <w:rFonts w:ascii="Times New Roman" w:hAnsi="Times New Roman" w:cs="Times New Roman"/>
          <w:sz w:val="32"/>
          <w:szCs w:val="32"/>
        </w:rPr>
        <w:t>».</w:t>
      </w:r>
    </w:p>
    <w:p w14:paraId="64FCFBD5" w14:textId="77777777" w:rsidR="002C6CA7" w:rsidRPr="002C6CA7" w:rsidRDefault="002C6CA7" w:rsidP="002C6C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2C6CA7">
        <w:rPr>
          <w:rFonts w:ascii="Times New Roman" w:hAnsi="Times New Roman" w:cs="Times New Roman"/>
          <w:b/>
          <w:sz w:val="32"/>
          <w:szCs w:val="32"/>
        </w:rPr>
        <w:t>Норма літературної мови</w:t>
      </w:r>
      <w:r w:rsidRPr="002C6CA7">
        <w:rPr>
          <w:rFonts w:ascii="Times New Roman" w:hAnsi="Times New Roman" w:cs="Times New Roman"/>
          <w:sz w:val="32"/>
          <w:szCs w:val="32"/>
        </w:rPr>
        <w:t xml:space="preserve"> – це сукупність загальноприйнятих правил, якими користуються мовці в усному та писемному мовленні. Опанування норм сприяє підвищенню культури мови, а висока </w:t>
      </w:r>
      <w:proofErr w:type="spellStart"/>
      <w:r w:rsidRPr="002C6CA7">
        <w:rPr>
          <w:rFonts w:ascii="Times New Roman" w:hAnsi="Times New Roman" w:cs="Times New Roman"/>
          <w:sz w:val="32"/>
          <w:szCs w:val="32"/>
        </w:rPr>
        <w:t>мовна</w:t>
      </w:r>
      <w:proofErr w:type="spellEnd"/>
      <w:r w:rsidRPr="002C6CA7">
        <w:rPr>
          <w:rFonts w:ascii="Times New Roman" w:hAnsi="Times New Roman" w:cs="Times New Roman"/>
          <w:sz w:val="32"/>
          <w:szCs w:val="32"/>
        </w:rPr>
        <w:t xml:space="preserve"> культура є свідченням культури думки.</w:t>
      </w:r>
    </w:p>
    <w:p w14:paraId="5855F6EA" w14:textId="77777777" w:rsidR="002C6CA7" w:rsidRPr="002C6CA7" w:rsidRDefault="002C6CA7" w:rsidP="002C6C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C6CA7">
        <w:rPr>
          <w:rFonts w:ascii="Times New Roman" w:hAnsi="Times New Roman" w:cs="Times New Roman"/>
          <w:b/>
          <w:sz w:val="32"/>
          <w:szCs w:val="32"/>
        </w:rPr>
        <w:t xml:space="preserve">Орфографічні норми </w:t>
      </w:r>
      <w:r w:rsidRPr="002C6CA7">
        <w:rPr>
          <w:rFonts w:ascii="Times New Roman" w:hAnsi="Times New Roman" w:cs="Times New Roman"/>
          <w:bCs/>
          <w:sz w:val="32"/>
          <w:szCs w:val="32"/>
        </w:rPr>
        <w:t>регулюють правильне написання слів.</w:t>
      </w:r>
    </w:p>
    <w:p w14:paraId="74EE555B" w14:textId="77777777" w:rsidR="002C6CA7" w:rsidRPr="002C6CA7" w:rsidRDefault="002C6CA7" w:rsidP="002C6C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C6CA7">
        <w:rPr>
          <w:rFonts w:ascii="Times New Roman" w:hAnsi="Times New Roman" w:cs="Times New Roman"/>
          <w:b/>
          <w:sz w:val="32"/>
          <w:szCs w:val="32"/>
        </w:rPr>
        <w:t xml:space="preserve">Орфоепічні норми </w:t>
      </w:r>
      <w:r w:rsidRPr="002C6CA7">
        <w:rPr>
          <w:rFonts w:ascii="Times New Roman" w:hAnsi="Times New Roman" w:cs="Times New Roman"/>
          <w:bCs/>
          <w:sz w:val="32"/>
          <w:szCs w:val="32"/>
        </w:rPr>
        <w:t>регулюють правильну вимову звуків, звукосполучень та наголосу в словах (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новИй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вИпадок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зАвждИ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гуртОжиток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дідУх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фОльга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рАзом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каталОг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видАння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відвезтИ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вітчИм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дробовИй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жалюзІ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залишИти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заробІток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зібрАння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зрУчний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кіломЕтр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котрИй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лАте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кулІнарія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нАчинка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мАбУть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мерЕжа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навчАння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одинАдцять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одноразОвий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оптОвий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перЕпис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порядкОвий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рИнковий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текстовИй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тризУб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украЇнський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уподОбання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lastRenderedPageBreak/>
        <w:t>урочИстий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усерЕдині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фартУх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фаховИй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фенОмен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цемЕнт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цЕнтнер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ціннИк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чарівнИй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шляхопровІд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щЕлепа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щодобовИй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2C6CA7">
        <w:rPr>
          <w:rFonts w:ascii="Times New Roman" w:hAnsi="Times New Roman" w:cs="Times New Roman"/>
          <w:bCs/>
          <w:sz w:val="32"/>
          <w:szCs w:val="32"/>
        </w:rPr>
        <w:t>ярмаркОвий</w:t>
      </w:r>
      <w:proofErr w:type="spellEnd"/>
      <w:r w:rsidRPr="002C6CA7">
        <w:rPr>
          <w:rFonts w:ascii="Times New Roman" w:hAnsi="Times New Roman" w:cs="Times New Roman"/>
          <w:bCs/>
          <w:sz w:val="32"/>
          <w:szCs w:val="32"/>
        </w:rPr>
        <w:t>).</w:t>
      </w:r>
    </w:p>
    <w:p w14:paraId="764D88E7" w14:textId="77777777" w:rsidR="002C6CA7" w:rsidRPr="002C6CA7" w:rsidRDefault="002C6CA7" w:rsidP="002C6C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2C6CA7">
        <w:rPr>
          <w:rFonts w:ascii="Times New Roman" w:hAnsi="Times New Roman" w:cs="Times New Roman"/>
          <w:b/>
          <w:sz w:val="32"/>
          <w:szCs w:val="32"/>
        </w:rPr>
        <w:t>Лексичні норми</w:t>
      </w:r>
      <w:r w:rsidRPr="002C6CA7">
        <w:rPr>
          <w:rFonts w:ascii="Times New Roman" w:hAnsi="Times New Roman" w:cs="Times New Roman"/>
          <w:sz w:val="32"/>
          <w:szCs w:val="32"/>
        </w:rPr>
        <w:t xml:space="preserve"> – регулюють вживання слів у властивому їм значенні та правильне поєднання слів за змістом у реченні та словосполученні </w:t>
      </w:r>
      <w:r w:rsidRPr="002C6CA7">
        <w:rPr>
          <w:rFonts w:ascii="Times New Roman" w:hAnsi="Times New Roman" w:cs="Times New Roman"/>
          <w:i/>
          <w:iCs/>
          <w:sz w:val="32"/>
          <w:szCs w:val="32"/>
        </w:rPr>
        <w:t xml:space="preserve">(провідний спеціаліст – ведучий концерту; брати участь – приймати товар; протягом року – сидіти на протязі тощо). </w:t>
      </w:r>
    </w:p>
    <w:p w14:paraId="178A0812" w14:textId="77777777" w:rsidR="002C6CA7" w:rsidRPr="002C6CA7" w:rsidRDefault="002C6CA7" w:rsidP="002C6C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2C6CA7">
        <w:rPr>
          <w:rFonts w:ascii="Times New Roman" w:hAnsi="Times New Roman" w:cs="Times New Roman"/>
          <w:b/>
          <w:sz w:val="32"/>
          <w:szCs w:val="32"/>
        </w:rPr>
        <w:t>Граматичні норми</w:t>
      </w:r>
      <w:r w:rsidRPr="002C6CA7">
        <w:rPr>
          <w:rFonts w:ascii="Times New Roman" w:hAnsi="Times New Roman" w:cs="Times New Roman"/>
          <w:sz w:val="32"/>
          <w:szCs w:val="32"/>
        </w:rPr>
        <w:t xml:space="preserve"> – регулюють правильне творення і вживання слів та їх форм, правильну побудову словосполучень і речень </w:t>
      </w:r>
      <w:r w:rsidRPr="002C6CA7">
        <w:rPr>
          <w:rFonts w:ascii="Times New Roman" w:hAnsi="Times New Roman" w:cs="Times New Roman"/>
          <w:i/>
          <w:iCs/>
          <w:sz w:val="32"/>
          <w:szCs w:val="32"/>
        </w:rPr>
        <w:t>(плантації соняшнику – зірвав соняшника; повернувся з Рима – історія Стародавнього Риму тощо).</w:t>
      </w:r>
    </w:p>
    <w:p w14:paraId="256461A6" w14:textId="77777777" w:rsidR="002C6CA7" w:rsidRPr="002C6CA7" w:rsidRDefault="002C6CA7" w:rsidP="002C6C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C6CA7">
        <w:rPr>
          <w:rFonts w:ascii="Times New Roman" w:hAnsi="Times New Roman" w:cs="Times New Roman"/>
          <w:b/>
          <w:sz w:val="32"/>
          <w:szCs w:val="32"/>
        </w:rPr>
        <w:t>Стилістичні норми</w:t>
      </w:r>
      <w:r w:rsidRPr="002C6CA7">
        <w:rPr>
          <w:rFonts w:ascii="Times New Roman" w:hAnsi="Times New Roman" w:cs="Times New Roman"/>
          <w:sz w:val="32"/>
          <w:szCs w:val="32"/>
        </w:rPr>
        <w:t xml:space="preserve"> регулюють вживання </w:t>
      </w:r>
      <w:proofErr w:type="spellStart"/>
      <w:r w:rsidRPr="002C6CA7">
        <w:rPr>
          <w:rFonts w:ascii="Times New Roman" w:hAnsi="Times New Roman" w:cs="Times New Roman"/>
          <w:sz w:val="32"/>
          <w:szCs w:val="32"/>
        </w:rPr>
        <w:t>мовних</w:t>
      </w:r>
      <w:proofErr w:type="spellEnd"/>
      <w:r w:rsidRPr="002C6CA7">
        <w:rPr>
          <w:rFonts w:ascii="Times New Roman" w:hAnsi="Times New Roman" w:cs="Times New Roman"/>
          <w:sz w:val="32"/>
          <w:szCs w:val="32"/>
        </w:rPr>
        <w:t xml:space="preserve"> засобів відповідно до їх стилістичного забарвлення та стилю мовлення </w:t>
      </w:r>
      <w:r w:rsidRPr="002C6CA7">
        <w:rPr>
          <w:rFonts w:ascii="Times New Roman" w:hAnsi="Times New Roman" w:cs="Times New Roman"/>
          <w:i/>
          <w:iCs/>
          <w:sz w:val="32"/>
          <w:szCs w:val="32"/>
        </w:rPr>
        <w:t>(Прошу звільнити від занять – Дуже Вас прошу звільнити від занять; у зв’язку з погіршенням стану здоров’я – через те, що у мене розболілася голова ( через сильні болі у шлунку) тощо).</w:t>
      </w:r>
    </w:p>
    <w:p w14:paraId="1702DF3F" w14:textId="77777777" w:rsidR="002C6CA7" w:rsidRPr="002C6CA7" w:rsidRDefault="002C6CA7" w:rsidP="002C6CA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2C6CA7">
        <w:rPr>
          <w:rFonts w:ascii="Times New Roman" w:hAnsi="Times New Roman" w:cs="Times New Roman"/>
          <w:b/>
          <w:sz w:val="32"/>
          <w:szCs w:val="32"/>
        </w:rPr>
        <w:t xml:space="preserve">Пунктуаційні норми – </w:t>
      </w:r>
      <w:r w:rsidRPr="002C6CA7">
        <w:rPr>
          <w:rFonts w:ascii="Times New Roman" w:hAnsi="Times New Roman" w:cs="Times New Roman"/>
          <w:bCs/>
          <w:sz w:val="32"/>
          <w:szCs w:val="32"/>
        </w:rPr>
        <w:t xml:space="preserve">регулюють правильну розстановку розділових знаків. </w:t>
      </w:r>
    </w:p>
    <w:p w14:paraId="643B215E" w14:textId="77777777" w:rsidR="002C6CA7" w:rsidRPr="002C6CA7" w:rsidRDefault="002C6CA7" w:rsidP="002C6C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C6CA7">
        <w:rPr>
          <w:rFonts w:ascii="Times New Roman" w:hAnsi="Times New Roman" w:cs="Times New Roman"/>
          <w:sz w:val="32"/>
          <w:szCs w:val="32"/>
        </w:rPr>
        <w:t xml:space="preserve">У процесі розвитку літературної мови кількість і якість </w:t>
      </w:r>
      <w:proofErr w:type="spellStart"/>
      <w:r w:rsidRPr="002C6CA7">
        <w:rPr>
          <w:rFonts w:ascii="Times New Roman" w:hAnsi="Times New Roman" w:cs="Times New Roman"/>
          <w:sz w:val="32"/>
          <w:szCs w:val="32"/>
        </w:rPr>
        <w:t>мовних</w:t>
      </w:r>
      <w:proofErr w:type="spellEnd"/>
      <w:r w:rsidRPr="002C6CA7">
        <w:rPr>
          <w:rFonts w:ascii="Times New Roman" w:hAnsi="Times New Roman" w:cs="Times New Roman"/>
          <w:sz w:val="32"/>
          <w:szCs w:val="32"/>
        </w:rPr>
        <w:t xml:space="preserve"> варіантів змінюється. </w:t>
      </w:r>
      <w:proofErr w:type="spellStart"/>
      <w:r w:rsidRPr="002C6CA7">
        <w:rPr>
          <w:rFonts w:ascii="Times New Roman" w:hAnsi="Times New Roman" w:cs="Times New Roman"/>
          <w:sz w:val="32"/>
          <w:szCs w:val="32"/>
        </w:rPr>
        <w:t>Мовні</w:t>
      </w:r>
      <w:proofErr w:type="spellEnd"/>
      <w:r w:rsidRPr="002C6CA7">
        <w:rPr>
          <w:rFonts w:ascii="Times New Roman" w:hAnsi="Times New Roman" w:cs="Times New Roman"/>
          <w:sz w:val="32"/>
          <w:szCs w:val="32"/>
        </w:rPr>
        <w:t xml:space="preserve"> норми зафіксовані у правописі, словниках, довідниках, підручниках та посібниках з української мови.</w:t>
      </w:r>
    </w:p>
    <w:p w14:paraId="4B7BF6CD" w14:textId="77777777" w:rsidR="002C6CA7" w:rsidRPr="002C6CA7" w:rsidRDefault="002C6CA7" w:rsidP="002C6C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14:paraId="6DB806A3" w14:textId="77777777" w:rsidR="002C6CA7" w:rsidRPr="002C6CA7" w:rsidRDefault="002C6CA7" w:rsidP="002C6C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14:paraId="55E6DD7A" w14:textId="77777777" w:rsidR="005E2A7E" w:rsidRPr="002C6CA7" w:rsidRDefault="005E2A7E" w:rsidP="001B6796">
      <w:pPr>
        <w:rPr>
          <w:sz w:val="32"/>
          <w:szCs w:val="32"/>
        </w:rPr>
      </w:pPr>
    </w:p>
    <w:sectPr w:rsidR="005E2A7E" w:rsidRPr="002C6CA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917E33"/>
    <w:multiLevelType w:val="hybridMultilevel"/>
    <w:tmpl w:val="FE7219D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3442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7FD"/>
    <w:rsid w:val="0005529D"/>
    <w:rsid w:val="00087FB0"/>
    <w:rsid w:val="00111A3E"/>
    <w:rsid w:val="001B6796"/>
    <w:rsid w:val="001D4A4F"/>
    <w:rsid w:val="001F77E7"/>
    <w:rsid w:val="002217FD"/>
    <w:rsid w:val="00276B9F"/>
    <w:rsid w:val="002C6CA7"/>
    <w:rsid w:val="002D77CA"/>
    <w:rsid w:val="003E4793"/>
    <w:rsid w:val="005E2A7E"/>
    <w:rsid w:val="00626D61"/>
    <w:rsid w:val="00920ECC"/>
    <w:rsid w:val="009A28F9"/>
    <w:rsid w:val="00AF75F4"/>
    <w:rsid w:val="00C04B92"/>
    <w:rsid w:val="00C733F2"/>
    <w:rsid w:val="00DD1D38"/>
    <w:rsid w:val="00E12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E1A5C"/>
  <w15:chartTrackingRefBased/>
  <w15:docId w15:val="{F86E7548-C33B-45FF-9B93-B68CF6306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7FB0"/>
    <w:rPr>
      <w:kern w:val="0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217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17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17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17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17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17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17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17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17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17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17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17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17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17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17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17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17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17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17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21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17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21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17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217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17F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217F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217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217F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217FD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E12F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6967</Words>
  <Characters>3972</Characters>
  <Application>Microsoft Office Word</Application>
  <DocSecurity>0</DocSecurity>
  <Lines>33</Lines>
  <Paragraphs>21</Paragraphs>
  <ScaleCrop>false</ScaleCrop>
  <Company/>
  <LinksUpToDate>false</LinksUpToDate>
  <CharactersWithSpaces>10918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Zoya Biloshitska</dc:creator>
  <cp:keywords/>
  <dc:description/>
  <cp:lastModifiedBy>Zoya Biloshitska</cp:lastModifiedBy>
  <cp:revision>10</cp:revision>
  <dcterms:created xsi:type="dcterms:W3CDTF">2026-09-19T06:50:00Z</dcterms:created>
  <dcterms:modified xsi:type="dcterms:W3CDTF">2026-09-19T09:30:00Z</dcterms:modified>
</cp:coreProperties>
</file>