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AD95F" w14:textId="6192ED17" w:rsidR="009B5C2B" w:rsidRDefault="001D3D3B" w:rsidP="00CA4554">
      <w:pPr>
        <w:ind w:firstLine="709"/>
        <w:jc w:val="both"/>
        <w:rPr>
          <w:b/>
          <w:bCs/>
          <w:w w:val="120"/>
          <w:lang w:val="uk-UA"/>
        </w:rPr>
      </w:pPr>
      <w:r>
        <w:rPr>
          <w:b/>
          <w:bCs/>
          <w:w w:val="120"/>
          <w:lang w:val="uk-UA"/>
        </w:rPr>
        <w:t>Тема</w:t>
      </w:r>
    </w:p>
    <w:p w14:paraId="79A56D20" w14:textId="44998BF4" w:rsidR="00CA4554" w:rsidRPr="0026785E" w:rsidRDefault="00CA4554" w:rsidP="00CA4554">
      <w:pPr>
        <w:ind w:firstLine="709"/>
        <w:jc w:val="both"/>
        <w:rPr>
          <w:b/>
          <w:bCs/>
          <w:w w:val="120"/>
          <w:lang w:val="uk-UA"/>
        </w:rPr>
      </w:pPr>
      <w:r w:rsidRPr="0026785E">
        <w:rPr>
          <w:b/>
          <w:bCs/>
          <w:w w:val="120"/>
          <w:lang w:val="uk-UA"/>
        </w:rPr>
        <w:t>Основні положення рекламної діяльності</w:t>
      </w:r>
    </w:p>
    <w:p w14:paraId="5A585578" w14:textId="77777777" w:rsidR="00CA4554" w:rsidRPr="0026785E" w:rsidRDefault="00CA4554" w:rsidP="00CA4554">
      <w:pPr>
        <w:ind w:firstLine="709"/>
        <w:jc w:val="both"/>
        <w:rPr>
          <w:b/>
          <w:bCs/>
          <w:w w:val="120"/>
          <w:lang w:val="uk-UA"/>
        </w:rPr>
      </w:pPr>
    </w:p>
    <w:p w14:paraId="4A32F846" w14:textId="77777777" w:rsidR="00CA4554" w:rsidRPr="0026785E" w:rsidRDefault="00CA4554" w:rsidP="00CA4554">
      <w:pPr>
        <w:ind w:firstLine="709"/>
        <w:jc w:val="both"/>
        <w:rPr>
          <w:b/>
          <w:bCs/>
          <w:w w:val="120"/>
          <w:lang w:val="uk-UA"/>
        </w:rPr>
      </w:pPr>
    </w:p>
    <w:p w14:paraId="206B80E1" w14:textId="44D372DE" w:rsidR="00CA4554" w:rsidRPr="0026785E" w:rsidRDefault="00CA4554" w:rsidP="00CA4554">
      <w:pPr>
        <w:ind w:firstLine="709"/>
        <w:jc w:val="both"/>
        <w:rPr>
          <w:b/>
          <w:bCs/>
          <w:w w:val="120"/>
          <w:lang w:val="uk-UA"/>
        </w:rPr>
      </w:pPr>
      <w:r w:rsidRPr="0026785E">
        <w:rPr>
          <w:b/>
          <w:bCs/>
          <w:w w:val="120"/>
          <w:lang w:val="uk-UA"/>
        </w:rPr>
        <w:t>1. Реклама  – суть та цілі</w:t>
      </w:r>
    </w:p>
    <w:p w14:paraId="573BFD58" w14:textId="77777777" w:rsidR="00CA4554" w:rsidRPr="0026785E" w:rsidRDefault="00CA4554" w:rsidP="00CA4554">
      <w:pPr>
        <w:ind w:firstLine="709"/>
        <w:jc w:val="both"/>
        <w:rPr>
          <w:b/>
          <w:bCs/>
          <w:w w:val="120"/>
          <w:lang w:val="uk-UA"/>
        </w:rPr>
      </w:pPr>
    </w:p>
    <w:p w14:paraId="4B9F9E26" w14:textId="77777777" w:rsidR="00CA4554" w:rsidRPr="0026785E" w:rsidRDefault="00CA4554" w:rsidP="00CA4554">
      <w:pPr>
        <w:pStyle w:val="ac"/>
        <w:spacing w:line="240" w:lineRule="auto"/>
        <w:ind w:firstLine="709"/>
        <w:rPr>
          <w:w w:val="120"/>
          <w:sz w:val="24"/>
        </w:rPr>
      </w:pPr>
      <w:r w:rsidRPr="0026785E">
        <w:rPr>
          <w:w w:val="120"/>
          <w:sz w:val="24"/>
        </w:rPr>
        <w:t>Отже, реклама створена для того, щоб інформувати, переконувати та спонукати споживача до певної дії – покупки товару.</w:t>
      </w:r>
    </w:p>
    <w:p w14:paraId="4582EC53" w14:textId="77777777" w:rsidR="00CA4554" w:rsidRPr="0026785E" w:rsidRDefault="00CA4554" w:rsidP="00CA4554">
      <w:pPr>
        <w:pStyle w:val="ac"/>
        <w:spacing w:line="240" w:lineRule="auto"/>
        <w:ind w:firstLine="709"/>
        <w:rPr>
          <w:w w:val="120"/>
          <w:sz w:val="24"/>
        </w:rPr>
      </w:pPr>
      <w:r w:rsidRPr="0026785E">
        <w:rPr>
          <w:w w:val="120"/>
          <w:sz w:val="24"/>
        </w:rPr>
        <w:t xml:space="preserve">Реклама як будь-яка наука має певні цілі та функції. </w:t>
      </w:r>
    </w:p>
    <w:p w14:paraId="4AB101CC" w14:textId="77777777" w:rsidR="00CA4554" w:rsidRPr="0026785E" w:rsidRDefault="00CA4554" w:rsidP="00CA4554">
      <w:pPr>
        <w:pStyle w:val="ac"/>
        <w:spacing w:line="240" w:lineRule="auto"/>
        <w:ind w:firstLine="709"/>
        <w:rPr>
          <w:w w:val="120"/>
          <w:sz w:val="24"/>
        </w:rPr>
      </w:pPr>
      <w:r w:rsidRPr="0026785E">
        <w:rPr>
          <w:i/>
          <w:w w:val="120"/>
          <w:sz w:val="24"/>
        </w:rPr>
        <w:t>Ціль у рекламній діяльності</w:t>
      </w:r>
      <w:r w:rsidRPr="0026785E">
        <w:rPr>
          <w:b/>
          <w:w w:val="120"/>
          <w:sz w:val="24"/>
        </w:rPr>
        <w:t xml:space="preserve"> </w:t>
      </w:r>
      <w:r w:rsidRPr="0026785E">
        <w:rPr>
          <w:w w:val="120"/>
          <w:sz w:val="24"/>
        </w:rPr>
        <w:t xml:space="preserve">– це результат, який планується досягнути, використовуючи рекламні прийоми.    </w:t>
      </w:r>
    </w:p>
    <w:p w14:paraId="039EBA31" w14:textId="77777777" w:rsidR="00CA4554" w:rsidRPr="0026785E" w:rsidRDefault="00CA4554" w:rsidP="00CA4554">
      <w:pPr>
        <w:pStyle w:val="ac"/>
        <w:spacing w:line="240" w:lineRule="auto"/>
        <w:ind w:firstLine="709"/>
        <w:rPr>
          <w:w w:val="120"/>
          <w:sz w:val="24"/>
        </w:rPr>
      </w:pPr>
      <w:r w:rsidRPr="0026785E">
        <w:rPr>
          <w:w w:val="120"/>
          <w:sz w:val="24"/>
        </w:rPr>
        <w:t>Визначаючи ціль рекламної кампанії необхідно врахувати ряд факторів, зокрема: зміст інформації,  її об’єм та час, необхідний для опрацювання.</w:t>
      </w:r>
    </w:p>
    <w:p w14:paraId="7B599D6C" w14:textId="77777777" w:rsidR="00CA4554" w:rsidRPr="0026785E" w:rsidRDefault="00CA4554" w:rsidP="00CA4554">
      <w:pPr>
        <w:pStyle w:val="ac"/>
        <w:spacing w:line="240" w:lineRule="auto"/>
        <w:ind w:firstLine="709"/>
        <w:rPr>
          <w:w w:val="120"/>
          <w:sz w:val="24"/>
        </w:rPr>
      </w:pPr>
      <w:r w:rsidRPr="0026785E">
        <w:rPr>
          <w:w w:val="120"/>
          <w:sz w:val="24"/>
        </w:rPr>
        <w:t xml:space="preserve">Цілі часто класифікують як: генеральні, проміжні та кінцеві. </w:t>
      </w:r>
    </w:p>
    <w:p w14:paraId="37F93E35" w14:textId="77777777" w:rsidR="00CA4554" w:rsidRPr="0026785E" w:rsidRDefault="00CA4554" w:rsidP="00CA4554">
      <w:pPr>
        <w:pStyle w:val="ac"/>
        <w:spacing w:line="240" w:lineRule="auto"/>
        <w:ind w:firstLine="709"/>
        <w:rPr>
          <w:i/>
          <w:w w:val="120"/>
          <w:sz w:val="24"/>
        </w:rPr>
      </w:pPr>
      <w:r w:rsidRPr="0026785E">
        <w:rPr>
          <w:i/>
          <w:w w:val="120"/>
          <w:sz w:val="24"/>
        </w:rPr>
        <w:t>Генеральна ціль</w:t>
      </w:r>
      <w:r w:rsidRPr="0026785E">
        <w:rPr>
          <w:w w:val="120"/>
          <w:sz w:val="24"/>
        </w:rPr>
        <w:t xml:space="preserve"> – головна ціль, яка ставиться перед агентством –  ціль, яка переслідує  забезпечення споживачів конкурентоспроможними товарами як зарубіжного так і вітчизняного виробника, підтримку культурних, національних цінностей  та </w:t>
      </w:r>
      <w:r w:rsidRPr="0026785E">
        <w:rPr>
          <w:i/>
          <w:w w:val="120"/>
          <w:sz w:val="24"/>
        </w:rPr>
        <w:t>ділового іміджу країни.</w:t>
      </w:r>
    </w:p>
    <w:p w14:paraId="6FD44866" w14:textId="77777777" w:rsidR="00CA4554" w:rsidRPr="0026785E" w:rsidRDefault="00CA4554" w:rsidP="00CA4554">
      <w:pPr>
        <w:pStyle w:val="ac"/>
        <w:spacing w:line="240" w:lineRule="auto"/>
        <w:ind w:firstLine="709"/>
        <w:rPr>
          <w:w w:val="120"/>
          <w:sz w:val="24"/>
        </w:rPr>
      </w:pPr>
      <w:r w:rsidRPr="0026785E">
        <w:rPr>
          <w:i/>
          <w:w w:val="120"/>
          <w:sz w:val="24"/>
        </w:rPr>
        <w:t>Проміжні цілі</w:t>
      </w:r>
      <w:r w:rsidRPr="0026785E">
        <w:rPr>
          <w:w w:val="120"/>
          <w:sz w:val="24"/>
        </w:rPr>
        <w:t xml:space="preserve"> – це цілі. Які допомагають реалізувати генеральні цілі і без яких неможливо досягти кінцевих.</w:t>
      </w:r>
    </w:p>
    <w:p w14:paraId="3DEA6665" w14:textId="77777777" w:rsidR="00CA4554" w:rsidRPr="0026785E" w:rsidRDefault="00CA4554" w:rsidP="00CA4554">
      <w:pPr>
        <w:pStyle w:val="ac"/>
        <w:spacing w:line="240" w:lineRule="auto"/>
        <w:ind w:firstLine="709"/>
        <w:rPr>
          <w:w w:val="120"/>
          <w:sz w:val="24"/>
        </w:rPr>
      </w:pPr>
      <w:r w:rsidRPr="0026785E">
        <w:rPr>
          <w:i/>
          <w:w w:val="120"/>
          <w:sz w:val="24"/>
        </w:rPr>
        <w:t>Кінцева ціль</w:t>
      </w:r>
      <w:r w:rsidRPr="0026785E">
        <w:rPr>
          <w:w w:val="120"/>
          <w:sz w:val="24"/>
        </w:rPr>
        <w:t xml:space="preserve"> – це  запланована задача, яка повинна бути вирішеною.</w:t>
      </w:r>
    </w:p>
    <w:p w14:paraId="6466F566" w14:textId="08BC1B7B" w:rsidR="00CA4554" w:rsidRPr="0026785E" w:rsidRDefault="009B5C2B" w:rsidP="00CA4554">
      <w:pPr>
        <w:pStyle w:val="ac"/>
        <w:spacing w:line="240" w:lineRule="auto"/>
        <w:ind w:firstLine="709"/>
        <w:rPr>
          <w:w w:val="120"/>
          <w:sz w:val="24"/>
        </w:rPr>
      </w:pPr>
      <w:r>
        <w:rPr>
          <w:w w:val="120"/>
          <w:sz w:val="24"/>
        </w:rPr>
        <w:t>Науко</w:t>
      </w:r>
      <w:r w:rsidR="001D3D3B">
        <w:rPr>
          <w:w w:val="120"/>
          <w:sz w:val="24"/>
        </w:rPr>
        <w:t>в</w:t>
      </w:r>
      <w:r>
        <w:rPr>
          <w:w w:val="120"/>
          <w:sz w:val="24"/>
        </w:rPr>
        <w:t>ці виділять</w:t>
      </w:r>
      <w:r w:rsidR="00CA4554" w:rsidRPr="0026785E">
        <w:rPr>
          <w:w w:val="120"/>
          <w:sz w:val="24"/>
        </w:rPr>
        <w:t xml:space="preserve"> </w:t>
      </w:r>
      <w:r>
        <w:rPr>
          <w:w w:val="120"/>
          <w:sz w:val="24"/>
        </w:rPr>
        <w:t xml:space="preserve">такі </w:t>
      </w:r>
      <w:r w:rsidR="00CA4554" w:rsidRPr="0026785E">
        <w:rPr>
          <w:w w:val="120"/>
          <w:sz w:val="24"/>
        </w:rPr>
        <w:t>цілі реклами:</w:t>
      </w:r>
    </w:p>
    <w:p w14:paraId="5CE1398C" w14:textId="77777777" w:rsidR="00CA4554" w:rsidRPr="0026785E" w:rsidRDefault="00CA4554" w:rsidP="00CA4554">
      <w:pPr>
        <w:pStyle w:val="ac"/>
        <w:numPr>
          <w:ilvl w:val="0"/>
          <w:numId w:val="3"/>
        </w:numPr>
        <w:tabs>
          <w:tab w:val="left" w:pos="1080"/>
        </w:tabs>
        <w:spacing w:line="240" w:lineRule="auto"/>
        <w:ind w:left="0" w:firstLine="709"/>
        <w:rPr>
          <w:w w:val="120"/>
          <w:sz w:val="24"/>
        </w:rPr>
      </w:pPr>
      <w:r w:rsidRPr="0026785E">
        <w:rPr>
          <w:w w:val="120"/>
          <w:sz w:val="24"/>
        </w:rPr>
        <w:t>ініціювати, підтримувати і розвивати конкуренцію;</w:t>
      </w:r>
    </w:p>
    <w:p w14:paraId="4769947D" w14:textId="2C3C92B3" w:rsidR="00CA4554" w:rsidRPr="0026785E" w:rsidRDefault="00CA4554" w:rsidP="00CA4554">
      <w:pPr>
        <w:pStyle w:val="ac"/>
        <w:numPr>
          <w:ilvl w:val="0"/>
          <w:numId w:val="3"/>
        </w:numPr>
        <w:tabs>
          <w:tab w:val="left" w:pos="1080"/>
        </w:tabs>
        <w:spacing w:line="240" w:lineRule="auto"/>
        <w:ind w:left="0" w:firstLine="709"/>
        <w:rPr>
          <w:w w:val="120"/>
          <w:sz w:val="24"/>
        </w:rPr>
      </w:pPr>
      <w:r w:rsidRPr="0026785E">
        <w:rPr>
          <w:w w:val="120"/>
          <w:sz w:val="24"/>
        </w:rPr>
        <w:t>інформувати споживача про різновиди товарів і послуг, забезпечити свободу вибору і сво</w:t>
      </w:r>
      <w:r w:rsidR="00C6609A">
        <w:rPr>
          <w:w w:val="120"/>
          <w:sz w:val="24"/>
        </w:rPr>
        <w:t>бо</w:t>
      </w:r>
      <w:r w:rsidRPr="0026785E">
        <w:rPr>
          <w:w w:val="120"/>
          <w:sz w:val="24"/>
        </w:rPr>
        <w:t>ду відмови;</w:t>
      </w:r>
    </w:p>
    <w:p w14:paraId="38725714" w14:textId="77777777" w:rsidR="00CA4554" w:rsidRPr="0026785E" w:rsidRDefault="00CA4554" w:rsidP="00CA4554">
      <w:pPr>
        <w:pStyle w:val="ac"/>
        <w:numPr>
          <w:ilvl w:val="0"/>
          <w:numId w:val="3"/>
        </w:numPr>
        <w:tabs>
          <w:tab w:val="left" w:pos="1080"/>
        </w:tabs>
        <w:spacing w:line="240" w:lineRule="auto"/>
        <w:ind w:left="0" w:firstLine="709"/>
        <w:rPr>
          <w:w w:val="120"/>
          <w:sz w:val="24"/>
        </w:rPr>
      </w:pPr>
      <w:r w:rsidRPr="0026785E">
        <w:rPr>
          <w:w w:val="120"/>
          <w:sz w:val="24"/>
        </w:rPr>
        <w:t>сприяти підвищенню загального благоустрою людей;</w:t>
      </w:r>
    </w:p>
    <w:p w14:paraId="158361AD" w14:textId="77777777" w:rsidR="00CA4554" w:rsidRPr="0026785E" w:rsidRDefault="00CA4554" w:rsidP="00CA4554">
      <w:pPr>
        <w:pStyle w:val="ac"/>
        <w:numPr>
          <w:ilvl w:val="0"/>
          <w:numId w:val="3"/>
        </w:numPr>
        <w:tabs>
          <w:tab w:val="left" w:pos="1080"/>
        </w:tabs>
        <w:spacing w:line="240" w:lineRule="auto"/>
        <w:ind w:left="0" w:firstLine="709"/>
        <w:rPr>
          <w:w w:val="120"/>
          <w:sz w:val="24"/>
        </w:rPr>
      </w:pPr>
      <w:r w:rsidRPr="0026785E">
        <w:rPr>
          <w:w w:val="120"/>
          <w:sz w:val="24"/>
        </w:rPr>
        <w:t xml:space="preserve">гарантувати якість продукції та послуг.  </w:t>
      </w:r>
    </w:p>
    <w:p w14:paraId="6C46E14B" w14:textId="413E9ACF" w:rsidR="00CA4554" w:rsidRPr="0026785E" w:rsidRDefault="009B5C2B" w:rsidP="00CA4554">
      <w:pPr>
        <w:pStyle w:val="ac"/>
        <w:tabs>
          <w:tab w:val="left" w:pos="1080"/>
        </w:tabs>
        <w:spacing w:line="240" w:lineRule="auto"/>
        <w:ind w:firstLine="709"/>
        <w:rPr>
          <w:w w:val="120"/>
          <w:sz w:val="24"/>
        </w:rPr>
      </w:pPr>
      <w:r>
        <w:rPr>
          <w:w w:val="120"/>
          <w:sz w:val="24"/>
        </w:rPr>
        <w:t>Також вважається</w:t>
      </w:r>
      <w:r w:rsidR="00CA4554" w:rsidRPr="0026785E">
        <w:rPr>
          <w:w w:val="120"/>
          <w:sz w:val="24"/>
        </w:rPr>
        <w:t xml:space="preserve">, що основні вимоги до визначення цілей в рекламі вимагають збереження </w:t>
      </w:r>
      <w:proofErr w:type="spellStart"/>
      <w:r w:rsidR="00CA4554" w:rsidRPr="0026785E">
        <w:rPr>
          <w:w w:val="120"/>
          <w:sz w:val="24"/>
        </w:rPr>
        <w:t>об</w:t>
      </w:r>
      <w:r w:rsidR="001D3D3B">
        <w:rPr>
          <w:w w:val="120"/>
          <w:sz w:val="24"/>
        </w:rPr>
        <w:t>ʼ</w:t>
      </w:r>
      <w:r w:rsidR="00CA4554" w:rsidRPr="0026785E">
        <w:rPr>
          <w:w w:val="120"/>
          <w:sz w:val="24"/>
        </w:rPr>
        <w:t>єктивних</w:t>
      </w:r>
      <w:proofErr w:type="spellEnd"/>
      <w:r w:rsidR="00CA4554" w:rsidRPr="0026785E">
        <w:rPr>
          <w:w w:val="120"/>
          <w:sz w:val="24"/>
        </w:rPr>
        <w:t xml:space="preserve"> законів рекламного процесу, а зокрема:</w:t>
      </w:r>
    </w:p>
    <w:p w14:paraId="763DE3F8" w14:textId="1D115B0C" w:rsidR="00CA4554" w:rsidRPr="0026785E" w:rsidRDefault="00CA4554" w:rsidP="00CA4554">
      <w:pPr>
        <w:pStyle w:val="ac"/>
        <w:numPr>
          <w:ilvl w:val="0"/>
          <w:numId w:val="4"/>
        </w:numPr>
        <w:tabs>
          <w:tab w:val="left" w:pos="1080"/>
        </w:tabs>
        <w:spacing w:line="240" w:lineRule="auto"/>
        <w:ind w:left="0" w:firstLine="709"/>
        <w:rPr>
          <w:w w:val="120"/>
          <w:sz w:val="24"/>
        </w:rPr>
      </w:pPr>
      <w:r w:rsidRPr="0026785E">
        <w:rPr>
          <w:w w:val="120"/>
          <w:sz w:val="24"/>
        </w:rPr>
        <w:t>облік реальних процесів</w:t>
      </w:r>
      <w:r w:rsidR="009B5C2B">
        <w:rPr>
          <w:w w:val="120"/>
          <w:sz w:val="24"/>
        </w:rPr>
        <w:t xml:space="preserve"> </w:t>
      </w:r>
      <w:r w:rsidRPr="0026785E">
        <w:rPr>
          <w:w w:val="120"/>
          <w:sz w:val="24"/>
        </w:rPr>
        <w:t>соціально-економічного розвит</w:t>
      </w:r>
      <w:r w:rsidR="00C6609A">
        <w:rPr>
          <w:w w:val="120"/>
          <w:sz w:val="24"/>
        </w:rPr>
        <w:t>о</w:t>
      </w:r>
      <w:r w:rsidRPr="0026785E">
        <w:rPr>
          <w:w w:val="120"/>
          <w:sz w:val="24"/>
        </w:rPr>
        <w:t>к</w:t>
      </w:r>
      <w:r w:rsidR="009B5C2B">
        <w:rPr>
          <w:w w:val="120"/>
          <w:sz w:val="24"/>
        </w:rPr>
        <w:t xml:space="preserve"> У</w:t>
      </w:r>
      <w:r w:rsidRPr="0026785E">
        <w:rPr>
          <w:w w:val="120"/>
          <w:sz w:val="24"/>
        </w:rPr>
        <w:t>країни і суспільства;</w:t>
      </w:r>
    </w:p>
    <w:p w14:paraId="3F5F8652" w14:textId="77777777" w:rsidR="00CA4554" w:rsidRPr="0026785E" w:rsidRDefault="00CA4554" w:rsidP="00CA4554">
      <w:pPr>
        <w:pStyle w:val="ac"/>
        <w:numPr>
          <w:ilvl w:val="0"/>
          <w:numId w:val="4"/>
        </w:numPr>
        <w:tabs>
          <w:tab w:val="left" w:pos="1080"/>
        </w:tabs>
        <w:spacing w:line="240" w:lineRule="auto"/>
        <w:ind w:left="0" w:firstLine="709"/>
        <w:rPr>
          <w:w w:val="120"/>
          <w:sz w:val="24"/>
        </w:rPr>
      </w:pPr>
      <w:r w:rsidRPr="0026785E">
        <w:rPr>
          <w:w w:val="120"/>
          <w:sz w:val="24"/>
        </w:rPr>
        <w:t>прийняття до уваги впливу глобальної і інтегральної функції реклами;</w:t>
      </w:r>
    </w:p>
    <w:p w14:paraId="4EB0E0EA" w14:textId="60633B85" w:rsidR="00CA4554" w:rsidRPr="0026785E" w:rsidRDefault="00CA4554" w:rsidP="00CA4554">
      <w:pPr>
        <w:pStyle w:val="ac"/>
        <w:numPr>
          <w:ilvl w:val="0"/>
          <w:numId w:val="4"/>
        </w:numPr>
        <w:tabs>
          <w:tab w:val="left" w:pos="1080"/>
        </w:tabs>
        <w:spacing w:line="240" w:lineRule="auto"/>
        <w:ind w:left="0" w:firstLine="709"/>
        <w:rPr>
          <w:w w:val="120"/>
          <w:sz w:val="24"/>
        </w:rPr>
      </w:pPr>
      <w:r w:rsidRPr="0026785E">
        <w:rPr>
          <w:w w:val="120"/>
          <w:sz w:val="24"/>
        </w:rPr>
        <w:t>облік реальних можливостей системи (галузі, рекламного аген</w:t>
      </w:r>
      <w:r w:rsidR="009B5C2B">
        <w:rPr>
          <w:w w:val="120"/>
          <w:sz w:val="24"/>
        </w:rPr>
        <w:t>т</w:t>
      </w:r>
      <w:r w:rsidRPr="0026785E">
        <w:rPr>
          <w:w w:val="120"/>
          <w:sz w:val="24"/>
        </w:rPr>
        <w:t>ства, рекламного підрозділу);</w:t>
      </w:r>
    </w:p>
    <w:p w14:paraId="72B144C6" w14:textId="77777777" w:rsidR="00CA4554" w:rsidRPr="0026785E" w:rsidRDefault="00CA4554" w:rsidP="00CA4554">
      <w:pPr>
        <w:pStyle w:val="ac"/>
        <w:numPr>
          <w:ilvl w:val="0"/>
          <w:numId w:val="4"/>
        </w:numPr>
        <w:tabs>
          <w:tab w:val="left" w:pos="1080"/>
        </w:tabs>
        <w:spacing w:line="240" w:lineRule="auto"/>
        <w:ind w:left="0" w:firstLine="709"/>
        <w:rPr>
          <w:w w:val="120"/>
          <w:sz w:val="24"/>
        </w:rPr>
      </w:pPr>
      <w:r w:rsidRPr="0026785E">
        <w:rPr>
          <w:w w:val="120"/>
          <w:sz w:val="24"/>
        </w:rPr>
        <w:t>конкретність, вимірність та строки виконання;</w:t>
      </w:r>
    </w:p>
    <w:p w14:paraId="15A862FB" w14:textId="77777777" w:rsidR="00CA4554" w:rsidRPr="0026785E" w:rsidRDefault="00CA4554" w:rsidP="00CA4554">
      <w:pPr>
        <w:pStyle w:val="ac"/>
        <w:numPr>
          <w:ilvl w:val="0"/>
          <w:numId w:val="4"/>
        </w:numPr>
        <w:tabs>
          <w:tab w:val="left" w:pos="1080"/>
        </w:tabs>
        <w:spacing w:line="240" w:lineRule="auto"/>
        <w:ind w:left="0" w:firstLine="709"/>
        <w:rPr>
          <w:w w:val="120"/>
          <w:sz w:val="24"/>
        </w:rPr>
      </w:pPr>
      <w:r w:rsidRPr="0026785E">
        <w:rPr>
          <w:w w:val="120"/>
          <w:sz w:val="24"/>
        </w:rPr>
        <w:t>врахування всіх ключових результатів;</w:t>
      </w:r>
    </w:p>
    <w:p w14:paraId="77EA052E" w14:textId="77777777" w:rsidR="00CA4554" w:rsidRPr="0026785E" w:rsidRDefault="00CA4554" w:rsidP="00CA4554">
      <w:pPr>
        <w:pStyle w:val="ac"/>
        <w:numPr>
          <w:ilvl w:val="0"/>
          <w:numId w:val="4"/>
        </w:numPr>
        <w:tabs>
          <w:tab w:val="left" w:pos="1080"/>
        </w:tabs>
        <w:spacing w:line="240" w:lineRule="auto"/>
        <w:ind w:left="0" w:firstLine="709"/>
        <w:rPr>
          <w:w w:val="120"/>
          <w:sz w:val="24"/>
        </w:rPr>
      </w:pPr>
      <w:r w:rsidRPr="0026785E">
        <w:rPr>
          <w:w w:val="120"/>
          <w:sz w:val="24"/>
        </w:rPr>
        <w:t xml:space="preserve">взаємозв’язок з рівнем винагороди. </w:t>
      </w:r>
    </w:p>
    <w:p w14:paraId="67D5B948" w14:textId="77777777" w:rsidR="00CA4554" w:rsidRPr="0026785E" w:rsidRDefault="00CA4554" w:rsidP="00CA4554">
      <w:pPr>
        <w:pStyle w:val="ac"/>
        <w:spacing w:line="240" w:lineRule="auto"/>
        <w:ind w:firstLine="709"/>
        <w:rPr>
          <w:b/>
          <w:w w:val="120"/>
          <w:sz w:val="24"/>
        </w:rPr>
      </w:pPr>
    </w:p>
    <w:p w14:paraId="0D31FDDD" w14:textId="77777777" w:rsidR="00CA4554" w:rsidRPr="0026785E" w:rsidRDefault="00CA4554" w:rsidP="00CA4554">
      <w:pPr>
        <w:pStyle w:val="ac"/>
        <w:spacing w:line="240" w:lineRule="auto"/>
        <w:ind w:firstLine="709"/>
        <w:rPr>
          <w:b/>
          <w:w w:val="120"/>
          <w:sz w:val="24"/>
        </w:rPr>
      </w:pPr>
      <w:r w:rsidRPr="0026785E">
        <w:rPr>
          <w:b/>
          <w:w w:val="120"/>
          <w:sz w:val="24"/>
        </w:rPr>
        <w:t>Загальна класифікація цілей</w:t>
      </w:r>
    </w:p>
    <w:p w14:paraId="51E4C0AE" w14:textId="22648804" w:rsidR="00CA4554" w:rsidRPr="0026785E" w:rsidRDefault="00CA4554" w:rsidP="00CA4554">
      <w:pPr>
        <w:pStyle w:val="ac"/>
        <w:spacing w:line="240" w:lineRule="auto"/>
        <w:ind w:firstLine="709"/>
        <w:rPr>
          <w:w w:val="120"/>
          <w:sz w:val="24"/>
        </w:rPr>
      </w:pPr>
      <w:r w:rsidRPr="0026785E">
        <w:rPr>
          <w:w w:val="120"/>
          <w:sz w:val="24"/>
        </w:rPr>
        <w:t xml:space="preserve">Цілі реклами можна класифікувати за різними </w:t>
      </w:r>
      <w:r w:rsidR="00C6609A">
        <w:rPr>
          <w:w w:val="120"/>
          <w:sz w:val="24"/>
        </w:rPr>
        <w:t>о</w:t>
      </w:r>
      <w:r w:rsidRPr="0026785E">
        <w:rPr>
          <w:w w:val="120"/>
          <w:sz w:val="24"/>
        </w:rPr>
        <w:t>знаками:</w:t>
      </w:r>
    </w:p>
    <w:p w14:paraId="4FC0B24B" w14:textId="77777777" w:rsidR="00CA4554" w:rsidRPr="0026785E" w:rsidRDefault="00CA4554" w:rsidP="00CA4554">
      <w:pPr>
        <w:pStyle w:val="ac"/>
        <w:spacing w:line="240" w:lineRule="auto"/>
        <w:ind w:firstLine="709"/>
        <w:rPr>
          <w:i/>
          <w:w w:val="120"/>
          <w:sz w:val="24"/>
        </w:rPr>
      </w:pPr>
      <w:r w:rsidRPr="0026785E">
        <w:rPr>
          <w:i/>
          <w:w w:val="120"/>
          <w:sz w:val="24"/>
        </w:rPr>
        <w:t>За рівнем і строком дії цілі поділяються:</w:t>
      </w:r>
    </w:p>
    <w:p w14:paraId="2E84D458" w14:textId="77777777" w:rsidR="00CA4554" w:rsidRPr="0026785E" w:rsidRDefault="00CA4554" w:rsidP="00CA4554">
      <w:pPr>
        <w:pStyle w:val="ac"/>
        <w:numPr>
          <w:ilvl w:val="0"/>
          <w:numId w:val="5"/>
        </w:numPr>
        <w:tabs>
          <w:tab w:val="clear" w:pos="1695"/>
          <w:tab w:val="num" w:pos="1080"/>
        </w:tabs>
        <w:spacing w:line="240" w:lineRule="auto"/>
        <w:ind w:left="0" w:firstLine="709"/>
        <w:rPr>
          <w:w w:val="120"/>
          <w:sz w:val="24"/>
        </w:rPr>
      </w:pPr>
      <w:r w:rsidRPr="0026785E">
        <w:rPr>
          <w:w w:val="120"/>
          <w:sz w:val="24"/>
        </w:rPr>
        <w:t>генеральні;</w:t>
      </w:r>
    </w:p>
    <w:p w14:paraId="38D2F96E" w14:textId="77777777" w:rsidR="00CA4554" w:rsidRPr="0026785E" w:rsidRDefault="00CA4554" w:rsidP="00CA4554">
      <w:pPr>
        <w:pStyle w:val="ac"/>
        <w:numPr>
          <w:ilvl w:val="0"/>
          <w:numId w:val="5"/>
        </w:numPr>
        <w:tabs>
          <w:tab w:val="clear" w:pos="1695"/>
          <w:tab w:val="num" w:pos="1080"/>
        </w:tabs>
        <w:spacing w:line="240" w:lineRule="auto"/>
        <w:ind w:left="0" w:firstLine="709"/>
        <w:rPr>
          <w:w w:val="120"/>
          <w:sz w:val="24"/>
        </w:rPr>
      </w:pPr>
      <w:r w:rsidRPr="0026785E">
        <w:rPr>
          <w:w w:val="120"/>
          <w:sz w:val="24"/>
        </w:rPr>
        <w:t>стратегічні (довгострокові);</w:t>
      </w:r>
    </w:p>
    <w:p w14:paraId="10B7B30D" w14:textId="77777777" w:rsidR="00CA4554" w:rsidRPr="0026785E" w:rsidRDefault="00CA4554" w:rsidP="00CA4554">
      <w:pPr>
        <w:pStyle w:val="ac"/>
        <w:numPr>
          <w:ilvl w:val="0"/>
          <w:numId w:val="5"/>
        </w:numPr>
        <w:tabs>
          <w:tab w:val="clear" w:pos="1695"/>
          <w:tab w:val="num" w:pos="1080"/>
        </w:tabs>
        <w:spacing w:line="240" w:lineRule="auto"/>
        <w:ind w:left="0" w:firstLine="709"/>
        <w:rPr>
          <w:w w:val="120"/>
          <w:sz w:val="24"/>
        </w:rPr>
      </w:pPr>
      <w:r w:rsidRPr="0026785E">
        <w:rPr>
          <w:w w:val="120"/>
          <w:sz w:val="24"/>
        </w:rPr>
        <w:t>тактичні (середньострокові);</w:t>
      </w:r>
    </w:p>
    <w:p w14:paraId="725CB523" w14:textId="77777777" w:rsidR="00CA4554" w:rsidRPr="0026785E" w:rsidRDefault="00CA4554" w:rsidP="00CA4554">
      <w:pPr>
        <w:pStyle w:val="ac"/>
        <w:numPr>
          <w:ilvl w:val="0"/>
          <w:numId w:val="5"/>
        </w:numPr>
        <w:tabs>
          <w:tab w:val="clear" w:pos="1695"/>
          <w:tab w:val="num" w:pos="1080"/>
        </w:tabs>
        <w:spacing w:line="240" w:lineRule="auto"/>
        <w:ind w:left="0" w:firstLine="709"/>
        <w:rPr>
          <w:w w:val="120"/>
          <w:sz w:val="24"/>
        </w:rPr>
      </w:pPr>
      <w:r w:rsidRPr="0026785E">
        <w:rPr>
          <w:w w:val="120"/>
          <w:sz w:val="24"/>
        </w:rPr>
        <w:t>оперативні (короткострокові).</w:t>
      </w:r>
    </w:p>
    <w:p w14:paraId="699E017D" w14:textId="77777777" w:rsidR="00CA4554" w:rsidRDefault="00CA4554" w:rsidP="00CA4554">
      <w:pPr>
        <w:pStyle w:val="ac"/>
        <w:spacing w:line="240" w:lineRule="auto"/>
        <w:ind w:firstLine="709"/>
        <w:rPr>
          <w:i/>
          <w:w w:val="120"/>
          <w:sz w:val="24"/>
        </w:rPr>
      </w:pPr>
    </w:p>
    <w:p w14:paraId="56A06AE8" w14:textId="77777777" w:rsidR="001D3D3B" w:rsidRDefault="001D3D3B" w:rsidP="00CA4554">
      <w:pPr>
        <w:pStyle w:val="ac"/>
        <w:spacing w:line="240" w:lineRule="auto"/>
        <w:ind w:firstLine="709"/>
        <w:rPr>
          <w:i/>
          <w:w w:val="120"/>
          <w:sz w:val="24"/>
        </w:rPr>
      </w:pPr>
    </w:p>
    <w:p w14:paraId="144F1F37" w14:textId="77777777" w:rsidR="001D3D3B" w:rsidRPr="0026785E" w:rsidRDefault="001D3D3B" w:rsidP="00CA4554">
      <w:pPr>
        <w:pStyle w:val="ac"/>
        <w:spacing w:line="240" w:lineRule="auto"/>
        <w:ind w:firstLine="709"/>
        <w:rPr>
          <w:i/>
          <w:w w:val="120"/>
          <w:sz w:val="24"/>
        </w:rPr>
      </w:pPr>
    </w:p>
    <w:p w14:paraId="6DAC0953" w14:textId="77777777" w:rsidR="00CA4554" w:rsidRPr="0026785E" w:rsidRDefault="00CA4554" w:rsidP="00CA4554">
      <w:pPr>
        <w:pStyle w:val="ac"/>
        <w:spacing w:line="240" w:lineRule="auto"/>
        <w:ind w:firstLine="709"/>
        <w:rPr>
          <w:i/>
          <w:w w:val="120"/>
          <w:sz w:val="24"/>
        </w:rPr>
      </w:pPr>
      <w:r w:rsidRPr="0026785E">
        <w:rPr>
          <w:i/>
          <w:w w:val="120"/>
          <w:sz w:val="24"/>
        </w:rPr>
        <w:lastRenderedPageBreak/>
        <w:t>За видом функцій реклами:</w:t>
      </w:r>
    </w:p>
    <w:p w14:paraId="7BEEAB16" w14:textId="77777777" w:rsidR="00CA4554" w:rsidRPr="0026785E" w:rsidRDefault="00CA4554" w:rsidP="00CA4554">
      <w:pPr>
        <w:pStyle w:val="ac"/>
        <w:numPr>
          <w:ilvl w:val="0"/>
          <w:numId w:val="6"/>
        </w:numPr>
        <w:tabs>
          <w:tab w:val="clear" w:pos="1440"/>
          <w:tab w:val="num" w:pos="1080"/>
        </w:tabs>
        <w:spacing w:line="240" w:lineRule="auto"/>
        <w:ind w:left="0" w:firstLine="709"/>
        <w:rPr>
          <w:w w:val="120"/>
          <w:sz w:val="24"/>
        </w:rPr>
      </w:pPr>
      <w:r w:rsidRPr="0026785E">
        <w:rPr>
          <w:w w:val="120"/>
          <w:sz w:val="24"/>
        </w:rPr>
        <w:t>організаційно-управлінські;</w:t>
      </w:r>
    </w:p>
    <w:p w14:paraId="0E266774" w14:textId="77777777" w:rsidR="00CA4554" w:rsidRPr="0026785E" w:rsidRDefault="00CA4554" w:rsidP="00CA4554">
      <w:pPr>
        <w:pStyle w:val="ac"/>
        <w:numPr>
          <w:ilvl w:val="0"/>
          <w:numId w:val="6"/>
        </w:numPr>
        <w:tabs>
          <w:tab w:val="clear" w:pos="1440"/>
          <w:tab w:val="num" w:pos="1080"/>
        </w:tabs>
        <w:spacing w:line="240" w:lineRule="auto"/>
        <w:ind w:left="0" w:firstLine="709"/>
        <w:rPr>
          <w:w w:val="120"/>
          <w:sz w:val="24"/>
        </w:rPr>
      </w:pPr>
      <w:r w:rsidRPr="0026785E">
        <w:rPr>
          <w:w w:val="120"/>
          <w:sz w:val="24"/>
        </w:rPr>
        <w:t>політичні;</w:t>
      </w:r>
    </w:p>
    <w:p w14:paraId="725B7560" w14:textId="77777777" w:rsidR="00CA4554" w:rsidRPr="0026785E" w:rsidRDefault="00CA4554" w:rsidP="00CA4554">
      <w:pPr>
        <w:pStyle w:val="ac"/>
        <w:numPr>
          <w:ilvl w:val="0"/>
          <w:numId w:val="6"/>
        </w:numPr>
        <w:tabs>
          <w:tab w:val="clear" w:pos="1440"/>
          <w:tab w:val="num" w:pos="1080"/>
        </w:tabs>
        <w:spacing w:line="240" w:lineRule="auto"/>
        <w:ind w:left="0" w:firstLine="709"/>
        <w:rPr>
          <w:w w:val="120"/>
          <w:sz w:val="24"/>
        </w:rPr>
      </w:pPr>
      <w:r w:rsidRPr="0026785E">
        <w:rPr>
          <w:w w:val="120"/>
          <w:sz w:val="24"/>
        </w:rPr>
        <w:t>соціальні;</w:t>
      </w:r>
    </w:p>
    <w:p w14:paraId="39B2D278" w14:textId="77777777" w:rsidR="00CA4554" w:rsidRPr="0026785E" w:rsidRDefault="00CA4554" w:rsidP="00CA4554">
      <w:pPr>
        <w:pStyle w:val="ac"/>
        <w:numPr>
          <w:ilvl w:val="0"/>
          <w:numId w:val="6"/>
        </w:numPr>
        <w:tabs>
          <w:tab w:val="clear" w:pos="1440"/>
          <w:tab w:val="num" w:pos="1080"/>
        </w:tabs>
        <w:spacing w:line="240" w:lineRule="auto"/>
        <w:ind w:left="0" w:firstLine="709"/>
        <w:rPr>
          <w:w w:val="120"/>
          <w:sz w:val="24"/>
        </w:rPr>
      </w:pPr>
      <w:r w:rsidRPr="0026785E">
        <w:rPr>
          <w:w w:val="120"/>
          <w:sz w:val="24"/>
        </w:rPr>
        <w:t>освітні;</w:t>
      </w:r>
    </w:p>
    <w:p w14:paraId="1C412355" w14:textId="77777777" w:rsidR="00CA4554" w:rsidRPr="0026785E" w:rsidRDefault="00CA4554" w:rsidP="00CA4554">
      <w:pPr>
        <w:pStyle w:val="ac"/>
        <w:numPr>
          <w:ilvl w:val="0"/>
          <w:numId w:val="6"/>
        </w:numPr>
        <w:tabs>
          <w:tab w:val="clear" w:pos="1440"/>
          <w:tab w:val="num" w:pos="1080"/>
        </w:tabs>
        <w:spacing w:line="240" w:lineRule="auto"/>
        <w:ind w:left="0" w:firstLine="709"/>
        <w:rPr>
          <w:w w:val="120"/>
          <w:sz w:val="24"/>
        </w:rPr>
      </w:pPr>
      <w:r w:rsidRPr="0026785E">
        <w:rPr>
          <w:w w:val="120"/>
          <w:sz w:val="24"/>
        </w:rPr>
        <w:t>культурні;</w:t>
      </w:r>
    </w:p>
    <w:p w14:paraId="09F53046" w14:textId="77777777" w:rsidR="00CA4554" w:rsidRPr="0026785E" w:rsidRDefault="00CA4554" w:rsidP="00CA4554">
      <w:pPr>
        <w:pStyle w:val="ac"/>
        <w:numPr>
          <w:ilvl w:val="0"/>
          <w:numId w:val="6"/>
        </w:numPr>
        <w:tabs>
          <w:tab w:val="clear" w:pos="1440"/>
          <w:tab w:val="num" w:pos="1080"/>
        </w:tabs>
        <w:spacing w:line="240" w:lineRule="auto"/>
        <w:ind w:left="0" w:firstLine="709"/>
        <w:rPr>
          <w:w w:val="120"/>
          <w:sz w:val="24"/>
        </w:rPr>
      </w:pPr>
      <w:r w:rsidRPr="0026785E">
        <w:rPr>
          <w:w w:val="120"/>
          <w:sz w:val="24"/>
        </w:rPr>
        <w:t>інформаційні;</w:t>
      </w:r>
    </w:p>
    <w:p w14:paraId="1E49B058" w14:textId="77777777" w:rsidR="00CA4554" w:rsidRPr="0026785E" w:rsidRDefault="00CA4554" w:rsidP="00CA4554">
      <w:pPr>
        <w:pStyle w:val="ac"/>
        <w:numPr>
          <w:ilvl w:val="0"/>
          <w:numId w:val="6"/>
        </w:numPr>
        <w:tabs>
          <w:tab w:val="clear" w:pos="1440"/>
          <w:tab w:val="num" w:pos="1080"/>
        </w:tabs>
        <w:spacing w:line="240" w:lineRule="auto"/>
        <w:ind w:left="0" w:firstLine="709"/>
        <w:rPr>
          <w:w w:val="120"/>
          <w:sz w:val="24"/>
        </w:rPr>
      </w:pPr>
      <w:r w:rsidRPr="0026785E">
        <w:rPr>
          <w:w w:val="120"/>
          <w:sz w:val="24"/>
        </w:rPr>
        <w:t>переконуючі;</w:t>
      </w:r>
    </w:p>
    <w:p w14:paraId="791C89B8" w14:textId="6010C838" w:rsidR="009B5C2B" w:rsidRPr="001D3D3B" w:rsidRDefault="00CA4554" w:rsidP="001D3D3B">
      <w:pPr>
        <w:ind w:firstLine="709"/>
        <w:jc w:val="both"/>
        <w:rPr>
          <w:w w:val="120"/>
          <w:lang w:val="uk-UA"/>
        </w:rPr>
      </w:pPr>
      <w:r w:rsidRPr="0026785E">
        <w:rPr>
          <w:w w:val="120"/>
          <w:lang w:val="uk-UA"/>
        </w:rPr>
        <w:t xml:space="preserve">Цілі реклами допомагає реалізувати вдало розроблена стратегія реклами. Вона спрямована на формування попиту, стимулювання збуту, створення образу фірми, марки, впливає на зміну відношення, і поведінки споживачів до продукту. </w:t>
      </w:r>
    </w:p>
    <w:p w14:paraId="24EE51E6" w14:textId="77777777" w:rsidR="00CA4554" w:rsidRPr="0026785E" w:rsidRDefault="00CA4554" w:rsidP="00CA4554">
      <w:pPr>
        <w:pStyle w:val="ac"/>
        <w:spacing w:line="240" w:lineRule="auto"/>
        <w:ind w:left="1620" w:firstLine="0"/>
        <w:jc w:val="center"/>
        <w:rPr>
          <w:b/>
          <w:w w:val="120"/>
          <w:sz w:val="24"/>
        </w:rPr>
      </w:pPr>
    </w:p>
    <w:p w14:paraId="65C8B4A7" w14:textId="1742284D" w:rsidR="00CA4554" w:rsidRPr="0026785E" w:rsidRDefault="00CA4554" w:rsidP="001D3D3B">
      <w:pPr>
        <w:pStyle w:val="ac"/>
        <w:spacing w:line="240" w:lineRule="auto"/>
        <w:ind w:firstLine="0"/>
        <w:rPr>
          <w:b/>
          <w:w w:val="120"/>
          <w:sz w:val="24"/>
        </w:rPr>
      </w:pPr>
      <w:r w:rsidRPr="0026785E">
        <w:rPr>
          <w:b/>
          <w:w w:val="120"/>
          <w:sz w:val="24"/>
        </w:rPr>
        <w:t>Цілі реклами на різних етапах життєвого циклу товару</w:t>
      </w:r>
    </w:p>
    <w:p w14:paraId="5FC74B2D" w14:textId="77777777" w:rsidR="00CA4554" w:rsidRPr="0026785E" w:rsidRDefault="00CA4554" w:rsidP="00CA4554">
      <w:pPr>
        <w:pStyle w:val="ac"/>
        <w:spacing w:line="240" w:lineRule="auto"/>
        <w:ind w:left="360" w:firstLine="0"/>
        <w:rPr>
          <w:b/>
          <w:w w:val="120"/>
          <w:sz w:val="24"/>
        </w:rPr>
      </w:pPr>
    </w:p>
    <w:p w14:paraId="7B9BD563" w14:textId="15216A7B" w:rsidR="00CA4554" w:rsidRPr="0026785E" w:rsidRDefault="00CA4554" w:rsidP="00CA4554">
      <w:pPr>
        <w:pStyle w:val="ac"/>
        <w:spacing w:line="240" w:lineRule="auto"/>
        <w:rPr>
          <w:w w:val="120"/>
          <w:sz w:val="24"/>
        </w:rPr>
      </w:pPr>
      <w:r w:rsidRPr="0026785E">
        <w:rPr>
          <w:w w:val="120"/>
          <w:sz w:val="24"/>
        </w:rPr>
        <w:t xml:space="preserve">Товар,  подібно до людини, має свій життєвий цикл. Починається він з етапу впровадження на ринок, ріст, зрілість і закінчується спадом. На </w:t>
      </w:r>
      <w:r w:rsidRPr="0026785E">
        <w:rPr>
          <w:i/>
          <w:w w:val="120"/>
          <w:sz w:val="24"/>
          <w:u w:val="single"/>
        </w:rPr>
        <w:t>етапі впровадження</w:t>
      </w:r>
      <w:r w:rsidRPr="0026785E">
        <w:rPr>
          <w:w w:val="120"/>
          <w:sz w:val="24"/>
        </w:rPr>
        <w:t xml:space="preserve"> відбувається ознайомлення споживача з товаром, в цей момент темпи збуту продукції невисокі. Але, якщо новинку споживачі добре </w:t>
      </w:r>
      <w:proofErr w:type="spellStart"/>
      <w:r w:rsidRPr="0026785E">
        <w:rPr>
          <w:w w:val="120"/>
          <w:sz w:val="24"/>
        </w:rPr>
        <w:t>сприймуть</w:t>
      </w:r>
      <w:proofErr w:type="spellEnd"/>
      <w:r w:rsidRPr="0026785E">
        <w:rPr>
          <w:w w:val="120"/>
          <w:sz w:val="24"/>
        </w:rPr>
        <w:t xml:space="preserve">, то відбувається швидкий </w:t>
      </w:r>
      <w:r w:rsidRPr="0026785E">
        <w:rPr>
          <w:i/>
          <w:w w:val="120"/>
          <w:sz w:val="24"/>
          <w:u w:val="single"/>
        </w:rPr>
        <w:t>ріст</w:t>
      </w:r>
      <w:r w:rsidRPr="0026785E">
        <w:rPr>
          <w:w w:val="120"/>
          <w:sz w:val="24"/>
        </w:rPr>
        <w:t xml:space="preserve"> темпів збуту продукції. </w:t>
      </w:r>
      <w:r w:rsidRPr="0026785E">
        <w:rPr>
          <w:i/>
          <w:w w:val="120"/>
          <w:sz w:val="24"/>
          <w:u w:val="single"/>
        </w:rPr>
        <w:t>Наступний етап</w:t>
      </w:r>
      <w:r w:rsidRPr="0026785E">
        <w:rPr>
          <w:w w:val="120"/>
          <w:sz w:val="24"/>
        </w:rPr>
        <w:t xml:space="preserve"> – етап зрілості, </w:t>
      </w:r>
      <w:r w:rsidR="009B5C2B">
        <w:rPr>
          <w:w w:val="120"/>
          <w:sz w:val="24"/>
        </w:rPr>
        <w:t xml:space="preserve">протягом </w:t>
      </w:r>
      <w:r w:rsidRPr="0026785E">
        <w:rPr>
          <w:w w:val="120"/>
          <w:sz w:val="24"/>
        </w:rPr>
        <w:t xml:space="preserve"> якого збут стабілізується. І, коли товаром перестають цікавитись, то наступає період </w:t>
      </w:r>
      <w:r w:rsidRPr="0026785E">
        <w:rPr>
          <w:i/>
          <w:w w:val="120"/>
          <w:sz w:val="24"/>
          <w:u w:val="single"/>
        </w:rPr>
        <w:t>занепаду</w:t>
      </w:r>
      <w:r w:rsidRPr="0026785E">
        <w:rPr>
          <w:w w:val="120"/>
          <w:sz w:val="24"/>
        </w:rPr>
        <w:t>,  і товар  знімають з  виробництва. Кожен, з етапів життєвого циклу товару вимагає особливого, стратегічного підходу до реклами і діяльності по стимулюванні збуту.</w:t>
      </w:r>
    </w:p>
    <w:p w14:paraId="24562137" w14:textId="3DFEA61C" w:rsidR="00CA4554" w:rsidRPr="0026785E" w:rsidRDefault="00CA4554" w:rsidP="00CA4554">
      <w:pPr>
        <w:pStyle w:val="ac"/>
        <w:spacing w:line="240" w:lineRule="auto"/>
        <w:rPr>
          <w:w w:val="120"/>
          <w:sz w:val="24"/>
        </w:rPr>
      </w:pPr>
      <w:r w:rsidRPr="0026785E">
        <w:rPr>
          <w:b/>
          <w:i/>
          <w:w w:val="120"/>
          <w:sz w:val="24"/>
        </w:rPr>
        <w:t xml:space="preserve">На етапі впровадження </w:t>
      </w:r>
      <w:r w:rsidRPr="0026785E">
        <w:rPr>
          <w:w w:val="120"/>
          <w:sz w:val="24"/>
        </w:rPr>
        <w:t>товару на ринок необхідно проінформувати якнайбільше споживачів про якості даного товару, його переваги над конкуруючими марками. Поінформованість споживачів (інформаційна реклама), бажання апробувати товар (методи стимулювання збуту) вимагають великих затрат, але, фірма-виробник готова нести такі витрати, адже різке збільшення збуту принесе в майбутньому великі прибутки. В період виходу товару на ринок, витрати на рекламу і стимулювання збуту досягають найвищого рівня.</w:t>
      </w:r>
    </w:p>
    <w:p w14:paraId="17450430" w14:textId="04E4F275" w:rsidR="00CA4554" w:rsidRDefault="00CA4554" w:rsidP="00CA4554">
      <w:pPr>
        <w:pStyle w:val="ac"/>
        <w:spacing w:line="240" w:lineRule="auto"/>
        <w:rPr>
          <w:b/>
          <w:i/>
          <w:w w:val="120"/>
          <w:sz w:val="24"/>
        </w:rPr>
      </w:pPr>
      <w:r w:rsidRPr="0026785E">
        <w:rPr>
          <w:b/>
          <w:i/>
          <w:w w:val="120"/>
          <w:sz w:val="24"/>
        </w:rPr>
        <w:t>На етапі росту</w:t>
      </w:r>
      <w:r w:rsidRPr="0026785E">
        <w:rPr>
          <w:w w:val="120"/>
          <w:sz w:val="24"/>
        </w:rPr>
        <w:t xml:space="preserve"> рівень продаж різко збільшується. Внаслідок опробування товарів проводяться повторні закупки та розширюється коло споживачів – товар стає відомим. Витрати на рекламу залишаються високими, проте по відношенн</w:t>
      </w:r>
      <w:r w:rsidR="009B5C2B">
        <w:rPr>
          <w:w w:val="120"/>
          <w:sz w:val="24"/>
        </w:rPr>
        <w:t>ю</w:t>
      </w:r>
      <w:r w:rsidRPr="0026785E">
        <w:rPr>
          <w:w w:val="120"/>
          <w:sz w:val="24"/>
        </w:rPr>
        <w:t xml:space="preserve"> до рівня збуту, вони опускаються до прийнятного рівня. Прибуток росте. Товар стає відомим, з’являються конкуренти і тому, щоб зберегти рівень продажу необхідно, або знизити ціну, або розширити асортимент, або змінити рекламу.</w:t>
      </w:r>
      <w:r w:rsidRPr="0026785E">
        <w:rPr>
          <w:b/>
          <w:i/>
          <w:w w:val="120"/>
          <w:sz w:val="24"/>
        </w:rPr>
        <w:t xml:space="preserve"> </w:t>
      </w:r>
    </w:p>
    <w:p w14:paraId="4DBE6AAC" w14:textId="77777777" w:rsidR="00CA4554" w:rsidRPr="0026785E" w:rsidRDefault="00CA4554" w:rsidP="00CA4554">
      <w:pPr>
        <w:pStyle w:val="ac"/>
        <w:spacing w:line="240" w:lineRule="auto"/>
        <w:rPr>
          <w:w w:val="120"/>
          <w:sz w:val="24"/>
        </w:rPr>
      </w:pPr>
      <w:r w:rsidRPr="0026785E">
        <w:rPr>
          <w:b/>
          <w:i/>
          <w:w w:val="120"/>
          <w:sz w:val="24"/>
        </w:rPr>
        <w:t>На етапі зрілості</w:t>
      </w:r>
      <w:r w:rsidRPr="0026785E">
        <w:rPr>
          <w:w w:val="120"/>
          <w:sz w:val="24"/>
        </w:rPr>
        <w:t xml:space="preserve"> збут стабілізується та  тримається на одному рівні завдяки частоті повторних покупок постійними клієнтами. </w:t>
      </w:r>
    </w:p>
    <w:p w14:paraId="1D0F1C08" w14:textId="77777777" w:rsidR="00CA4554" w:rsidRPr="0026785E" w:rsidRDefault="00CA4554" w:rsidP="00CA4554">
      <w:pPr>
        <w:pStyle w:val="ac"/>
        <w:spacing w:line="240" w:lineRule="auto"/>
        <w:rPr>
          <w:w w:val="120"/>
          <w:sz w:val="24"/>
        </w:rPr>
      </w:pPr>
      <w:r w:rsidRPr="0026785E">
        <w:rPr>
          <w:w w:val="120"/>
          <w:sz w:val="24"/>
        </w:rPr>
        <w:t xml:space="preserve">В цей час товар вже достатньо відомий на ринку, визначились позиції конкурентів, отже назріває стадія занепаду. На цьому етапі доцільно шукати нові прерогативи товару або змінити тактику реклами. </w:t>
      </w:r>
    </w:p>
    <w:p w14:paraId="67B326AF" w14:textId="089B01E5" w:rsidR="00CA4554" w:rsidRPr="0026785E" w:rsidRDefault="00CA4554" w:rsidP="00CA4554">
      <w:pPr>
        <w:ind w:firstLine="709"/>
        <w:jc w:val="both"/>
        <w:rPr>
          <w:b/>
          <w:w w:val="120"/>
          <w:lang w:val="uk-UA"/>
        </w:rPr>
      </w:pPr>
      <w:r w:rsidRPr="0026785E">
        <w:rPr>
          <w:b/>
          <w:i/>
          <w:w w:val="120"/>
          <w:lang w:val="uk-UA"/>
        </w:rPr>
        <w:t>На останньому етапі життєвого циклу товару (спаді)</w:t>
      </w:r>
      <w:r w:rsidRPr="0026785E">
        <w:rPr>
          <w:w w:val="120"/>
          <w:lang w:val="uk-UA"/>
        </w:rPr>
        <w:t xml:space="preserve">  збут падає, що спричиняється виходом на ринок нового товару-замінника з кращими характеристиками. Коли рівень збуту впаде до рівня, на якому вже не забезпечується рентабельність, товар </w:t>
      </w:r>
      <w:r w:rsidR="009B5C2B">
        <w:rPr>
          <w:w w:val="120"/>
          <w:lang w:val="uk-UA"/>
        </w:rPr>
        <w:t xml:space="preserve">варто </w:t>
      </w:r>
      <w:r w:rsidRPr="0026785E">
        <w:rPr>
          <w:w w:val="120"/>
          <w:lang w:val="uk-UA"/>
        </w:rPr>
        <w:t>зняти з виробництва. На цьому етапі вдале використання реклами, або інших прийомів маркетингу може продовжити життєвий цикл товару</w:t>
      </w:r>
      <w:r w:rsidR="009B5C2B">
        <w:rPr>
          <w:w w:val="120"/>
          <w:lang w:val="uk-UA"/>
        </w:rPr>
        <w:t>.</w:t>
      </w:r>
    </w:p>
    <w:p w14:paraId="5EE00839" w14:textId="77777777" w:rsidR="00CA4554" w:rsidRPr="0026785E" w:rsidRDefault="00CA4554" w:rsidP="00CA4554">
      <w:pPr>
        <w:ind w:firstLine="709"/>
        <w:jc w:val="both"/>
        <w:rPr>
          <w:w w:val="120"/>
          <w:lang w:val="uk-UA"/>
        </w:rPr>
      </w:pPr>
      <w:r w:rsidRPr="0026785E">
        <w:rPr>
          <w:w w:val="120"/>
          <w:lang w:val="uk-UA"/>
        </w:rPr>
        <w:lastRenderedPageBreak/>
        <w:t>Цілі реклами можна об'єднати в три групи пов'язані з рівнями впливу рекламної інформації на споживачів та результатами, що очікуються. Кількісне  визначення цілей дає можливість виміряти ступінь їх досягнення.</w:t>
      </w:r>
    </w:p>
    <w:p w14:paraId="53A86E30" w14:textId="77777777" w:rsidR="00CA4554" w:rsidRPr="0026785E" w:rsidRDefault="00CA4554" w:rsidP="00CA4554">
      <w:pPr>
        <w:ind w:firstLine="709"/>
        <w:jc w:val="both"/>
        <w:rPr>
          <w:i/>
          <w:w w:val="120"/>
          <w:lang w:val="uk-UA"/>
        </w:rPr>
      </w:pPr>
      <w:r w:rsidRPr="0026785E">
        <w:rPr>
          <w:i/>
          <w:w w:val="120"/>
          <w:lang w:val="uk-UA"/>
        </w:rPr>
        <w:t>Реакція споживачів при купівлі товару:</w:t>
      </w:r>
    </w:p>
    <w:p w14:paraId="7F980E76" w14:textId="77777777" w:rsidR="00CA4554" w:rsidRPr="0026785E" w:rsidRDefault="00CA4554" w:rsidP="00CA4554">
      <w:pPr>
        <w:ind w:firstLine="709"/>
        <w:jc w:val="both"/>
        <w:rPr>
          <w:w w:val="120"/>
          <w:lang w:val="uk-UA"/>
        </w:rPr>
      </w:pPr>
      <w:r w:rsidRPr="0026785E">
        <w:rPr>
          <w:w w:val="120"/>
          <w:u w:val="single"/>
          <w:lang w:val="uk-UA"/>
        </w:rPr>
        <w:t>Пізнавальна реакція</w:t>
      </w:r>
      <w:r w:rsidRPr="0026785E">
        <w:rPr>
          <w:w w:val="120"/>
          <w:lang w:val="uk-UA"/>
        </w:rPr>
        <w:t xml:space="preserve"> - пов'язує інформацію із знаннями про продукт, ознайомленням з корисними властивостями товару.</w:t>
      </w:r>
    </w:p>
    <w:p w14:paraId="076FBBB5" w14:textId="77777777" w:rsidR="00CA4554" w:rsidRPr="0026785E" w:rsidRDefault="00CA4554" w:rsidP="00CA4554">
      <w:pPr>
        <w:ind w:firstLine="709"/>
        <w:jc w:val="both"/>
        <w:rPr>
          <w:w w:val="120"/>
          <w:lang w:val="uk-UA"/>
        </w:rPr>
      </w:pPr>
      <w:r>
        <w:rPr>
          <w:w w:val="120"/>
          <w:u w:val="single"/>
          <w:lang w:val="uk-UA"/>
        </w:rPr>
        <w:t xml:space="preserve">Емоційна </w:t>
      </w:r>
      <w:r w:rsidRPr="0026785E">
        <w:rPr>
          <w:w w:val="120"/>
          <w:u w:val="single"/>
          <w:lang w:val="uk-UA"/>
        </w:rPr>
        <w:t>реакція</w:t>
      </w:r>
      <w:r w:rsidRPr="0026785E">
        <w:rPr>
          <w:w w:val="120"/>
          <w:lang w:val="uk-UA"/>
        </w:rPr>
        <w:t xml:space="preserve"> - пов'язана з переконанням і усвідомленням переваг продукту. </w:t>
      </w:r>
    </w:p>
    <w:p w14:paraId="6480C560" w14:textId="77777777" w:rsidR="00CA4554" w:rsidRPr="0026785E" w:rsidRDefault="00CA4554" w:rsidP="00CA4554">
      <w:pPr>
        <w:ind w:firstLine="709"/>
        <w:jc w:val="both"/>
        <w:rPr>
          <w:w w:val="120"/>
          <w:lang w:val="uk-UA"/>
        </w:rPr>
      </w:pPr>
      <w:r w:rsidRPr="0026785E">
        <w:rPr>
          <w:w w:val="120"/>
          <w:u w:val="single"/>
          <w:lang w:val="uk-UA"/>
        </w:rPr>
        <w:t>Поведінкова</w:t>
      </w:r>
      <w:r>
        <w:rPr>
          <w:w w:val="120"/>
          <w:u w:val="single"/>
          <w:lang w:val="uk-UA"/>
        </w:rPr>
        <w:t xml:space="preserve"> </w:t>
      </w:r>
      <w:r w:rsidRPr="0026785E">
        <w:rPr>
          <w:w w:val="120"/>
          <w:u w:val="single"/>
          <w:lang w:val="uk-UA"/>
        </w:rPr>
        <w:t>реакція</w:t>
      </w:r>
      <w:r w:rsidRPr="0026785E">
        <w:rPr>
          <w:w w:val="120"/>
          <w:lang w:val="uk-UA"/>
        </w:rPr>
        <w:t xml:space="preserve"> – пов'язані з поведінкою</w:t>
      </w:r>
      <w:r w:rsidRPr="0026785E">
        <w:rPr>
          <w:b/>
          <w:bCs/>
          <w:w w:val="120"/>
          <w:lang w:val="uk-UA"/>
        </w:rPr>
        <w:t xml:space="preserve"> </w:t>
      </w:r>
      <w:r w:rsidRPr="0026785E">
        <w:rPr>
          <w:bCs/>
          <w:w w:val="120"/>
          <w:lang w:val="uk-UA"/>
        </w:rPr>
        <w:t>споживачів</w:t>
      </w:r>
      <w:r w:rsidRPr="0026785E">
        <w:rPr>
          <w:b/>
          <w:bCs/>
          <w:w w:val="120"/>
          <w:lang w:val="uk-UA"/>
        </w:rPr>
        <w:t xml:space="preserve">  </w:t>
      </w:r>
      <w:r w:rsidRPr="0026785E">
        <w:rPr>
          <w:bCs/>
          <w:w w:val="120"/>
          <w:lang w:val="uk-UA"/>
        </w:rPr>
        <w:t xml:space="preserve">та </w:t>
      </w:r>
      <w:r w:rsidRPr="0026785E">
        <w:rPr>
          <w:w w:val="120"/>
          <w:lang w:val="uk-UA"/>
        </w:rPr>
        <w:t>спрямована на стимулювання акту покупки, повторної покупки, візиту до магазину.</w:t>
      </w:r>
    </w:p>
    <w:p w14:paraId="3B20DDAD" w14:textId="77777777" w:rsidR="00CA4554" w:rsidRPr="0026785E" w:rsidRDefault="00CA4554" w:rsidP="00CA4554">
      <w:pPr>
        <w:ind w:firstLine="709"/>
        <w:jc w:val="both"/>
        <w:rPr>
          <w:b/>
          <w:w w:val="120"/>
          <w:lang w:val="uk-UA"/>
        </w:rPr>
      </w:pPr>
    </w:p>
    <w:p w14:paraId="76E4FB9A" w14:textId="77777777" w:rsidR="00CA4554" w:rsidRDefault="00CA4554" w:rsidP="00CA4554">
      <w:pPr>
        <w:jc w:val="center"/>
        <w:rPr>
          <w:w w:val="120"/>
          <w:lang w:val="uk-UA"/>
        </w:rPr>
      </w:pPr>
    </w:p>
    <w:p w14:paraId="34EB84A4" w14:textId="77777777" w:rsidR="00CA4554" w:rsidRPr="0026785E" w:rsidRDefault="00CA4554" w:rsidP="00CA4554">
      <w:pPr>
        <w:jc w:val="center"/>
        <w:rPr>
          <w:b/>
          <w:i/>
          <w:w w:val="120"/>
          <w:sz w:val="22"/>
          <w:lang w:val="uk-UA"/>
        </w:rPr>
      </w:pPr>
      <w:r w:rsidRPr="0026785E">
        <w:rPr>
          <w:b/>
          <w:i/>
          <w:w w:val="120"/>
          <w:sz w:val="22"/>
          <w:lang w:val="uk-UA"/>
        </w:rPr>
        <w:t>Рис.3. Зв’язок цілей реклами та етапів життєвого циклу товару.</w:t>
      </w:r>
    </w:p>
    <w:p w14:paraId="4A4C5C3F" w14:textId="77777777" w:rsidR="00CA4554" w:rsidRPr="0026785E" w:rsidRDefault="00CA4554" w:rsidP="00CA4554">
      <w:pPr>
        <w:jc w:val="center"/>
        <w:rPr>
          <w:b/>
          <w:bCs/>
          <w:i/>
          <w:w w:val="120"/>
          <w:sz w:val="22"/>
          <w:lang w:val="uk-UA"/>
        </w:rPr>
      </w:pPr>
      <w:r w:rsidRPr="0026785E">
        <w:rPr>
          <w:b/>
          <w:bCs/>
          <w:i/>
          <w:w w:val="120"/>
          <w:sz w:val="22"/>
          <w:lang w:val="uk-UA"/>
        </w:rPr>
        <w:t>Таблиця: Рівні впливу рекламної інформації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7"/>
        <w:gridCol w:w="2280"/>
        <w:gridCol w:w="4449"/>
      </w:tblGrid>
      <w:tr w:rsidR="00CA4554" w:rsidRPr="009A2F07" w14:paraId="37DC511F" w14:textId="77777777" w:rsidTr="00AB2F85">
        <w:tc>
          <w:tcPr>
            <w:tcW w:w="2394" w:type="dxa"/>
            <w:vAlign w:val="center"/>
          </w:tcPr>
          <w:p w14:paraId="6E7BC077" w14:textId="77777777" w:rsidR="00CA4554" w:rsidRPr="009A2F07" w:rsidRDefault="00CA4554" w:rsidP="00AB2F85">
            <w:pPr>
              <w:jc w:val="center"/>
              <w:rPr>
                <w:bCs/>
                <w:w w:val="120"/>
                <w:sz w:val="20"/>
                <w:szCs w:val="20"/>
                <w:lang w:val="uk-UA"/>
              </w:rPr>
            </w:pPr>
            <w:r w:rsidRPr="009A2F07">
              <w:rPr>
                <w:bCs/>
                <w:w w:val="120"/>
                <w:sz w:val="20"/>
                <w:szCs w:val="20"/>
                <w:lang w:val="uk-UA"/>
              </w:rPr>
              <w:t>Рівень впливу інформації</w:t>
            </w:r>
          </w:p>
        </w:tc>
        <w:tc>
          <w:tcPr>
            <w:tcW w:w="2394" w:type="dxa"/>
            <w:vAlign w:val="center"/>
          </w:tcPr>
          <w:p w14:paraId="1C937E6F" w14:textId="77777777" w:rsidR="00CA4554" w:rsidRPr="009A2F07" w:rsidRDefault="00CA4554" w:rsidP="00AB2F85">
            <w:pPr>
              <w:jc w:val="center"/>
              <w:rPr>
                <w:bCs/>
                <w:w w:val="120"/>
                <w:sz w:val="20"/>
                <w:szCs w:val="20"/>
                <w:lang w:val="uk-UA"/>
              </w:rPr>
            </w:pPr>
            <w:r w:rsidRPr="009A2F07">
              <w:rPr>
                <w:bCs/>
                <w:w w:val="120"/>
                <w:sz w:val="20"/>
                <w:szCs w:val="20"/>
                <w:lang w:val="uk-UA"/>
              </w:rPr>
              <w:t>Рівень реакції споживачів</w:t>
            </w:r>
          </w:p>
        </w:tc>
        <w:tc>
          <w:tcPr>
            <w:tcW w:w="4788" w:type="dxa"/>
            <w:vMerge w:val="restart"/>
            <w:vAlign w:val="center"/>
          </w:tcPr>
          <w:p w14:paraId="61661CB3" w14:textId="77777777" w:rsidR="00CA4554" w:rsidRPr="009A2F07" w:rsidRDefault="00CA4554" w:rsidP="00AB2F85">
            <w:pPr>
              <w:rPr>
                <w:w w:val="120"/>
                <w:sz w:val="20"/>
                <w:szCs w:val="20"/>
                <w:u w:val="single"/>
                <w:lang w:val="uk-UA"/>
              </w:rPr>
            </w:pPr>
            <w:r w:rsidRPr="009A2F07">
              <w:rPr>
                <w:w w:val="120"/>
                <w:sz w:val="20"/>
                <w:szCs w:val="20"/>
                <w:u w:val="single"/>
                <w:lang w:val="uk-UA"/>
              </w:rPr>
              <w:t>Цілі реклами:</w:t>
            </w:r>
          </w:p>
          <w:p w14:paraId="2567D798" w14:textId="77777777" w:rsidR="00CA4554" w:rsidRPr="009A2F07" w:rsidRDefault="00CA4554" w:rsidP="00CA4554">
            <w:pPr>
              <w:numPr>
                <w:ilvl w:val="0"/>
                <w:numId w:val="7"/>
              </w:numPr>
              <w:tabs>
                <w:tab w:val="clear" w:pos="720"/>
                <w:tab w:val="num" w:pos="316"/>
              </w:tabs>
              <w:ind w:left="0" w:firstLine="0"/>
              <w:rPr>
                <w:w w:val="120"/>
                <w:sz w:val="20"/>
                <w:szCs w:val="20"/>
                <w:lang w:val="uk-UA"/>
              </w:rPr>
            </w:pPr>
            <w:r w:rsidRPr="009A2F07">
              <w:rPr>
                <w:w w:val="120"/>
                <w:sz w:val="20"/>
                <w:szCs w:val="20"/>
                <w:lang w:val="uk-UA"/>
              </w:rPr>
              <w:t>розвиток первинного попиту;</w:t>
            </w:r>
          </w:p>
          <w:p w14:paraId="1BC6B085" w14:textId="77777777" w:rsidR="00CA4554" w:rsidRPr="009A2F07" w:rsidRDefault="00CA4554" w:rsidP="00CA4554">
            <w:pPr>
              <w:numPr>
                <w:ilvl w:val="0"/>
                <w:numId w:val="7"/>
              </w:numPr>
              <w:tabs>
                <w:tab w:val="clear" w:pos="720"/>
                <w:tab w:val="num" w:pos="316"/>
              </w:tabs>
              <w:ind w:left="0" w:firstLine="0"/>
              <w:rPr>
                <w:w w:val="120"/>
                <w:sz w:val="20"/>
                <w:szCs w:val="20"/>
                <w:lang w:val="uk-UA"/>
              </w:rPr>
            </w:pPr>
            <w:r w:rsidRPr="009A2F07">
              <w:rPr>
                <w:w w:val="120"/>
                <w:sz w:val="20"/>
                <w:szCs w:val="20"/>
                <w:lang w:val="uk-UA"/>
              </w:rPr>
              <w:t>створення і підтримка відомості марки; збільшення вторинного попиту;</w:t>
            </w:r>
          </w:p>
          <w:p w14:paraId="306EB10A" w14:textId="77777777" w:rsidR="00CA4554" w:rsidRPr="009A2F07" w:rsidRDefault="00CA4554" w:rsidP="00CA4554">
            <w:pPr>
              <w:numPr>
                <w:ilvl w:val="0"/>
                <w:numId w:val="7"/>
              </w:numPr>
              <w:tabs>
                <w:tab w:val="clear" w:pos="720"/>
                <w:tab w:val="num" w:pos="316"/>
              </w:tabs>
              <w:ind w:left="0" w:firstLine="0"/>
              <w:rPr>
                <w:w w:val="120"/>
                <w:sz w:val="20"/>
                <w:szCs w:val="20"/>
                <w:lang w:val="uk-UA"/>
              </w:rPr>
            </w:pPr>
            <w:r w:rsidRPr="009A2F07">
              <w:rPr>
                <w:w w:val="120"/>
                <w:sz w:val="20"/>
                <w:szCs w:val="20"/>
                <w:lang w:val="uk-UA"/>
              </w:rPr>
              <w:t>створення іміджу ;</w:t>
            </w:r>
          </w:p>
          <w:p w14:paraId="218A947E" w14:textId="77777777" w:rsidR="00CA4554" w:rsidRPr="009A2F07" w:rsidRDefault="00CA4554" w:rsidP="00CA4554">
            <w:pPr>
              <w:numPr>
                <w:ilvl w:val="0"/>
                <w:numId w:val="7"/>
              </w:numPr>
              <w:tabs>
                <w:tab w:val="clear" w:pos="720"/>
                <w:tab w:val="num" w:pos="316"/>
              </w:tabs>
              <w:ind w:left="0" w:firstLine="0"/>
              <w:rPr>
                <w:w w:val="120"/>
                <w:sz w:val="20"/>
                <w:szCs w:val="20"/>
                <w:lang w:val="uk-UA"/>
              </w:rPr>
            </w:pPr>
            <w:r w:rsidRPr="009A2F07">
              <w:rPr>
                <w:w w:val="120"/>
                <w:sz w:val="20"/>
                <w:szCs w:val="20"/>
                <w:lang w:val="uk-UA"/>
              </w:rPr>
              <w:t>стимулювання акту покупки;</w:t>
            </w:r>
          </w:p>
          <w:p w14:paraId="5C6F60AA" w14:textId="77777777" w:rsidR="00CA4554" w:rsidRPr="009A2F07" w:rsidRDefault="00CA4554" w:rsidP="00CA4554">
            <w:pPr>
              <w:numPr>
                <w:ilvl w:val="0"/>
                <w:numId w:val="7"/>
              </w:numPr>
              <w:tabs>
                <w:tab w:val="clear" w:pos="720"/>
                <w:tab w:val="num" w:pos="316"/>
              </w:tabs>
              <w:ind w:left="0" w:firstLine="0"/>
              <w:rPr>
                <w:w w:val="120"/>
                <w:sz w:val="20"/>
                <w:szCs w:val="20"/>
                <w:lang w:val="uk-UA"/>
              </w:rPr>
            </w:pPr>
            <w:r w:rsidRPr="009A2F07">
              <w:rPr>
                <w:w w:val="120"/>
                <w:sz w:val="20"/>
                <w:szCs w:val="20"/>
                <w:lang w:val="uk-UA"/>
              </w:rPr>
              <w:t>спрощення процесу закупки.</w:t>
            </w:r>
          </w:p>
        </w:tc>
      </w:tr>
      <w:tr w:rsidR="00CA4554" w:rsidRPr="009A2F07" w14:paraId="227D0ECA" w14:textId="77777777" w:rsidTr="00AB2F85">
        <w:tc>
          <w:tcPr>
            <w:tcW w:w="2394" w:type="dxa"/>
            <w:vAlign w:val="center"/>
          </w:tcPr>
          <w:p w14:paraId="1A20D34D" w14:textId="77777777" w:rsidR="00CA4554" w:rsidRPr="009A2F07" w:rsidRDefault="00CA4554" w:rsidP="00AB2F85">
            <w:pPr>
              <w:jc w:val="center"/>
              <w:rPr>
                <w:bCs/>
                <w:w w:val="120"/>
                <w:sz w:val="20"/>
                <w:szCs w:val="20"/>
                <w:lang w:val="uk-UA"/>
              </w:rPr>
            </w:pPr>
            <w:r w:rsidRPr="009A2F07">
              <w:rPr>
                <w:bCs/>
                <w:w w:val="120"/>
                <w:sz w:val="20"/>
                <w:szCs w:val="20"/>
                <w:lang w:val="uk-UA"/>
              </w:rPr>
              <w:t>Когнітивний</w:t>
            </w:r>
          </w:p>
        </w:tc>
        <w:tc>
          <w:tcPr>
            <w:tcW w:w="2394" w:type="dxa"/>
            <w:vAlign w:val="center"/>
          </w:tcPr>
          <w:p w14:paraId="7856FDEC" w14:textId="77777777" w:rsidR="00CA4554" w:rsidRPr="009A2F07" w:rsidRDefault="00CA4554" w:rsidP="00AB2F85">
            <w:pPr>
              <w:jc w:val="center"/>
              <w:rPr>
                <w:bCs/>
                <w:w w:val="120"/>
                <w:sz w:val="20"/>
                <w:szCs w:val="20"/>
                <w:lang w:val="uk-UA"/>
              </w:rPr>
            </w:pPr>
            <w:r w:rsidRPr="009A2F07">
              <w:rPr>
                <w:bCs/>
                <w:w w:val="120"/>
                <w:sz w:val="20"/>
                <w:szCs w:val="20"/>
                <w:lang w:val="uk-UA"/>
              </w:rPr>
              <w:t>Пізнавальна реакція</w:t>
            </w:r>
          </w:p>
          <w:p w14:paraId="3C58357B" w14:textId="77777777" w:rsidR="00CA4554" w:rsidRPr="009A2F07" w:rsidRDefault="00CA4554" w:rsidP="00AB2F85">
            <w:pPr>
              <w:jc w:val="center"/>
              <w:rPr>
                <w:b/>
                <w:bCs/>
                <w:w w:val="120"/>
                <w:sz w:val="20"/>
                <w:szCs w:val="20"/>
                <w:lang w:val="uk-UA"/>
              </w:rPr>
            </w:pPr>
          </w:p>
        </w:tc>
        <w:tc>
          <w:tcPr>
            <w:tcW w:w="4788" w:type="dxa"/>
            <w:vMerge/>
            <w:vAlign w:val="center"/>
          </w:tcPr>
          <w:p w14:paraId="1F0874FF" w14:textId="77777777" w:rsidR="00CA4554" w:rsidRPr="009A2F07" w:rsidRDefault="00CA4554" w:rsidP="00AB2F85">
            <w:pPr>
              <w:jc w:val="center"/>
              <w:rPr>
                <w:b/>
                <w:bCs/>
                <w:w w:val="120"/>
                <w:sz w:val="20"/>
                <w:szCs w:val="20"/>
                <w:lang w:val="uk-UA"/>
              </w:rPr>
            </w:pPr>
          </w:p>
        </w:tc>
      </w:tr>
      <w:tr w:rsidR="00CA4554" w:rsidRPr="009A2F07" w14:paraId="21CDAC03" w14:textId="77777777" w:rsidTr="00AB2F85">
        <w:tc>
          <w:tcPr>
            <w:tcW w:w="2394" w:type="dxa"/>
            <w:vAlign w:val="center"/>
          </w:tcPr>
          <w:p w14:paraId="32AD1F0B" w14:textId="77777777" w:rsidR="00CA4554" w:rsidRPr="009A2F07" w:rsidRDefault="00CA4554" w:rsidP="00AB2F85">
            <w:pPr>
              <w:jc w:val="center"/>
              <w:rPr>
                <w:bCs/>
                <w:w w:val="120"/>
                <w:sz w:val="20"/>
                <w:szCs w:val="20"/>
                <w:lang w:val="uk-UA"/>
              </w:rPr>
            </w:pPr>
            <w:r w:rsidRPr="009A2F07">
              <w:rPr>
                <w:bCs/>
                <w:w w:val="120"/>
                <w:sz w:val="20"/>
                <w:szCs w:val="20"/>
                <w:lang w:val="uk-UA"/>
              </w:rPr>
              <w:t>афективний</w:t>
            </w:r>
          </w:p>
        </w:tc>
        <w:tc>
          <w:tcPr>
            <w:tcW w:w="2394" w:type="dxa"/>
            <w:vAlign w:val="center"/>
          </w:tcPr>
          <w:p w14:paraId="368CC3A9" w14:textId="77777777" w:rsidR="00CA4554" w:rsidRPr="009A2F07" w:rsidRDefault="00CA4554" w:rsidP="00AB2F85">
            <w:pPr>
              <w:jc w:val="center"/>
              <w:rPr>
                <w:bCs/>
                <w:w w:val="120"/>
                <w:sz w:val="20"/>
                <w:szCs w:val="20"/>
                <w:lang w:val="uk-UA"/>
              </w:rPr>
            </w:pPr>
            <w:r w:rsidRPr="009A2F07">
              <w:rPr>
                <w:bCs/>
                <w:w w:val="120"/>
                <w:sz w:val="20"/>
                <w:szCs w:val="20"/>
                <w:lang w:val="uk-UA"/>
              </w:rPr>
              <w:t>Емоційна реакція</w:t>
            </w:r>
          </w:p>
          <w:p w14:paraId="513AFBFE" w14:textId="77777777" w:rsidR="00CA4554" w:rsidRPr="009A2F07" w:rsidRDefault="00CA4554" w:rsidP="00AB2F85">
            <w:pPr>
              <w:jc w:val="center"/>
              <w:rPr>
                <w:b/>
                <w:bCs/>
                <w:w w:val="120"/>
                <w:sz w:val="20"/>
                <w:szCs w:val="20"/>
                <w:lang w:val="uk-UA"/>
              </w:rPr>
            </w:pPr>
          </w:p>
        </w:tc>
        <w:tc>
          <w:tcPr>
            <w:tcW w:w="4788" w:type="dxa"/>
            <w:vMerge/>
            <w:vAlign w:val="center"/>
          </w:tcPr>
          <w:p w14:paraId="5EE211B1" w14:textId="77777777" w:rsidR="00CA4554" w:rsidRPr="009A2F07" w:rsidRDefault="00CA4554" w:rsidP="00AB2F85">
            <w:pPr>
              <w:jc w:val="center"/>
              <w:rPr>
                <w:b/>
                <w:bCs/>
                <w:w w:val="120"/>
                <w:sz w:val="20"/>
                <w:szCs w:val="20"/>
                <w:lang w:val="uk-UA"/>
              </w:rPr>
            </w:pPr>
          </w:p>
        </w:tc>
      </w:tr>
      <w:tr w:rsidR="00CA4554" w:rsidRPr="009A2F07" w14:paraId="2E48A11E" w14:textId="77777777" w:rsidTr="00AB2F85">
        <w:tc>
          <w:tcPr>
            <w:tcW w:w="2394" w:type="dxa"/>
            <w:vAlign w:val="center"/>
          </w:tcPr>
          <w:p w14:paraId="6A4CBA77" w14:textId="77777777" w:rsidR="00CA4554" w:rsidRPr="009A2F07" w:rsidRDefault="00CA4554" w:rsidP="00AB2F85">
            <w:pPr>
              <w:jc w:val="center"/>
              <w:rPr>
                <w:bCs/>
                <w:w w:val="120"/>
                <w:sz w:val="20"/>
                <w:szCs w:val="20"/>
                <w:lang w:val="uk-UA"/>
              </w:rPr>
            </w:pPr>
            <w:proofErr w:type="spellStart"/>
            <w:r w:rsidRPr="009A2F07">
              <w:rPr>
                <w:bCs/>
                <w:w w:val="120"/>
                <w:sz w:val="20"/>
                <w:szCs w:val="20"/>
                <w:lang w:val="uk-UA"/>
              </w:rPr>
              <w:t>конативний</w:t>
            </w:r>
            <w:proofErr w:type="spellEnd"/>
          </w:p>
        </w:tc>
        <w:tc>
          <w:tcPr>
            <w:tcW w:w="2394" w:type="dxa"/>
            <w:vAlign w:val="center"/>
          </w:tcPr>
          <w:p w14:paraId="1C9A5D18" w14:textId="77777777" w:rsidR="00CA4554" w:rsidRPr="009A2F07" w:rsidRDefault="00CA4554" w:rsidP="00AB2F85">
            <w:pPr>
              <w:jc w:val="center"/>
              <w:rPr>
                <w:bCs/>
                <w:w w:val="120"/>
                <w:sz w:val="20"/>
                <w:szCs w:val="20"/>
                <w:lang w:val="uk-UA"/>
              </w:rPr>
            </w:pPr>
            <w:r w:rsidRPr="009A2F07">
              <w:rPr>
                <w:bCs/>
                <w:w w:val="120"/>
                <w:sz w:val="20"/>
                <w:szCs w:val="20"/>
                <w:lang w:val="uk-UA"/>
              </w:rPr>
              <w:t>Реакція пов’язана з поведінкою</w:t>
            </w:r>
          </w:p>
        </w:tc>
        <w:tc>
          <w:tcPr>
            <w:tcW w:w="4788" w:type="dxa"/>
            <w:vMerge/>
            <w:vAlign w:val="center"/>
          </w:tcPr>
          <w:p w14:paraId="68F230D7" w14:textId="77777777" w:rsidR="00CA4554" w:rsidRPr="009A2F07" w:rsidRDefault="00CA4554" w:rsidP="00AB2F85">
            <w:pPr>
              <w:jc w:val="center"/>
              <w:rPr>
                <w:b/>
                <w:bCs/>
                <w:w w:val="120"/>
                <w:sz w:val="20"/>
                <w:szCs w:val="20"/>
                <w:lang w:val="uk-UA"/>
              </w:rPr>
            </w:pPr>
          </w:p>
        </w:tc>
      </w:tr>
    </w:tbl>
    <w:p w14:paraId="3359BCCA" w14:textId="77777777" w:rsidR="00CA4554" w:rsidRPr="0026785E" w:rsidRDefault="00CA4554" w:rsidP="00CA4554">
      <w:pPr>
        <w:ind w:firstLine="709"/>
        <w:jc w:val="both"/>
        <w:rPr>
          <w:b/>
          <w:bCs/>
          <w:w w:val="120"/>
          <w:lang w:val="uk-UA"/>
        </w:rPr>
      </w:pPr>
    </w:p>
    <w:p w14:paraId="14AC5067" w14:textId="77777777" w:rsidR="00CA4554" w:rsidRPr="0026785E" w:rsidRDefault="00CA4554" w:rsidP="00CA4554">
      <w:pPr>
        <w:ind w:firstLine="709"/>
        <w:jc w:val="both"/>
        <w:rPr>
          <w:b/>
          <w:w w:val="120"/>
          <w:lang w:val="uk-UA"/>
        </w:rPr>
      </w:pPr>
      <w:r w:rsidRPr="0026785E">
        <w:rPr>
          <w:b/>
          <w:w w:val="120"/>
          <w:lang w:val="uk-UA"/>
        </w:rPr>
        <w:t>Характеристика цілей реклами:</w:t>
      </w:r>
    </w:p>
    <w:p w14:paraId="319529AE" w14:textId="77777777" w:rsidR="00CA4554" w:rsidRPr="0026785E" w:rsidRDefault="00CA4554" w:rsidP="00CA4554">
      <w:pPr>
        <w:ind w:firstLine="709"/>
        <w:jc w:val="both"/>
        <w:rPr>
          <w:i/>
          <w:w w:val="120"/>
          <w:lang w:val="uk-UA"/>
        </w:rPr>
      </w:pPr>
      <w:r w:rsidRPr="0026785E">
        <w:rPr>
          <w:i/>
          <w:w w:val="120"/>
          <w:lang w:val="uk-UA"/>
        </w:rPr>
        <w:t>1. Розвиток первинного попиту.</w:t>
      </w:r>
    </w:p>
    <w:p w14:paraId="426CBCC5" w14:textId="77777777" w:rsidR="00CA4554" w:rsidRPr="0026785E" w:rsidRDefault="00CA4554" w:rsidP="00CA4554">
      <w:pPr>
        <w:ind w:firstLine="709"/>
        <w:jc w:val="both"/>
        <w:rPr>
          <w:w w:val="120"/>
          <w:lang w:val="uk-UA"/>
        </w:rPr>
      </w:pPr>
      <w:r w:rsidRPr="0026785E">
        <w:rPr>
          <w:w w:val="120"/>
          <w:lang w:val="uk-UA"/>
        </w:rPr>
        <w:t xml:space="preserve">Даний випадок характеризується наявністю потреби, існуванням потенційного попиту. Реклама концентрує увагу споживачів на базовій функції продукту, стимулює відчуття потреби, сприяє поширенню попиту. </w:t>
      </w:r>
    </w:p>
    <w:p w14:paraId="6092B31F" w14:textId="77777777" w:rsidR="00CA4554" w:rsidRPr="0026785E" w:rsidRDefault="00CA4554" w:rsidP="00CA4554">
      <w:pPr>
        <w:ind w:firstLine="709"/>
        <w:jc w:val="both"/>
        <w:rPr>
          <w:w w:val="120"/>
          <w:lang w:val="uk-UA"/>
        </w:rPr>
      </w:pPr>
      <w:r w:rsidRPr="0026785E">
        <w:rPr>
          <w:w w:val="120"/>
          <w:lang w:val="uk-UA"/>
        </w:rPr>
        <w:t>Можливі стратегії реклами:</w:t>
      </w:r>
    </w:p>
    <w:p w14:paraId="76EE9921" w14:textId="77777777" w:rsidR="00CA4554" w:rsidRPr="0026785E" w:rsidRDefault="00CA4554" w:rsidP="00CA4554">
      <w:pPr>
        <w:ind w:firstLine="709"/>
        <w:jc w:val="both"/>
        <w:rPr>
          <w:w w:val="120"/>
          <w:lang w:val="uk-UA"/>
        </w:rPr>
      </w:pPr>
      <w:r w:rsidRPr="0026785E">
        <w:rPr>
          <w:w w:val="120"/>
          <w:lang w:val="uk-UA"/>
        </w:rPr>
        <w:t>– потреба існує, її необхідно стимулювати при виході на нові ринки, забезпечити зростання ринку;</w:t>
      </w:r>
    </w:p>
    <w:p w14:paraId="3A758445" w14:textId="77777777" w:rsidR="00CA4554" w:rsidRPr="0026785E" w:rsidRDefault="00CA4554" w:rsidP="00CA4554">
      <w:pPr>
        <w:ind w:firstLine="709"/>
        <w:jc w:val="both"/>
        <w:rPr>
          <w:w w:val="120"/>
          <w:lang w:val="uk-UA"/>
        </w:rPr>
      </w:pPr>
      <w:r w:rsidRPr="0026785E">
        <w:rPr>
          <w:w w:val="120"/>
          <w:lang w:val="uk-UA"/>
        </w:rPr>
        <w:t>– потреба відчувається але про неї забувають або нею знехтують. Реклама нагадує про її існування.</w:t>
      </w:r>
    </w:p>
    <w:p w14:paraId="49601984" w14:textId="77777777" w:rsidR="00CA4554" w:rsidRPr="0026785E" w:rsidRDefault="00CA4554" w:rsidP="00CA4554">
      <w:pPr>
        <w:ind w:firstLine="709"/>
        <w:jc w:val="both"/>
        <w:rPr>
          <w:w w:val="120"/>
          <w:lang w:val="uk-UA"/>
        </w:rPr>
      </w:pPr>
      <w:r w:rsidRPr="0026785E">
        <w:rPr>
          <w:w w:val="120"/>
          <w:lang w:val="uk-UA"/>
        </w:rPr>
        <w:t>– потреби не існує, або сприйняття її слабо виявлене. Реклама здатна активно пропагувати корисні якості товару.</w:t>
      </w:r>
    </w:p>
    <w:p w14:paraId="06BFBD9D" w14:textId="77777777" w:rsidR="00CA4554" w:rsidRPr="0026785E" w:rsidRDefault="00CA4554" w:rsidP="00CA4554">
      <w:pPr>
        <w:ind w:firstLine="709"/>
        <w:jc w:val="both"/>
        <w:rPr>
          <w:i/>
          <w:w w:val="120"/>
          <w:lang w:val="uk-UA"/>
        </w:rPr>
      </w:pPr>
    </w:p>
    <w:p w14:paraId="04D9EFA7" w14:textId="77777777" w:rsidR="00CA4554" w:rsidRPr="0026785E" w:rsidRDefault="00CA4554" w:rsidP="00CA4554">
      <w:pPr>
        <w:ind w:firstLine="709"/>
        <w:jc w:val="both"/>
        <w:rPr>
          <w:w w:val="120"/>
          <w:lang w:val="uk-UA"/>
        </w:rPr>
      </w:pPr>
      <w:r w:rsidRPr="0026785E">
        <w:rPr>
          <w:i/>
          <w:w w:val="120"/>
          <w:lang w:val="uk-UA"/>
        </w:rPr>
        <w:t>2. Створення і підтримка відомості марки, збільшення вторинного попиту.</w:t>
      </w:r>
      <w:r w:rsidRPr="0026785E">
        <w:rPr>
          <w:w w:val="120"/>
          <w:lang w:val="uk-UA"/>
        </w:rPr>
        <w:t xml:space="preserve"> </w:t>
      </w:r>
    </w:p>
    <w:p w14:paraId="37CB9550" w14:textId="77777777" w:rsidR="00CA4554" w:rsidRPr="0026785E" w:rsidRDefault="00CA4554" w:rsidP="00CA4554">
      <w:pPr>
        <w:ind w:firstLine="709"/>
        <w:jc w:val="both"/>
        <w:rPr>
          <w:w w:val="120"/>
          <w:lang w:val="uk-UA"/>
        </w:rPr>
      </w:pPr>
      <w:r w:rsidRPr="0026785E">
        <w:rPr>
          <w:w w:val="120"/>
          <w:lang w:val="uk-UA"/>
        </w:rPr>
        <w:t>Рекламу застосовують з метою збільшення попиту за рахунок споживання продукту на кожне використання товару. Ефективність рекламної стратегії залежить від створення і підтримки відомості марки.</w:t>
      </w:r>
    </w:p>
    <w:p w14:paraId="182BE805" w14:textId="77777777" w:rsidR="00CA4554" w:rsidRPr="0026785E" w:rsidRDefault="00CA4554" w:rsidP="00CA4554">
      <w:pPr>
        <w:ind w:firstLine="709"/>
        <w:jc w:val="both"/>
        <w:rPr>
          <w:w w:val="120"/>
          <w:lang w:val="uk-UA"/>
        </w:rPr>
      </w:pPr>
      <w:r w:rsidRPr="0026785E">
        <w:rPr>
          <w:w w:val="120"/>
          <w:lang w:val="uk-UA"/>
        </w:rPr>
        <w:t>Можливі рекламні стратегії:</w:t>
      </w:r>
    </w:p>
    <w:p w14:paraId="6770C601" w14:textId="77777777" w:rsidR="00CA4554" w:rsidRPr="0026785E" w:rsidRDefault="00CA4554" w:rsidP="00CA4554">
      <w:pPr>
        <w:ind w:firstLine="709"/>
        <w:jc w:val="both"/>
        <w:rPr>
          <w:w w:val="120"/>
          <w:lang w:val="uk-UA"/>
        </w:rPr>
      </w:pPr>
      <w:r w:rsidRPr="0026785E">
        <w:rPr>
          <w:w w:val="120"/>
          <w:lang w:val="uk-UA"/>
        </w:rPr>
        <w:t>- створити, підтримати «відомість впізнання» , спонукати споживача до впізнання марки на місці продажу і усвідомлення потреби;</w:t>
      </w:r>
    </w:p>
    <w:p w14:paraId="6C690B6C" w14:textId="77777777" w:rsidR="00CA4554" w:rsidRPr="0026785E" w:rsidRDefault="00CA4554" w:rsidP="00CA4554">
      <w:pPr>
        <w:ind w:firstLine="709"/>
        <w:jc w:val="both"/>
        <w:rPr>
          <w:w w:val="120"/>
          <w:lang w:val="uk-UA"/>
        </w:rPr>
      </w:pPr>
      <w:r w:rsidRPr="0026785E">
        <w:rPr>
          <w:w w:val="120"/>
          <w:lang w:val="uk-UA"/>
        </w:rPr>
        <w:t>- створити, підтримувати «відомість - запам'ятання»,</w:t>
      </w:r>
      <w:r w:rsidRPr="0026785E">
        <w:rPr>
          <w:b/>
          <w:bCs/>
          <w:w w:val="120"/>
          <w:lang w:val="uk-UA"/>
        </w:rPr>
        <w:t xml:space="preserve"> </w:t>
      </w:r>
      <w:r w:rsidRPr="0026785E">
        <w:rPr>
          <w:w w:val="120"/>
          <w:lang w:val="uk-UA"/>
        </w:rPr>
        <w:t>марка згадується, в період відчуття потреби;</w:t>
      </w:r>
    </w:p>
    <w:p w14:paraId="14E82021" w14:textId="77777777" w:rsidR="00CA4554" w:rsidRPr="0026785E" w:rsidRDefault="00CA4554" w:rsidP="00CA4554">
      <w:pPr>
        <w:ind w:firstLine="709"/>
        <w:jc w:val="both"/>
        <w:rPr>
          <w:w w:val="120"/>
          <w:lang w:val="uk-UA"/>
        </w:rPr>
      </w:pPr>
      <w:r w:rsidRPr="0026785E">
        <w:rPr>
          <w:w w:val="120"/>
          <w:lang w:val="uk-UA"/>
        </w:rPr>
        <w:t>- разом переслідуються дві цілі.</w:t>
      </w:r>
    </w:p>
    <w:p w14:paraId="28254910" w14:textId="77777777" w:rsidR="00CA4554" w:rsidRPr="0026785E" w:rsidRDefault="00CA4554" w:rsidP="00CA4554">
      <w:pPr>
        <w:ind w:firstLine="709"/>
        <w:jc w:val="both"/>
        <w:rPr>
          <w:i/>
          <w:w w:val="120"/>
          <w:lang w:val="uk-UA"/>
        </w:rPr>
      </w:pPr>
    </w:p>
    <w:p w14:paraId="3970B1B2" w14:textId="77777777" w:rsidR="00CA4554" w:rsidRPr="0026785E" w:rsidRDefault="00CA4554" w:rsidP="00CA4554">
      <w:pPr>
        <w:ind w:firstLine="709"/>
        <w:jc w:val="both"/>
        <w:rPr>
          <w:w w:val="120"/>
          <w:lang w:val="uk-UA"/>
        </w:rPr>
      </w:pPr>
      <w:r w:rsidRPr="0026785E">
        <w:rPr>
          <w:i/>
          <w:w w:val="120"/>
          <w:lang w:val="uk-UA"/>
        </w:rPr>
        <w:lastRenderedPageBreak/>
        <w:t>3. Створення і підтримка позитивного відношення до товару, марки</w:t>
      </w:r>
      <w:r w:rsidRPr="0026785E">
        <w:rPr>
          <w:w w:val="120"/>
          <w:lang w:val="uk-UA"/>
        </w:rPr>
        <w:t xml:space="preserve">. Ціль реклами - створення кола постійних клієнтів, що завдяки прихильності до фірми здатні залучати нових споживачів. Важливим в рекламній стратегії є точний вибір мотивацій, важливих характеристик продукту, використання позитивного співвідношення ціни та   якості продукту. </w:t>
      </w:r>
    </w:p>
    <w:p w14:paraId="335DCD0F" w14:textId="77777777" w:rsidR="00CA4554" w:rsidRPr="0026785E" w:rsidRDefault="00CA4554" w:rsidP="00CA4554">
      <w:pPr>
        <w:ind w:firstLine="709"/>
        <w:jc w:val="both"/>
        <w:rPr>
          <w:w w:val="120"/>
          <w:lang w:val="uk-UA"/>
        </w:rPr>
      </w:pPr>
      <w:r w:rsidRPr="0026785E">
        <w:rPr>
          <w:w w:val="120"/>
          <w:lang w:val="uk-UA"/>
        </w:rPr>
        <w:t>Можливі рекламні стратегії:</w:t>
      </w:r>
    </w:p>
    <w:p w14:paraId="309098A9" w14:textId="77777777" w:rsidR="00CA4554" w:rsidRPr="0026785E" w:rsidRDefault="00CA4554" w:rsidP="00CA4554">
      <w:pPr>
        <w:ind w:firstLine="709"/>
        <w:jc w:val="both"/>
        <w:rPr>
          <w:w w:val="120"/>
          <w:lang w:val="uk-UA"/>
        </w:rPr>
      </w:pPr>
      <w:r w:rsidRPr="0026785E">
        <w:rPr>
          <w:w w:val="120"/>
          <w:lang w:val="uk-UA"/>
        </w:rPr>
        <w:t>– переконати цільову аудиторію , що конкурентна позиція марки важлива і має певні переваги;</w:t>
      </w:r>
    </w:p>
    <w:p w14:paraId="363D4790" w14:textId="77777777" w:rsidR="00CA4554" w:rsidRPr="0026785E" w:rsidRDefault="00CA4554" w:rsidP="00CA4554">
      <w:pPr>
        <w:ind w:firstLine="709"/>
        <w:jc w:val="both"/>
        <w:rPr>
          <w:w w:val="120"/>
          <w:lang w:val="uk-UA"/>
        </w:rPr>
      </w:pPr>
      <w:r w:rsidRPr="0026785E">
        <w:rPr>
          <w:w w:val="120"/>
          <w:lang w:val="uk-UA"/>
        </w:rPr>
        <w:t>– стимулювати сприйняття споживачами продукту на свою користь (порівняльна реклама);</w:t>
      </w:r>
    </w:p>
    <w:p w14:paraId="67EF33AE" w14:textId="77777777" w:rsidR="00CA4554" w:rsidRPr="0026785E" w:rsidRDefault="00CA4554" w:rsidP="00CA4554">
      <w:pPr>
        <w:ind w:firstLine="709"/>
        <w:jc w:val="both"/>
        <w:rPr>
          <w:w w:val="120"/>
          <w:lang w:val="uk-UA"/>
        </w:rPr>
      </w:pPr>
      <w:r w:rsidRPr="0026785E">
        <w:rPr>
          <w:w w:val="120"/>
          <w:lang w:val="uk-UA"/>
        </w:rPr>
        <w:t>– закріпити переконання покупців в технологічних перевагах марки;</w:t>
      </w:r>
    </w:p>
    <w:p w14:paraId="5E9E8847" w14:textId="77777777" w:rsidR="00CA4554" w:rsidRPr="0026785E" w:rsidRDefault="00CA4554" w:rsidP="00CA4554">
      <w:pPr>
        <w:ind w:firstLine="709"/>
        <w:jc w:val="both"/>
        <w:rPr>
          <w:w w:val="120"/>
          <w:lang w:val="uk-UA"/>
        </w:rPr>
      </w:pPr>
      <w:r w:rsidRPr="0026785E">
        <w:rPr>
          <w:w w:val="120"/>
          <w:lang w:val="uk-UA"/>
        </w:rPr>
        <w:t>– усунути негативне відношення до марки, асоціюючи її з позитивними цінностями.</w:t>
      </w:r>
    </w:p>
    <w:p w14:paraId="02DF057B" w14:textId="77777777" w:rsidR="00CA4554" w:rsidRPr="0026785E" w:rsidRDefault="00CA4554" w:rsidP="00CA4554">
      <w:pPr>
        <w:ind w:firstLine="709"/>
        <w:jc w:val="both"/>
        <w:rPr>
          <w:w w:val="120"/>
          <w:lang w:val="uk-UA"/>
        </w:rPr>
      </w:pPr>
    </w:p>
    <w:p w14:paraId="40E1F28F" w14:textId="77777777" w:rsidR="00CA4554" w:rsidRPr="0026785E" w:rsidRDefault="00CA4554" w:rsidP="00CA4554">
      <w:pPr>
        <w:ind w:firstLine="709"/>
        <w:jc w:val="both"/>
        <w:rPr>
          <w:i/>
          <w:w w:val="120"/>
          <w:lang w:val="uk-UA"/>
        </w:rPr>
      </w:pPr>
      <w:r w:rsidRPr="0026785E">
        <w:rPr>
          <w:i/>
          <w:w w:val="120"/>
          <w:lang w:val="uk-UA"/>
        </w:rPr>
        <w:t xml:space="preserve">4. Стимулювання акту покупки. </w:t>
      </w:r>
    </w:p>
    <w:p w14:paraId="37233E9B" w14:textId="77777777" w:rsidR="00CA4554" w:rsidRPr="0026785E" w:rsidRDefault="00CA4554" w:rsidP="00CA4554">
      <w:pPr>
        <w:ind w:firstLine="709"/>
        <w:jc w:val="both"/>
        <w:rPr>
          <w:w w:val="120"/>
          <w:lang w:val="uk-UA"/>
        </w:rPr>
      </w:pPr>
      <w:r w:rsidRPr="0026785E">
        <w:rPr>
          <w:w w:val="120"/>
          <w:lang w:val="uk-UA"/>
        </w:rPr>
        <w:t>Мета такої реклами - стимулювати, намір купити. При наявності товару і ситуації, коли споживач слабо утягнутий в процес закупки, планування рекламної стратегії засноване на використанні частоти і охоплення. В період пошуку продукту стимулююча реклама здатна підштовхнути споживача до прийняття рішення про покупку.</w:t>
      </w:r>
    </w:p>
    <w:p w14:paraId="5E2584F1" w14:textId="77777777" w:rsidR="00CA4554" w:rsidRPr="0026785E" w:rsidRDefault="00CA4554" w:rsidP="00CA4554">
      <w:pPr>
        <w:ind w:firstLine="709"/>
        <w:jc w:val="both"/>
        <w:rPr>
          <w:i/>
          <w:w w:val="120"/>
          <w:lang w:val="uk-UA"/>
        </w:rPr>
      </w:pPr>
      <w:r w:rsidRPr="0026785E">
        <w:rPr>
          <w:i/>
          <w:w w:val="120"/>
          <w:lang w:val="uk-UA"/>
        </w:rPr>
        <w:t xml:space="preserve">5. Спрощення процесу закупки. </w:t>
      </w:r>
    </w:p>
    <w:p w14:paraId="6069FA13" w14:textId="77777777" w:rsidR="00CA4554" w:rsidRPr="0026785E" w:rsidRDefault="00CA4554" w:rsidP="00CA4554">
      <w:pPr>
        <w:ind w:firstLine="709"/>
        <w:jc w:val="both"/>
        <w:rPr>
          <w:w w:val="120"/>
          <w:lang w:val="uk-UA"/>
        </w:rPr>
      </w:pPr>
      <w:r w:rsidRPr="0026785E">
        <w:rPr>
          <w:w w:val="120"/>
          <w:lang w:val="uk-UA"/>
        </w:rPr>
        <w:t>Цілі такої реклами тісно пов'язані з іншими елементами маркетингу, без яких вона не відбудеться: доступністю місця продажу, прийнятна ціна.</w:t>
      </w:r>
    </w:p>
    <w:p w14:paraId="5CAB93A7" w14:textId="77777777" w:rsidR="00CA4554" w:rsidRPr="0026785E" w:rsidRDefault="00CA4554" w:rsidP="00CA4554">
      <w:pPr>
        <w:pStyle w:val="ac"/>
        <w:spacing w:line="240" w:lineRule="auto"/>
        <w:ind w:firstLine="709"/>
        <w:rPr>
          <w:w w:val="120"/>
          <w:sz w:val="24"/>
        </w:rPr>
      </w:pPr>
      <w:r w:rsidRPr="0026785E">
        <w:rPr>
          <w:b/>
          <w:bCs/>
          <w:w w:val="120"/>
          <w:sz w:val="24"/>
        </w:rPr>
        <w:t xml:space="preserve">  Функція реклами          </w:t>
      </w:r>
    </w:p>
    <w:p w14:paraId="3D4C44F6" w14:textId="77777777" w:rsidR="00CA4554" w:rsidRPr="0026785E" w:rsidRDefault="00CA4554" w:rsidP="00CA4554">
      <w:pPr>
        <w:pStyle w:val="ac"/>
        <w:spacing w:line="240" w:lineRule="auto"/>
        <w:ind w:firstLine="709"/>
        <w:rPr>
          <w:w w:val="120"/>
          <w:sz w:val="24"/>
        </w:rPr>
      </w:pPr>
      <w:r w:rsidRPr="0026785E">
        <w:rPr>
          <w:w w:val="120"/>
          <w:sz w:val="24"/>
        </w:rPr>
        <w:t xml:space="preserve"> </w:t>
      </w:r>
      <w:r w:rsidRPr="0026785E">
        <w:rPr>
          <w:bCs/>
          <w:w w:val="120"/>
          <w:sz w:val="24"/>
        </w:rPr>
        <w:t xml:space="preserve">Що таке функція реклами?  Функція – це відношення двох об’єктів, в якому зміна одного з них приводить до зміни другого. Як виразилися відомі рекламісти: </w:t>
      </w:r>
      <w:r w:rsidRPr="0026785E">
        <w:rPr>
          <w:w w:val="120"/>
          <w:sz w:val="24"/>
        </w:rPr>
        <w:t xml:space="preserve">„Функція реклами – продавати. Продавати товари. Продавати ідеї. Продавати стиль життя” [3, с.52]. </w:t>
      </w:r>
    </w:p>
    <w:p w14:paraId="31FE5C4C" w14:textId="77777777" w:rsidR="00CA4554" w:rsidRPr="0026785E" w:rsidRDefault="00CA4554" w:rsidP="00CA4554">
      <w:pPr>
        <w:ind w:firstLine="709"/>
        <w:jc w:val="both"/>
        <w:rPr>
          <w:b/>
          <w:bCs/>
          <w:w w:val="120"/>
          <w:lang w:val="uk-UA"/>
        </w:rPr>
      </w:pPr>
      <w:r w:rsidRPr="0026785E">
        <w:rPr>
          <w:b/>
          <w:bCs/>
          <w:w w:val="120"/>
          <w:lang w:val="uk-UA"/>
        </w:rPr>
        <w:t>Класифікація функцій реклами</w:t>
      </w:r>
    </w:p>
    <w:p w14:paraId="06279BAA" w14:textId="77777777" w:rsidR="00CA4554" w:rsidRPr="0026785E" w:rsidRDefault="00CA4554" w:rsidP="00CA4554">
      <w:pPr>
        <w:ind w:firstLine="709"/>
        <w:jc w:val="both"/>
        <w:rPr>
          <w:b/>
          <w:bCs/>
          <w:i/>
          <w:w w:val="120"/>
          <w:lang w:val="uk-UA"/>
        </w:rPr>
      </w:pPr>
      <w:r w:rsidRPr="0026785E">
        <w:rPr>
          <w:b/>
          <w:bCs/>
          <w:i/>
          <w:w w:val="120"/>
          <w:lang w:val="uk-UA"/>
        </w:rPr>
        <w:t xml:space="preserve">Функції реклами за ознакою дії :   </w:t>
      </w:r>
    </w:p>
    <w:p w14:paraId="388B8A3F"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інформування;</w:t>
      </w:r>
    </w:p>
    <w:p w14:paraId="5C436349"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переконання;</w:t>
      </w:r>
    </w:p>
    <w:p w14:paraId="2044BD8A"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нагадування;</w:t>
      </w:r>
    </w:p>
    <w:p w14:paraId="08281EB1"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розрив рекламних стереотипів;</w:t>
      </w:r>
    </w:p>
    <w:p w14:paraId="062E31B0"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позиціонування;</w:t>
      </w:r>
    </w:p>
    <w:p w14:paraId="3534E80F"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продаж товарів, ідей, послуг;</w:t>
      </w:r>
    </w:p>
    <w:p w14:paraId="49B746FD"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формування іміджу;</w:t>
      </w:r>
    </w:p>
    <w:p w14:paraId="172B32F3" w14:textId="77777777" w:rsidR="00CA4554" w:rsidRPr="0026785E" w:rsidRDefault="00CA4554" w:rsidP="00CA4554">
      <w:pPr>
        <w:numPr>
          <w:ilvl w:val="0"/>
          <w:numId w:val="11"/>
        </w:numPr>
        <w:tabs>
          <w:tab w:val="clear" w:pos="1710"/>
          <w:tab w:val="left" w:pos="1260"/>
          <w:tab w:val="num" w:pos="1800"/>
        </w:tabs>
        <w:ind w:left="720" w:firstLine="90"/>
        <w:jc w:val="both"/>
        <w:rPr>
          <w:bCs/>
          <w:w w:val="120"/>
          <w:lang w:val="uk-UA"/>
        </w:rPr>
      </w:pPr>
      <w:r w:rsidRPr="0026785E">
        <w:rPr>
          <w:bCs/>
          <w:w w:val="120"/>
          <w:lang w:val="uk-UA"/>
        </w:rPr>
        <w:t>стимулювання.</w:t>
      </w:r>
    </w:p>
    <w:p w14:paraId="6F4E625A" w14:textId="77777777" w:rsidR="00CA4554" w:rsidRPr="0026785E" w:rsidRDefault="00CA4554" w:rsidP="00CA4554">
      <w:pPr>
        <w:tabs>
          <w:tab w:val="left" w:pos="1260"/>
          <w:tab w:val="num" w:pos="2340"/>
        </w:tabs>
        <w:ind w:firstLine="709"/>
        <w:jc w:val="both"/>
        <w:rPr>
          <w:b/>
          <w:bCs/>
          <w:i/>
          <w:w w:val="120"/>
          <w:lang w:val="uk-UA"/>
        </w:rPr>
      </w:pPr>
      <w:r w:rsidRPr="0026785E">
        <w:rPr>
          <w:b/>
          <w:bCs/>
          <w:i/>
          <w:w w:val="120"/>
          <w:lang w:val="uk-UA"/>
        </w:rPr>
        <w:t>Крім основних функцій реклама виконує і додаткові:</w:t>
      </w:r>
    </w:p>
    <w:p w14:paraId="2D1FFAE0" w14:textId="77777777" w:rsidR="00CA4554" w:rsidRPr="0026785E" w:rsidRDefault="00CA4554" w:rsidP="00CA4554">
      <w:pPr>
        <w:numPr>
          <w:ilvl w:val="0"/>
          <w:numId w:val="12"/>
        </w:numPr>
        <w:tabs>
          <w:tab w:val="clear" w:pos="1710"/>
          <w:tab w:val="left" w:pos="1260"/>
          <w:tab w:val="num" w:pos="1620"/>
          <w:tab w:val="num" w:pos="2340"/>
        </w:tabs>
        <w:ind w:left="720" w:firstLine="90"/>
        <w:jc w:val="both"/>
        <w:rPr>
          <w:bCs/>
          <w:w w:val="120"/>
          <w:lang w:val="uk-UA"/>
        </w:rPr>
      </w:pPr>
      <w:r w:rsidRPr="0026785E">
        <w:rPr>
          <w:bCs/>
          <w:w w:val="120"/>
          <w:lang w:val="uk-UA"/>
        </w:rPr>
        <w:t>залучення до національних цінностей;</w:t>
      </w:r>
    </w:p>
    <w:p w14:paraId="3EE837AB" w14:textId="77777777" w:rsidR="00CA4554" w:rsidRPr="0026785E" w:rsidRDefault="00CA4554" w:rsidP="00CA4554">
      <w:pPr>
        <w:numPr>
          <w:ilvl w:val="0"/>
          <w:numId w:val="12"/>
        </w:numPr>
        <w:tabs>
          <w:tab w:val="clear" w:pos="1710"/>
          <w:tab w:val="left" w:pos="1260"/>
          <w:tab w:val="num" w:pos="1620"/>
          <w:tab w:val="num" w:pos="2340"/>
        </w:tabs>
        <w:ind w:left="720" w:firstLine="90"/>
        <w:jc w:val="both"/>
        <w:rPr>
          <w:bCs/>
          <w:w w:val="120"/>
          <w:lang w:val="uk-UA"/>
        </w:rPr>
      </w:pPr>
      <w:r w:rsidRPr="0026785E">
        <w:rPr>
          <w:bCs/>
          <w:w w:val="120"/>
          <w:lang w:val="uk-UA"/>
        </w:rPr>
        <w:t>пропаганда стилю життя „вище середнього;</w:t>
      </w:r>
    </w:p>
    <w:p w14:paraId="6DAC8238" w14:textId="77777777" w:rsidR="00CA4554" w:rsidRPr="0026785E" w:rsidRDefault="00CA4554" w:rsidP="00CA4554">
      <w:pPr>
        <w:numPr>
          <w:ilvl w:val="0"/>
          <w:numId w:val="12"/>
        </w:numPr>
        <w:tabs>
          <w:tab w:val="clear" w:pos="1710"/>
          <w:tab w:val="left" w:pos="1260"/>
          <w:tab w:val="num" w:pos="1620"/>
          <w:tab w:val="num" w:pos="2340"/>
        </w:tabs>
        <w:ind w:left="720" w:firstLine="90"/>
        <w:jc w:val="both"/>
        <w:rPr>
          <w:bCs/>
          <w:w w:val="120"/>
          <w:lang w:val="uk-UA"/>
        </w:rPr>
      </w:pPr>
      <w:r w:rsidRPr="0026785E">
        <w:rPr>
          <w:bCs/>
          <w:w w:val="120"/>
          <w:lang w:val="uk-UA"/>
        </w:rPr>
        <w:t xml:space="preserve">виховання культури споживання.  </w:t>
      </w:r>
    </w:p>
    <w:p w14:paraId="0E0C9C27" w14:textId="77777777" w:rsidR="00CA4554" w:rsidRPr="0026785E" w:rsidRDefault="00CA4554" w:rsidP="00CA4554">
      <w:pPr>
        <w:tabs>
          <w:tab w:val="left" w:pos="1260"/>
        </w:tabs>
        <w:ind w:firstLine="709"/>
        <w:jc w:val="both"/>
        <w:rPr>
          <w:b/>
          <w:bCs/>
          <w:i/>
          <w:w w:val="120"/>
          <w:lang w:val="uk-UA"/>
        </w:rPr>
      </w:pPr>
      <w:r w:rsidRPr="0026785E">
        <w:rPr>
          <w:b/>
          <w:bCs/>
          <w:i/>
          <w:w w:val="120"/>
          <w:lang w:val="uk-UA"/>
        </w:rPr>
        <w:t>Спеціальні функції реклами:</w:t>
      </w:r>
    </w:p>
    <w:p w14:paraId="14CF36BF" w14:textId="77777777" w:rsidR="00CA4554" w:rsidRPr="0026785E" w:rsidRDefault="00CA4554" w:rsidP="00CA4554">
      <w:pPr>
        <w:numPr>
          <w:ilvl w:val="0"/>
          <w:numId w:val="8"/>
        </w:numPr>
        <w:tabs>
          <w:tab w:val="left" w:pos="1260"/>
        </w:tabs>
        <w:ind w:left="0" w:firstLine="709"/>
        <w:jc w:val="both"/>
        <w:rPr>
          <w:bCs/>
          <w:w w:val="120"/>
          <w:lang w:val="uk-UA"/>
        </w:rPr>
      </w:pPr>
      <w:r w:rsidRPr="0026785E">
        <w:rPr>
          <w:bCs/>
          <w:w w:val="120"/>
          <w:lang w:val="uk-UA"/>
        </w:rPr>
        <w:t>економічна;</w:t>
      </w:r>
    </w:p>
    <w:p w14:paraId="6C74082A" w14:textId="77777777" w:rsidR="00CA4554" w:rsidRPr="0026785E" w:rsidRDefault="00CA4554" w:rsidP="00CA4554">
      <w:pPr>
        <w:numPr>
          <w:ilvl w:val="0"/>
          <w:numId w:val="8"/>
        </w:numPr>
        <w:tabs>
          <w:tab w:val="left" w:pos="1260"/>
        </w:tabs>
        <w:ind w:left="0" w:firstLine="709"/>
        <w:jc w:val="both"/>
        <w:rPr>
          <w:bCs/>
          <w:w w:val="120"/>
          <w:lang w:val="uk-UA"/>
        </w:rPr>
      </w:pPr>
      <w:r w:rsidRPr="0026785E">
        <w:rPr>
          <w:bCs/>
          <w:w w:val="120"/>
          <w:lang w:val="uk-UA"/>
        </w:rPr>
        <w:t>соціальна;</w:t>
      </w:r>
    </w:p>
    <w:p w14:paraId="3A6A17BD" w14:textId="77777777" w:rsidR="00CA4554" w:rsidRPr="0026785E" w:rsidRDefault="00CA4554" w:rsidP="00CA4554">
      <w:pPr>
        <w:numPr>
          <w:ilvl w:val="0"/>
          <w:numId w:val="8"/>
        </w:numPr>
        <w:tabs>
          <w:tab w:val="left" w:pos="1260"/>
        </w:tabs>
        <w:ind w:left="0" w:firstLine="709"/>
        <w:jc w:val="both"/>
        <w:rPr>
          <w:bCs/>
          <w:w w:val="120"/>
          <w:lang w:val="uk-UA"/>
        </w:rPr>
      </w:pPr>
      <w:r w:rsidRPr="0026785E">
        <w:rPr>
          <w:bCs/>
          <w:w w:val="120"/>
          <w:lang w:val="uk-UA"/>
        </w:rPr>
        <w:t>ідеологічна;</w:t>
      </w:r>
    </w:p>
    <w:p w14:paraId="131D7778" w14:textId="77777777" w:rsidR="00CA4554" w:rsidRPr="0026785E" w:rsidRDefault="00CA4554" w:rsidP="00CA4554">
      <w:pPr>
        <w:numPr>
          <w:ilvl w:val="0"/>
          <w:numId w:val="8"/>
        </w:numPr>
        <w:tabs>
          <w:tab w:val="left" w:pos="1260"/>
        </w:tabs>
        <w:ind w:left="0" w:firstLine="709"/>
        <w:jc w:val="both"/>
        <w:rPr>
          <w:bCs/>
          <w:w w:val="120"/>
          <w:lang w:val="uk-UA"/>
        </w:rPr>
      </w:pPr>
      <w:r w:rsidRPr="0026785E">
        <w:rPr>
          <w:bCs/>
          <w:w w:val="120"/>
          <w:lang w:val="uk-UA"/>
        </w:rPr>
        <w:t>маркетингова;</w:t>
      </w:r>
    </w:p>
    <w:p w14:paraId="6C7CE6D8" w14:textId="77777777" w:rsidR="00CA4554" w:rsidRPr="0026785E" w:rsidRDefault="00CA4554" w:rsidP="00CA4554">
      <w:pPr>
        <w:numPr>
          <w:ilvl w:val="0"/>
          <w:numId w:val="8"/>
        </w:numPr>
        <w:tabs>
          <w:tab w:val="left" w:pos="1260"/>
        </w:tabs>
        <w:ind w:left="0" w:firstLine="709"/>
        <w:jc w:val="both"/>
        <w:rPr>
          <w:bCs/>
          <w:w w:val="120"/>
          <w:lang w:val="uk-UA"/>
        </w:rPr>
      </w:pPr>
      <w:r w:rsidRPr="0026785E">
        <w:rPr>
          <w:bCs/>
          <w:w w:val="120"/>
          <w:lang w:val="uk-UA"/>
        </w:rPr>
        <w:lastRenderedPageBreak/>
        <w:t>політична;</w:t>
      </w:r>
    </w:p>
    <w:p w14:paraId="0EB0EBC6" w14:textId="77777777" w:rsidR="00CA4554" w:rsidRPr="0026785E" w:rsidRDefault="00CA4554" w:rsidP="00CA4554">
      <w:pPr>
        <w:numPr>
          <w:ilvl w:val="0"/>
          <w:numId w:val="8"/>
        </w:numPr>
        <w:tabs>
          <w:tab w:val="left" w:pos="1260"/>
        </w:tabs>
        <w:ind w:left="0" w:firstLine="709"/>
        <w:jc w:val="both"/>
        <w:rPr>
          <w:bCs/>
          <w:w w:val="120"/>
          <w:lang w:val="uk-UA"/>
        </w:rPr>
      </w:pPr>
      <w:r w:rsidRPr="0026785E">
        <w:rPr>
          <w:bCs/>
          <w:w w:val="120"/>
          <w:lang w:val="uk-UA"/>
        </w:rPr>
        <w:t>культурно-етична та інші.</w:t>
      </w:r>
    </w:p>
    <w:p w14:paraId="3451D5C9" w14:textId="77777777" w:rsidR="00CA4554" w:rsidRPr="0026785E" w:rsidRDefault="00CA4554" w:rsidP="00CA4554">
      <w:pPr>
        <w:ind w:firstLine="709"/>
        <w:jc w:val="both"/>
        <w:rPr>
          <w:bCs/>
          <w:w w:val="120"/>
          <w:lang w:val="uk-UA"/>
        </w:rPr>
      </w:pPr>
      <w:r w:rsidRPr="0026785E">
        <w:rPr>
          <w:bCs/>
          <w:w w:val="120"/>
          <w:lang w:val="uk-UA"/>
        </w:rPr>
        <w:t xml:space="preserve">В соціально-ідеологічному аспекті функції реклами сприяють формуванню ідейних цінностей у свідомості споживача та формуванню національної свідомості. </w:t>
      </w:r>
    </w:p>
    <w:p w14:paraId="4283451B" w14:textId="77777777" w:rsidR="00CA4554" w:rsidRPr="0026785E" w:rsidRDefault="00CA4554" w:rsidP="00CA4554">
      <w:pPr>
        <w:ind w:firstLine="709"/>
        <w:jc w:val="both"/>
        <w:rPr>
          <w:b/>
          <w:bCs/>
          <w:w w:val="120"/>
          <w:lang w:val="uk-UA"/>
        </w:rPr>
      </w:pPr>
    </w:p>
    <w:p w14:paraId="40FEE26B" w14:textId="77777777" w:rsidR="00CA4554" w:rsidRPr="0026785E" w:rsidRDefault="00CA4554" w:rsidP="00CA4554">
      <w:pPr>
        <w:ind w:firstLine="709"/>
        <w:jc w:val="both"/>
        <w:rPr>
          <w:b/>
          <w:bCs/>
          <w:w w:val="120"/>
          <w:lang w:val="uk-UA"/>
        </w:rPr>
      </w:pPr>
    </w:p>
    <w:p w14:paraId="0D40F2E6" w14:textId="7BD4E001" w:rsidR="00CA4554" w:rsidRPr="0026785E" w:rsidRDefault="00CA4554" w:rsidP="00CA4554">
      <w:pPr>
        <w:ind w:firstLine="709"/>
        <w:jc w:val="both"/>
        <w:rPr>
          <w:b/>
          <w:bCs/>
          <w:w w:val="120"/>
          <w:lang w:val="uk-UA"/>
        </w:rPr>
      </w:pPr>
      <w:r w:rsidRPr="0026785E">
        <w:rPr>
          <w:b/>
          <w:bCs/>
          <w:w w:val="120"/>
          <w:lang w:val="uk-UA"/>
        </w:rPr>
        <w:t>2.</w:t>
      </w:r>
      <w:r w:rsidR="001D3D3B">
        <w:rPr>
          <w:b/>
          <w:bCs/>
          <w:w w:val="120"/>
          <w:lang w:val="uk-UA"/>
        </w:rPr>
        <w:t xml:space="preserve"> </w:t>
      </w:r>
      <w:r w:rsidRPr="0026785E">
        <w:rPr>
          <w:b/>
          <w:bCs/>
          <w:w w:val="120"/>
          <w:lang w:val="uk-UA"/>
        </w:rPr>
        <w:t>Класифікація реклами</w:t>
      </w:r>
    </w:p>
    <w:p w14:paraId="0FB314BC" w14:textId="77777777" w:rsidR="00CA4554" w:rsidRPr="0026785E" w:rsidRDefault="00CA4554" w:rsidP="00CA4554">
      <w:pPr>
        <w:ind w:firstLine="709"/>
        <w:jc w:val="both"/>
        <w:rPr>
          <w:b/>
          <w:bCs/>
          <w:w w:val="120"/>
          <w:lang w:val="uk-UA"/>
        </w:rPr>
      </w:pPr>
    </w:p>
    <w:p w14:paraId="642F2618" w14:textId="77777777" w:rsidR="00CA4554" w:rsidRPr="0026785E" w:rsidRDefault="00CA4554" w:rsidP="00CA4554">
      <w:pPr>
        <w:ind w:firstLine="709"/>
        <w:jc w:val="both"/>
        <w:rPr>
          <w:bCs/>
          <w:w w:val="120"/>
          <w:lang w:val="uk-UA"/>
        </w:rPr>
      </w:pPr>
      <w:r w:rsidRPr="0026785E">
        <w:rPr>
          <w:bCs/>
          <w:w w:val="120"/>
          <w:lang w:val="uk-UA"/>
        </w:rPr>
        <w:t>Реклама має обґрунтовану систему точної наукової класифікації. У класифікації реклами розрізняють два поняття: реклама як процес і реклама як продукт. Українськими та зарубіжними вченими створено цілісну систему класифікації реклами.</w:t>
      </w:r>
    </w:p>
    <w:p w14:paraId="7FD55097" w14:textId="77777777" w:rsidR="00CA4554" w:rsidRPr="0026785E" w:rsidRDefault="00CA4554" w:rsidP="00CA4554">
      <w:pPr>
        <w:ind w:firstLine="709"/>
        <w:jc w:val="both"/>
        <w:rPr>
          <w:bCs/>
          <w:w w:val="120"/>
          <w:lang w:val="uk-UA"/>
        </w:rPr>
      </w:pPr>
      <w:r w:rsidRPr="0026785E">
        <w:rPr>
          <w:bCs/>
          <w:w w:val="120"/>
          <w:lang w:val="uk-UA"/>
        </w:rPr>
        <w:t xml:space="preserve">Як відомо рекламувати можна товар, фірму, що його випускає, послугу ідею. За цією ознакою визначають предмет реклами.    </w:t>
      </w:r>
    </w:p>
    <w:p w14:paraId="3581A3F2" w14:textId="77777777" w:rsidR="00CA4554" w:rsidRPr="0026785E" w:rsidRDefault="00CA4554" w:rsidP="00CA4554">
      <w:pPr>
        <w:ind w:firstLine="709"/>
        <w:jc w:val="both"/>
        <w:rPr>
          <w:bCs/>
          <w:i/>
          <w:w w:val="120"/>
          <w:lang w:val="uk-UA"/>
        </w:rPr>
      </w:pPr>
      <w:r w:rsidRPr="0026785E">
        <w:rPr>
          <w:bCs/>
          <w:i/>
          <w:w w:val="120"/>
          <w:lang w:val="uk-UA"/>
        </w:rPr>
        <w:t xml:space="preserve">Ф. </w:t>
      </w:r>
      <w:proofErr w:type="spellStart"/>
      <w:r w:rsidRPr="0026785E">
        <w:rPr>
          <w:bCs/>
          <w:i/>
          <w:w w:val="120"/>
          <w:lang w:val="uk-UA"/>
        </w:rPr>
        <w:t>Котлер</w:t>
      </w:r>
      <w:proofErr w:type="spellEnd"/>
      <w:r w:rsidRPr="0026785E">
        <w:rPr>
          <w:bCs/>
          <w:i/>
          <w:w w:val="120"/>
          <w:lang w:val="uk-UA"/>
        </w:rPr>
        <w:t xml:space="preserve"> класифікує рекламу за цілями:</w:t>
      </w:r>
    </w:p>
    <w:p w14:paraId="497B54C1" w14:textId="77777777" w:rsidR="00CA4554" w:rsidRPr="0026785E" w:rsidRDefault="00CA4554" w:rsidP="00CA4554">
      <w:pPr>
        <w:ind w:firstLine="709"/>
        <w:jc w:val="both"/>
        <w:rPr>
          <w:bCs/>
          <w:w w:val="120"/>
          <w:lang w:val="uk-UA"/>
        </w:rPr>
      </w:pPr>
      <w:r w:rsidRPr="0026785E">
        <w:rPr>
          <w:bCs/>
          <w:i/>
          <w:w w:val="120"/>
          <w:lang w:val="uk-UA"/>
        </w:rPr>
        <w:t xml:space="preserve">1. Інформаційна реклама – </w:t>
      </w:r>
      <w:r w:rsidRPr="0026785E">
        <w:rPr>
          <w:bCs/>
          <w:w w:val="120"/>
          <w:lang w:val="uk-UA"/>
        </w:rPr>
        <w:t>доносить до споживачів інформацію про нові товари чи послуги, пояснює їх принцип дії та застосування, інформує про  ціни.</w:t>
      </w:r>
    </w:p>
    <w:p w14:paraId="1B6F41CA" w14:textId="77777777" w:rsidR="00CA4554" w:rsidRPr="0026785E" w:rsidRDefault="00CA4554" w:rsidP="00CA4554">
      <w:pPr>
        <w:ind w:firstLine="709"/>
        <w:jc w:val="both"/>
        <w:rPr>
          <w:bCs/>
          <w:w w:val="120"/>
          <w:lang w:val="uk-UA"/>
        </w:rPr>
      </w:pPr>
      <w:r w:rsidRPr="0026785E">
        <w:rPr>
          <w:bCs/>
          <w:i/>
          <w:w w:val="120"/>
          <w:lang w:val="uk-UA"/>
        </w:rPr>
        <w:t xml:space="preserve">2. Переконуюча реклама </w:t>
      </w:r>
      <w:r w:rsidRPr="0026785E">
        <w:rPr>
          <w:bCs/>
          <w:w w:val="120"/>
          <w:lang w:val="uk-UA"/>
        </w:rPr>
        <w:t>– спонукає споживача до негайної дії (здійснення покупки).</w:t>
      </w:r>
    </w:p>
    <w:p w14:paraId="163B9569" w14:textId="77777777" w:rsidR="00CA4554" w:rsidRPr="0026785E" w:rsidRDefault="00CA4554" w:rsidP="00CA4554">
      <w:pPr>
        <w:ind w:firstLine="709"/>
        <w:jc w:val="both"/>
        <w:rPr>
          <w:bCs/>
          <w:w w:val="120"/>
          <w:lang w:val="uk-UA"/>
        </w:rPr>
      </w:pPr>
      <w:r w:rsidRPr="0026785E">
        <w:rPr>
          <w:bCs/>
          <w:i/>
          <w:w w:val="120"/>
          <w:lang w:val="uk-UA"/>
        </w:rPr>
        <w:t xml:space="preserve">3.   Нагадуючи реклама </w:t>
      </w:r>
      <w:r w:rsidRPr="0026785E">
        <w:rPr>
          <w:bCs/>
          <w:w w:val="120"/>
          <w:lang w:val="uk-UA"/>
        </w:rPr>
        <w:t xml:space="preserve">– </w:t>
      </w:r>
      <w:r w:rsidRPr="0026785E">
        <w:rPr>
          <w:bCs/>
          <w:i/>
          <w:w w:val="120"/>
          <w:lang w:val="uk-UA"/>
        </w:rPr>
        <w:t xml:space="preserve"> </w:t>
      </w:r>
      <w:r w:rsidRPr="0026785E">
        <w:rPr>
          <w:bCs/>
          <w:w w:val="120"/>
          <w:lang w:val="uk-UA"/>
        </w:rPr>
        <w:t>ця реклама нагадує споживачеві про існування рекламованого товару, його характеристики, та місце придбання.</w:t>
      </w:r>
    </w:p>
    <w:p w14:paraId="06DFAB60" w14:textId="77777777" w:rsidR="00CA4554" w:rsidRPr="0026785E" w:rsidRDefault="00CA4554" w:rsidP="00CA4554">
      <w:pPr>
        <w:ind w:firstLine="709"/>
        <w:jc w:val="both"/>
        <w:rPr>
          <w:bCs/>
          <w:w w:val="120"/>
          <w:lang w:val="uk-UA"/>
        </w:rPr>
      </w:pPr>
      <w:r w:rsidRPr="0026785E">
        <w:rPr>
          <w:bCs/>
          <w:w w:val="120"/>
          <w:lang w:val="uk-UA"/>
        </w:rPr>
        <w:t xml:space="preserve">   </w:t>
      </w:r>
      <w:r w:rsidRPr="0026785E">
        <w:rPr>
          <w:bCs/>
          <w:i/>
          <w:w w:val="120"/>
          <w:lang w:val="uk-UA"/>
        </w:rPr>
        <w:t xml:space="preserve">Розглянемо класифікацію реклами за М. </w:t>
      </w:r>
      <w:proofErr w:type="spellStart"/>
      <w:r w:rsidRPr="0026785E">
        <w:rPr>
          <w:bCs/>
          <w:i/>
          <w:w w:val="120"/>
          <w:lang w:val="uk-UA"/>
        </w:rPr>
        <w:t>Рогожиним</w:t>
      </w:r>
      <w:proofErr w:type="spellEnd"/>
      <w:r>
        <w:rPr>
          <w:bCs/>
          <w:w w:val="120"/>
          <w:lang w:val="uk-UA"/>
        </w:rPr>
        <w:t xml:space="preserve">. </w:t>
      </w:r>
      <w:r w:rsidRPr="0026785E">
        <w:rPr>
          <w:bCs/>
          <w:w w:val="120"/>
          <w:lang w:val="uk-UA"/>
        </w:rPr>
        <w:t>Рогожин розділив рекламу на вісім категорій. Розглянемо більш детально кожну з них.</w:t>
      </w:r>
    </w:p>
    <w:p w14:paraId="4DBE2744" w14:textId="77777777" w:rsidR="00CA4554" w:rsidRPr="0026785E" w:rsidRDefault="00CA4554" w:rsidP="00CA4554">
      <w:pPr>
        <w:ind w:firstLine="709"/>
        <w:jc w:val="both"/>
        <w:rPr>
          <w:bCs/>
          <w:w w:val="120"/>
          <w:lang w:val="uk-UA"/>
        </w:rPr>
      </w:pPr>
      <w:r w:rsidRPr="0026785E">
        <w:rPr>
          <w:bCs/>
          <w:i/>
          <w:w w:val="120"/>
          <w:lang w:val="uk-UA"/>
        </w:rPr>
        <w:t>За цільовою аудиторією</w:t>
      </w:r>
      <w:r w:rsidRPr="0026785E">
        <w:rPr>
          <w:bCs/>
          <w:w w:val="120"/>
          <w:lang w:val="uk-UA"/>
        </w:rPr>
        <w:t xml:space="preserve"> –  рекламу поділяють на сильно-, середньо- і </w:t>
      </w:r>
      <w:proofErr w:type="spellStart"/>
      <w:r w:rsidRPr="0026785E">
        <w:rPr>
          <w:bCs/>
          <w:w w:val="120"/>
          <w:lang w:val="uk-UA"/>
        </w:rPr>
        <w:t>слабосегментовану</w:t>
      </w:r>
      <w:proofErr w:type="spellEnd"/>
      <w:r w:rsidRPr="0026785E">
        <w:rPr>
          <w:bCs/>
          <w:w w:val="120"/>
          <w:lang w:val="uk-UA"/>
        </w:rPr>
        <w:t xml:space="preserve">. </w:t>
      </w:r>
    </w:p>
    <w:p w14:paraId="12F527AF" w14:textId="77777777" w:rsidR="00CA4554" w:rsidRPr="0026785E" w:rsidRDefault="00CA4554" w:rsidP="00CA4554">
      <w:pPr>
        <w:ind w:firstLine="709"/>
        <w:jc w:val="both"/>
        <w:rPr>
          <w:bCs/>
          <w:w w:val="120"/>
          <w:lang w:val="uk-UA"/>
        </w:rPr>
      </w:pPr>
      <w:r w:rsidRPr="0026785E">
        <w:rPr>
          <w:bCs/>
          <w:w w:val="120"/>
          <w:lang w:val="uk-UA"/>
        </w:rPr>
        <w:t xml:space="preserve">Під сегментацією розуміють поділ аудиторії споживачів на сегменти за певними характеристиками. Найбільш перспективною є  сильно і </w:t>
      </w:r>
      <w:proofErr w:type="spellStart"/>
      <w:r w:rsidRPr="0026785E">
        <w:rPr>
          <w:bCs/>
          <w:w w:val="120"/>
          <w:lang w:val="uk-UA"/>
        </w:rPr>
        <w:t>слабосегментована</w:t>
      </w:r>
      <w:proofErr w:type="spellEnd"/>
      <w:r w:rsidRPr="0026785E">
        <w:rPr>
          <w:bCs/>
          <w:w w:val="120"/>
          <w:lang w:val="uk-UA"/>
        </w:rPr>
        <w:t xml:space="preserve"> реклама, так як вона носить більш вузько спрямований характер, тому має більшу ефективність.</w:t>
      </w:r>
    </w:p>
    <w:p w14:paraId="62001F17" w14:textId="77777777" w:rsidR="00CA4554" w:rsidRPr="0026785E" w:rsidRDefault="00CA4554" w:rsidP="00CA4554">
      <w:pPr>
        <w:ind w:firstLine="709"/>
        <w:jc w:val="both"/>
        <w:rPr>
          <w:bCs/>
          <w:w w:val="120"/>
          <w:lang w:val="uk-UA"/>
        </w:rPr>
      </w:pPr>
      <w:r w:rsidRPr="0026785E">
        <w:rPr>
          <w:bCs/>
          <w:i/>
          <w:w w:val="120"/>
          <w:lang w:val="uk-UA"/>
        </w:rPr>
        <w:t>За цільовою дією</w:t>
      </w:r>
      <w:r w:rsidRPr="0026785E">
        <w:rPr>
          <w:bCs/>
          <w:w w:val="120"/>
          <w:lang w:val="uk-UA"/>
        </w:rPr>
        <w:t xml:space="preserve"> –  розрізняють комерційну і некомерційну рекламу.</w:t>
      </w:r>
    </w:p>
    <w:p w14:paraId="39B5B03D" w14:textId="77777777" w:rsidR="00CA4554" w:rsidRPr="0026785E" w:rsidRDefault="00CA4554" w:rsidP="00CA4554">
      <w:pPr>
        <w:ind w:firstLine="709"/>
        <w:jc w:val="both"/>
        <w:rPr>
          <w:bCs/>
          <w:w w:val="120"/>
          <w:lang w:val="uk-UA"/>
        </w:rPr>
      </w:pPr>
      <w:r w:rsidRPr="0026785E">
        <w:rPr>
          <w:bCs/>
          <w:w w:val="120"/>
          <w:lang w:val="uk-UA"/>
        </w:rPr>
        <w:t>Комерційна реклама, це реклама, від якої отримують комерційний прибуток.</w:t>
      </w:r>
    </w:p>
    <w:p w14:paraId="0A36E9CF" w14:textId="77777777" w:rsidR="00CA4554" w:rsidRPr="0026785E" w:rsidRDefault="00CA4554" w:rsidP="00CA4554">
      <w:pPr>
        <w:ind w:firstLine="709"/>
        <w:jc w:val="both"/>
        <w:rPr>
          <w:bCs/>
          <w:w w:val="120"/>
          <w:lang w:val="uk-UA"/>
        </w:rPr>
      </w:pPr>
      <w:r w:rsidRPr="0026785E">
        <w:rPr>
          <w:bCs/>
          <w:w w:val="120"/>
          <w:lang w:val="uk-UA"/>
        </w:rPr>
        <w:t>Некомерційна реклама переслідує зовсім інші цілі. Вона створена для популяризації фірми, її ідей,  використовується в політичній рекламі для формування позитивного іміджу політику чи партії.</w:t>
      </w:r>
    </w:p>
    <w:p w14:paraId="77B44EE9" w14:textId="77777777" w:rsidR="00CA4554" w:rsidRPr="0026785E" w:rsidRDefault="00CA4554" w:rsidP="00CA4554">
      <w:pPr>
        <w:ind w:firstLine="709"/>
        <w:jc w:val="both"/>
        <w:rPr>
          <w:bCs/>
          <w:w w:val="120"/>
          <w:lang w:val="uk-UA"/>
        </w:rPr>
      </w:pPr>
      <w:r w:rsidRPr="0026785E">
        <w:rPr>
          <w:bCs/>
          <w:i/>
          <w:w w:val="120"/>
          <w:lang w:val="uk-UA"/>
        </w:rPr>
        <w:t>За широтою розповсюдження</w:t>
      </w:r>
      <w:r w:rsidRPr="0026785E">
        <w:rPr>
          <w:bCs/>
          <w:w w:val="120"/>
          <w:lang w:val="uk-UA"/>
        </w:rPr>
        <w:t xml:space="preserve"> – глобальна, загальнонаціональна, регіональна і місцева. Як відомо, реклама розповсюджується за географічним принципом – від невеличкого оголошення в місцеві газеті до інтерактивних сюжетів  на державному радіо чи телебаченні.</w:t>
      </w:r>
    </w:p>
    <w:p w14:paraId="5B4440FF" w14:textId="77777777" w:rsidR="00CA4554" w:rsidRPr="0026785E" w:rsidRDefault="00CA4554" w:rsidP="00CA4554">
      <w:pPr>
        <w:ind w:firstLine="709"/>
        <w:jc w:val="both"/>
        <w:rPr>
          <w:bCs/>
          <w:w w:val="120"/>
          <w:lang w:val="uk-UA"/>
        </w:rPr>
      </w:pPr>
      <w:r w:rsidRPr="0026785E">
        <w:rPr>
          <w:bCs/>
          <w:i/>
          <w:w w:val="120"/>
          <w:lang w:val="uk-UA"/>
        </w:rPr>
        <w:t>За способом передачі</w:t>
      </w:r>
      <w:r w:rsidRPr="0026785E">
        <w:rPr>
          <w:bCs/>
          <w:w w:val="120"/>
          <w:lang w:val="uk-UA"/>
        </w:rPr>
        <w:t xml:space="preserve"> – друкована, електронна, зовнішня. Друкована реклама представлена газетами, журналами, каталогами. До електронних ЗМІ відносять радіо, телебачення та Інтернет. Зовнішня реклама об’єднує плакати, панно, біг-борди.</w:t>
      </w:r>
    </w:p>
    <w:p w14:paraId="647E5651" w14:textId="77777777" w:rsidR="00CA4554" w:rsidRPr="0026785E" w:rsidRDefault="00CA4554" w:rsidP="00CA4554">
      <w:pPr>
        <w:ind w:firstLine="709"/>
        <w:jc w:val="both"/>
        <w:rPr>
          <w:bCs/>
          <w:w w:val="120"/>
          <w:lang w:val="uk-UA"/>
        </w:rPr>
      </w:pPr>
      <w:r w:rsidRPr="0026785E">
        <w:rPr>
          <w:bCs/>
          <w:i/>
          <w:w w:val="120"/>
          <w:lang w:val="uk-UA"/>
        </w:rPr>
        <w:t>За методом виконання</w:t>
      </w:r>
      <w:r w:rsidRPr="0026785E">
        <w:rPr>
          <w:bCs/>
          <w:w w:val="120"/>
          <w:lang w:val="uk-UA"/>
        </w:rPr>
        <w:t xml:space="preserve"> – текстова, візуальна та </w:t>
      </w:r>
      <w:proofErr w:type="spellStart"/>
      <w:r w:rsidRPr="0026785E">
        <w:rPr>
          <w:bCs/>
          <w:w w:val="120"/>
          <w:lang w:val="uk-UA"/>
        </w:rPr>
        <w:t>текстово</w:t>
      </w:r>
      <w:proofErr w:type="spellEnd"/>
      <w:r w:rsidRPr="0026785E">
        <w:rPr>
          <w:bCs/>
          <w:w w:val="120"/>
          <w:lang w:val="uk-UA"/>
        </w:rPr>
        <w:t>-візуальна.</w:t>
      </w:r>
    </w:p>
    <w:p w14:paraId="5DC25FE7" w14:textId="77777777" w:rsidR="00CA4554" w:rsidRPr="0026785E" w:rsidRDefault="00CA4554" w:rsidP="00CA4554">
      <w:pPr>
        <w:ind w:firstLine="709"/>
        <w:jc w:val="both"/>
        <w:rPr>
          <w:bCs/>
          <w:w w:val="120"/>
          <w:lang w:val="uk-UA"/>
        </w:rPr>
      </w:pPr>
      <w:r w:rsidRPr="0026785E">
        <w:rPr>
          <w:bCs/>
          <w:w w:val="120"/>
          <w:lang w:val="uk-UA"/>
        </w:rPr>
        <w:t xml:space="preserve">Важко відповісти на запитання, що краще впливає на споживача малюнок, фотографія, текст чи поєднання того і іншого. Яку рекламу </w:t>
      </w:r>
      <w:r w:rsidRPr="0026785E">
        <w:rPr>
          <w:bCs/>
          <w:w w:val="120"/>
          <w:lang w:val="uk-UA"/>
        </w:rPr>
        <w:lastRenderedPageBreak/>
        <w:t>вибрати залежить від самого товару, фірми, типу ринку та фінансового стану рекламодавця.</w:t>
      </w:r>
    </w:p>
    <w:p w14:paraId="04E61223" w14:textId="77777777" w:rsidR="00CA4554" w:rsidRPr="0026785E" w:rsidRDefault="00CA4554" w:rsidP="00CA4554">
      <w:pPr>
        <w:ind w:firstLine="709"/>
        <w:jc w:val="both"/>
        <w:rPr>
          <w:bCs/>
          <w:w w:val="120"/>
          <w:lang w:val="uk-UA"/>
        </w:rPr>
      </w:pPr>
      <w:r w:rsidRPr="0026785E">
        <w:rPr>
          <w:bCs/>
          <w:i/>
          <w:w w:val="120"/>
          <w:lang w:val="uk-UA"/>
        </w:rPr>
        <w:t>За методом дії</w:t>
      </w:r>
      <w:r w:rsidRPr="0026785E">
        <w:rPr>
          <w:bCs/>
          <w:w w:val="120"/>
          <w:lang w:val="uk-UA"/>
        </w:rPr>
        <w:t xml:space="preserve"> –  пряма і непряма.</w:t>
      </w:r>
    </w:p>
    <w:p w14:paraId="09528DCD" w14:textId="77777777" w:rsidR="00CA4554" w:rsidRPr="0026785E" w:rsidRDefault="00CA4554" w:rsidP="00CA4554">
      <w:pPr>
        <w:ind w:firstLine="709"/>
        <w:jc w:val="both"/>
        <w:rPr>
          <w:bCs/>
          <w:w w:val="120"/>
          <w:lang w:val="uk-UA"/>
        </w:rPr>
      </w:pPr>
      <w:r w:rsidRPr="0026785E">
        <w:rPr>
          <w:bCs/>
          <w:w w:val="120"/>
          <w:lang w:val="uk-UA"/>
        </w:rPr>
        <w:t>Пряма реклама – це реклама, яка ставить споживача перед фактом: товар такий-то, ціна така, телефон такий.</w:t>
      </w:r>
    </w:p>
    <w:p w14:paraId="3F16B715" w14:textId="77777777" w:rsidR="00CA4554" w:rsidRPr="0026785E" w:rsidRDefault="00CA4554" w:rsidP="00CA4554">
      <w:pPr>
        <w:ind w:firstLine="709"/>
        <w:jc w:val="both"/>
        <w:rPr>
          <w:bCs/>
          <w:w w:val="120"/>
          <w:lang w:val="uk-UA"/>
        </w:rPr>
      </w:pPr>
      <w:r w:rsidRPr="0026785E">
        <w:rPr>
          <w:bCs/>
          <w:w w:val="120"/>
          <w:lang w:val="uk-UA"/>
        </w:rPr>
        <w:t>Непряма реклама це реклама, яка діє на рівні підсвідомості. Така реклама не спонукає вас до миттєвої дії, а в ненав’язливій формі переконує споживача у необхідності рекламованого товару.</w:t>
      </w:r>
    </w:p>
    <w:p w14:paraId="657A70A6" w14:textId="77777777" w:rsidR="00CA4554" w:rsidRPr="0026785E" w:rsidRDefault="00CA4554" w:rsidP="00CA4554">
      <w:pPr>
        <w:ind w:firstLine="709"/>
        <w:jc w:val="both"/>
        <w:rPr>
          <w:bCs/>
          <w:i/>
          <w:w w:val="120"/>
          <w:lang w:val="uk-UA"/>
        </w:rPr>
      </w:pPr>
      <w:r w:rsidRPr="0026785E">
        <w:rPr>
          <w:bCs/>
          <w:w w:val="120"/>
          <w:lang w:val="uk-UA"/>
        </w:rPr>
        <w:t xml:space="preserve">Рекламу ще можна поділити на </w:t>
      </w:r>
      <w:r w:rsidRPr="0026785E">
        <w:rPr>
          <w:bCs/>
          <w:i/>
          <w:w w:val="120"/>
          <w:lang w:val="uk-UA"/>
        </w:rPr>
        <w:t xml:space="preserve">безособову і персоналізовану.   </w:t>
      </w:r>
    </w:p>
    <w:p w14:paraId="25409036" w14:textId="77777777" w:rsidR="00CA4554" w:rsidRPr="0026785E" w:rsidRDefault="00CA4554" w:rsidP="00CA4554">
      <w:pPr>
        <w:ind w:firstLine="709"/>
        <w:jc w:val="both"/>
        <w:rPr>
          <w:bCs/>
          <w:w w:val="120"/>
          <w:lang w:val="uk-UA"/>
        </w:rPr>
      </w:pPr>
      <w:r w:rsidRPr="0026785E">
        <w:rPr>
          <w:bCs/>
          <w:w w:val="120"/>
          <w:lang w:val="uk-UA"/>
        </w:rPr>
        <w:t>Безособова реклама не використовує для демонстрації певних відомих особистостей, а особова навпаки.</w:t>
      </w:r>
    </w:p>
    <w:p w14:paraId="38E91D6B" w14:textId="77777777" w:rsidR="00CA4554" w:rsidRPr="0026785E" w:rsidRDefault="00CA4554" w:rsidP="00CA4554">
      <w:pPr>
        <w:ind w:firstLine="709"/>
        <w:jc w:val="both"/>
        <w:rPr>
          <w:bCs/>
          <w:i/>
          <w:w w:val="120"/>
          <w:lang w:val="uk-UA"/>
        </w:rPr>
      </w:pPr>
      <w:r w:rsidRPr="0026785E">
        <w:rPr>
          <w:bCs/>
          <w:w w:val="120"/>
          <w:lang w:val="uk-UA"/>
        </w:rPr>
        <w:t xml:space="preserve">Реклама може бути </w:t>
      </w:r>
      <w:r w:rsidRPr="0026785E">
        <w:rPr>
          <w:bCs/>
          <w:i/>
          <w:w w:val="120"/>
          <w:lang w:val="uk-UA"/>
        </w:rPr>
        <w:t>платна і безкоштовна.</w:t>
      </w:r>
    </w:p>
    <w:p w14:paraId="621A5561" w14:textId="77777777" w:rsidR="00CA4554" w:rsidRPr="0026785E" w:rsidRDefault="00CA4554" w:rsidP="00CA4554">
      <w:pPr>
        <w:ind w:firstLine="709"/>
        <w:jc w:val="both"/>
        <w:rPr>
          <w:bCs/>
          <w:w w:val="120"/>
          <w:lang w:val="uk-UA"/>
        </w:rPr>
      </w:pPr>
      <w:r w:rsidRPr="0026785E">
        <w:rPr>
          <w:bCs/>
          <w:w w:val="120"/>
          <w:lang w:val="uk-UA"/>
        </w:rPr>
        <w:t xml:space="preserve">Але безкоштовна реклама зустрічається дуже </w:t>
      </w:r>
      <w:proofErr w:type="spellStart"/>
      <w:r w:rsidRPr="0026785E">
        <w:rPr>
          <w:bCs/>
          <w:w w:val="120"/>
          <w:lang w:val="uk-UA"/>
        </w:rPr>
        <w:t>рідко</w:t>
      </w:r>
      <w:proofErr w:type="spellEnd"/>
      <w:r w:rsidRPr="0026785E">
        <w:rPr>
          <w:bCs/>
          <w:w w:val="120"/>
          <w:lang w:val="uk-UA"/>
        </w:rPr>
        <w:t>, в світовій практиці на таку рекламу припадає від одного до трьох відсотків. В основному, це суспільна або соціальна реклама.</w:t>
      </w:r>
    </w:p>
    <w:p w14:paraId="274A5D54" w14:textId="77777777" w:rsidR="00CA4554" w:rsidRPr="0026785E" w:rsidRDefault="00CA4554" w:rsidP="00CA4554">
      <w:pPr>
        <w:ind w:firstLine="709"/>
        <w:jc w:val="both"/>
        <w:rPr>
          <w:bCs/>
          <w:i/>
          <w:w w:val="120"/>
          <w:lang w:val="uk-UA"/>
        </w:rPr>
      </w:pPr>
      <w:r w:rsidRPr="0026785E">
        <w:rPr>
          <w:bCs/>
          <w:w w:val="120"/>
          <w:lang w:val="uk-UA"/>
        </w:rPr>
        <w:t xml:space="preserve">Якщо підійти до класифікації реклами більш детально, то доцільно виділити  наступні види: </w:t>
      </w:r>
    </w:p>
    <w:p w14:paraId="6AEB395A" w14:textId="77777777" w:rsidR="00CA4554" w:rsidRPr="0026785E" w:rsidRDefault="00CA4554" w:rsidP="00CA4554">
      <w:pPr>
        <w:numPr>
          <w:ilvl w:val="0"/>
          <w:numId w:val="13"/>
        </w:numPr>
        <w:jc w:val="both"/>
        <w:rPr>
          <w:bCs/>
          <w:i/>
          <w:w w:val="120"/>
          <w:lang w:val="uk-UA"/>
        </w:rPr>
      </w:pPr>
      <w:r w:rsidRPr="0026785E">
        <w:rPr>
          <w:bCs/>
          <w:w w:val="120"/>
          <w:lang w:val="uk-UA"/>
        </w:rPr>
        <w:t>реклама торгової марки;</w:t>
      </w:r>
    </w:p>
    <w:p w14:paraId="5D0429BB" w14:textId="77777777" w:rsidR="00CA4554" w:rsidRPr="0026785E" w:rsidRDefault="00CA4554" w:rsidP="00CA4554">
      <w:pPr>
        <w:numPr>
          <w:ilvl w:val="0"/>
          <w:numId w:val="13"/>
        </w:numPr>
        <w:jc w:val="both"/>
        <w:rPr>
          <w:bCs/>
          <w:i/>
          <w:w w:val="120"/>
          <w:lang w:val="uk-UA"/>
        </w:rPr>
      </w:pPr>
      <w:r w:rsidRPr="0026785E">
        <w:rPr>
          <w:bCs/>
          <w:w w:val="120"/>
          <w:lang w:val="uk-UA"/>
        </w:rPr>
        <w:t>торгово-роздрібна реклама;</w:t>
      </w:r>
    </w:p>
    <w:p w14:paraId="03C1C454" w14:textId="77777777" w:rsidR="00CA4554" w:rsidRPr="0026785E" w:rsidRDefault="00CA4554" w:rsidP="00CA4554">
      <w:pPr>
        <w:numPr>
          <w:ilvl w:val="0"/>
          <w:numId w:val="13"/>
        </w:numPr>
        <w:jc w:val="both"/>
        <w:rPr>
          <w:bCs/>
          <w:i/>
          <w:w w:val="120"/>
          <w:lang w:val="uk-UA"/>
        </w:rPr>
      </w:pPr>
      <w:r w:rsidRPr="0026785E">
        <w:rPr>
          <w:bCs/>
          <w:w w:val="120"/>
          <w:lang w:val="uk-UA"/>
        </w:rPr>
        <w:t>політична реклама;</w:t>
      </w:r>
    </w:p>
    <w:p w14:paraId="3B957261" w14:textId="77777777" w:rsidR="00CA4554" w:rsidRPr="0026785E" w:rsidRDefault="00CA4554" w:rsidP="00CA4554">
      <w:pPr>
        <w:numPr>
          <w:ilvl w:val="0"/>
          <w:numId w:val="13"/>
        </w:numPr>
        <w:jc w:val="both"/>
        <w:rPr>
          <w:bCs/>
          <w:i/>
          <w:w w:val="120"/>
          <w:lang w:val="uk-UA"/>
        </w:rPr>
      </w:pPr>
      <w:r w:rsidRPr="0026785E">
        <w:rPr>
          <w:bCs/>
          <w:w w:val="120"/>
          <w:lang w:val="uk-UA"/>
        </w:rPr>
        <w:t>адресно-довідкова;</w:t>
      </w:r>
    </w:p>
    <w:p w14:paraId="6F51BEFD" w14:textId="77777777" w:rsidR="00CA4554" w:rsidRPr="0026785E" w:rsidRDefault="00CA4554" w:rsidP="00CA4554">
      <w:pPr>
        <w:numPr>
          <w:ilvl w:val="0"/>
          <w:numId w:val="13"/>
        </w:numPr>
        <w:jc w:val="both"/>
        <w:rPr>
          <w:bCs/>
          <w:i/>
          <w:w w:val="120"/>
          <w:lang w:val="uk-UA"/>
        </w:rPr>
      </w:pPr>
      <w:r w:rsidRPr="0026785E">
        <w:rPr>
          <w:bCs/>
          <w:w w:val="120"/>
          <w:lang w:val="uk-UA"/>
        </w:rPr>
        <w:t>реклама з зворотнім зв’язком;</w:t>
      </w:r>
    </w:p>
    <w:p w14:paraId="2E18E241" w14:textId="77777777" w:rsidR="00CA4554" w:rsidRPr="0026785E" w:rsidRDefault="00CA4554" w:rsidP="00CA4554">
      <w:pPr>
        <w:numPr>
          <w:ilvl w:val="0"/>
          <w:numId w:val="13"/>
        </w:numPr>
        <w:jc w:val="both"/>
        <w:rPr>
          <w:bCs/>
          <w:i/>
          <w:w w:val="120"/>
          <w:lang w:val="uk-UA"/>
        </w:rPr>
      </w:pPr>
      <w:r w:rsidRPr="0026785E">
        <w:rPr>
          <w:bCs/>
          <w:w w:val="120"/>
          <w:lang w:val="uk-UA"/>
        </w:rPr>
        <w:t>корпоративна реклама;</w:t>
      </w:r>
    </w:p>
    <w:p w14:paraId="0BAC9223" w14:textId="77777777" w:rsidR="00CA4554" w:rsidRPr="0026785E" w:rsidRDefault="00CA4554" w:rsidP="00CA4554">
      <w:pPr>
        <w:numPr>
          <w:ilvl w:val="0"/>
          <w:numId w:val="13"/>
        </w:numPr>
        <w:jc w:val="both"/>
        <w:rPr>
          <w:bCs/>
          <w:i/>
          <w:w w:val="120"/>
          <w:lang w:val="uk-UA"/>
        </w:rPr>
      </w:pPr>
      <w:r w:rsidRPr="0026785E">
        <w:rPr>
          <w:bCs/>
          <w:w w:val="120"/>
          <w:lang w:val="uk-UA"/>
        </w:rPr>
        <w:t xml:space="preserve">бізнес </w:t>
      </w:r>
      <w:proofErr w:type="spellStart"/>
      <w:r w:rsidRPr="0026785E">
        <w:rPr>
          <w:bCs/>
          <w:w w:val="120"/>
          <w:lang w:val="uk-UA"/>
        </w:rPr>
        <w:t>реклама;суспільна</w:t>
      </w:r>
      <w:proofErr w:type="spellEnd"/>
      <w:r w:rsidRPr="0026785E">
        <w:rPr>
          <w:bCs/>
          <w:w w:val="120"/>
          <w:lang w:val="uk-UA"/>
        </w:rPr>
        <w:t xml:space="preserve"> реклама.</w:t>
      </w:r>
    </w:p>
    <w:p w14:paraId="766EF6DE" w14:textId="77777777" w:rsidR="00CA4554" w:rsidRPr="0026785E" w:rsidRDefault="00CA4554" w:rsidP="00CA4554">
      <w:pPr>
        <w:ind w:left="540" w:firstLine="720"/>
        <w:jc w:val="both"/>
        <w:rPr>
          <w:bCs/>
          <w:w w:val="120"/>
          <w:lang w:val="uk-UA"/>
        </w:rPr>
      </w:pPr>
      <w:r w:rsidRPr="0026785E">
        <w:rPr>
          <w:bCs/>
          <w:w w:val="120"/>
          <w:lang w:val="uk-UA"/>
        </w:rPr>
        <w:t xml:space="preserve">Розглянемо більш детально кожен вид реклами. </w:t>
      </w:r>
    </w:p>
    <w:p w14:paraId="1A019EA8" w14:textId="77777777" w:rsidR="00CA4554" w:rsidRPr="0026785E" w:rsidRDefault="00CA4554" w:rsidP="00CA4554">
      <w:pPr>
        <w:ind w:left="540" w:firstLine="720"/>
        <w:jc w:val="both"/>
        <w:rPr>
          <w:bCs/>
          <w:w w:val="120"/>
          <w:lang w:val="uk-UA"/>
        </w:rPr>
      </w:pPr>
      <w:r w:rsidRPr="0026785E">
        <w:rPr>
          <w:bCs/>
          <w:i/>
          <w:w w:val="120"/>
          <w:lang w:val="uk-UA"/>
        </w:rPr>
        <w:t xml:space="preserve">Реклама торгової марки </w:t>
      </w:r>
      <w:r w:rsidRPr="0026785E">
        <w:rPr>
          <w:bCs/>
          <w:w w:val="120"/>
          <w:lang w:val="uk-UA"/>
        </w:rPr>
        <w:t>– рекламу такого роду використовують для досягнення більш високої степені впізнання споживачем торгової марки, що сприяє максимальному позиціонуванню образу рекламодавця.</w:t>
      </w:r>
    </w:p>
    <w:p w14:paraId="4B305E2F" w14:textId="77777777" w:rsidR="00CA4554" w:rsidRPr="0026785E" w:rsidRDefault="00CA4554" w:rsidP="00CA4554">
      <w:pPr>
        <w:ind w:left="540" w:firstLine="720"/>
        <w:jc w:val="both"/>
        <w:rPr>
          <w:bCs/>
          <w:w w:val="120"/>
          <w:lang w:val="uk-UA"/>
        </w:rPr>
      </w:pPr>
      <w:r w:rsidRPr="0026785E">
        <w:rPr>
          <w:bCs/>
          <w:i/>
          <w:w w:val="120"/>
          <w:lang w:val="uk-UA"/>
        </w:rPr>
        <w:t xml:space="preserve">Торгово-роздрібна реклама – </w:t>
      </w:r>
      <w:r w:rsidRPr="0026785E">
        <w:rPr>
          <w:bCs/>
          <w:w w:val="120"/>
          <w:lang w:val="uk-UA"/>
        </w:rPr>
        <w:t>це реклама, яка спрямована на конкретний об’єкт виробництва або реалізації продукції і основною її задачею є збільшення кількості покупців в даній торговій точці.</w:t>
      </w:r>
    </w:p>
    <w:p w14:paraId="199A1209" w14:textId="77777777" w:rsidR="00CA4554" w:rsidRPr="0026785E" w:rsidRDefault="00CA4554" w:rsidP="00CA4554">
      <w:pPr>
        <w:ind w:left="540" w:firstLine="720"/>
        <w:jc w:val="both"/>
        <w:rPr>
          <w:bCs/>
          <w:w w:val="120"/>
          <w:lang w:val="uk-UA"/>
        </w:rPr>
      </w:pPr>
      <w:r w:rsidRPr="0026785E">
        <w:rPr>
          <w:bCs/>
          <w:i/>
          <w:w w:val="120"/>
          <w:lang w:val="uk-UA"/>
        </w:rPr>
        <w:t>Політична реклама –</w:t>
      </w:r>
      <w:r w:rsidRPr="0026785E">
        <w:rPr>
          <w:bCs/>
          <w:w w:val="120"/>
          <w:lang w:val="uk-UA"/>
        </w:rPr>
        <w:t xml:space="preserve"> спрямована на формування позитивного образу політика, рух чи партії. Політична реклама подібна до реклами торгово-роздрібної, лише відрізняється предметом рекламування.</w:t>
      </w:r>
    </w:p>
    <w:p w14:paraId="46B29865" w14:textId="77777777" w:rsidR="00CA4554" w:rsidRPr="0026785E" w:rsidRDefault="00CA4554" w:rsidP="00CA4554">
      <w:pPr>
        <w:ind w:left="540" w:firstLine="720"/>
        <w:jc w:val="both"/>
        <w:rPr>
          <w:bCs/>
          <w:w w:val="120"/>
          <w:lang w:val="uk-UA"/>
        </w:rPr>
      </w:pPr>
      <w:r w:rsidRPr="0026785E">
        <w:rPr>
          <w:bCs/>
          <w:i/>
          <w:w w:val="120"/>
          <w:lang w:val="uk-UA"/>
        </w:rPr>
        <w:t xml:space="preserve">Адресно-довідкова </w:t>
      </w:r>
      <w:r w:rsidRPr="0026785E">
        <w:rPr>
          <w:bCs/>
          <w:w w:val="120"/>
          <w:lang w:val="uk-UA"/>
        </w:rPr>
        <w:t xml:space="preserve"> –  це різновид торгово-роздрібної реклами, яка містить мінімальну кількість комерційної-інформації. Така реклама найчастіше зустрічається в спеціалізованих виданнях.</w:t>
      </w:r>
    </w:p>
    <w:p w14:paraId="4C8D2C37" w14:textId="77777777" w:rsidR="00CA4554" w:rsidRPr="0026785E" w:rsidRDefault="00CA4554" w:rsidP="00CA4554">
      <w:pPr>
        <w:ind w:left="540" w:firstLine="720"/>
        <w:jc w:val="both"/>
        <w:rPr>
          <w:bCs/>
          <w:w w:val="120"/>
          <w:lang w:val="uk-UA"/>
        </w:rPr>
      </w:pPr>
      <w:r w:rsidRPr="0026785E">
        <w:rPr>
          <w:bCs/>
          <w:i/>
          <w:w w:val="120"/>
          <w:lang w:val="uk-UA"/>
        </w:rPr>
        <w:t>Реклама із зворотнім зв’язком –</w:t>
      </w:r>
      <w:r w:rsidRPr="0026785E">
        <w:rPr>
          <w:bCs/>
          <w:w w:val="120"/>
          <w:lang w:val="uk-UA"/>
        </w:rPr>
        <w:t xml:space="preserve"> реклама, яка передбачає наявність конкретного адресата та певної реакції на неї споживача. До такої реклами можна віднести </w:t>
      </w:r>
      <w:proofErr w:type="spellStart"/>
      <w:r w:rsidRPr="0026785E">
        <w:rPr>
          <w:bCs/>
          <w:w w:val="120"/>
          <w:lang w:val="uk-UA"/>
        </w:rPr>
        <w:t>директ-мейл</w:t>
      </w:r>
      <w:proofErr w:type="spellEnd"/>
      <w:r w:rsidRPr="0026785E">
        <w:rPr>
          <w:bCs/>
          <w:w w:val="120"/>
          <w:lang w:val="uk-UA"/>
        </w:rPr>
        <w:t xml:space="preserve"> та пряму поштову рекламу. Реклама даного типу несе більш повну інформацію про фірму та товар та розраховує на швидку реакцію споживачів, що виражається зацікавленістю у придбанні того чи іншого товару.</w:t>
      </w:r>
    </w:p>
    <w:p w14:paraId="5EE6056F" w14:textId="77777777" w:rsidR="00CA4554" w:rsidRPr="0026785E" w:rsidRDefault="00CA4554" w:rsidP="00CA4554">
      <w:pPr>
        <w:ind w:left="540" w:firstLine="720"/>
        <w:jc w:val="both"/>
        <w:rPr>
          <w:bCs/>
          <w:w w:val="120"/>
          <w:lang w:val="uk-UA"/>
        </w:rPr>
      </w:pPr>
      <w:r w:rsidRPr="0026785E">
        <w:rPr>
          <w:bCs/>
          <w:i/>
          <w:w w:val="120"/>
          <w:lang w:val="uk-UA"/>
        </w:rPr>
        <w:t>Корпоративна реклама –</w:t>
      </w:r>
      <w:r w:rsidRPr="0026785E">
        <w:rPr>
          <w:bCs/>
          <w:w w:val="120"/>
          <w:lang w:val="uk-UA"/>
        </w:rPr>
        <w:t xml:space="preserve"> рекламу цього типу можна порівняти із ПР. Така реклама не несе рекламної інформації, а спрямована на формування позитивного іміджу товару та рекламодавцеві.</w:t>
      </w:r>
    </w:p>
    <w:p w14:paraId="396B49CB" w14:textId="77777777" w:rsidR="00CA4554" w:rsidRPr="0026785E" w:rsidRDefault="00CA4554" w:rsidP="00CA4554">
      <w:pPr>
        <w:ind w:left="540" w:firstLine="720"/>
        <w:jc w:val="both"/>
        <w:rPr>
          <w:bCs/>
          <w:w w:val="120"/>
          <w:lang w:val="uk-UA"/>
        </w:rPr>
      </w:pPr>
      <w:r w:rsidRPr="0026785E">
        <w:rPr>
          <w:bCs/>
          <w:i/>
          <w:w w:val="120"/>
          <w:lang w:val="uk-UA"/>
        </w:rPr>
        <w:t xml:space="preserve">Бізнес  реклама – </w:t>
      </w:r>
      <w:r w:rsidRPr="0026785E">
        <w:rPr>
          <w:bCs/>
          <w:w w:val="120"/>
          <w:lang w:val="uk-UA"/>
        </w:rPr>
        <w:t xml:space="preserve">таку рекламу ще називають </w:t>
      </w:r>
      <w:proofErr w:type="spellStart"/>
      <w:r w:rsidRPr="0026785E">
        <w:rPr>
          <w:bCs/>
          <w:w w:val="120"/>
          <w:lang w:val="uk-UA"/>
        </w:rPr>
        <w:t>професійно</w:t>
      </w:r>
      <w:proofErr w:type="spellEnd"/>
      <w:r w:rsidRPr="0026785E">
        <w:rPr>
          <w:bCs/>
          <w:w w:val="120"/>
          <w:lang w:val="uk-UA"/>
        </w:rPr>
        <w:t xml:space="preserve"> орієнтованою, яка </w:t>
      </w:r>
      <w:r w:rsidRPr="0026785E">
        <w:rPr>
          <w:bCs/>
          <w:i/>
          <w:w w:val="120"/>
          <w:lang w:val="uk-UA"/>
        </w:rPr>
        <w:t xml:space="preserve"> </w:t>
      </w:r>
      <w:r w:rsidRPr="0026785E">
        <w:rPr>
          <w:bCs/>
          <w:w w:val="120"/>
          <w:lang w:val="uk-UA"/>
        </w:rPr>
        <w:t>розкриває потенційному споживачеві  конкретні характеристик товару або послуги.</w:t>
      </w:r>
    </w:p>
    <w:p w14:paraId="63FABBBF" w14:textId="77777777" w:rsidR="00CA4554" w:rsidRPr="0026785E" w:rsidRDefault="00CA4554" w:rsidP="00CA4554">
      <w:pPr>
        <w:ind w:left="540" w:firstLine="720"/>
        <w:jc w:val="both"/>
        <w:rPr>
          <w:bCs/>
          <w:w w:val="120"/>
          <w:lang w:val="uk-UA"/>
        </w:rPr>
      </w:pPr>
      <w:r w:rsidRPr="0026785E">
        <w:rPr>
          <w:bCs/>
          <w:i/>
          <w:w w:val="120"/>
          <w:lang w:val="uk-UA"/>
        </w:rPr>
        <w:lastRenderedPageBreak/>
        <w:t>Суспільна або соціальна реклама –</w:t>
      </w:r>
      <w:r w:rsidRPr="0026785E">
        <w:rPr>
          <w:bCs/>
          <w:w w:val="120"/>
          <w:lang w:val="uk-UA"/>
        </w:rPr>
        <w:t xml:space="preserve"> реклама, яка орієнтується на аудиторію об’єднану за соціальним статусом. Соціальна реклама спрямована не на пропаганду самого товару, а на методи його використання. Дана реклама є інструментом в висвітленні таких питань як боротьба з забрудненням навколишнього середовища, борот</w:t>
      </w:r>
      <w:r>
        <w:rPr>
          <w:bCs/>
          <w:w w:val="120"/>
          <w:lang w:val="uk-UA"/>
        </w:rPr>
        <w:t>ьба за здоровий спосіб життя.</w:t>
      </w:r>
      <w:r w:rsidRPr="0026785E">
        <w:rPr>
          <w:bCs/>
          <w:w w:val="120"/>
          <w:lang w:val="uk-UA"/>
        </w:rPr>
        <w:t xml:space="preserve"> </w:t>
      </w:r>
    </w:p>
    <w:p w14:paraId="250187C6" w14:textId="77777777" w:rsidR="00CA4554" w:rsidRDefault="00CA4554" w:rsidP="00CA4554">
      <w:pPr>
        <w:jc w:val="both"/>
        <w:rPr>
          <w:bCs/>
          <w:w w:val="120"/>
          <w:lang w:val="uk-UA"/>
        </w:rPr>
      </w:pPr>
      <w:r w:rsidRPr="0026785E">
        <w:rPr>
          <w:bCs/>
          <w:w w:val="120"/>
          <w:lang w:val="uk-UA"/>
        </w:rPr>
        <w:t xml:space="preserve"> </w:t>
      </w:r>
    </w:p>
    <w:p w14:paraId="46C2744C" w14:textId="77777777" w:rsidR="00CA4554" w:rsidRPr="0026785E" w:rsidRDefault="00CA4554" w:rsidP="00CA4554">
      <w:pPr>
        <w:jc w:val="both"/>
        <w:rPr>
          <w:bCs/>
          <w:i/>
          <w:w w:val="120"/>
          <w:lang w:val="uk-UA"/>
        </w:rPr>
      </w:pPr>
    </w:p>
    <w:p w14:paraId="2CF45862" w14:textId="00F9530A" w:rsidR="00CA4554" w:rsidRPr="0026785E" w:rsidRDefault="00CA4554" w:rsidP="00CA4554">
      <w:pPr>
        <w:ind w:firstLine="709"/>
        <w:jc w:val="both"/>
        <w:rPr>
          <w:b/>
          <w:bCs/>
          <w:w w:val="120"/>
          <w:lang w:val="uk-UA"/>
        </w:rPr>
      </w:pPr>
      <w:r w:rsidRPr="0026785E">
        <w:rPr>
          <w:b/>
          <w:bCs/>
          <w:w w:val="120"/>
          <w:lang w:val="uk-UA"/>
        </w:rPr>
        <w:t>3. Психологія реклами</w:t>
      </w:r>
    </w:p>
    <w:p w14:paraId="34EF7A19" w14:textId="77F36A11" w:rsidR="00CA4554" w:rsidRPr="0026785E" w:rsidRDefault="00CA4554" w:rsidP="00CA4554">
      <w:pPr>
        <w:ind w:firstLine="1080"/>
        <w:jc w:val="both"/>
        <w:rPr>
          <w:b/>
          <w:w w:val="120"/>
          <w:lang w:val="uk-UA"/>
        </w:rPr>
      </w:pPr>
      <w:r w:rsidRPr="0026785E">
        <w:rPr>
          <w:b/>
          <w:w w:val="120"/>
          <w:lang w:val="uk-UA"/>
        </w:rPr>
        <w:t xml:space="preserve">Модель </w:t>
      </w:r>
      <w:proofErr w:type="spellStart"/>
      <w:r w:rsidRPr="0026785E">
        <w:rPr>
          <w:b/>
          <w:w w:val="120"/>
          <w:lang w:val="uk-UA"/>
        </w:rPr>
        <w:t>Ласвела</w:t>
      </w:r>
      <w:proofErr w:type="spellEnd"/>
      <w:r w:rsidRPr="0026785E">
        <w:rPr>
          <w:b/>
          <w:w w:val="120"/>
          <w:lang w:val="uk-UA"/>
        </w:rPr>
        <w:t xml:space="preserve"> </w:t>
      </w:r>
    </w:p>
    <w:p w14:paraId="622BEA65" w14:textId="77777777" w:rsidR="00CA4554" w:rsidRPr="0026785E" w:rsidRDefault="00CA4554" w:rsidP="00CA4554">
      <w:pPr>
        <w:ind w:firstLine="709"/>
        <w:jc w:val="both"/>
        <w:rPr>
          <w:b/>
          <w:w w:val="120"/>
          <w:lang w:val="uk-UA"/>
        </w:rPr>
      </w:pPr>
    </w:p>
    <w:p w14:paraId="49CC1250" w14:textId="77777777" w:rsidR="00CA4554" w:rsidRPr="0026785E" w:rsidRDefault="00CA4554" w:rsidP="00CA4554">
      <w:pPr>
        <w:ind w:firstLine="709"/>
        <w:jc w:val="both"/>
        <w:rPr>
          <w:w w:val="120"/>
          <w:lang w:val="uk-UA"/>
        </w:rPr>
      </w:pPr>
      <w:r w:rsidRPr="0026785E">
        <w:rPr>
          <w:w w:val="120"/>
          <w:lang w:val="uk-UA"/>
        </w:rPr>
        <w:t xml:space="preserve">Як показують дослідження, в основі рекламної діяльності лежать закони З. Фрейда, дослідження Г. Юнга, П. Павлова. Цей взаємозв’язок настільки сильний, що виділився в самостійну прикладну науку – психологію реклами. За висловленнями Є. </w:t>
      </w:r>
      <w:proofErr w:type="spellStart"/>
      <w:r w:rsidRPr="0026785E">
        <w:rPr>
          <w:w w:val="120"/>
          <w:lang w:val="uk-UA"/>
        </w:rPr>
        <w:t>Ромата</w:t>
      </w:r>
      <w:proofErr w:type="spellEnd"/>
      <w:r w:rsidRPr="0026785E">
        <w:rPr>
          <w:w w:val="120"/>
          <w:lang w:val="uk-UA"/>
        </w:rPr>
        <w:t xml:space="preserve"> „ціль реклами полягає у її дії на свідомість людей”.  Тобто сучасна реклама – це єдиний елемент маркетингу, який починається з намагання зрозуміти споживача, його запити і потреби. </w:t>
      </w:r>
    </w:p>
    <w:p w14:paraId="34E756F0" w14:textId="77777777" w:rsidR="00CA4554" w:rsidRPr="0026785E" w:rsidRDefault="00CA4554" w:rsidP="00CA4554">
      <w:pPr>
        <w:pStyle w:val="ac"/>
        <w:spacing w:line="240" w:lineRule="auto"/>
        <w:ind w:firstLine="709"/>
        <w:rPr>
          <w:w w:val="120"/>
          <w:sz w:val="24"/>
        </w:rPr>
      </w:pPr>
      <w:r w:rsidRPr="0026785E">
        <w:rPr>
          <w:w w:val="120"/>
          <w:sz w:val="24"/>
        </w:rPr>
        <w:t xml:space="preserve">Сучасна реклама сприяє створенню умов для усвідомлення покупцем рекламного звернення, здійснення ним покупки та забезпечення сталого процесу купівлі. </w:t>
      </w:r>
    </w:p>
    <w:p w14:paraId="29FF00CB" w14:textId="77777777" w:rsidR="00CA4554" w:rsidRPr="0026785E" w:rsidRDefault="00CA4554" w:rsidP="00CA4554">
      <w:pPr>
        <w:ind w:firstLine="709"/>
        <w:jc w:val="both"/>
        <w:rPr>
          <w:w w:val="120"/>
          <w:lang w:val="uk-UA"/>
        </w:rPr>
      </w:pPr>
      <w:r w:rsidRPr="0026785E">
        <w:rPr>
          <w:w w:val="120"/>
          <w:lang w:val="uk-UA"/>
        </w:rPr>
        <w:t xml:space="preserve">Рекламу розглядають як соціальну комунікацію, з певними функціями: передача інформації та здатність передавати комунікативну установку, яка передбачає певну дію отримувача. Над проблемою психологічної дії реклами працював відомий  американський вчений </w:t>
      </w:r>
      <w:proofErr w:type="spellStart"/>
      <w:r w:rsidRPr="0026785E">
        <w:rPr>
          <w:w w:val="120"/>
          <w:lang w:val="uk-UA"/>
        </w:rPr>
        <w:t>Ласвел</w:t>
      </w:r>
      <w:proofErr w:type="spellEnd"/>
      <w:r w:rsidRPr="0026785E">
        <w:rPr>
          <w:w w:val="120"/>
          <w:lang w:val="uk-UA"/>
        </w:rPr>
        <w:t>, який  в подальшому розробив комунікаційну модель реклами:</w:t>
      </w:r>
    </w:p>
    <w:p w14:paraId="36CE29CA" w14:textId="77777777" w:rsidR="00CA4554" w:rsidRPr="0026785E" w:rsidRDefault="00CA4554" w:rsidP="00CA4554">
      <w:pPr>
        <w:pStyle w:val="23"/>
        <w:ind w:firstLine="709"/>
        <w:rPr>
          <w:w w:val="120"/>
          <w:sz w:val="24"/>
        </w:rPr>
      </w:pPr>
      <w:r w:rsidRPr="0026785E">
        <w:rPr>
          <w:w w:val="120"/>
          <w:sz w:val="24"/>
        </w:rPr>
        <w:t xml:space="preserve">Модель </w:t>
      </w:r>
      <w:proofErr w:type="spellStart"/>
      <w:r w:rsidRPr="0026785E">
        <w:rPr>
          <w:w w:val="120"/>
          <w:sz w:val="24"/>
        </w:rPr>
        <w:t>Лассвела</w:t>
      </w:r>
      <w:proofErr w:type="spellEnd"/>
      <w:r w:rsidRPr="0026785E">
        <w:rPr>
          <w:w w:val="120"/>
          <w:sz w:val="24"/>
        </w:rPr>
        <w:t xml:space="preserve"> підходить для структурування реклами як об’єкта пізнання.</w:t>
      </w:r>
    </w:p>
    <w:p w14:paraId="1E25ED25" w14:textId="77777777" w:rsidR="00CA4554" w:rsidRPr="0026785E" w:rsidRDefault="00CA4554" w:rsidP="00CA4554">
      <w:pPr>
        <w:pStyle w:val="23"/>
        <w:ind w:firstLine="709"/>
        <w:rPr>
          <w:w w:val="120"/>
          <w:sz w:val="24"/>
        </w:rPr>
      </w:pPr>
      <w:r w:rsidRPr="0026785E">
        <w:rPr>
          <w:noProof/>
          <w:w w:val="120"/>
          <w:sz w:val="24"/>
        </w:rPr>
        <mc:AlternateContent>
          <mc:Choice Requires="wpg">
            <w:drawing>
              <wp:anchor distT="0" distB="0" distL="114300" distR="114300" simplePos="0" relativeHeight="251660288" behindDoc="0" locked="0" layoutInCell="1" allowOverlap="1" wp14:anchorId="205B56F0" wp14:editId="6B22E9B6">
                <wp:simplePos x="0" y="0"/>
                <wp:positionH relativeFrom="column">
                  <wp:posOffset>342900</wp:posOffset>
                </wp:positionH>
                <wp:positionV relativeFrom="paragraph">
                  <wp:posOffset>128270</wp:posOffset>
                </wp:positionV>
                <wp:extent cx="3543300" cy="1094105"/>
                <wp:effectExtent l="12700" t="12700" r="0" b="0"/>
                <wp:wrapNone/>
                <wp:docPr id="184544436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3300" cy="1094105"/>
                          <a:chOff x="2181" y="9912"/>
                          <a:chExt cx="8400" cy="2706"/>
                        </a:xfrm>
                      </wpg:grpSpPr>
                      <wps:wsp>
                        <wps:cNvPr id="966148162" name="Rectangle 27"/>
                        <wps:cNvSpPr>
                          <a:spLocks/>
                        </wps:cNvSpPr>
                        <wps:spPr bwMode="auto">
                          <a:xfrm>
                            <a:off x="2181" y="9912"/>
                            <a:ext cx="2160" cy="953"/>
                          </a:xfrm>
                          <a:prstGeom prst="rect">
                            <a:avLst/>
                          </a:prstGeom>
                          <a:solidFill>
                            <a:srgbClr val="FFFFFF"/>
                          </a:solidFill>
                          <a:ln w="28575">
                            <a:solidFill>
                              <a:srgbClr val="000000"/>
                            </a:solidFill>
                            <a:miter lim="800000"/>
                            <a:headEnd/>
                            <a:tailEnd/>
                          </a:ln>
                        </wps:spPr>
                        <wps:txbx>
                          <w:txbxContent>
                            <w:p w14:paraId="02E848F5" w14:textId="77777777" w:rsidR="00CA4554" w:rsidRPr="0026785E" w:rsidRDefault="00CA4554" w:rsidP="00CA4554">
                              <w:pPr>
                                <w:pStyle w:val="1"/>
                                <w:rPr>
                                  <w:b/>
                                  <w:sz w:val="20"/>
                                </w:rPr>
                              </w:pPr>
                              <w:proofErr w:type="spellStart"/>
                              <w:r w:rsidRPr="0026785E">
                                <w:rPr>
                                  <w:b/>
                                  <w:sz w:val="20"/>
                                </w:rPr>
                                <w:t>Комунікатор</w:t>
                              </w:r>
                              <w:proofErr w:type="spellEnd"/>
                            </w:p>
                          </w:txbxContent>
                        </wps:txbx>
                        <wps:bodyPr rot="0" vert="horz" wrap="square" lIns="91440" tIns="45720" rIns="91440" bIns="45720" anchor="t" anchorCtr="0" upright="1">
                          <a:noAutofit/>
                        </wps:bodyPr>
                      </wps:wsp>
                      <wps:wsp>
                        <wps:cNvPr id="1266595116" name="Rectangle 28"/>
                        <wps:cNvSpPr>
                          <a:spLocks/>
                        </wps:cNvSpPr>
                        <wps:spPr bwMode="auto">
                          <a:xfrm>
                            <a:off x="5181" y="9920"/>
                            <a:ext cx="1800" cy="953"/>
                          </a:xfrm>
                          <a:prstGeom prst="rect">
                            <a:avLst/>
                          </a:prstGeom>
                          <a:solidFill>
                            <a:srgbClr val="FFFFFF"/>
                          </a:solidFill>
                          <a:ln w="28575">
                            <a:solidFill>
                              <a:srgbClr val="000000"/>
                            </a:solidFill>
                            <a:miter lim="800000"/>
                            <a:headEnd/>
                            <a:tailEnd/>
                          </a:ln>
                        </wps:spPr>
                        <wps:txbx>
                          <w:txbxContent>
                            <w:p w14:paraId="4E7CD430" w14:textId="77777777" w:rsidR="00CA4554" w:rsidRPr="0026785E" w:rsidRDefault="00CA4554" w:rsidP="00CA4554">
                              <w:pPr>
                                <w:pStyle w:val="ae"/>
                                <w:rPr>
                                  <w:sz w:val="18"/>
                                  <w:szCs w:val="32"/>
                                </w:rPr>
                              </w:pPr>
                              <w:r w:rsidRPr="0026785E">
                                <w:rPr>
                                  <w:sz w:val="18"/>
                                  <w:szCs w:val="32"/>
                                </w:rPr>
                                <w:t>Звернення</w:t>
                              </w:r>
                            </w:p>
                          </w:txbxContent>
                        </wps:txbx>
                        <wps:bodyPr rot="0" vert="horz" wrap="square" lIns="91440" tIns="45720" rIns="91440" bIns="45720" anchor="t" anchorCtr="0" upright="1">
                          <a:noAutofit/>
                        </wps:bodyPr>
                      </wps:wsp>
                      <wps:wsp>
                        <wps:cNvPr id="45310218" name="Rectangle 29"/>
                        <wps:cNvSpPr>
                          <a:spLocks/>
                        </wps:cNvSpPr>
                        <wps:spPr bwMode="auto">
                          <a:xfrm>
                            <a:off x="2541" y="11574"/>
                            <a:ext cx="3240" cy="1044"/>
                          </a:xfrm>
                          <a:prstGeom prst="rect">
                            <a:avLst/>
                          </a:prstGeom>
                          <a:solidFill>
                            <a:srgbClr val="FFFFFF"/>
                          </a:solidFill>
                          <a:ln w="28575">
                            <a:solidFill>
                              <a:srgbClr val="000000"/>
                            </a:solidFill>
                            <a:miter lim="800000"/>
                            <a:headEnd/>
                            <a:tailEnd/>
                          </a:ln>
                        </wps:spPr>
                        <wps:txbx>
                          <w:txbxContent>
                            <w:p w14:paraId="5E1AD8E3" w14:textId="77777777" w:rsidR="00CA4554" w:rsidRPr="0074540E" w:rsidRDefault="00CA4554" w:rsidP="00CA4554">
                              <w:pPr>
                                <w:pStyle w:val="ae"/>
                                <w:rPr>
                                  <w:szCs w:val="32"/>
                                </w:rPr>
                              </w:pPr>
                              <w:r w:rsidRPr="0074540E">
                                <w:rPr>
                                  <w:szCs w:val="32"/>
                                </w:rPr>
                                <w:t>Зворотній зв’язок</w:t>
                              </w:r>
                            </w:p>
                          </w:txbxContent>
                        </wps:txbx>
                        <wps:bodyPr rot="0" vert="horz" wrap="square" lIns="91440" tIns="45720" rIns="91440" bIns="45720" anchor="t" anchorCtr="0" upright="1">
                          <a:noAutofit/>
                        </wps:bodyPr>
                      </wps:wsp>
                      <wps:wsp>
                        <wps:cNvPr id="1454580886" name="Rectangle 30"/>
                        <wps:cNvSpPr>
                          <a:spLocks/>
                        </wps:cNvSpPr>
                        <wps:spPr bwMode="auto">
                          <a:xfrm>
                            <a:off x="8061" y="11574"/>
                            <a:ext cx="2040" cy="1044"/>
                          </a:xfrm>
                          <a:prstGeom prst="rect">
                            <a:avLst/>
                          </a:prstGeom>
                          <a:solidFill>
                            <a:srgbClr val="FFFFFF"/>
                          </a:solidFill>
                          <a:ln w="28575">
                            <a:solidFill>
                              <a:srgbClr val="000000"/>
                            </a:solidFill>
                            <a:miter lim="800000"/>
                            <a:headEnd/>
                            <a:tailEnd/>
                          </a:ln>
                        </wps:spPr>
                        <wps:txbx>
                          <w:txbxContent>
                            <w:p w14:paraId="503F363C" w14:textId="77777777" w:rsidR="00CA4554" w:rsidRPr="0026785E" w:rsidRDefault="00CA4554" w:rsidP="00CA4554">
                              <w:pPr>
                                <w:pStyle w:val="2"/>
                                <w:spacing w:before="0" w:after="0"/>
                                <w:rPr>
                                  <w:rFonts w:ascii="Times New Roman" w:hAnsi="Times New Roman" w:cs="Times New Roman"/>
                                  <w:b/>
                                  <w:i/>
                                  <w:sz w:val="22"/>
                                  <w:szCs w:val="24"/>
                                  <w:lang w:val="uk-UA"/>
                                </w:rPr>
                              </w:pPr>
                              <w:r w:rsidRPr="0026785E">
                                <w:rPr>
                                  <w:rFonts w:ascii="Times New Roman" w:hAnsi="Times New Roman" w:cs="Times New Roman"/>
                                  <w:b/>
                                  <w:i/>
                                  <w:sz w:val="22"/>
                                  <w:szCs w:val="24"/>
                                  <w:lang w:val="uk-UA"/>
                                </w:rPr>
                                <w:t>Реципієнт</w:t>
                              </w:r>
                            </w:p>
                            <w:p w14:paraId="241080CD" w14:textId="77777777" w:rsidR="00CA4554" w:rsidRDefault="00CA4554" w:rsidP="00CA4554"/>
                          </w:txbxContent>
                        </wps:txbx>
                        <wps:bodyPr rot="0" vert="horz" wrap="square" lIns="91440" tIns="45720" rIns="91440" bIns="45720" anchor="t" anchorCtr="0" upright="1">
                          <a:noAutofit/>
                        </wps:bodyPr>
                      </wps:wsp>
                      <wps:wsp>
                        <wps:cNvPr id="854524417" name="Rectangle 31"/>
                        <wps:cNvSpPr>
                          <a:spLocks/>
                        </wps:cNvSpPr>
                        <wps:spPr bwMode="auto">
                          <a:xfrm>
                            <a:off x="7701" y="9912"/>
                            <a:ext cx="2880" cy="953"/>
                          </a:xfrm>
                          <a:prstGeom prst="rect">
                            <a:avLst/>
                          </a:prstGeom>
                          <a:solidFill>
                            <a:srgbClr val="FFFFFF"/>
                          </a:solidFill>
                          <a:ln w="28575">
                            <a:solidFill>
                              <a:srgbClr val="000000"/>
                            </a:solidFill>
                            <a:miter lim="800000"/>
                            <a:headEnd/>
                            <a:tailEnd/>
                          </a:ln>
                        </wps:spPr>
                        <wps:txbx>
                          <w:txbxContent>
                            <w:p w14:paraId="7032E28F" w14:textId="77777777" w:rsidR="00CA4554" w:rsidRPr="000B7343" w:rsidRDefault="00CA4554" w:rsidP="00CA4554">
                              <w:pPr>
                                <w:pStyle w:val="25"/>
                                <w:jc w:val="center"/>
                                <w:rPr>
                                  <w:sz w:val="32"/>
                                  <w:szCs w:val="32"/>
                                </w:rPr>
                              </w:pPr>
                              <w:r w:rsidRPr="0074540E">
                                <w:rPr>
                                  <w:szCs w:val="32"/>
                                </w:rPr>
                                <w:t xml:space="preserve">Носій </w:t>
                              </w:r>
                              <w:r w:rsidRPr="000B7343">
                                <w:rPr>
                                  <w:sz w:val="32"/>
                                  <w:szCs w:val="32"/>
                                </w:rPr>
                                <w:t>звернення</w:t>
                              </w:r>
                            </w:p>
                          </w:txbxContent>
                        </wps:txbx>
                        <wps:bodyPr rot="0" vert="horz" wrap="square" lIns="91440" tIns="45720" rIns="91440" bIns="45720" anchor="t" anchorCtr="0" upright="1">
                          <a:noAutofit/>
                        </wps:bodyPr>
                      </wps:wsp>
                      <wps:wsp>
                        <wps:cNvPr id="84193836" name="Line 32"/>
                        <wps:cNvCnPr>
                          <a:cxnSpLocks/>
                        </wps:cNvCnPr>
                        <wps:spPr bwMode="auto">
                          <a:xfrm flipV="1">
                            <a:off x="3381" y="10893"/>
                            <a:ext cx="0" cy="681"/>
                          </a:xfrm>
                          <a:prstGeom prst="line">
                            <a:avLst/>
                          </a:prstGeom>
                          <a:noFill/>
                          <a:ln w="2857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300425911" name="Line 33"/>
                        <wps:cNvCnPr>
                          <a:cxnSpLocks/>
                        </wps:cNvCnPr>
                        <wps:spPr bwMode="auto">
                          <a:xfrm>
                            <a:off x="4341" y="10393"/>
                            <a:ext cx="840" cy="0"/>
                          </a:xfrm>
                          <a:prstGeom prst="line">
                            <a:avLst/>
                          </a:prstGeom>
                          <a:noFill/>
                          <a:ln w="2857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454742218" name="Line 34"/>
                        <wps:cNvCnPr>
                          <a:cxnSpLocks/>
                        </wps:cNvCnPr>
                        <wps:spPr bwMode="auto">
                          <a:xfrm>
                            <a:off x="6981" y="10393"/>
                            <a:ext cx="720" cy="0"/>
                          </a:xfrm>
                          <a:prstGeom prst="line">
                            <a:avLst/>
                          </a:prstGeom>
                          <a:noFill/>
                          <a:ln w="2857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706038777" name="Line 35"/>
                        <wps:cNvCnPr>
                          <a:cxnSpLocks/>
                        </wps:cNvCnPr>
                        <wps:spPr bwMode="auto">
                          <a:xfrm flipH="1">
                            <a:off x="5781" y="12114"/>
                            <a:ext cx="2280" cy="0"/>
                          </a:xfrm>
                          <a:prstGeom prst="line">
                            <a:avLst/>
                          </a:prstGeom>
                          <a:noFill/>
                          <a:ln w="28575">
                            <a:solidFill>
                              <a:srgbClr val="000000"/>
                            </a:solidFill>
                            <a:round/>
                            <a:headEnd/>
                            <a:tailEnd type="arrow" w="sm" len="sm"/>
                          </a:ln>
                          <a:extLst>
                            <a:ext uri="{909E8E84-426E-40DD-AFC4-6F175D3DCCD1}">
                              <a14:hiddenFill xmlns:a14="http://schemas.microsoft.com/office/drawing/2010/main">
                                <a:noFill/>
                              </a14:hiddenFill>
                            </a:ext>
                          </a:extLst>
                        </wps:spPr>
                        <wps:bodyPr/>
                      </wps:wsp>
                      <wps:wsp>
                        <wps:cNvPr id="1245435497" name="Line 36"/>
                        <wps:cNvCnPr>
                          <a:cxnSpLocks/>
                        </wps:cNvCnPr>
                        <wps:spPr bwMode="auto">
                          <a:xfrm>
                            <a:off x="8664" y="10865"/>
                            <a:ext cx="0" cy="709"/>
                          </a:xfrm>
                          <a:prstGeom prst="line">
                            <a:avLst/>
                          </a:prstGeom>
                          <a:noFill/>
                          <a:ln w="28575">
                            <a:solidFill>
                              <a:srgbClr val="000000"/>
                            </a:solidFill>
                            <a:round/>
                            <a:headEnd/>
                            <a:tailEnd type="stealth" w="sm"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5B56F0" id="Group 26" o:spid="_x0000_s1026" style="position:absolute;left:0;text-align:left;margin-left:27pt;margin-top:10.1pt;width:279pt;height:86.15pt;z-index:251660288" coordorigin="2181,9912" coordsize="8400,27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">
                <v:rect id="Rectangle 27" o:spid="_x0000_s1027" style="position:absolute;left:2181;top:9912;width:2160;height:9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" strokeweight="2.25pt">
                  <v:path arrowok="t"/>
                  <v:textbox>
                    <w:txbxContent>
                      <w:p w14:paraId="02E848F5" w14:textId="77777777" w:rsidR="00CA4554" w:rsidRPr="0026785E" w:rsidRDefault="00CA4554" w:rsidP="00CA4554">
                        <w:pPr>
                          <w:pStyle w:val="1"/>
                          <w:rPr>
                            <w:b/>
                            <w:sz w:val="20"/>
                          </w:rPr>
                        </w:pPr>
                        <w:proofErr w:type="spellStart"/>
                        <w:r w:rsidRPr="0026785E">
                          <w:rPr>
                            <w:b/>
                            <w:sz w:val="20"/>
                          </w:rPr>
                          <w:t>Комунікатор</w:t>
                        </w:r>
                        <w:proofErr w:type="spellEnd"/>
                      </w:p>
                    </w:txbxContent>
                  </v:textbox>
                </v:rect>
                <v:rect id="Rectangle 28" o:spid="_x0000_s1028" style="position:absolute;left:5181;top:9920;width:1800;height:9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" strokeweight="2.25pt">
                  <v:path arrowok="t"/>
                  <v:textbox>
                    <w:txbxContent>
                      <w:p w14:paraId="4E7CD430" w14:textId="77777777" w:rsidR="00CA4554" w:rsidRPr="0026785E" w:rsidRDefault="00CA4554" w:rsidP="00CA4554">
                        <w:pPr>
                          <w:pStyle w:val="ae"/>
                          <w:rPr>
                            <w:sz w:val="18"/>
                            <w:szCs w:val="32"/>
                          </w:rPr>
                        </w:pPr>
                        <w:r w:rsidRPr="0026785E">
                          <w:rPr>
                            <w:sz w:val="18"/>
                            <w:szCs w:val="32"/>
                          </w:rPr>
                          <w:t>Звернення</w:t>
                        </w:r>
                      </w:p>
                    </w:txbxContent>
                  </v:textbox>
                </v:rect>
                <v:rect id="Rectangle 29" o:spid="_x0000_s1029" style="position:absolute;left:2541;top:11574;width:3240;height:10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" strokeweight="2.25pt">
                  <v:path arrowok="t"/>
                  <v:textbox>
                    <w:txbxContent>
                      <w:p w14:paraId="5E1AD8E3" w14:textId="77777777" w:rsidR="00CA4554" w:rsidRPr="0074540E" w:rsidRDefault="00CA4554" w:rsidP="00CA4554">
                        <w:pPr>
                          <w:pStyle w:val="ae"/>
                          <w:rPr>
                            <w:szCs w:val="32"/>
                          </w:rPr>
                        </w:pPr>
                        <w:r w:rsidRPr="0074540E">
                          <w:rPr>
                            <w:szCs w:val="32"/>
                          </w:rPr>
                          <w:t>Зворотній зв’язок</w:t>
                        </w:r>
                      </w:p>
                    </w:txbxContent>
                  </v:textbox>
                </v:rect>
                <v:rect id="Rectangle 30" o:spid="_x0000_s1030" style="position:absolute;left:8061;top:11574;width:2040;height:10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" strokeweight="2.25pt">
                  <v:path arrowok="t"/>
                  <v:textbox>
                    <w:txbxContent>
                      <w:p w14:paraId="503F363C" w14:textId="77777777" w:rsidR="00CA4554" w:rsidRPr="0026785E" w:rsidRDefault="00CA4554" w:rsidP="00CA4554">
                        <w:pPr>
                          <w:pStyle w:val="2"/>
                          <w:spacing w:before="0" w:after="0"/>
                          <w:rPr>
                            <w:rFonts w:ascii="Times New Roman" w:hAnsi="Times New Roman" w:cs="Times New Roman"/>
                            <w:b/>
                            <w:i/>
                            <w:sz w:val="22"/>
                            <w:szCs w:val="24"/>
                            <w:lang w:val="uk-UA"/>
                          </w:rPr>
                        </w:pPr>
                        <w:r w:rsidRPr="0026785E">
                          <w:rPr>
                            <w:rFonts w:ascii="Times New Roman" w:hAnsi="Times New Roman" w:cs="Times New Roman"/>
                            <w:b/>
                            <w:i/>
                            <w:sz w:val="22"/>
                            <w:szCs w:val="24"/>
                            <w:lang w:val="uk-UA"/>
                          </w:rPr>
                          <w:t>Реципієнт</w:t>
                        </w:r>
                      </w:p>
                      <w:p w14:paraId="241080CD" w14:textId="77777777" w:rsidR="00CA4554" w:rsidRDefault="00CA4554" w:rsidP="00CA4554"/>
                    </w:txbxContent>
                  </v:textbox>
                </v:rect>
                <v:rect id="Rectangle 31" o:spid="_x0000_s1031" style="position:absolute;left:7701;top:9912;width:2880;height:9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" strokeweight="2.25pt">
                  <v:path arrowok="t"/>
                  <v:textbox>
                    <w:txbxContent>
                      <w:p w14:paraId="7032E28F" w14:textId="77777777" w:rsidR="00CA4554" w:rsidRPr="000B7343" w:rsidRDefault="00CA4554" w:rsidP="00CA4554">
                        <w:pPr>
                          <w:pStyle w:val="25"/>
                          <w:jc w:val="center"/>
                          <w:rPr>
                            <w:sz w:val="32"/>
                            <w:szCs w:val="32"/>
                          </w:rPr>
                        </w:pPr>
                        <w:r w:rsidRPr="0074540E">
                          <w:rPr>
                            <w:szCs w:val="32"/>
                          </w:rPr>
                          <w:t xml:space="preserve">Носій </w:t>
                        </w:r>
                        <w:r w:rsidRPr="000B7343">
                          <w:rPr>
                            <w:sz w:val="32"/>
                            <w:szCs w:val="32"/>
                          </w:rPr>
                          <w:t>звернення</w:t>
                        </w:r>
                      </w:p>
                    </w:txbxContent>
                  </v:textbox>
                </v:rect>
                <v:line id="Line 32" o:spid="_x0000_s1032" style="position:absolute;flip:y;visibility:visible;mso-wrap-style:square" from="3381,10893" to="3381,1157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" strokeweight="2.25pt">
                  <v:stroke endarrow="classic" endarrowwidth="narrow" endarrowlength="short"/>
                  <o:lock v:ext="edit" shapetype="f"/>
                </v:line>
                <v:line id="Line 33" o:spid="_x0000_s1033" style="position:absolute;visibility:visible;mso-wrap-style:square" from="4341,10393" to="5181,103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" strokeweight="2.25pt">
                  <v:stroke endarrow="classic" endarrowwidth="narrow" endarrowlength="short"/>
                  <o:lock v:ext="edit" shapetype="f"/>
                </v:line>
                <v:line id="Line 34" o:spid="_x0000_s1034" style="position:absolute;visibility:visible;mso-wrap-style:square" from="6981,10393" to="7701,103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" strokeweight="2.25pt">
                  <v:stroke endarrow="classic" endarrowwidth="narrow" endarrowlength="short"/>
                  <o:lock v:ext="edit" shapetype="f"/>
                </v:line>
                <v:line id="Line 35" o:spid="_x0000_s1035" style="position:absolute;flip:x;visibility:visible;mso-wrap-style:square" from="5781,12114" to="8061,121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" strokeweight="2.25pt">
                  <v:stroke endarrow="open" endarrowwidth="narrow" endarrowlength="short"/>
                  <o:lock v:ext="edit" shapetype="f"/>
                </v:line>
                <v:line id="Line 36" o:spid="_x0000_s1036" style="position:absolute;visibility:visible;mso-wrap-style:square" from="8664,10865" to="8664,1157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" strokeweight="2.25pt">
                  <v:stroke endarrow="classic" endarrowwidth="narrow" endarrowlength="short"/>
                  <o:lock v:ext="edit" shapetype="f"/>
                </v:line>
              </v:group>
            </w:pict>
          </mc:Fallback>
        </mc:AlternateContent>
      </w:r>
    </w:p>
    <w:p w14:paraId="30077836" w14:textId="77777777" w:rsidR="00CA4554" w:rsidRPr="0026785E" w:rsidRDefault="00CA4554" w:rsidP="00CA4554">
      <w:pPr>
        <w:pStyle w:val="23"/>
        <w:ind w:firstLine="709"/>
        <w:rPr>
          <w:w w:val="120"/>
          <w:sz w:val="24"/>
        </w:rPr>
      </w:pPr>
    </w:p>
    <w:p w14:paraId="299B8C4E" w14:textId="77777777" w:rsidR="00CA4554" w:rsidRPr="0026785E" w:rsidRDefault="00CA4554" w:rsidP="00CA4554">
      <w:pPr>
        <w:pStyle w:val="23"/>
        <w:ind w:firstLine="709"/>
        <w:rPr>
          <w:w w:val="120"/>
          <w:sz w:val="24"/>
        </w:rPr>
      </w:pPr>
    </w:p>
    <w:p w14:paraId="4F625A43" w14:textId="77777777" w:rsidR="00CA4554" w:rsidRPr="0026785E" w:rsidRDefault="00CA4554" w:rsidP="00CA4554">
      <w:pPr>
        <w:pStyle w:val="23"/>
        <w:ind w:firstLine="709"/>
        <w:rPr>
          <w:w w:val="120"/>
          <w:sz w:val="24"/>
        </w:rPr>
      </w:pPr>
    </w:p>
    <w:p w14:paraId="0B2D9296" w14:textId="77777777" w:rsidR="00CA4554" w:rsidRPr="0026785E" w:rsidRDefault="00CA4554" w:rsidP="00CA4554">
      <w:pPr>
        <w:pStyle w:val="23"/>
        <w:ind w:firstLine="709"/>
        <w:rPr>
          <w:w w:val="120"/>
          <w:sz w:val="24"/>
        </w:rPr>
      </w:pPr>
    </w:p>
    <w:p w14:paraId="6E5D3A97" w14:textId="77777777" w:rsidR="00CA4554" w:rsidRPr="0026785E" w:rsidRDefault="00CA4554" w:rsidP="00CA4554">
      <w:pPr>
        <w:pStyle w:val="23"/>
        <w:ind w:firstLine="709"/>
        <w:rPr>
          <w:b/>
          <w:bCs/>
          <w:iCs/>
          <w:w w:val="120"/>
          <w:sz w:val="24"/>
        </w:rPr>
      </w:pPr>
    </w:p>
    <w:p w14:paraId="099D923E" w14:textId="77777777" w:rsidR="00CA4554" w:rsidRPr="0026785E" w:rsidRDefault="00CA4554" w:rsidP="00CA4554">
      <w:pPr>
        <w:pStyle w:val="23"/>
        <w:ind w:firstLine="709"/>
        <w:rPr>
          <w:b/>
          <w:bCs/>
          <w:iCs/>
          <w:w w:val="120"/>
          <w:sz w:val="24"/>
        </w:rPr>
      </w:pPr>
    </w:p>
    <w:p w14:paraId="7D0010D6" w14:textId="77777777" w:rsidR="00CA4554" w:rsidRDefault="00CA4554" w:rsidP="00CA4554">
      <w:pPr>
        <w:pStyle w:val="23"/>
        <w:ind w:firstLine="709"/>
        <w:rPr>
          <w:b/>
          <w:bCs/>
          <w:iCs/>
          <w:w w:val="120"/>
          <w:sz w:val="24"/>
        </w:rPr>
      </w:pPr>
    </w:p>
    <w:p w14:paraId="0692EA6A" w14:textId="77777777" w:rsidR="00CA4554" w:rsidRPr="0026785E" w:rsidRDefault="00CA4554" w:rsidP="00CA4554">
      <w:pPr>
        <w:pStyle w:val="23"/>
        <w:ind w:firstLine="709"/>
        <w:rPr>
          <w:b/>
          <w:bCs/>
          <w:i/>
          <w:iCs/>
          <w:w w:val="120"/>
          <w:sz w:val="22"/>
          <w:szCs w:val="22"/>
        </w:rPr>
      </w:pPr>
      <w:r w:rsidRPr="0026785E">
        <w:rPr>
          <w:b/>
          <w:bCs/>
          <w:i/>
          <w:iCs/>
          <w:w w:val="120"/>
          <w:sz w:val="22"/>
          <w:szCs w:val="22"/>
        </w:rPr>
        <w:t xml:space="preserve">Рис.4.   Модель </w:t>
      </w:r>
      <w:proofErr w:type="spellStart"/>
      <w:r w:rsidRPr="0026785E">
        <w:rPr>
          <w:b/>
          <w:bCs/>
          <w:i/>
          <w:iCs/>
          <w:w w:val="120"/>
          <w:sz w:val="22"/>
          <w:szCs w:val="22"/>
        </w:rPr>
        <w:t>Лассвела</w:t>
      </w:r>
      <w:proofErr w:type="spellEnd"/>
    </w:p>
    <w:p w14:paraId="4D37A3F9" w14:textId="77777777" w:rsidR="00CA4554" w:rsidRPr="0026785E" w:rsidRDefault="00CA4554" w:rsidP="00CA4554">
      <w:pPr>
        <w:pStyle w:val="23"/>
        <w:ind w:firstLine="709"/>
        <w:rPr>
          <w:b/>
          <w:bCs/>
          <w:i/>
          <w:iCs/>
          <w:w w:val="120"/>
          <w:sz w:val="24"/>
        </w:rPr>
      </w:pPr>
    </w:p>
    <w:p w14:paraId="6A9A5B86" w14:textId="77777777" w:rsidR="00CA4554" w:rsidRPr="0026785E" w:rsidRDefault="00CA4554" w:rsidP="00CA4554">
      <w:pPr>
        <w:pStyle w:val="23"/>
        <w:ind w:firstLine="709"/>
        <w:rPr>
          <w:w w:val="120"/>
          <w:sz w:val="24"/>
        </w:rPr>
      </w:pPr>
      <w:r w:rsidRPr="0026785E">
        <w:rPr>
          <w:w w:val="120"/>
          <w:sz w:val="24"/>
        </w:rPr>
        <w:t>З соціально-психологічної точки зору розглядаються всі складові моделі. Як уже згадувалося, рекламу розуміють як соціальний процес, який не може обійтися без основної дійової особи – людини. Адже, реклама спрямована на спонукання споживача до певної дії.</w:t>
      </w:r>
    </w:p>
    <w:p w14:paraId="3EB61C3D" w14:textId="77777777" w:rsidR="00CA4554" w:rsidRPr="0026785E" w:rsidRDefault="00CA4554" w:rsidP="00CA4554">
      <w:pPr>
        <w:ind w:firstLine="709"/>
        <w:jc w:val="both"/>
        <w:rPr>
          <w:w w:val="120"/>
          <w:lang w:val="uk-UA"/>
        </w:rPr>
      </w:pPr>
      <w:r w:rsidRPr="0026785E">
        <w:rPr>
          <w:w w:val="120"/>
          <w:lang w:val="uk-UA"/>
        </w:rPr>
        <w:t>Основною дійовою особою  рекламної комунікації є реципієнт.</w:t>
      </w:r>
    </w:p>
    <w:p w14:paraId="6B6633F6" w14:textId="77777777" w:rsidR="00CA4554" w:rsidRPr="0026785E" w:rsidRDefault="00CA4554" w:rsidP="00CA4554">
      <w:pPr>
        <w:ind w:firstLine="709"/>
        <w:jc w:val="both"/>
        <w:rPr>
          <w:w w:val="120"/>
          <w:lang w:val="uk-UA"/>
        </w:rPr>
      </w:pPr>
      <w:r w:rsidRPr="0026785E">
        <w:rPr>
          <w:b/>
          <w:i/>
          <w:w w:val="120"/>
          <w:lang w:val="uk-UA"/>
        </w:rPr>
        <w:t>Реципієнт</w:t>
      </w:r>
      <w:r w:rsidRPr="0026785E">
        <w:rPr>
          <w:w w:val="120"/>
          <w:lang w:val="uk-UA"/>
        </w:rPr>
        <w:t xml:space="preserve"> – особа, яка сприймає рекламне звернення. </w:t>
      </w:r>
    </w:p>
    <w:p w14:paraId="4AE46279" w14:textId="77777777" w:rsidR="00CA4554" w:rsidRPr="0026785E" w:rsidRDefault="00CA4554" w:rsidP="00CA4554">
      <w:pPr>
        <w:ind w:firstLine="709"/>
        <w:jc w:val="both"/>
        <w:rPr>
          <w:w w:val="120"/>
          <w:lang w:val="uk-UA"/>
        </w:rPr>
      </w:pPr>
      <w:r w:rsidRPr="0026785E">
        <w:rPr>
          <w:b/>
          <w:i/>
          <w:w w:val="120"/>
          <w:lang w:val="uk-UA"/>
        </w:rPr>
        <w:t xml:space="preserve">Комунікатор </w:t>
      </w:r>
      <w:r w:rsidRPr="0026785E">
        <w:rPr>
          <w:w w:val="120"/>
          <w:lang w:val="uk-UA"/>
        </w:rPr>
        <w:t xml:space="preserve"> </w:t>
      </w:r>
      <w:r w:rsidRPr="0026785E">
        <w:rPr>
          <w:w w:val="120"/>
          <w:lang w:val="uk-UA"/>
        </w:rPr>
        <w:softHyphen/>
        <w:t xml:space="preserve">– рекламодавець, який є певним джерелом інформації. </w:t>
      </w:r>
    </w:p>
    <w:p w14:paraId="36A28A68" w14:textId="77777777" w:rsidR="00CA4554" w:rsidRPr="0026785E" w:rsidRDefault="00CA4554" w:rsidP="00CA4554">
      <w:pPr>
        <w:ind w:firstLine="709"/>
        <w:jc w:val="both"/>
        <w:rPr>
          <w:w w:val="120"/>
          <w:lang w:val="uk-UA"/>
        </w:rPr>
      </w:pPr>
      <w:r w:rsidRPr="0026785E">
        <w:rPr>
          <w:b/>
          <w:i/>
          <w:w w:val="120"/>
          <w:lang w:val="uk-UA"/>
        </w:rPr>
        <w:t xml:space="preserve">Звернення </w:t>
      </w:r>
      <w:r w:rsidRPr="0026785E">
        <w:rPr>
          <w:w w:val="120"/>
          <w:lang w:val="uk-UA"/>
        </w:rPr>
        <w:t xml:space="preserve">– це закодоване перетворення ідеї в символи, зображення, малюнки, слова, звуки і т. п. </w:t>
      </w:r>
    </w:p>
    <w:p w14:paraId="14A49871" w14:textId="77777777" w:rsidR="00CA4554" w:rsidRPr="0026785E" w:rsidRDefault="00CA4554" w:rsidP="00CA4554">
      <w:pPr>
        <w:ind w:firstLine="709"/>
        <w:jc w:val="both"/>
        <w:rPr>
          <w:w w:val="120"/>
          <w:lang w:val="uk-UA"/>
        </w:rPr>
      </w:pPr>
      <w:r w:rsidRPr="0026785E">
        <w:rPr>
          <w:b/>
          <w:i/>
          <w:w w:val="120"/>
          <w:lang w:val="uk-UA"/>
        </w:rPr>
        <w:t>Носій звернення</w:t>
      </w:r>
      <w:r w:rsidRPr="0026785E">
        <w:rPr>
          <w:w w:val="120"/>
          <w:lang w:val="uk-UA"/>
        </w:rPr>
        <w:t xml:space="preserve"> – канали передачі інформації (ЗМІ). </w:t>
      </w:r>
    </w:p>
    <w:p w14:paraId="0978E6AB" w14:textId="77777777" w:rsidR="00CA4554" w:rsidRPr="0026785E" w:rsidRDefault="00CA4554" w:rsidP="00CA4554">
      <w:pPr>
        <w:ind w:firstLine="709"/>
        <w:jc w:val="both"/>
        <w:rPr>
          <w:w w:val="120"/>
          <w:lang w:val="uk-UA"/>
        </w:rPr>
      </w:pPr>
      <w:r w:rsidRPr="0026785E">
        <w:rPr>
          <w:w w:val="120"/>
          <w:lang w:val="uk-UA"/>
        </w:rPr>
        <w:t>Зворотній зв’язок передбачає реакцію споживача на отриману рекламну інформацію.</w:t>
      </w:r>
    </w:p>
    <w:p w14:paraId="7E35E9C3" w14:textId="77777777" w:rsidR="00CA4554" w:rsidRPr="0026785E" w:rsidRDefault="00CA4554" w:rsidP="00CA4554">
      <w:pPr>
        <w:pStyle w:val="23"/>
        <w:ind w:firstLine="709"/>
        <w:rPr>
          <w:w w:val="120"/>
          <w:sz w:val="24"/>
        </w:rPr>
      </w:pPr>
      <w:r w:rsidRPr="0026785E">
        <w:rPr>
          <w:w w:val="120"/>
          <w:sz w:val="24"/>
        </w:rPr>
        <w:lastRenderedPageBreak/>
        <w:t>Отже, виробник створивши рекламне звернення повинен за допомогою ЗМІ довести його до споживача і добитися зворотного зв’язку, використовуючи всі засоби рекламного мистецтва.</w:t>
      </w:r>
    </w:p>
    <w:p w14:paraId="7555CE28" w14:textId="77777777" w:rsidR="00CA4554" w:rsidRPr="0026785E" w:rsidRDefault="00CA4554" w:rsidP="00CA4554">
      <w:pPr>
        <w:pStyle w:val="23"/>
        <w:ind w:firstLine="709"/>
        <w:rPr>
          <w:w w:val="120"/>
          <w:sz w:val="24"/>
        </w:rPr>
      </w:pPr>
      <w:r w:rsidRPr="0026785E">
        <w:rPr>
          <w:w w:val="120"/>
          <w:sz w:val="24"/>
        </w:rPr>
        <w:t xml:space="preserve">Процес рекламної комунікації, з точки зору психології, можна умовно поділити на окремі фази з відповідною поведінкою реципієнта, див. рис. 3. </w:t>
      </w:r>
    </w:p>
    <w:p w14:paraId="77D2B928" w14:textId="77777777" w:rsidR="00CA4554" w:rsidRPr="0026785E" w:rsidRDefault="00CA4554" w:rsidP="00CA4554">
      <w:pPr>
        <w:pStyle w:val="23"/>
        <w:ind w:firstLine="709"/>
        <w:rPr>
          <w:w w:val="120"/>
          <w:sz w:val="24"/>
        </w:rPr>
      </w:pPr>
      <w:r w:rsidRPr="0026785E">
        <w:rPr>
          <w:noProof/>
          <w:w w:val="120"/>
          <w:sz w:val="24"/>
        </w:rPr>
        <mc:AlternateContent>
          <mc:Choice Requires="wpg">
            <w:drawing>
              <wp:anchor distT="0" distB="0" distL="114300" distR="114300" simplePos="0" relativeHeight="251661312" behindDoc="0" locked="0" layoutInCell="1" allowOverlap="1" wp14:anchorId="356CD19F" wp14:editId="2AB286D2">
                <wp:simplePos x="0" y="0"/>
                <wp:positionH relativeFrom="column">
                  <wp:posOffset>0</wp:posOffset>
                </wp:positionH>
                <wp:positionV relativeFrom="paragraph">
                  <wp:posOffset>123825</wp:posOffset>
                </wp:positionV>
                <wp:extent cx="3886200" cy="561975"/>
                <wp:effectExtent l="0" t="0" r="0" b="0"/>
                <wp:wrapNone/>
                <wp:docPr id="151743411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0" cy="561975"/>
                          <a:chOff x="1881" y="12473"/>
                          <a:chExt cx="9000" cy="1261"/>
                        </a:xfrm>
                      </wpg:grpSpPr>
                      <wps:wsp>
                        <wps:cNvPr id="1935051996" name="Rectangle 38"/>
                        <wps:cNvSpPr>
                          <a:spLocks/>
                        </wps:cNvSpPr>
                        <wps:spPr bwMode="auto">
                          <a:xfrm>
                            <a:off x="1881" y="12473"/>
                            <a:ext cx="1980" cy="1260"/>
                          </a:xfrm>
                          <a:prstGeom prst="rect">
                            <a:avLst/>
                          </a:prstGeom>
                          <a:solidFill>
                            <a:srgbClr val="FFFFFF"/>
                          </a:solidFill>
                          <a:ln w="9525">
                            <a:solidFill>
                              <a:srgbClr val="000000"/>
                            </a:solidFill>
                            <a:miter lim="800000"/>
                            <a:headEnd/>
                            <a:tailEnd/>
                          </a:ln>
                        </wps:spPr>
                        <wps:txbx>
                          <w:txbxContent>
                            <w:p w14:paraId="5A9647D3" w14:textId="77777777" w:rsidR="00CA4554" w:rsidRPr="0026785E" w:rsidRDefault="00CA4554" w:rsidP="00CA4554">
                              <w:pPr>
                                <w:jc w:val="center"/>
                                <w:rPr>
                                  <w:sz w:val="22"/>
                                </w:rPr>
                              </w:pPr>
                              <w:proofErr w:type="spellStart"/>
                              <w:r w:rsidRPr="0026785E">
                                <w:rPr>
                                  <w:sz w:val="22"/>
                                </w:rPr>
                                <w:t>Кодування</w:t>
                              </w:r>
                              <w:proofErr w:type="spellEnd"/>
                            </w:p>
                          </w:txbxContent>
                        </wps:txbx>
                        <wps:bodyPr rot="0" vert="horz" wrap="square" lIns="91440" tIns="45720" rIns="91440" bIns="45720" anchor="t" anchorCtr="0" upright="1">
                          <a:noAutofit/>
                        </wps:bodyPr>
                      </wps:wsp>
                      <wps:wsp>
                        <wps:cNvPr id="1406748035" name="Rectangle 39"/>
                        <wps:cNvSpPr>
                          <a:spLocks/>
                        </wps:cNvSpPr>
                        <wps:spPr bwMode="auto">
                          <a:xfrm>
                            <a:off x="4221" y="12474"/>
                            <a:ext cx="1980" cy="1260"/>
                          </a:xfrm>
                          <a:prstGeom prst="rect">
                            <a:avLst/>
                          </a:prstGeom>
                          <a:solidFill>
                            <a:srgbClr val="FFFFFF"/>
                          </a:solidFill>
                          <a:ln w="9525">
                            <a:solidFill>
                              <a:srgbClr val="000000"/>
                            </a:solidFill>
                            <a:miter lim="800000"/>
                            <a:headEnd/>
                            <a:tailEnd/>
                          </a:ln>
                        </wps:spPr>
                        <wps:txbx>
                          <w:txbxContent>
                            <w:p w14:paraId="240F15F1" w14:textId="77777777" w:rsidR="00CA4554" w:rsidRPr="0074540E" w:rsidRDefault="00CA4554" w:rsidP="00CA4554">
                              <w:pPr>
                                <w:jc w:val="center"/>
                                <w:rPr>
                                  <w:sz w:val="22"/>
                                  <w:lang w:val="uk-UA"/>
                                </w:rPr>
                              </w:pPr>
                              <w:r w:rsidRPr="0026785E">
                                <w:rPr>
                                  <w:sz w:val="20"/>
                                  <w:lang w:val="uk-UA"/>
                                </w:rPr>
                                <w:t xml:space="preserve">Передача рекламного </w:t>
                              </w:r>
                              <w:r w:rsidRPr="0074540E">
                                <w:rPr>
                                  <w:sz w:val="22"/>
                                  <w:lang w:val="uk-UA"/>
                                </w:rPr>
                                <w:t>звернення</w:t>
                              </w:r>
                            </w:p>
                          </w:txbxContent>
                        </wps:txbx>
                        <wps:bodyPr rot="0" vert="horz" wrap="square" lIns="91440" tIns="45720" rIns="91440" bIns="45720" anchor="t" anchorCtr="0" upright="1">
                          <a:noAutofit/>
                        </wps:bodyPr>
                      </wps:wsp>
                      <wps:wsp>
                        <wps:cNvPr id="1083817291" name="Rectangle 40"/>
                        <wps:cNvSpPr>
                          <a:spLocks/>
                        </wps:cNvSpPr>
                        <wps:spPr bwMode="auto">
                          <a:xfrm>
                            <a:off x="6561" y="12474"/>
                            <a:ext cx="1980" cy="1260"/>
                          </a:xfrm>
                          <a:prstGeom prst="rect">
                            <a:avLst/>
                          </a:prstGeom>
                          <a:solidFill>
                            <a:srgbClr val="FFFFFF"/>
                          </a:solidFill>
                          <a:ln w="9525">
                            <a:solidFill>
                              <a:srgbClr val="000000"/>
                            </a:solidFill>
                            <a:miter lim="800000"/>
                            <a:headEnd/>
                            <a:tailEnd/>
                          </a:ln>
                        </wps:spPr>
                        <wps:txbx>
                          <w:txbxContent>
                            <w:p w14:paraId="5A502F62" w14:textId="77777777" w:rsidR="00CA4554" w:rsidRDefault="00CA4554" w:rsidP="00CA4554">
                              <w:pPr>
                                <w:jc w:val="center"/>
                                <w:rPr>
                                  <w:sz w:val="20"/>
                                  <w:lang w:val="uk-UA"/>
                                </w:rPr>
                              </w:pPr>
                            </w:p>
                            <w:p w14:paraId="5136AA60" w14:textId="77777777" w:rsidR="00CA4554" w:rsidRPr="0026785E" w:rsidRDefault="00CA4554" w:rsidP="00CA4554">
                              <w:pPr>
                                <w:jc w:val="center"/>
                                <w:rPr>
                                  <w:sz w:val="20"/>
                                  <w:lang w:val="uk-UA"/>
                                </w:rPr>
                              </w:pPr>
                              <w:r w:rsidRPr="0026785E">
                                <w:rPr>
                                  <w:sz w:val="20"/>
                                  <w:lang w:val="uk-UA"/>
                                </w:rPr>
                                <w:t>Сприйняття</w:t>
                              </w:r>
                            </w:p>
                          </w:txbxContent>
                        </wps:txbx>
                        <wps:bodyPr rot="0" vert="horz" wrap="square" lIns="91440" tIns="45720" rIns="91440" bIns="45720" anchor="t" anchorCtr="0" upright="1">
                          <a:noAutofit/>
                        </wps:bodyPr>
                      </wps:wsp>
                      <wps:wsp>
                        <wps:cNvPr id="409446906" name="Rectangle 41"/>
                        <wps:cNvSpPr>
                          <a:spLocks/>
                        </wps:cNvSpPr>
                        <wps:spPr bwMode="auto">
                          <a:xfrm>
                            <a:off x="8901" y="12474"/>
                            <a:ext cx="1980" cy="1260"/>
                          </a:xfrm>
                          <a:prstGeom prst="rect">
                            <a:avLst/>
                          </a:prstGeom>
                          <a:solidFill>
                            <a:srgbClr val="FFFFFF"/>
                          </a:solidFill>
                          <a:ln w="9525">
                            <a:solidFill>
                              <a:srgbClr val="000000"/>
                            </a:solidFill>
                            <a:miter lim="800000"/>
                            <a:headEnd/>
                            <a:tailEnd/>
                          </a:ln>
                        </wps:spPr>
                        <wps:txbx>
                          <w:txbxContent>
                            <w:p w14:paraId="77ACBE42" w14:textId="77777777" w:rsidR="00CA4554" w:rsidRDefault="00CA4554" w:rsidP="00CA4554">
                              <w:pPr>
                                <w:jc w:val="center"/>
                                <w:rPr>
                                  <w:sz w:val="22"/>
                                  <w:lang w:val="uk-UA"/>
                                </w:rPr>
                              </w:pPr>
                            </w:p>
                            <w:p w14:paraId="390BD786" w14:textId="77777777" w:rsidR="00CA4554" w:rsidRPr="0026785E" w:rsidRDefault="00CA4554" w:rsidP="00CA4554">
                              <w:pPr>
                                <w:jc w:val="center"/>
                                <w:rPr>
                                  <w:sz w:val="22"/>
                                </w:rPr>
                              </w:pPr>
                              <w:proofErr w:type="spellStart"/>
                              <w:r w:rsidRPr="0026785E">
                                <w:rPr>
                                  <w:sz w:val="22"/>
                                </w:rPr>
                                <w:t>Взаємодія</w:t>
                              </w:r>
                              <w:proofErr w:type="spellEnd"/>
                            </w:p>
                          </w:txbxContent>
                        </wps:txbx>
                        <wps:bodyPr rot="0" vert="horz" wrap="square" lIns="91440" tIns="45720" rIns="91440" bIns="45720" anchor="t" anchorCtr="0" upright="1">
                          <a:noAutofit/>
                        </wps:bodyPr>
                      </wps:wsp>
                      <wps:wsp>
                        <wps:cNvPr id="1833369986" name="Line 42"/>
                        <wps:cNvCnPr>
                          <a:cxnSpLocks/>
                        </wps:cNvCnPr>
                        <wps:spPr bwMode="auto">
                          <a:xfrm>
                            <a:off x="3861" y="1301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4229540" name="Line 43"/>
                        <wps:cNvCnPr>
                          <a:cxnSpLocks/>
                        </wps:cNvCnPr>
                        <wps:spPr bwMode="auto">
                          <a:xfrm>
                            <a:off x="6201" y="1301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5219612" name="Line 44"/>
                        <wps:cNvCnPr>
                          <a:cxnSpLocks/>
                        </wps:cNvCnPr>
                        <wps:spPr bwMode="auto">
                          <a:xfrm>
                            <a:off x="8541" y="1301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6CD19F" id="Group 37" o:spid="_x0000_s1037" style="position:absolute;left:0;text-align:left;margin-left:0;margin-top:9.75pt;width:306pt;height:44.25pt;z-index:251661312" coordorigin="1881,12473" coordsize="9000,12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">
                <v:rect id="Rectangle 38" o:spid="_x0000_s1038" style="position:absolute;left:1881;top:12473;width:1980;height:1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">
                  <v:path arrowok="t"/>
                  <v:textbox>
                    <w:txbxContent>
                      <w:p w14:paraId="5A9647D3" w14:textId="77777777" w:rsidR="00CA4554" w:rsidRPr="0026785E" w:rsidRDefault="00CA4554" w:rsidP="00CA4554">
                        <w:pPr>
                          <w:jc w:val="center"/>
                          <w:rPr>
                            <w:sz w:val="22"/>
                          </w:rPr>
                        </w:pPr>
                        <w:proofErr w:type="spellStart"/>
                        <w:r w:rsidRPr="0026785E">
                          <w:rPr>
                            <w:sz w:val="22"/>
                          </w:rPr>
                          <w:t>Кодування</w:t>
                        </w:r>
                        <w:proofErr w:type="spellEnd"/>
                      </w:p>
                    </w:txbxContent>
                  </v:textbox>
                </v:rect>
                <v:rect id="Rectangle 39" o:spid="_x0000_s1039" style="position:absolute;left:4221;top:12474;width:1980;height:1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">
                  <v:path arrowok="t"/>
                  <v:textbox>
                    <w:txbxContent>
                      <w:p w14:paraId="240F15F1" w14:textId="77777777" w:rsidR="00CA4554" w:rsidRPr="0074540E" w:rsidRDefault="00CA4554" w:rsidP="00CA4554">
                        <w:pPr>
                          <w:jc w:val="center"/>
                          <w:rPr>
                            <w:sz w:val="22"/>
                            <w:lang w:val="uk-UA"/>
                          </w:rPr>
                        </w:pPr>
                        <w:r w:rsidRPr="0026785E">
                          <w:rPr>
                            <w:sz w:val="20"/>
                            <w:lang w:val="uk-UA"/>
                          </w:rPr>
                          <w:t xml:space="preserve">Передача рекламного </w:t>
                        </w:r>
                        <w:r w:rsidRPr="0074540E">
                          <w:rPr>
                            <w:sz w:val="22"/>
                            <w:lang w:val="uk-UA"/>
                          </w:rPr>
                          <w:t>звернення</w:t>
                        </w:r>
                      </w:p>
                    </w:txbxContent>
                  </v:textbox>
                </v:rect>
                <v:rect id="Rectangle 40" o:spid="_x0000_s1040" style="position:absolute;left:6561;top:12474;width:1980;height:1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">
                  <v:path arrowok="t"/>
                  <v:textbox>
                    <w:txbxContent>
                      <w:p w14:paraId="5A502F62" w14:textId="77777777" w:rsidR="00CA4554" w:rsidRDefault="00CA4554" w:rsidP="00CA4554">
                        <w:pPr>
                          <w:jc w:val="center"/>
                          <w:rPr>
                            <w:sz w:val="20"/>
                            <w:lang w:val="uk-UA"/>
                          </w:rPr>
                        </w:pPr>
                      </w:p>
                      <w:p w14:paraId="5136AA60" w14:textId="77777777" w:rsidR="00CA4554" w:rsidRPr="0026785E" w:rsidRDefault="00CA4554" w:rsidP="00CA4554">
                        <w:pPr>
                          <w:jc w:val="center"/>
                          <w:rPr>
                            <w:sz w:val="20"/>
                            <w:lang w:val="uk-UA"/>
                          </w:rPr>
                        </w:pPr>
                        <w:r w:rsidRPr="0026785E">
                          <w:rPr>
                            <w:sz w:val="20"/>
                            <w:lang w:val="uk-UA"/>
                          </w:rPr>
                          <w:t>Сприйняття</w:t>
                        </w:r>
                      </w:p>
                    </w:txbxContent>
                  </v:textbox>
                </v:rect>
                <v:rect id="Rectangle 41" o:spid="_x0000_s1041" style="position:absolute;left:8901;top:12474;width:1980;height:1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">
                  <v:path arrowok="t"/>
                  <v:textbox>
                    <w:txbxContent>
                      <w:p w14:paraId="77ACBE42" w14:textId="77777777" w:rsidR="00CA4554" w:rsidRDefault="00CA4554" w:rsidP="00CA4554">
                        <w:pPr>
                          <w:jc w:val="center"/>
                          <w:rPr>
                            <w:sz w:val="22"/>
                            <w:lang w:val="uk-UA"/>
                          </w:rPr>
                        </w:pPr>
                      </w:p>
                      <w:p w14:paraId="390BD786" w14:textId="77777777" w:rsidR="00CA4554" w:rsidRPr="0026785E" w:rsidRDefault="00CA4554" w:rsidP="00CA4554">
                        <w:pPr>
                          <w:jc w:val="center"/>
                          <w:rPr>
                            <w:sz w:val="22"/>
                          </w:rPr>
                        </w:pPr>
                        <w:proofErr w:type="spellStart"/>
                        <w:r w:rsidRPr="0026785E">
                          <w:rPr>
                            <w:sz w:val="22"/>
                          </w:rPr>
                          <w:t>Взаємодія</w:t>
                        </w:r>
                        <w:proofErr w:type="spellEnd"/>
                      </w:p>
                    </w:txbxContent>
                  </v:textbox>
                </v:rect>
                <v:line id="Line 42" o:spid="_x0000_s1042" style="position:absolute;visibility:visible;mso-wrap-style:square" from="3861,13014" to="4221,130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">
                  <v:stroke endarrow="block"/>
                  <o:lock v:ext="edit" shapetype="f"/>
                </v:line>
                <v:line id="Line 43" o:spid="_x0000_s1043" style="position:absolute;visibility:visible;mso-wrap-style:square" from="6201,13014" to="6561,130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">
                  <v:stroke endarrow="block"/>
                  <o:lock v:ext="edit" shapetype="f"/>
                </v:line>
                <v:line id="Line 44" o:spid="_x0000_s1044" style="position:absolute;visibility:visible;mso-wrap-style:square" from="8541,13014" to="8901,130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">
                  <v:stroke endarrow="block"/>
                  <o:lock v:ext="edit" shapetype="f"/>
                </v:line>
              </v:group>
            </w:pict>
          </mc:Fallback>
        </mc:AlternateContent>
      </w:r>
    </w:p>
    <w:p w14:paraId="6A1631A2" w14:textId="77777777" w:rsidR="00CA4554" w:rsidRPr="0026785E" w:rsidRDefault="00CA4554" w:rsidP="00CA4554">
      <w:pPr>
        <w:pStyle w:val="23"/>
        <w:ind w:firstLine="709"/>
        <w:rPr>
          <w:w w:val="120"/>
          <w:sz w:val="24"/>
        </w:rPr>
      </w:pPr>
    </w:p>
    <w:p w14:paraId="707B08AA" w14:textId="77777777" w:rsidR="00CA4554" w:rsidRPr="0026785E" w:rsidRDefault="00CA4554" w:rsidP="00CA4554">
      <w:pPr>
        <w:pStyle w:val="23"/>
        <w:ind w:firstLine="709"/>
        <w:rPr>
          <w:w w:val="120"/>
          <w:sz w:val="24"/>
        </w:rPr>
      </w:pPr>
      <w:r w:rsidRPr="0026785E">
        <w:rPr>
          <w:w w:val="120"/>
          <w:sz w:val="24"/>
        </w:rPr>
        <w:t xml:space="preserve"> </w:t>
      </w:r>
    </w:p>
    <w:p w14:paraId="3B08426A" w14:textId="77777777" w:rsidR="00CA4554" w:rsidRPr="0026785E" w:rsidRDefault="00CA4554" w:rsidP="00CA4554">
      <w:pPr>
        <w:pStyle w:val="23"/>
        <w:ind w:firstLine="709"/>
        <w:rPr>
          <w:w w:val="120"/>
          <w:sz w:val="24"/>
        </w:rPr>
      </w:pPr>
    </w:p>
    <w:p w14:paraId="46E8C27C" w14:textId="77777777" w:rsidR="00CA4554" w:rsidRPr="00995C29" w:rsidRDefault="00CA4554" w:rsidP="00CA4554">
      <w:pPr>
        <w:pStyle w:val="23"/>
        <w:ind w:firstLine="709"/>
        <w:rPr>
          <w:b/>
          <w:i/>
          <w:w w:val="120"/>
          <w:sz w:val="22"/>
        </w:rPr>
      </w:pPr>
      <w:r w:rsidRPr="00995C29">
        <w:rPr>
          <w:b/>
          <w:i/>
          <w:w w:val="120"/>
          <w:sz w:val="22"/>
        </w:rPr>
        <w:t>Рис.5. Схема процесу рекламної комунікації</w:t>
      </w:r>
    </w:p>
    <w:p w14:paraId="6A79F10D" w14:textId="77777777" w:rsidR="00CA4554" w:rsidRPr="0026785E" w:rsidRDefault="00CA4554" w:rsidP="00CA4554">
      <w:pPr>
        <w:pStyle w:val="23"/>
        <w:ind w:firstLine="709"/>
        <w:rPr>
          <w:w w:val="120"/>
          <w:sz w:val="24"/>
        </w:rPr>
      </w:pPr>
    </w:p>
    <w:p w14:paraId="6321700A" w14:textId="77777777" w:rsidR="00CA4554" w:rsidRPr="0026785E" w:rsidRDefault="00CA4554" w:rsidP="00CA4554">
      <w:pPr>
        <w:ind w:firstLine="709"/>
        <w:jc w:val="both"/>
        <w:rPr>
          <w:w w:val="120"/>
          <w:lang w:val="uk-UA"/>
        </w:rPr>
      </w:pPr>
      <w:r w:rsidRPr="0026785E">
        <w:rPr>
          <w:w w:val="120"/>
          <w:lang w:val="uk-UA"/>
        </w:rPr>
        <w:t xml:space="preserve">Фаза кодування передбачає визначення цілей реклами  та безпосереднє створення рекламного звернення. </w:t>
      </w:r>
    </w:p>
    <w:p w14:paraId="14D41431" w14:textId="77777777" w:rsidR="00CA4554" w:rsidRPr="0026785E" w:rsidRDefault="00CA4554" w:rsidP="00CA4554">
      <w:pPr>
        <w:ind w:firstLine="709"/>
        <w:jc w:val="both"/>
        <w:rPr>
          <w:w w:val="120"/>
          <w:lang w:val="uk-UA"/>
        </w:rPr>
      </w:pPr>
      <w:r w:rsidRPr="0026785E">
        <w:rPr>
          <w:w w:val="120"/>
          <w:lang w:val="uk-UA"/>
        </w:rPr>
        <w:t>Друга фаза – це передача рекламного звернення рекламодавцем (відбираються найоптимальніші канали передачі).</w:t>
      </w:r>
    </w:p>
    <w:p w14:paraId="27174623" w14:textId="77777777" w:rsidR="00CA4554" w:rsidRPr="0026785E" w:rsidRDefault="00CA4554" w:rsidP="00CA4554">
      <w:pPr>
        <w:ind w:firstLine="709"/>
        <w:jc w:val="both"/>
        <w:rPr>
          <w:w w:val="120"/>
          <w:lang w:val="uk-UA"/>
        </w:rPr>
      </w:pPr>
      <w:r w:rsidRPr="0026785E">
        <w:rPr>
          <w:w w:val="120"/>
          <w:lang w:val="uk-UA"/>
        </w:rPr>
        <w:t xml:space="preserve">Третя фаза передбачає контакт споживача з рекламним зверненням. Реакція споживача на рекламу може бути найрізноманітнішою: від повного сприйняття до повного ігнорування. Така поведінка може бути спричинена багатьма факторами, зокрема: невідповідністю між рекламою та аудиторією на яку вона спрямована, нестачею часу. </w:t>
      </w:r>
    </w:p>
    <w:p w14:paraId="42EA783E" w14:textId="77777777" w:rsidR="00CA4554" w:rsidRPr="0026785E" w:rsidRDefault="00CA4554" w:rsidP="00CA4554">
      <w:pPr>
        <w:ind w:firstLine="709"/>
        <w:jc w:val="both"/>
        <w:rPr>
          <w:w w:val="120"/>
          <w:lang w:val="uk-UA"/>
        </w:rPr>
      </w:pPr>
      <w:r w:rsidRPr="0026785E">
        <w:rPr>
          <w:w w:val="120"/>
          <w:lang w:val="uk-UA"/>
        </w:rPr>
        <w:t xml:space="preserve">Психологія сприйняття реклами тісно пов’язана з  теорією  Авраама Маслоу, теорією “образу марки” і теорією “емпатії”. Фахівці із створення реклами враховують специфіку країни (якщо ця реклама спрямована на експорт), колір (теорія Макса </w:t>
      </w:r>
      <w:proofErr w:type="spellStart"/>
      <w:r w:rsidRPr="0026785E">
        <w:rPr>
          <w:w w:val="120"/>
          <w:lang w:val="uk-UA"/>
        </w:rPr>
        <w:t>Люшера</w:t>
      </w:r>
      <w:proofErr w:type="spellEnd"/>
      <w:r w:rsidRPr="0026785E">
        <w:rPr>
          <w:w w:val="120"/>
          <w:lang w:val="uk-UA"/>
        </w:rPr>
        <w:t xml:space="preserve"> про вплив кольору на сприйняття), способи вираження (наприклад, доведено, що авангард лише привертає увагу, але асоціації, викликані ним, не передбачувані), при звуковій рекламі ключове значення має голос (наприклад, гугняві голоси не сприймаються, а баритони, як правило, інтригують і залучають), враховується вплив окремих букв на підсвідомість і асоціації (наприклад, буква “І” </w:t>
      </w:r>
      <w:r w:rsidRPr="0026785E">
        <w:rPr>
          <w:w w:val="120"/>
          <w:lang w:val="uk-UA"/>
        </w:rPr>
        <w:sym w:font="Symbol" w:char="F0BE"/>
      </w:r>
      <w:r w:rsidRPr="0026785E">
        <w:rPr>
          <w:w w:val="120"/>
          <w:lang w:val="uk-UA"/>
        </w:rPr>
        <w:t xml:space="preserve"> сприймається в словах як щось маленьке, “О” </w:t>
      </w:r>
      <w:r w:rsidRPr="0026785E">
        <w:rPr>
          <w:w w:val="120"/>
          <w:lang w:val="uk-UA"/>
        </w:rPr>
        <w:sym w:font="Symbol" w:char="F0BE"/>
      </w:r>
      <w:r w:rsidRPr="0026785E">
        <w:rPr>
          <w:w w:val="120"/>
          <w:lang w:val="uk-UA"/>
        </w:rPr>
        <w:t xml:space="preserve"> справляє враження м’якості і розслаблення, “А” і “Е” </w:t>
      </w:r>
      <w:r w:rsidRPr="0026785E">
        <w:rPr>
          <w:w w:val="120"/>
          <w:lang w:val="uk-UA"/>
        </w:rPr>
        <w:sym w:font="Symbol" w:char="F0BE"/>
      </w:r>
      <w:r w:rsidRPr="0026785E">
        <w:rPr>
          <w:w w:val="120"/>
          <w:lang w:val="uk-UA"/>
        </w:rPr>
        <w:t xml:space="preserve"> асоціюються з емоційним підйомом і </w:t>
      </w:r>
      <w:proofErr w:type="spellStart"/>
      <w:r w:rsidRPr="0026785E">
        <w:rPr>
          <w:w w:val="120"/>
          <w:lang w:val="uk-UA"/>
        </w:rPr>
        <w:t>т.д</w:t>
      </w:r>
      <w:proofErr w:type="spellEnd"/>
      <w:r w:rsidRPr="0026785E">
        <w:rPr>
          <w:w w:val="120"/>
          <w:lang w:val="uk-UA"/>
        </w:rPr>
        <w:t>.) і т. ін. Недаремно в досвідчених і великих рекламних агентствах існують фахівці з рекламної психології,  адже, дуже багато чого, залежить від них.</w:t>
      </w:r>
    </w:p>
    <w:p w14:paraId="3813BFF6" w14:textId="77777777" w:rsidR="00CA4554" w:rsidRPr="0026785E" w:rsidRDefault="00CA4554" w:rsidP="00CA4554">
      <w:pPr>
        <w:pStyle w:val="23"/>
        <w:ind w:firstLine="709"/>
        <w:rPr>
          <w:w w:val="120"/>
          <w:sz w:val="24"/>
        </w:rPr>
      </w:pPr>
      <w:r w:rsidRPr="0026785E">
        <w:rPr>
          <w:w w:val="120"/>
          <w:sz w:val="24"/>
        </w:rPr>
        <w:t>Комунікатор не може контролювати умови, в яких буде сприйматися рекламне звернення та отримати миттєву зворотну реакцію.</w:t>
      </w:r>
    </w:p>
    <w:p w14:paraId="68B8073F" w14:textId="77777777" w:rsidR="00CA4554" w:rsidRPr="0026785E" w:rsidRDefault="00CA4554" w:rsidP="00CA4554">
      <w:pPr>
        <w:pStyle w:val="23"/>
        <w:ind w:firstLine="709"/>
        <w:rPr>
          <w:w w:val="120"/>
          <w:sz w:val="24"/>
        </w:rPr>
      </w:pPr>
      <w:r w:rsidRPr="0026785E">
        <w:rPr>
          <w:w w:val="120"/>
          <w:sz w:val="24"/>
        </w:rPr>
        <w:t>Будь-яка дія з боку споживача є результатом психологічної обробки індивідом великої кількості зовнішньої та внутрішньої інформації.</w:t>
      </w:r>
    </w:p>
    <w:p w14:paraId="76FAF5A4" w14:textId="77777777" w:rsidR="00CA4554" w:rsidRPr="0026785E" w:rsidRDefault="00CA4554" w:rsidP="00CA4554">
      <w:pPr>
        <w:ind w:firstLine="709"/>
        <w:jc w:val="both"/>
        <w:rPr>
          <w:w w:val="120"/>
          <w:lang w:val="uk-UA"/>
        </w:rPr>
      </w:pPr>
      <w:r w:rsidRPr="0026785E">
        <w:rPr>
          <w:w w:val="120"/>
          <w:lang w:val="uk-UA"/>
        </w:rPr>
        <w:t xml:space="preserve">Створюючи рекламу необхідно, в першу чергу, враховувати потреби споживачів, розглядати їх у подвійному контексті, об’єднуючи первинні та вторинні потреби. Таке поєднання приносить більший ефект від реклами. Подвійний, скритий контекст є більш дієвим, так як він менше піддається свідомій оцінці і тому сприймається без раціональної та критичної оцінки. Щоб створити дієву рекламу, з точки зору психології, необхідно в рекламованому товарі об’єднати різноманітні психологічні цінності,  втілити в товар різноманітні потенційні потреби споживачів реклами.    Адже для споживача не так важливо, що виробник закладає в товар, а то що з нього отримують, як висловився відомий класик реклами Теодор Левіт, „споживач купує не свердла діаметром в чверть дюйма, а отвори того ж діаметру”. </w:t>
      </w:r>
    </w:p>
    <w:p w14:paraId="14AE9B27" w14:textId="77777777" w:rsidR="00CA4554" w:rsidRPr="0026785E" w:rsidRDefault="00CA4554" w:rsidP="00CA4554">
      <w:pPr>
        <w:ind w:firstLine="709"/>
        <w:jc w:val="both"/>
        <w:rPr>
          <w:w w:val="120"/>
          <w:lang w:val="uk-UA"/>
        </w:rPr>
      </w:pPr>
    </w:p>
    <w:p w14:paraId="7D582E9C" w14:textId="5038FA4C" w:rsidR="00CA4554" w:rsidRPr="0026785E" w:rsidRDefault="00CA4554" w:rsidP="001D3D3B">
      <w:pPr>
        <w:jc w:val="both"/>
        <w:rPr>
          <w:b/>
          <w:w w:val="120"/>
          <w:lang w:val="uk-UA"/>
        </w:rPr>
      </w:pPr>
      <w:r w:rsidRPr="0026785E">
        <w:rPr>
          <w:b/>
          <w:w w:val="120"/>
          <w:lang w:val="uk-UA"/>
        </w:rPr>
        <w:lastRenderedPageBreak/>
        <w:t xml:space="preserve">Мотивації у рекламній діяльності </w:t>
      </w:r>
    </w:p>
    <w:p w14:paraId="3B0104BE" w14:textId="77777777" w:rsidR="00CA4554" w:rsidRPr="0026785E" w:rsidRDefault="00CA4554" w:rsidP="00CA4554">
      <w:pPr>
        <w:ind w:firstLine="709"/>
        <w:jc w:val="both"/>
        <w:rPr>
          <w:w w:val="120"/>
          <w:lang w:val="uk-UA"/>
        </w:rPr>
      </w:pPr>
    </w:p>
    <w:p w14:paraId="311FC06B" w14:textId="77777777" w:rsidR="00CA4554" w:rsidRPr="0026785E" w:rsidRDefault="00CA4554" w:rsidP="00CA4554">
      <w:pPr>
        <w:ind w:firstLine="709"/>
        <w:jc w:val="both"/>
        <w:rPr>
          <w:w w:val="120"/>
          <w:lang w:val="uk-UA"/>
        </w:rPr>
      </w:pPr>
      <w:r w:rsidRPr="0026785E">
        <w:rPr>
          <w:w w:val="120"/>
          <w:lang w:val="uk-UA"/>
        </w:rPr>
        <w:t xml:space="preserve">З точки зору психології основною ціллю реклами є створення та збереження у споживача зацікавленості певним товаром, що в подальшому приведе до його придбання. Таку ціль можливо досягнути у двох випадках: коли підвищити інтерес до самого товару шляхом покращення якісних властивостей, надійності  та іміджу та у випадку, коли привернути увагу до рекламного оголошення, зробивши його оригінальним, більш </w:t>
      </w:r>
      <w:proofErr w:type="spellStart"/>
      <w:r w:rsidRPr="0026785E">
        <w:rPr>
          <w:w w:val="120"/>
          <w:lang w:val="uk-UA"/>
        </w:rPr>
        <w:t>запам’ятовуваним</w:t>
      </w:r>
      <w:proofErr w:type="spellEnd"/>
      <w:r w:rsidRPr="0026785E">
        <w:rPr>
          <w:w w:val="120"/>
          <w:lang w:val="uk-UA"/>
        </w:rPr>
        <w:t xml:space="preserve">, тобто, у цьому випадку, впливати на споживача буде форма рекламного оголошення, але найефективніше  об’єднати ці два випадки. </w:t>
      </w:r>
    </w:p>
    <w:p w14:paraId="2A25A915" w14:textId="77777777" w:rsidR="00CA4554" w:rsidRPr="0026785E" w:rsidRDefault="00CA4554" w:rsidP="00CA4554">
      <w:pPr>
        <w:pStyle w:val="23"/>
        <w:ind w:firstLine="709"/>
        <w:rPr>
          <w:w w:val="120"/>
          <w:sz w:val="24"/>
        </w:rPr>
      </w:pPr>
      <w:r w:rsidRPr="0026785E">
        <w:rPr>
          <w:w w:val="120"/>
          <w:sz w:val="24"/>
        </w:rPr>
        <w:t>Часто рекламу вважають посередником між потребою і тим предметом, який міг би її задовольнити. Розглянемо, в якому випадку реклама може виконати свою місію – лише у тому випадку, коли існує потреба у рекламованому товарі. Якщо потреба відсутня, то жодна реклама не заставить людину купити рекламований товар[10, с. 28].</w:t>
      </w:r>
    </w:p>
    <w:p w14:paraId="01D446CD" w14:textId="77777777" w:rsidR="00CA4554" w:rsidRPr="0026785E" w:rsidRDefault="00CA4554" w:rsidP="00CA4554">
      <w:pPr>
        <w:pStyle w:val="23"/>
        <w:ind w:firstLine="709"/>
        <w:rPr>
          <w:w w:val="120"/>
          <w:sz w:val="24"/>
        </w:rPr>
      </w:pPr>
      <w:r w:rsidRPr="0026785E">
        <w:rPr>
          <w:b/>
          <w:w w:val="120"/>
          <w:sz w:val="24"/>
        </w:rPr>
        <w:t xml:space="preserve">Потреба </w:t>
      </w:r>
      <w:r w:rsidRPr="0026785E">
        <w:rPr>
          <w:w w:val="120"/>
          <w:sz w:val="24"/>
        </w:rPr>
        <w:t>– це суб’єктивне відчуття нестачі чогось необхідного, яке спрямоване на його ліквідацію.</w:t>
      </w:r>
    </w:p>
    <w:p w14:paraId="47ACD47A" w14:textId="77777777" w:rsidR="00CA4554" w:rsidRPr="0026785E" w:rsidRDefault="00CA4554" w:rsidP="00CA4554">
      <w:pPr>
        <w:pStyle w:val="23"/>
        <w:ind w:firstLine="709"/>
        <w:rPr>
          <w:w w:val="120"/>
          <w:sz w:val="24"/>
        </w:rPr>
      </w:pPr>
      <w:r w:rsidRPr="0026785E">
        <w:rPr>
          <w:w w:val="120"/>
          <w:sz w:val="24"/>
        </w:rPr>
        <w:t xml:space="preserve">Реклама часто виступає механізмом формування потреб, допомагає визначити приховані потреби. Потреби </w:t>
      </w:r>
      <w:proofErr w:type="spellStart"/>
      <w:r w:rsidRPr="0026785E">
        <w:rPr>
          <w:w w:val="120"/>
          <w:sz w:val="24"/>
        </w:rPr>
        <w:t>переживаються</w:t>
      </w:r>
      <w:proofErr w:type="spellEnd"/>
      <w:r w:rsidRPr="0026785E">
        <w:rPr>
          <w:w w:val="120"/>
          <w:sz w:val="24"/>
        </w:rPr>
        <w:t xml:space="preserve"> людиною у формі емоційних бажань. Кожна потреба існує лише у формі мотиву, який визначає його напрям (бажання) та дію (збудник). Але людина здатна усвідомлювати механізм дій, а не мотиви, які спонукають до цього. Вивчення мотивацій при розробці рекламних звернень здійснюється для того, щоб виявити основні установки потенційного споживача.  </w:t>
      </w:r>
    </w:p>
    <w:p w14:paraId="4C603A64" w14:textId="77777777" w:rsidR="00CA4554" w:rsidRPr="0026785E" w:rsidRDefault="00CA4554" w:rsidP="00CA4554">
      <w:pPr>
        <w:pStyle w:val="23"/>
        <w:ind w:firstLine="709"/>
        <w:rPr>
          <w:bCs/>
          <w:w w:val="120"/>
          <w:sz w:val="24"/>
        </w:rPr>
      </w:pPr>
      <w:r w:rsidRPr="0026785E">
        <w:rPr>
          <w:b/>
          <w:w w:val="120"/>
          <w:sz w:val="24"/>
        </w:rPr>
        <w:t xml:space="preserve">Мотив </w:t>
      </w:r>
      <w:r w:rsidRPr="0026785E">
        <w:rPr>
          <w:w w:val="120"/>
          <w:sz w:val="24"/>
        </w:rPr>
        <w:t xml:space="preserve">– це внутрішній психологічний стан, який керує особистістю. Мотив ще можна розглядати як потребу, яка примушує </w:t>
      </w:r>
      <w:r w:rsidRPr="0026785E">
        <w:rPr>
          <w:bCs/>
          <w:w w:val="120"/>
          <w:sz w:val="24"/>
        </w:rPr>
        <w:t>людину шукати засоби її задоволення.</w:t>
      </w:r>
    </w:p>
    <w:p w14:paraId="22ACF8A7" w14:textId="77777777" w:rsidR="00CA4554" w:rsidRPr="0026785E" w:rsidRDefault="00CA4554" w:rsidP="00CA4554">
      <w:pPr>
        <w:pStyle w:val="23"/>
        <w:ind w:firstLine="709"/>
        <w:rPr>
          <w:bCs/>
          <w:i/>
          <w:w w:val="120"/>
          <w:sz w:val="24"/>
        </w:rPr>
      </w:pPr>
      <w:r w:rsidRPr="0026785E">
        <w:rPr>
          <w:bCs/>
          <w:i/>
          <w:w w:val="120"/>
          <w:sz w:val="24"/>
        </w:rPr>
        <w:t>Мотиви, які використовуються в рекламі, умовно поділяють на три групи:</w:t>
      </w:r>
    </w:p>
    <w:p w14:paraId="60CBEED7" w14:textId="77777777" w:rsidR="00CA4554" w:rsidRPr="0026785E" w:rsidRDefault="00CA4554" w:rsidP="00CA4554">
      <w:pPr>
        <w:pStyle w:val="23"/>
        <w:numPr>
          <w:ilvl w:val="0"/>
          <w:numId w:val="14"/>
        </w:numPr>
        <w:rPr>
          <w:bCs/>
          <w:w w:val="120"/>
          <w:sz w:val="24"/>
        </w:rPr>
      </w:pPr>
      <w:r w:rsidRPr="0026785E">
        <w:rPr>
          <w:bCs/>
          <w:w w:val="120"/>
          <w:sz w:val="24"/>
        </w:rPr>
        <w:t>раціональні;</w:t>
      </w:r>
    </w:p>
    <w:p w14:paraId="0A969596" w14:textId="77777777" w:rsidR="00CA4554" w:rsidRPr="0026785E" w:rsidRDefault="00CA4554" w:rsidP="00CA4554">
      <w:pPr>
        <w:pStyle w:val="23"/>
        <w:numPr>
          <w:ilvl w:val="0"/>
          <w:numId w:val="14"/>
        </w:numPr>
        <w:rPr>
          <w:bCs/>
          <w:w w:val="120"/>
          <w:sz w:val="24"/>
        </w:rPr>
      </w:pPr>
      <w:r w:rsidRPr="0026785E">
        <w:rPr>
          <w:bCs/>
          <w:w w:val="120"/>
          <w:sz w:val="24"/>
        </w:rPr>
        <w:t>емоційні;</w:t>
      </w:r>
    </w:p>
    <w:p w14:paraId="4DF5490C" w14:textId="77777777" w:rsidR="00CA4554" w:rsidRPr="0026785E" w:rsidRDefault="00CA4554" w:rsidP="00CA4554">
      <w:pPr>
        <w:pStyle w:val="23"/>
        <w:numPr>
          <w:ilvl w:val="0"/>
          <w:numId w:val="14"/>
        </w:numPr>
        <w:rPr>
          <w:bCs/>
          <w:w w:val="120"/>
          <w:sz w:val="24"/>
        </w:rPr>
      </w:pPr>
      <w:r w:rsidRPr="0026785E">
        <w:rPr>
          <w:bCs/>
          <w:w w:val="120"/>
          <w:sz w:val="24"/>
        </w:rPr>
        <w:t>соціальні.</w:t>
      </w:r>
    </w:p>
    <w:p w14:paraId="56003BFB" w14:textId="77777777" w:rsidR="00CA4554" w:rsidRPr="0026785E" w:rsidRDefault="00CA4554" w:rsidP="00CA4554">
      <w:pPr>
        <w:pStyle w:val="23"/>
        <w:ind w:firstLine="709"/>
        <w:rPr>
          <w:bCs/>
          <w:w w:val="120"/>
          <w:sz w:val="24"/>
        </w:rPr>
      </w:pPr>
      <w:r w:rsidRPr="0026785E">
        <w:rPr>
          <w:bCs/>
          <w:i/>
          <w:w w:val="120"/>
          <w:sz w:val="24"/>
        </w:rPr>
        <w:t>До раціональних мотивів відносять:</w:t>
      </w:r>
      <w:r w:rsidRPr="0026785E">
        <w:rPr>
          <w:bCs/>
          <w:w w:val="120"/>
          <w:sz w:val="24"/>
        </w:rPr>
        <w:t xml:space="preserve"> мотив прибутковості, мотив здоров’я, мотив надійності і гарантії.</w:t>
      </w:r>
    </w:p>
    <w:p w14:paraId="6209F83A" w14:textId="77777777" w:rsidR="00CA4554" w:rsidRPr="0026785E" w:rsidRDefault="00CA4554" w:rsidP="00CA4554">
      <w:pPr>
        <w:pStyle w:val="23"/>
        <w:ind w:firstLine="709"/>
        <w:rPr>
          <w:bCs/>
          <w:w w:val="120"/>
          <w:sz w:val="24"/>
        </w:rPr>
      </w:pPr>
      <w:r w:rsidRPr="0026785E">
        <w:rPr>
          <w:bCs/>
          <w:i/>
          <w:w w:val="120"/>
          <w:sz w:val="24"/>
        </w:rPr>
        <w:t>Емоційні  мотиви</w:t>
      </w:r>
      <w:r w:rsidRPr="0026785E">
        <w:rPr>
          <w:bCs/>
          <w:w w:val="120"/>
          <w:sz w:val="24"/>
        </w:rPr>
        <w:t xml:space="preserve"> в рекламі допомагають рекламодавцям позбутися негативних емоцій і добитися позитивних. До емоційних мотивів  відносять: мотив страху, мотив самореалізації, мотив свободи, мотив патріотизму, мотив радості та гумору.</w:t>
      </w:r>
    </w:p>
    <w:p w14:paraId="3384C66D" w14:textId="77777777" w:rsidR="00CA4554" w:rsidRPr="0026785E" w:rsidRDefault="00CA4554" w:rsidP="00CA4554">
      <w:pPr>
        <w:pStyle w:val="23"/>
        <w:ind w:firstLine="709"/>
        <w:rPr>
          <w:bCs/>
          <w:w w:val="120"/>
          <w:sz w:val="24"/>
        </w:rPr>
      </w:pPr>
      <w:r w:rsidRPr="0026785E">
        <w:rPr>
          <w:bCs/>
          <w:i/>
          <w:w w:val="120"/>
          <w:sz w:val="24"/>
        </w:rPr>
        <w:t>Соціальні  мотиви</w:t>
      </w:r>
      <w:r w:rsidRPr="0026785E">
        <w:rPr>
          <w:bCs/>
          <w:w w:val="120"/>
          <w:sz w:val="24"/>
        </w:rPr>
        <w:t xml:space="preserve">, сприяють розвитку справедливості і порядності. Їх використовують  у випадках, коли необхідно вирішити проблему захисту навколишнього середовища, охорони правопорядку, проблем пов’язаних з вирішенням міжнаціональних конфліктів.  Внаслідок цього соціальні мотиви доцільно поділити на: мотиви захисту навколишнього середовища, мотиву порядності та мотиву співчуття.  </w:t>
      </w:r>
    </w:p>
    <w:p w14:paraId="07BD1905" w14:textId="77777777" w:rsidR="00CA4554" w:rsidRPr="0026785E" w:rsidRDefault="00CA4554" w:rsidP="00CA4554">
      <w:pPr>
        <w:pStyle w:val="23"/>
        <w:ind w:firstLine="709"/>
        <w:rPr>
          <w:w w:val="120"/>
          <w:sz w:val="24"/>
        </w:rPr>
      </w:pPr>
      <w:r w:rsidRPr="0026785E">
        <w:rPr>
          <w:w w:val="120"/>
          <w:sz w:val="24"/>
        </w:rPr>
        <w:t>Постає питання, що може реклама? Реклама, незалежно від самої людини, на основі ряду психологічних механізмів, може формувати нові потреби, впливати на ціннісні переваги, соціальні установки, стилеві особливості поведінки.</w:t>
      </w:r>
    </w:p>
    <w:p w14:paraId="7C758AFC" w14:textId="77777777" w:rsidR="00CA4554" w:rsidRPr="0026785E" w:rsidRDefault="00CA4554" w:rsidP="00CA4554">
      <w:pPr>
        <w:pStyle w:val="23"/>
        <w:ind w:firstLine="709"/>
        <w:rPr>
          <w:b/>
          <w:bCs/>
          <w:w w:val="120"/>
          <w:sz w:val="24"/>
        </w:rPr>
      </w:pPr>
      <w:r w:rsidRPr="0026785E">
        <w:rPr>
          <w:w w:val="120"/>
          <w:sz w:val="24"/>
        </w:rPr>
        <w:t xml:space="preserve"> Отже, реклама може формувати майбутні потреби, допомагати людині розібратися у своїх бажаннях. Давайте проаналізуємо, що насправді продає реклама – товар чи задоволення від нього?  Аналізуючи  </w:t>
      </w:r>
      <w:r w:rsidRPr="0026785E">
        <w:rPr>
          <w:w w:val="120"/>
          <w:sz w:val="24"/>
        </w:rPr>
        <w:lastRenderedPageBreak/>
        <w:t xml:space="preserve">інформацію на цю тему,  з впевненістю можна вважати, що реклама продає – задоволення. „Споживачі не купують товари. Вони купують задоволення, яке очікують отримати від використання цих товарів. Як відмітив Ч. </w:t>
      </w:r>
      <w:proofErr w:type="spellStart"/>
      <w:r w:rsidRPr="0026785E">
        <w:rPr>
          <w:w w:val="120"/>
          <w:sz w:val="24"/>
        </w:rPr>
        <w:t>Ревлон</w:t>
      </w:r>
      <w:proofErr w:type="spellEnd"/>
      <w:r w:rsidRPr="0026785E">
        <w:rPr>
          <w:w w:val="120"/>
          <w:sz w:val="24"/>
        </w:rPr>
        <w:t>, керівник компанії „</w:t>
      </w:r>
      <w:proofErr w:type="spellStart"/>
      <w:r w:rsidRPr="0026785E">
        <w:rPr>
          <w:w w:val="120"/>
          <w:sz w:val="24"/>
        </w:rPr>
        <w:t>Ревлон</w:t>
      </w:r>
      <w:proofErr w:type="spellEnd"/>
      <w:r w:rsidRPr="0026785E">
        <w:rPr>
          <w:w w:val="120"/>
          <w:sz w:val="24"/>
        </w:rPr>
        <w:t xml:space="preserve"> інк.”: „На фабриці ми виробляємо косметику. В магазині ми продаємо надію”[11, с.127]. Споживачам потрібні не косметичні препарати, а обіцянка майбутнього шарму. Саме це реклама зобов’язана донести до споживача.      </w:t>
      </w:r>
    </w:p>
    <w:p w14:paraId="4461F243" w14:textId="77777777" w:rsidR="00CA4554" w:rsidRPr="0026785E" w:rsidRDefault="00CA4554" w:rsidP="00CA4554">
      <w:pPr>
        <w:pStyle w:val="23"/>
        <w:ind w:firstLine="709"/>
        <w:rPr>
          <w:w w:val="120"/>
          <w:sz w:val="24"/>
        </w:rPr>
      </w:pPr>
      <w:r w:rsidRPr="0026785E">
        <w:rPr>
          <w:w w:val="120"/>
          <w:sz w:val="24"/>
        </w:rPr>
        <w:t>Реклама у споживача може викликати різного роду реакції, може підштовхувати його до певних дій. Дія реклами, у свою чергу, може сприяти зміні або появі у споживача певних установок.</w:t>
      </w:r>
    </w:p>
    <w:p w14:paraId="7C97D2D2" w14:textId="77777777" w:rsidR="00CA4554" w:rsidRPr="0026785E" w:rsidRDefault="00CA4554" w:rsidP="00CA4554">
      <w:pPr>
        <w:pStyle w:val="23"/>
        <w:ind w:firstLine="709"/>
        <w:rPr>
          <w:w w:val="120"/>
          <w:sz w:val="24"/>
        </w:rPr>
      </w:pPr>
      <w:r w:rsidRPr="0026785E">
        <w:rPr>
          <w:b/>
          <w:w w:val="120"/>
          <w:sz w:val="24"/>
        </w:rPr>
        <w:t>Установка</w:t>
      </w:r>
      <w:r w:rsidRPr="0026785E">
        <w:rPr>
          <w:w w:val="120"/>
          <w:sz w:val="24"/>
        </w:rPr>
        <w:t xml:space="preserve"> – це внутрішня психологічна готовність людини до будь-яких дій, яка визначає її поведінку у певних ситуаціях. </w:t>
      </w:r>
    </w:p>
    <w:p w14:paraId="677FC45D" w14:textId="77777777" w:rsidR="00CA4554" w:rsidRPr="0026785E" w:rsidRDefault="00CA4554" w:rsidP="00CA4554">
      <w:pPr>
        <w:pStyle w:val="23"/>
        <w:ind w:firstLine="709"/>
        <w:rPr>
          <w:w w:val="120"/>
          <w:sz w:val="24"/>
        </w:rPr>
      </w:pPr>
      <w:r w:rsidRPr="0026785E">
        <w:rPr>
          <w:w w:val="120"/>
          <w:sz w:val="24"/>
        </w:rPr>
        <w:t xml:space="preserve">Будь-яка реклама сприяє або зміні попередньої установки  або її закріпленню. Реклама завжди викликає у людини ту чи іншу дію на тому чи іншому рівні: на рівні реакції, дії або установки. </w:t>
      </w:r>
    </w:p>
    <w:p w14:paraId="2B9D0A37" w14:textId="77777777" w:rsidR="00CA4554" w:rsidRPr="0026785E" w:rsidRDefault="00CA4554" w:rsidP="00CA4554">
      <w:pPr>
        <w:pStyle w:val="23"/>
        <w:ind w:firstLine="709"/>
        <w:rPr>
          <w:w w:val="120"/>
          <w:sz w:val="24"/>
        </w:rPr>
      </w:pPr>
      <w:r w:rsidRPr="0026785E">
        <w:rPr>
          <w:w w:val="120"/>
          <w:sz w:val="24"/>
        </w:rPr>
        <w:t>Розглянемо як саме відбувається психологічна дія реклами?</w:t>
      </w:r>
    </w:p>
    <w:p w14:paraId="429D9F12" w14:textId="77777777" w:rsidR="00CA4554" w:rsidRPr="0026785E" w:rsidRDefault="00CA4554" w:rsidP="00CA4554">
      <w:pPr>
        <w:pStyle w:val="23"/>
        <w:ind w:firstLine="709"/>
        <w:rPr>
          <w:w w:val="120"/>
          <w:sz w:val="24"/>
        </w:rPr>
      </w:pPr>
      <w:r w:rsidRPr="0026785E">
        <w:rPr>
          <w:w w:val="120"/>
          <w:sz w:val="24"/>
        </w:rPr>
        <w:t>Людина сприймає рекламне звернення по двох каналах: інформаційному, який передає певну інформацію про товар, його особливості та умови покупки та по комунікативному, який спричиняє певні дії,  повідомляє про щось раніше невідоме.   Орієнтуючись на такі канали людина взаємодіє не з товаром, а з образом, який вона собі створила. Тобто, внаслідок реклами на споживача діє не сам товар, створений рекламою образ товару.</w:t>
      </w:r>
    </w:p>
    <w:p w14:paraId="33EC4D22" w14:textId="77777777" w:rsidR="00CA4554" w:rsidRPr="0026785E" w:rsidRDefault="00CA4554" w:rsidP="00CA4554">
      <w:pPr>
        <w:pStyle w:val="23"/>
        <w:ind w:firstLine="709"/>
        <w:rPr>
          <w:w w:val="120"/>
          <w:sz w:val="24"/>
        </w:rPr>
      </w:pPr>
      <w:r w:rsidRPr="0026785E">
        <w:rPr>
          <w:b/>
          <w:w w:val="120"/>
          <w:sz w:val="24"/>
        </w:rPr>
        <w:t>Образ</w:t>
      </w:r>
      <w:r w:rsidRPr="0026785E">
        <w:rPr>
          <w:w w:val="120"/>
          <w:sz w:val="24"/>
        </w:rPr>
        <w:t xml:space="preserve"> – це загально психологічна категорія , яка одночасно включає  об’єктивні характеристики самого товару і  внутрішні суб’єктивні умови тієї людини, в якої він формується. Образ завжди індивідуальний і  належить конкретній людині. </w:t>
      </w:r>
    </w:p>
    <w:p w14:paraId="0B57D1CB" w14:textId="77777777" w:rsidR="00CA4554" w:rsidRPr="0026785E" w:rsidRDefault="00CA4554" w:rsidP="00CA4554">
      <w:pPr>
        <w:pStyle w:val="23"/>
        <w:ind w:firstLine="709"/>
        <w:rPr>
          <w:w w:val="120"/>
          <w:sz w:val="24"/>
        </w:rPr>
      </w:pPr>
      <w:r w:rsidRPr="0026785E">
        <w:rPr>
          <w:b/>
          <w:w w:val="120"/>
          <w:sz w:val="24"/>
        </w:rPr>
        <w:t>Імідж</w:t>
      </w:r>
      <w:r w:rsidRPr="0026785E">
        <w:rPr>
          <w:w w:val="120"/>
          <w:sz w:val="24"/>
        </w:rPr>
        <w:t xml:space="preserve"> – це результат цілеспрямованого формування образу, який не має відношення до його формування. Існують закони формування образу, але не існує законів формування іміджу. Поняття формування образу значно ширше від поняття іміджу: імідж завжди є образом, але образ не завжди  буде </w:t>
      </w:r>
      <w:proofErr w:type="spellStart"/>
      <w:r w:rsidRPr="0026785E">
        <w:rPr>
          <w:w w:val="120"/>
          <w:sz w:val="24"/>
        </w:rPr>
        <w:t>іміджем</w:t>
      </w:r>
      <w:proofErr w:type="spellEnd"/>
      <w:r w:rsidRPr="0026785E">
        <w:rPr>
          <w:w w:val="120"/>
          <w:sz w:val="24"/>
        </w:rPr>
        <w:t xml:space="preserve">. Тому досягнутий рекламою рівень дії визначається через рівень психологічної ефективності створеного рекламою образу товару.  </w:t>
      </w:r>
    </w:p>
    <w:p w14:paraId="43181450" w14:textId="77777777" w:rsidR="00CA4554" w:rsidRPr="0026785E" w:rsidRDefault="00CA4554" w:rsidP="00CA4554">
      <w:pPr>
        <w:pStyle w:val="23"/>
        <w:ind w:firstLine="709"/>
        <w:rPr>
          <w:w w:val="120"/>
          <w:sz w:val="24"/>
        </w:rPr>
      </w:pPr>
      <w:r w:rsidRPr="0026785E">
        <w:rPr>
          <w:w w:val="120"/>
          <w:sz w:val="24"/>
        </w:rPr>
        <w:t xml:space="preserve">Образ товару, що створений  рекламою повинен бути повноцінним (подавати  вичерпуючу інформацію про товар та його характеристики), диференційований (створити товар, який відмінний від товарів аналогів), </w:t>
      </w:r>
      <w:proofErr w:type="spellStart"/>
      <w:r w:rsidRPr="0026785E">
        <w:rPr>
          <w:w w:val="120"/>
          <w:sz w:val="24"/>
        </w:rPr>
        <w:t>емоційно</w:t>
      </w:r>
      <w:proofErr w:type="spellEnd"/>
      <w:r w:rsidRPr="0026785E">
        <w:rPr>
          <w:w w:val="120"/>
          <w:sz w:val="24"/>
        </w:rPr>
        <w:t xml:space="preserve"> привабливий (викликати у споживача позитивні емоції та бажання його придбати).</w:t>
      </w:r>
    </w:p>
    <w:p w14:paraId="0DD02A6A" w14:textId="77777777" w:rsidR="00CA4554" w:rsidRPr="0026785E" w:rsidRDefault="00CA4554" w:rsidP="00CA4554">
      <w:pPr>
        <w:pStyle w:val="23"/>
        <w:ind w:firstLine="709"/>
        <w:rPr>
          <w:w w:val="120"/>
          <w:sz w:val="24"/>
        </w:rPr>
      </w:pPr>
      <w:r w:rsidRPr="0026785E">
        <w:rPr>
          <w:w w:val="120"/>
          <w:sz w:val="24"/>
        </w:rPr>
        <w:t>Психологічні аспекти процесу сприйняття  пояснюють процеси, які відбуваються, коли людина бачить рекламу. Сприйняття є складовою процесу спілкування і переконання.</w:t>
      </w:r>
    </w:p>
    <w:p w14:paraId="05F7E6D3" w14:textId="77777777" w:rsidR="00CA4554" w:rsidRPr="0026785E" w:rsidRDefault="00CA4554" w:rsidP="00CA4554">
      <w:pPr>
        <w:pStyle w:val="23"/>
        <w:ind w:firstLine="709"/>
        <w:rPr>
          <w:w w:val="120"/>
          <w:sz w:val="24"/>
        </w:rPr>
      </w:pPr>
      <w:r w:rsidRPr="0026785E">
        <w:rPr>
          <w:w w:val="120"/>
          <w:sz w:val="24"/>
        </w:rPr>
        <w:t>Взагалі, чим досконаліша реклама з точки зору ефективності її дії на певні психологічні процеси та стан потенційних споживачів – тим більший інтерес вона викликає до рекламованого товару. До психологічних процесів, які спричиняють таку дію, в першу чергу, відносять наступні пізнавальні процеси:</w:t>
      </w:r>
    </w:p>
    <w:p w14:paraId="125ED69E" w14:textId="77777777" w:rsidR="00CA4554" w:rsidRPr="0026785E" w:rsidRDefault="00CA4554" w:rsidP="00CA4554">
      <w:pPr>
        <w:pStyle w:val="23"/>
        <w:numPr>
          <w:ilvl w:val="0"/>
          <w:numId w:val="15"/>
        </w:numPr>
        <w:rPr>
          <w:w w:val="120"/>
          <w:sz w:val="24"/>
        </w:rPr>
      </w:pPr>
      <w:r w:rsidRPr="0026785E">
        <w:rPr>
          <w:w w:val="120"/>
          <w:sz w:val="24"/>
        </w:rPr>
        <w:t xml:space="preserve">увага; </w:t>
      </w:r>
    </w:p>
    <w:p w14:paraId="5B5C1415" w14:textId="77777777" w:rsidR="00CA4554" w:rsidRPr="0026785E" w:rsidRDefault="00CA4554" w:rsidP="00CA4554">
      <w:pPr>
        <w:pStyle w:val="23"/>
        <w:numPr>
          <w:ilvl w:val="0"/>
          <w:numId w:val="15"/>
        </w:numPr>
        <w:rPr>
          <w:w w:val="120"/>
          <w:sz w:val="24"/>
        </w:rPr>
      </w:pPr>
      <w:r w:rsidRPr="0026785E">
        <w:rPr>
          <w:w w:val="120"/>
          <w:sz w:val="24"/>
        </w:rPr>
        <w:t>сприйняття;</w:t>
      </w:r>
    </w:p>
    <w:p w14:paraId="767B5BAB" w14:textId="77777777" w:rsidR="00CA4554" w:rsidRPr="0026785E" w:rsidRDefault="00CA4554" w:rsidP="00CA4554">
      <w:pPr>
        <w:pStyle w:val="23"/>
        <w:numPr>
          <w:ilvl w:val="0"/>
          <w:numId w:val="15"/>
        </w:numPr>
        <w:rPr>
          <w:w w:val="120"/>
          <w:sz w:val="24"/>
        </w:rPr>
      </w:pPr>
      <w:r w:rsidRPr="0026785E">
        <w:rPr>
          <w:w w:val="120"/>
          <w:sz w:val="24"/>
        </w:rPr>
        <w:t xml:space="preserve">пам’ять. </w:t>
      </w:r>
    </w:p>
    <w:p w14:paraId="75789A7E" w14:textId="77777777" w:rsidR="00CA4554" w:rsidRPr="0026785E" w:rsidRDefault="00CA4554" w:rsidP="00CA4554">
      <w:pPr>
        <w:pStyle w:val="23"/>
        <w:ind w:firstLine="709"/>
        <w:rPr>
          <w:w w:val="120"/>
          <w:sz w:val="24"/>
        </w:rPr>
      </w:pPr>
      <w:r w:rsidRPr="0026785E">
        <w:rPr>
          <w:b/>
          <w:i/>
          <w:w w:val="120"/>
          <w:sz w:val="24"/>
          <w:u w:val="single"/>
        </w:rPr>
        <w:t>Увага.</w:t>
      </w:r>
      <w:r w:rsidRPr="0026785E">
        <w:rPr>
          <w:w w:val="120"/>
          <w:sz w:val="24"/>
        </w:rPr>
        <w:t xml:space="preserve">  Реклама – один із багатьох елементів зовнішнього середовища, а увага – це засіб аналізу зовнішнього середовища. </w:t>
      </w:r>
    </w:p>
    <w:p w14:paraId="2ECBB8DA" w14:textId="77777777" w:rsidR="00CA4554" w:rsidRPr="0026785E" w:rsidRDefault="00CA4554" w:rsidP="00CA4554">
      <w:pPr>
        <w:pStyle w:val="23"/>
        <w:ind w:firstLine="709"/>
        <w:rPr>
          <w:i/>
          <w:w w:val="120"/>
          <w:sz w:val="24"/>
        </w:rPr>
      </w:pPr>
      <w:r w:rsidRPr="0026785E">
        <w:rPr>
          <w:i/>
          <w:w w:val="120"/>
          <w:sz w:val="24"/>
        </w:rPr>
        <w:lastRenderedPageBreak/>
        <w:t xml:space="preserve">Виділяють два види уваги:  </w:t>
      </w:r>
    </w:p>
    <w:p w14:paraId="587F5E62" w14:textId="77777777" w:rsidR="00CA4554" w:rsidRPr="0026785E" w:rsidRDefault="00CA4554" w:rsidP="00CA4554">
      <w:pPr>
        <w:pStyle w:val="23"/>
        <w:numPr>
          <w:ilvl w:val="0"/>
          <w:numId w:val="1"/>
        </w:numPr>
        <w:ind w:left="0" w:firstLine="709"/>
        <w:rPr>
          <w:w w:val="120"/>
          <w:sz w:val="24"/>
        </w:rPr>
      </w:pPr>
      <w:r w:rsidRPr="0026785E">
        <w:rPr>
          <w:w w:val="120"/>
          <w:sz w:val="24"/>
        </w:rPr>
        <w:t>стійка увага</w:t>
      </w:r>
    </w:p>
    <w:p w14:paraId="2954B19D" w14:textId="77777777" w:rsidR="00CA4554" w:rsidRPr="0026785E" w:rsidRDefault="00CA4554" w:rsidP="00CA4554">
      <w:pPr>
        <w:pStyle w:val="23"/>
        <w:numPr>
          <w:ilvl w:val="0"/>
          <w:numId w:val="1"/>
        </w:numPr>
        <w:ind w:left="0" w:firstLine="709"/>
        <w:rPr>
          <w:w w:val="120"/>
          <w:sz w:val="24"/>
        </w:rPr>
      </w:pPr>
      <w:r w:rsidRPr="0026785E">
        <w:rPr>
          <w:w w:val="120"/>
          <w:sz w:val="24"/>
        </w:rPr>
        <w:t>вибіркова увага</w:t>
      </w:r>
    </w:p>
    <w:p w14:paraId="312EAFF9" w14:textId="77777777" w:rsidR="00CA4554" w:rsidRPr="0026785E" w:rsidRDefault="00CA4554" w:rsidP="00CA4554">
      <w:pPr>
        <w:pStyle w:val="23"/>
        <w:ind w:firstLine="709"/>
        <w:rPr>
          <w:w w:val="120"/>
          <w:sz w:val="24"/>
        </w:rPr>
      </w:pPr>
      <w:r w:rsidRPr="0026785E">
        <w:rPr>
          <w:w w:val="120"/>
          <w:sz w:val="24"/>
        </w:rPr>
        <w:t xml:space="preserve">Стійка увага має відношення до переробки інформації в часі, а вибіркова – відношення до здатності виділяти саме ті елементи зовнішнього світу, які відповідають  цій переробці в часі, тобто здатності людини виділяти з навколишнього середовища саме ті елементи, які для нього мають певну цінність. Для привернення уваги зовнішній сигнал повинен бути досить сильним, виділятися серед інших та бути пов’язаним з актуальними потребами людини.  Саме в такому випадку, увага, спрямована на об’єкт створює необхідні умови для сприйняття та запам’ятовування.  </w:t>
      </w:r>
    </w:p>
    <w:p w14:paraId="6721B86C" w14:textId="77777777" w:rsidR="00CA4554" w:rsidRPr="0026785E" w:rsidRDefault="00CA4554" w:rsidP="00CA4554">
      <w:pPr>
        <w:pStyle w:val="23"/>
        <w:ind w:firstLine="709"/>
        <w:rPr>
          <w:b/>
          <w:i/>
          <w:w w:val="120"/>
          <w:sz w:val="24"/>
          <w:u w:val="single"/>
        </w:rPr>
      </w:pPr>
    </w:p>
    <w:p w14:paraId="324FE764" w14:textId="710418D2" w:rsidR="00CA4554" w:rsidRPr="0026785E" w:rsidRDefault="00CA4554" w:rsidP="001D3D3B">
      <w:pPr>
        <w:pStyle w:val="23"/>
        <w:numPr>
          <w:ilvl w:val="0"/>
          <w:numId w:val="17"/>
        </w:numPr>
        <w:tabs>
          <w:tab w:val="num" w:pos="1440"/>
        </w:tabs>
        <w:rPr>
          <w:b/>
          <w:w w:val="120"/>
          <w:sz w:val="24"/>
        </w:rPr>
      </w:pPr>
      <w:r w:rsidRPr="0026785E">
        <w:rPr>
          <w:b/>
          <w:w w:val="120"/>
          <w:sz w:val="24"/>
        </w:rPr>
        <w:t>Процес сприйняття рекламної інформації</w:t>
      </w:r>
    </w:p>
    <w:p w14:paraId="3E6CC464" w14:textId="77777777" w:rsidR="00CA4554" w:rsidRPr="0026785E" w:rsidRDefault="00CA4554" w:rsidP="00CA4554">
      <w:pPr>
        <w:pStyle w:val="23"/>
        <w:rPr>
          <w:b/>
          <w:w w:val="120"/>
          <w:sz w:val="24"/>
        </w:rPr>
      </w:pPr>
    </w:p>
    <w:p w14:paraId="6DB6FABB" w14:textId="77777777" w:rsidR="00CA4554" w:rsidRPr="0026785E" w:rsidRDefault="00CA4554" w:rsidP="00CA4554">
      <w:pPr>
        <w:pStyle w:val="23"/>
        <w:ind w:firstLine="709"/>
        <w:rPr>
          <w:w w:val="120"/>
          <w:sz w:val="24"/>
        </w:rPr>
      </w:pPr>
      <w:r w:rsidRPr="0026785E">
        <w:rPr>
          <w:w w:val="120"/>
          <w:sz w:val="24"/>
        </w:rPr>
        <w:t>Психологічні аспекти процесу сприйняття  пояснюють процеси, які відбуваються, коли людина бачить рекламу. Сприйняття є складовою процесу спілкування і переконання.</w:t>
      </w:r>
    </w:p>
    <w:p w14:paraId="1FBDBFF0" w14:textId="77777777" w:rsidR="00CA4554" w:rsidRPr="0026785E" w:rsidRDefault="00CA4554" w:rsidP="00CA4554">
      <w:pPr>
        <w:pStyle w:val="23"/>
        <w:ind w:firstLine="709"/>
        <w:rPr>
          <w:w w:val="120"/>
          <w:sz w:val="24"/>
        </w:rPr>
      </w:pPr>
      <w:r w:rsidRPr="0026785E">
        <w:rPr>
          <w:b/>
          <w:w w:val="120"/>
          <w:sz w:val="24"/>
        </w:rPr>
        <w:t>Сприйняття</w:t>
      </w:r>
      <w:r w:rsidRPr="0026785E">
        <w:rPr>
          <w:w w:val="120"/>
          <w:sz w:val="24"/>
        </w:rPr>
        <w:t xml:space="preserve"> – це процес, який складається з елементів, потоків та сил, які сприяють або перешкоджають повідомленням, що адресуються покупцеві.</w:t>
      </w:r>
    </w:p>
    <w:p w14:paraId="4D791229" w14:textId="77777777" w:rsidR="00CA4554" w:rsidRPr="0026785E" w:rsidRDefault="00CA4554" w:rsidP="00CA4554">
      <w:pPr>
        <w:pStyle w:val="23"/>
        <w:ind w:firstLine="709"/>
        <w:rPr>
          <w:w w:val="120"/>
          <w:sz w:val="24"/>
        </w:rPr>
      </w:pPr>
      <w:r w:rsidRPr="0026785E">
        <w:rPr>
          <w:w w:val="120"/>
          <w:sz w:val="24"/>
        </w:rPr>
        <w:t xml:space="preserve">Процес сприйняття складається з двох стадій: зосередження та тлумачення (інтерпретації) інформації. На стадії зосередження людина свідомо або підсвідомо відбирає з потоку інформації дані, які необхідні лише їй. У даному випадку людина сприймає лише частину рекламної інформації (до 30%). На стадії тлумачення людина порівнює зміст тлумачення  із своїми  власними моделями реальності чи уяви. </w:t>
      </w:r>
    </w:p>
    <w:p w14:paraId="38BA7CAC" w14:textId="77777777" w:rsidR="00CA4554" w:rsidRPr="001D3D3B" w:rsidRDefault="00CA4554" w:rsidP="00CA4554">
      <w:pPr>
        <w:pStyle w:val="23"/>
        <w:ind w:firstLine="709"/>
        <w:rPr>
          <w:color w:val="000000" w:themeColor="text1"/>
          <w:w w:val="120"/>
          <w:sz w:val="24"/>
        </w:rPr>
      </w:pPr>
      <w:r w:rsidRPr="001D3D3B">
        <w:rPr>
          <w:color w:val="000000" w:themeColor="text1"/>
          <w:w w:val="120"/>
          <w:sz w:val="24"/>
        </w:rPr>
        <w:t>Розглянемо модель процесу сприйняття.</w:t>
      </w:r>
    </w:p>
    <w:tbl>
      <w:tblPr>
        <w:tblW w:w="6132" w:type="dxa"/>
        <w:tblInd w:w="40" w:type="dxa"/>
        <w:tblCellMar>
          <w:left w:w="40" w:type="dxa"/>
          <w:right w:w="40" w:type="dxa"/>
        </w:tblCellMar>
        <w:tblLook w:val="0000" w:firstRow="0" w:lastRow="0" w:firstColumn="0" w:lastColumn="0" w:noHBand="0" w:noVBand="0"/>
      </w:tblPr>
      <w:tblGrid>
        <w:gridCol w:w="6132"/>
      </w:tblGrid>
      <w:tr w:rsidR="00CA4554" w:rsidRPr="001D3D3B" w14:paraId="6D381C16" w14:textId="77777777" w:rsidTr="00AB2F85">
        <w:trPr>
          <w:cantSplit/>
          <w:trHeight w:hRule="exact" w:val="1538"/>
        </w:trPr>
        <w:tc>
          <w:tcPr>
            <w:tcW w:w="0" w:type="auto"/>
            <w:tcBorders>
              <w:top w:val="single" w:sz="4" w:space="0" w:color="auto"/>
              <w:left w:val="single" w:sz="6" w:space="0" w:color="auto"/>
              <w:bottom w:val="single" w:sz="6" w:space="0" w:color="auto"/>
              <w:right w:val="single" w:sz="6" w:space="0" w:color="auto"/>
            </w:tcBorders>
            <w:vAlign w:val="center"/>
          </w:tcPr>
          <w:p w14:paraId="654D9ACA" w14:textId="77777777" w:rsidR="00CA4554" w:rsidRPr="001D3D3B" w:rsidRDefault="00CA4554" w:rsidP="00AB2F85">
            <w:pPr>
              <w:pStyle w:val="3"/>
              <w:spacing w:before="0" w:after="0"/>
              <w:ind w:firstLine="709"/>
              <w:jc w:val="both"/>
              <w:rPr>
                <w:rFonts w:cs="Times New Roman"/>
                <w:b/>
                <w:bCs/>
                <w:color w:val="000000" w:themeColor="text1"/>
                <w:w w:val="120"/>
                <w:sz w:val="24"/>
                <w:szCs w:val="24"/>
                <w:lang w:val="uk-UA"/>
              </w:rPr>
            </w:pPr>
            <w:r w:rsidRPr="001D3D3B">
              <w:rPr>
                <w:rFonts w:cs="Times New Roman"/>
                <w:b/>
                <w:bCs/>
                <w:color w:val="000000" w:themeColor="text1"/>
                <w:w w:val="120"/>
                <w:sz w:val="24"/>
                <w:szCs w:val="24"/>
                <w:lang w:val="uk-UA"/>
              </w:rPr>
              <w:t>стимул (рекламне звернення) —&gt; увага (активний пошук, пасивний пошук, пасивна увага) —&gt; інтерпретація (спрощення, перекручування, створення нового стимулу) —&gt; пізнання</w:t>
            </w:r>
          </w:p>
        </w:tc>
      </w:tr>
    </w:tbl>
    <w:p w14:paraId="1C9A56A1" w14:textId="77777777" w:rsidR="00CA4554" w:rsidRPr="001D3D3B" w:rsidRDefault="00CA4554" w:rsidP="00CA4554">
      <w:pPr>
        <w:pStyle w:val="3"/>
        <w:spacing w:before="0" w:after="0"/>
        <w:ind w:firstLine="709"/>
        <w:jc w:val="both"/>
        <w:rPr>
          <w:rFonts w:cs="Times New Roman"/>
          <w:b/>
          <w:bCs/>
          <w:color w:val="000000" w:themeColor="text1"/>
          <w:w w:val="120"/>
          <w:sz w:val="24"/>
          <w:szCs w:val="24"/>
          <w:lang w:val="uk-UA"/>
        </w:rPr>
      </w:pPr>
      <w:r w:rsidRPr="001D3D3B">
        <w:rPr>
          <w:rFonts w:cs="Times New Roman"/>
          <w:b/>
          <w:bCs/>
          <w:color w:val="000000" w:themeColor="text1"/>
          <w:w w:val="120"/>
          <w:sz w:val="24"/>
          <w:szCs w:val="24"/>
          <w:lang w:val="uk-UA"/>
        </w:rPr>
        <w:t>На цей процес впливають дві основні змінні. Першою є сам сти</w:t>
      </w:r>
      <w:r w:rsidRPr="001D3D3B">
        <w:rPr>
          <w:rFonts w:cs="Times New Roman"/>
          <w:b/>
          <w:bCs/>
          <w:color w:val="000000" w:themeColor="text1"/>
          <w:w w:val="120"/>
          <w:sz w:val="24"/>
          <w:szCs w:val="24"/>
          <w:lang w:val="uk-UA"/>
        </w:rPr>
        <w:softHyphen/>
        <w:t>мул. Його величина, інтенсивність, інформативність, новизна, пози</w:t>
      </w:r>
      <w:r w:rsidRPr="001D3D3B">
        <w:rPr>
          <w:rFonts w:cs="Times New Roman"/>
          <w:b/>
          <w:bCs/>
          <w:color w:val="000000" w:themeColor="text1"/>
          <w:w w:val="120"/>
          <w:sz w:val="24"/>
          <w:szCs w:val="24"/>
          <w:lang w:val="uk-UA"/>
        </w:rPr>
        <w:softHyphen/>
        <w:t>ція й контекст впливатимуть на обидві стадії процесу сприйняття. Друга змінна має назву умов аудиторії і відображає індивідуальні відмінності людей, які по-різному реагують на те, що їм показують, мають різні смаки й часто зовсім різне розуміння інформації. Най</w:t>
      </w:r>
      <w:r w:rsidRPr="001D3D3B">
        <w:rPr>
          <w:rFonts w:cs="Times New Roman"/>
          <w:b/>
          <w:bCs/>
          <w:color w:val="000000" w:themeColor="text1"/>
          <w:w w:val="120"/>
          <w:sz w:val="24"/>
          <w:szCs w:val="24"/>
          <w:lang w:val="uk-UA"/>
        </w:rPr>
        <w:softHyphen/>
        <w:t>важливішим аспектом вивчення процесу сприйняття є визначення того, які змінні спричиняють ті чи інші відмінності.</w:t>
      </w:r>
    </w:p>
    <w:p w14:paraId="67FA21D9" w14:textId="77777777" w:rsidR="00CA4554" w:rsidRPr="0026785E" w:rsidRDefault="00CA4554" w:rsidP="00CA4554">
      <w:pPr>
        <w:pStyle w:val="23"/>
        <w:ind w:firstLine="709"/>
        <w:rPr>
          <w:w w:val="120"/>
          <w:sz w:val="24"/>
        </w:rPr>
      </w:pPr>
      <w:r w:rsidRPr="001D3D3B">
        <w:rPr>
          <w:color w:val="000000" w:themeColor="text1"/>
          <w:w w:val="120"/>
          <w:sz w:val="24"/>
        </w:rPr>
        <w:t xml:space="preserve">Сприйняття об’єднує різні елементи зовнішнього </w:t>
      </w:r>
      <w:r w:rsidRPr="0026785E">
        <w:rPr>
          <w:w w:val="120"/>
          <w:sz w:val="24"/>
        </w:rPr>
        <w:t xml:space="preserve">середовища в цілісний образ. В процесі формування  образу на нього діють потреби і мотиви, що визначають його індивідуальність. Основні властивості сприйняття, що використовуються в рекламі, </w:t>
      </w:r>
      <w:proofErr w:type="spellStart"/>
      <w:r w:rsidRPr="0026785E">
        <w:rPr>
          <w:w w:val="120"/>
          <w:sz w:val="24"/>
        </w:rPr>
        <w:t>заключаються</w:t>
      </w:r>
      <w:proofErr w:type="spellEnd"/>
      <w:r w:rsidRPr="0026785E">
        <w:rPr>
          <w:w w:val="120"/>
          <w:sz w:val="24"/>
        </w:rPr>
        <w:t xml:space="preserve"> в тому, що людина створює цілісний і узагальнений образ навіть тоді, коли елементів зовнішнього середовища мало, щоб його сформувати. Саме невизначеність   та можливість індивідуальної інтерпретації привертає увагу і збуджує інтерес у людини. З іншого боку – існують універсальні закони людського сприйняття, за якими окремі елементи об’єднуються в </w:t>
      </w:r>
      <w:r w:rsidRPr="0026785E">
        <w:rPr>
          <w:w w:val="120"/>
          <w:sz w:val="24"/>
        </w:rPr>
        <w:lastRenderedPageBreak/>
        <w:t>незалежний цілісний образ. Ці закони відносять до всіх елементів людського сприйняття.</w:t>
      </w:r>
    </w:p>
    <w:p w14:paraId="01F166FD" w14:textId="77777777" w:rsidR="00CA4554" w:rsidRPr="0026785E" w:rsidRDefault="00CA4554" w:rsidP="00CA4554">
      <w:pPr>
        <w:pStyle w:val="23"/>
        <w:ind w:firstLine="709"/>
        <w:rPr>
          <w:b/>
          <w:i/>
          <w:w w:val="120"/>
          <w:sz w:val="24"/>
        </w:rPr>
      </w:pPr>
      <w:r w:rsidRPr="0026785E">
        <w:rPr>
          <w:b/>
          <w:i/>
          <w:w w:val="120"/>
          <w:sz w:val="24"/>
        </w:rPr>
        <w:t xml:space="preserve">Закони сприйняття:    </w:t>
      </w:r>
    </w:p>
    <w:p w14:paraId="2508B3A1" w14:textId="77777777" w:rsidR="00CA4554" w:rsidRPr="0026785E" w:rsidRDefault="00CA4554" w:rsidP="00CA4554">
      <w:pPr>
        <w:pStyle w:val="23"/>
        <w:ind w:firstLine="709"/>
        <w:rPr>
          <w:b/>
          <w:i/>
          <w:w w:val="120"/>
          <w:sz w:val="24"/>
        </w:rPr>
      </w:pPr>
      <w:r w:rsidRPr="0026785E">
        <w:rPr>
          <w:i/>
          <w:w w:val="120"/>
          <w:sz w:val="24"/>
        </w:rPr>
        <w:t>Закон подібності</w:t>
      </w:r>
    </w:p>
    <w:p w14:paraId="59DFF869" w14:textId="77777777" w:rsidR="00CA4554" w:rsidRPr="0026785E" w:rsidRDefault="00CA4554" w:rsidP="00CA4554">
      <w:pPr>
        <w:pStyle w:val="23"/>
        <w:ind w:firstLine="709"/>
        <w:rPr>
          <w:w w:val="120"/>
          <w:sz w:val="24"/>
        </w:rPr>
      </w:pPr>
      <w:r w:rsidRPr="0026785E">
        <w:rPr>
          <w:w w:val="120"/>
          <w:sz w:val="24"/>
        </w:rPr>
        <w:t xml:space="preserve">Чим більше елементи подібні один на одного тим за певними ознаками, тим більше вони сприймаються як єдине ціле. </w:t>
      </w:r>
    </w:p>
    <w:p w14:paraId="0049CB96" w14:textId="77777777" w:rsidR="00CA4554" w:rsidRPr="0026785E" w:rsidRDefault="00CA4554" w:rsidP="00CA4554">
      <w:pPr>
        <w:pStyle w:val="23"/>
        <w:ind w:firstLine="709"/>
        <w:rPr>
          <w:i/>
          <w:w w:val="120"/>
          <w:sz w:val="24"/>
        </w:rPr>
      </w:pPr>
      <w:r w:rsidRPr="0026785E">
        <w:rPr>
          <w:i/>
          <w:w w:val="120"/>
          <w:sz w:val="24"/>
        </w:rPr>
        <w:t>Закон  близькості</w:t>
      </w:r>
    </w:p>
    <w:p w14:paraId="2A13DB23" w14:textId="77777777" w:rsidR="00CA4554" w:rsidRPr="0026785E" w:rsidRDefault="00CA4554" w:rsidP="00CA4554">
      <w:pPr>
        <w:pStyle w:val="23"/>
        <w:ind w:firstLine="709"/>
        <w:rPr>
          <w:w w:val="120"/>
          <w:sz w:val="24"/>
        </w:rPr>
      </w:pPr>
      <w:r w:rsidRPr="0026785E">
        <w:rPr>
          <w:w w:val="120"/>
          <w:sz w:val="24"/>
        </w:rPr>
        <w:t>В будь-якому просторі, де міститься декілька об’єктів, ті з них, які розміщені ближче один до другого, можуть сприйматися як єдине ціле.</w:t>
      </w:r>
    </w:p>
    <w:p w14:paraId="56CA968C" w14:textId="77777777" w:rsidR="00CA4554" w:rsidRPr="0026785E" w:rsidRDefault="00CA4554" w:rsidP="00CA4554">
      <w:pPr>
        <w:pStyle w:val="23"/>
        <w:ind w:firstLine="709"/>
        <w:rPr>
          <w:i/>
          <w:w w:val="120"/>
          <w:sz w:val="24"/>
        </w:rPr>
      </w:pPr>
      <w:r w:rsidRPr="0026785E">
        <w:rPr>
          <w:i/>
          <w:w w:val="120"/>
          <w:sz w:val="24"/>
        </w:rPr>
        <w:t xml:space="preserve">Закон доповнення до цілого </w:t>
      </w:r>
    </w:p>
    <w:p w14:paraId="34FE5001" w14:textId="77777777" w:rsidR="00CA4554" w:rsidRPr="0026785E" w:rsidRDefault="00CA4554" w:rsidP="00CA4554">
      <w:pPr>
        <w:pStyle w:val="23"/>
        <w:ind w:firstLine="709"/>
        <w:rPr>
          <w:w w:val="120"/>
          <w:sz w:val="24"/>
        </w:rPr>
      </w:pPr>
      <w:r w:rsidRPr="0026785E">
        <w:rPr>
          <w:w w:val="120"/>
          <w:sz w:val="24"/>
        </w:rPr>
        <w:t>Будь-які незавершені або невизначені елементи будуть об’єднуватися в підсвідомості людини в певну структуру, яка буде більше індивідуальною, чим більше невизначеними   будуть представлені елементи.</w:t>
      </w:r>
    </w:p>
    <w:p w14:paraId="1B4FF35C" w14:textId="77777777" w:rsidR="00CA4554" w:rsidRPr="0026785E" w:rsidRDefault="00CA4554" w:rsidP="00CA4554">
      <w:pPr>
        <w:pStyle w:val="23"/>
        <w:ind w:firstLine="709"/>
        <w:rPr>
          <w:i/>
          <w:w w:val="120"/>
          <w:sz w:val="24"/>
        </w:rPr>
      </w:pPr>
      <w:r w:rsidRPr="0026785E">
        <w:rPr>
          <w:i/>
          <w:w w:val="120"/>
          <w:sz w:val="24"/>
        </w:rPr>
        <w:t xml:space="preserve">Закон простоти  </w:t>
      </w:r>
    </w:p>
    <w:p w14:paraId="6537BE5A" w14:textId="77777777" w:rsidR="00CA4554" w:rsidRPr="0026785E" w:rsidRDefault="00CA4554" w:rsidP="00CA4554">
      <w:pPr>
        <w:pStyle w:val="23"/>
        <w:ind w:firstLine="709"/>
        <w:rPr>
          <w:w w:val="120"/>
          <w:sz w:val="24"/>
        </w:rPr>
      </w:pPr>
      <w:r w:rsidRPr="0026785E">
        <w:rPr>
          <w:w w:val="120"/>
          <w:sz w:val="24"/>
        </w:rPr>
        <w:t>В даному випадку, елементи складаються не просто в ціле, а й доповнюються до того, що сприймається краще і швидше. Навіть при відсутності певних частин буде зберігатися цілісний образ. Цей закон широко використовується при виготовленні товарних знаків.</w:t>
      </w:r>
    </w:p>
    <w:p w14:paraId="268E69CC" w14:textId="77777777" w:rsidR="00CA4554" w:rsidRPr="0026785E" w:rsidRDefault="00CA4554" w:rsidP="00CA4554">
      <w:pPr>
        <w:pStyle w:val="23"/>
        <w:ind w:firstLine="709"/>
        <w:rPr>
          <w:w w:val="120"/>
          <w:sz w:val="24"/>
        </w:rPr>
      </w:pPr>
      <w:r w:rsidRPr="0026785E">
        <w:rPr>
          <w:w w:val="120"/>
          <w:sz w:val="24"/>
        </w:rPr>
        <w:t>Перелічені вище закони формування цілісних образів працюють не лише на рівні сприйняття окремих фігур або знаків, але і на всіх рівнях людської психіки, керуючи навіть сприйняттям життєвих ситуацій в цілому.</w:t>
      </w:r>
    </w:p>
    <w:p w14:paraId="407D8E8D" w14:textId="77777777" w:rsidR="00CA4554" w:rsidRPr="0026785E" w:rsidRDefault="00CA4554" w:rsidP="00CA4554">
      <w:pPr>
        <w:pStyle w:val="23"/>
        <w:ind w:firstLine="709"/>
        <w:rPr>
          <w:w w:val="120"/>
          <w:sz w:val="24"/>
        </w:rPr>
      </w:pPr>
      <w:r w:rsidRPr="0026785E">
        <w:rPr>
          <w:w w:val="120"/>
          <w:sz w:val="24"/>
        </w:rPr>
        <w:t>Можливості сприйняття у людини у багато разів перевищують його здатність оцінювати та переробляти інформацію, яка поступає з зовнішнього середовища. Повз нашу свідомість не проходить ніщо, щоб було непоміченим. Все фіксується і непомітно для людини осідає в пам’яті, а при певних обставинах можуть вплинути на вибір та прийняття рішення.</w:t>
      </w:r>
    </w:p>
    <w:p w14:paraId="2BD29017" w14:textId="77777777" w:rsidR="00CA4554" w:rsidRPr="0026785E" w:rsidRDefault="00CA4554" w:rsidP="00CA4554">
      <w:pPr>
        <w:pStyle w:val="23"/>
        <w:ind w:firstLine="709"/>
        <w:rPr>
          <w:w w:val="120"/>
          <w:sz w:val="24"/>
        </w:rPr>
      </w:pPr>
      <w:r w:rsidRPr="0026785E">
        <w:rPr>
          <w:b/>
          <w:i/>
          <w:w w:val="120"/>
          <w:sz w:val="24"/>
          <w:u w:val="single"/>
        </w:rPr>
        <w:t>Пам’ять.</w:t>
      </w:r>
      <w:r w:rsidRPr="00995C29">
        <w:rPr>
          <w:b/>
          <w:i/>
          <w:w w:val="120"/>
          <w:sz w:val="24"/>
        </w:rPr>
        <w:t xml:space="preserve"> </w:t>
      </w:r>
      <w:r w:rsidRPr="0026785E">
        <w:rPr>
          <w:w w:val="120"/>
          <w:sz w:val="24"/>
        </w:rPr>
        <w:t xml:space="preserve">Будь-яка інформація сприймається і запам’ятовується людиною в </w:t>
      </w:r>
      <w:proofErr w:type="spellStart"/>
      <w:r w:rsidRPr="0026785E">
        <w:rPr>
          <w:w w:val="120"/>
          <w:sz w:val="24"/>
        </w:rPr>
        <w:t>абстрактно</w:t>
      </w:r>
      <w:proofErr w:type="spellEnd"/>
      <w:r w:rsidRPr="0026785E">
        <w:rPr>
          <w:w w:val="120"/>
          <w:sz w:val="24"/>
        </w:rPr>
        <w:t xml:space="preserve">-змістові формі, для запам’ятовування вона ніби перетворюється в зручні елементи.  Запам’ятовуючи почуту фразу, ми сприймаємо і запам’ятовуємо не окремі звуки,  навіть не окремі слова, а   </w:t>
      </w:r>
      <w:proofErr w:type="spellStart"/>
      <w:r w:rsidRPr="0026785E">
        <w:rPr>
          <w:w w:val="120"/>
          <w:sz w:val="24"/>
        </w:rPr>
        <w:t>а</w:t>
      </w:r>
      <w:proofErr w:type="spellEnd"/>
      <w:r w:rsidRPr="0026785E">
        <w:rPr>
          <w:w w:val="120"/>
          <w:sz w:val="24"/>
        </w:rPr>
        <w:t xml:space="preserve"> значення і зміст  фрази в цілому. Але одні фрази ми запам’ятовуємо краще. А інші гірше. Це пояснюється тим, наскільки дана інформація потрібна певному індивідууму. </w:t>
      </w:r>
    </w:p>
    <w:p w14:paraId="47EE862A" w14:textId="77777777" w:rsidR="00CA4554" w:rsidRPr="0026785E" w:rsidRDefault="00CA4554" w:rsidP="00CA4554">
      <w:pPr>
        <w:pStyle w:val="23"/>
        <w:ind w:firstLine="709"/>
        <w:rPr>
          <w:i/>
          <w:w w:val="120"/>
          <w:sz w:val="24"/>
          <w:u w:val="single"/>
        </w:rPr>
      </w:pPr>
      <w:r w:rsidRPr="0026785E">
        <w:rPr>
          <w:i/>
          <w:w w:val="120"/>
          <w:sz w:val="24"/>
          <w:u w:val="single"/>
        </w:rPr>
        <w:t xml:space="preserve">Закони пам’яті, які необхідно враховувати при складанні рекламних оголошень:  </w:t>
      </w:r>
    </w:p>
    <w:p w14:paraId="249DE1DC" w14:textId="77777777" w:rsidR="00CA4554" w:rsidRPr="0026785E" w:rsidRDefault="00CA4554" w:rsidP="00CA4554">
      <w:pPr>
        <w:pStyle w:val="23"/>
        <w:ind w:firstLine="709"/>
        <w:rPr>
          <w:i/>
          <w:w w:val="120"/>
          <w:sz w:val="24"/>
        </w:rPr>
      </w:pPr>
      <w:r w:rsidRPr="0026785E">
        <w:rPr>
          <w:i/>
          <w:w w:val="120"/>
          <w:sz w:val="24"/>
        </w:rPr>
        <w:t xml:space="preserve">Закон інтерпретації    </w:t>
      </w:r>
    </w:p>
    <w:p w14:paraId="57EE7E47" w14:textId="77777777" w:rsidR="00CA4554" w:rsidRPr="0026785E" w:rsidRDefault="00CA4554" w:rsidP="00CA4554">
      <w:pPr>
        <w:pStyle w:val="23"/>
        <w:ind w:firstLine="709"/>
        <w:rPr>
          <w:w w:val="120"/>
          <w:sz w:val="24"/>
        </w:rPr>
      </w:pPr>
      <w:r w:rsidRPr="0026785E">
        <w:rPr>
          <w:w w:val="120"/>
          <w:sz w:val="24"/>
        </w:rPr>
        <w:t xml:space="preserve">Якщо будь-які два об’єкти: два оголошення або два потоки інформації розміщені близько один від одного, або демонструються підряд, то вони заважають сприйняттю один одного. Відбувається накладання однієї інформації на іншу та перекручення.   Цей ефект проявляється тим сильніше, чим </w:t>
      </w:r>
      <w:r>
        <w:rPr>
          <w:w w:val="120"/>
          <w:sz w:val="24"/>
        </w:rPr>
        <w:t xml:space="preserve">більш </w:t>
      </w:r>
      <w:r w:rsidRPr="0026785E">
        <w:rPr>
          <w:w w:val="120"/>
          <w:sz w:val="24"/>
        </w:rPr>
        <w:t>однорідною буде інформація для сприйняття конкретним індивідуумом.</w:t>
      </w:r>
    </w:p>
    <w:p w14:paraId="736F3CF6" w14:textId="77777777" w:rsidR="00CA4554" w:rsidRPr="0026785E" w:rsidRDefault="00CA4554" w:rsidP="00CA4554">
      <w:pPr>
        <w:pStyle w:val="23"/>
        <w:ind w:firstLine="709"/>
        <w:rPr>
          <w:i/>
          <w:w w:val="120"/>
          <w:sz w:val="24"/>
        </w:rPr>
      </w:pPr>
      <w:r w:rsidRPr="0026785E">
        <w:rPr>
          <w:i/>
          <w:w w:val="120"/>
          <w:sz w:val="24"/>
        </w:rPr>
        <w:t>Закон початку і кінця</w:t>
      </w:r>
    </w:p>
    <w:p w14:paraId="0D829B09" w14:textId="77777777" w:rsidR="00CA4554" w:rsidRPr="0026785E" w:rsidRDefault="00CA4554" w:rsidP="00CA4554">
      <w:pPr>
        <w:pStyle w:val="23"/>
        <w:ind w:firstLine="709"/>
        <w:rPr>
          <w:w w:val="120"/>
          <w:sz w:val="24"/>
        </w:rPr>
      </w:pPr>
      <w:r w:rsidRPr="0026785E">
        <w:rPr>
          <w:w w:val="120"/>
          <w:sz w:val="24"/>
        </w:rPr>
        <w:t>Інформація, яка пропонується для запам’ятовування має просторову структуру, в які краще запам’ятовується початок і кінець. Відмінність полягає для зорового і слухового сприйняття. При зоровому сприйнятті початкові елементи запам’ятовуються краще, ніж кінцеві, а для слухового – навпаки.</w:t>
      </w:r>
    </w:p>
    <w:p w14:paraId="01C9E8C1" w14:textId="77777777" w:rsidR="001D3D3B" w:rsidRDefault="001D3D3B" w:rsidP="00CA4554">
      <w:pPr>
        <w:pStyle w:val="23"/>
        <w:ind w:firstLine="709"/>
        <w:rPr>
          <w:i/>
          <w:w w:val="120"/>
          <w:sz w:val="24"/>
        </w:rPr>
      </w:pPr>
    </w:p>
    <w:p w14:paraId="668270DF" w14:textId="5FC41E43" w:rsidR="00CA4554" w:rsidRPr="0026785E" w:rsidRDefault="00CA4554" w:rsidP="00CA4554">
      <w:pPr>
        <w:pStyle w:val="23"/>
        <w:ind w:firstLine="709"/>
        <w:rPr>
          <w:i/>
          <w:w w:val="120"/>
          <w:sz w:val="24"/>
        </w:rPr>
      </w:pPr>
      <w:r w:rsidRPr="0026785E">
        <w:rPr>
          <w:i/>
          <w:w w:val="120"/>
          <w:sz w:val="24"/>
        </w:rPr>
        <w:lastRenderedPageBreak/>
        <w:t xml:space="preserve">Закон </w:t>
      </w:r>
      <w:proofErr w:type="spellStart"/>
      <w:r w:rsidRPr="0026785E">
        <w:rPr>
          <w:i/>
          <w:w w:val="120"/>
          <w:sz w:val="24"/>
        </w:rPr>
        <w:t>Ресторфф</w:t>
      </w:r>
      <w:proofErr w:type="spellEnd"/>
      <w:r w:rsidRPr="0026785E">
        <w:rPr>
          <w:i/>
          <w:w w:val="120"/>
          <w:sz w:val="24"/>
        </w:rPr>
        <w:t xml:space="preserve">  </w:t>
      </w:r>
    </w:p>
    <w:p w14:paraId="35311B97" w14:textId="77777777" w:rsidR="00CA4554" w:rsidRPr="0026785E" w:rsidRDefault="00CA4554" w:rsidP="00CA4554">
      <w:pPr>
        <w:pStyle w:val="23"/>
        <w:ind w:firstLine="709"/>
        <w:rPr>
          <w:w w:val="120"/>
          <w:sz w:val="24"/>
        </w:rPr>
      </w:pPr>
      <w:r w:rsidRPr="0026785E">
        <w:rPr>
          <w:w w:val="120"/>
          <w:sz w:val="24"/>
        </w:rPr>
        <w:t>Якщо в ряді елементів та символів появляється елемент, що відноситься до другого алфавіту, то він запам’ятовується краще, навіть, коли стоїть в середині ряду.</w:t>
      </w:r>
    </w:p>
    <w:p w14:paraId="37FC3E02" w14:textId="77777777" w:rsidR="00CA4554" w:rsidRPr="0026785E" w:rsidRDefault="00CA4554" w:rsidP="00CA4554">
      <w:pPr>
        <w:pStyle w:val="23"/>
        <w:ind w:firstLine="709"/>
        <w:rPr>
          <w:i/>
          <w:w w:val="120"/>
          <w:sz w:val="24"/>
        </w:rPr>
      </w:pPr>
      <w:r w:rsidRPr="0026785E">
        <w:rPr>
          <w:i/>
          <w:w w:val="120"/>
          <w:sz w:val="24"/>
        </w:rPr>
        <w:t xml:space="preserve">Закон ремінісценції </w:t>
      </w:r>
    </w:p>
    <w:p w14:paraId="62E39782" w14:textId="77777777" w:rsidR="00CA4554" w:rsidRPr="0026785E" w:rsidRDefault="00CA4554" w:rsidP="00CA4554">
      <w:pPr>
        <w:pStyle w:val="23"/>
        <w:ind w:firstLine="709"/>
        <w:rPr>
          <w:w w:val="120"/>
          <w:sz w:val="24"/>
        </w:rPr>
      </w:pPr>
      <w:r w:rsidRPr="0026785E">
        <w:rPr>
          <w:w w:val="120"/>
          <w:sz w:val="24"/>
        </w:rPr>
        <w:t xml:space="preserve">Інформація безпосередньо після сприйняття пам’ятається гірше, ніж  через певний проміжок часу, а будь-яке повторне сприйняття тієї ж інформації набагато покращує її потенційне запам’ятовування. </w:t>
      </w:r>
    </w:p>
    <w:p w14:paraId="50384CB0" w14:textId="77777777" w:rsidR="00CA4554" w:rsidRPr="0026785E" w:rsidRDefault="00CA4554" w:rsidP="00CA4554">
      <w:pPr>
        <w:pStyle w:val="23"/>
        <w:ind w:firstLine="709"/>
        <w:rPr>
          <w:i/>
          <w:w w:val="120"/>
          <w:sz w:val="24"/>
        </w:rPr>
      </w:pPr>
      <w:r w:rsidRPr="0026785E">
        <w:rPr>
          <w:i/>
          <w:w w:val="120"/>
          <w:sz w:val="24"/>
        </w:rPr>
        <w:t xml:space="preserve">Закон </w:t>
      </w:r>
      <w:proofErr w:type="spellStart"/>
      <w:r w:rsidRPr="0026785E">
        <w:rPr>
          <w:i/>
          <w:w w:val="120"/>
          <w:sz w:val="24"/>
        </w:rPr>
        <w:t>Зейгарнік</w:t>
      </w:r>
      <w:proofErr w:type="spellEnd"/>
    </w:p>
    <w:p w14:paraId="1AE2DC73" w14:textId="77777777" w:rsidR="00CA4554" w:rsidRPr="0026785E" w:rsidRDefault="00CA4554" w:rsidP="00CA4554">
      <w:pPr>
        <w:pStyle w:val="23"/>
        <w:ind w:firstLine="709"/>
        <w:rPr>
          <w:w w:val="120"/>
          <w:sz w:val="24"/>
        </w:rPr>
      </w:pPr>
      <w:r w:rsidRPr="0026785E">
        <w:rPr>
          <w:w w:val="120"/>
          <w:sz w:val="24"/>
        </w:rPr>
        <w:t>Будь-які перервані, неповні, незакінчені дії запам’ятовуються краще (в два рази).  Тому рекламна інформація, яка залишає простір для інтерпретації людини запам’ятовується краще.</w:t>
      </w:r>
    </w:p>
    <w:p w14:paraId="0C2FD975" w14:textId="77777777" w:rsidR="00CA4554" w:rsidRPr="0026785E" w:rsidRDefault="00CA4554" w:rsidP="00CA4554">
      <w:pPr>
        <w:pStyle w:val="23"/>
        <w:ind w:firstLine="709"/>
        <w:rPr>
          <w:i/>
          <w:w w:val="120"/>
          <w:sz w:val="24"/>
        </w:rPr>
      </w:pPr>
      <w:r w:rsidRPr="0026785E">
        <w:rPr>
          <w:w w:val="120"/>
          <w:sz w:val="24"/>
        </w:rPr>
        <w:t xml:space="preserve">В цих законах є певні вказівки на прийоми, способи і методи, за допомогою яких можна покращити організацію рекламної інформації і покращити її запам’ятовування. </w:t>
      </w:r>
      <w:r w:rsidRPr="0026785E">
        <w:rPr>
          <w:i/>
          <w:w w:val="120"/>
          <w:sz w:val="24"/>
        </w:rPr>
        <w:t xml:space="preserve">  </w:t>
      </w:r>
    </w:p>
    <w:p w14:paraId="402BC289" w14:textId="77777777" w:rsidR="00CA4554" w:rsidRPr="0026785E" w:rsidRDefault="00CA4554" w:rsidP="001D3D3B">
      <w:pPr>
        <w:pStyle w:val="23"/>
        <w:ind w:firstLine="0"/>
        <w:rPr>
          <w:w w:val="120"/>
          <w:sz w:val="24"/>
        </w:rPr>
      </w:pPr>
    </w:p>
    <w:p w14:paraId="69D2C700" w14:textId="6534E582" w:rsidR="00CA4554" w:rsidRPr="0026785E" w:rsidRDefault="00CA4554" w:rsidP="001D3D3B">
      <w:pPr>
        <w:pStyle w:val="23"/>
        <w:numPr>
          <w:ilvl w:val="0"/>
          <w:numId w:val="17"/>
        </w:numPr>
        <w:tabs>
          <w:tab w:val="num" w:pos="1800"/>
        </w:tabs>
        <w:rPr>
          <w:b/>
          <w:w w:val="120"/>
          <w:sz w:val="24"/>
        </w:rPr>
      </w:pPr>
      <w:r w:rsidRPr="0026785E">
        <w:rPr>
          <w:b/>
          <w:w w:val="120"/>
          <w:sz w:val="24"/>
        </w:rPr>
        <w:t>Моделі сприйняття реклами</w:t>
      </w:r>
    </w:p>
    <w:p w14:paraId="562944E8" w14:textId="77777777" w:rsidR="00CA4554" w:rsidRPr="0026785E" w:rsidRDefault="00CA4554" w:rsidP="00CA4554">
      <w:pPr>
        <w:pStyle w:val="23"/>
        <w:rPr>
          <w:b/>
          <w:w w:val="120"/>
          <w:sz w:val="24"/>
        </w:rPr>
      </w:pPr>
    </w:p>
    <w:p w14:paraId="0845666E" w14:textId="77777777" w:rsidR="00CA4554" w:rsidRPr="0026785E" w:rsidRDefault="00CA4554" w:rsidP="00CA4554">
      <w:pPr>
        <w:pStyle w:val="23"/>
        <w:rPr>
          <w:w w:val="120"/>
          <w:sz w:val="24"/>
        </w:rPr>
      </w:pPr>
      <w:r w:rsidRPr="0026785E">
        <w:rPr>
          <w:w w:val="120"/>
          <w:sz w:val="24"/>
        </w:rPr>
        <w:t xml:space="preserve">Моделей сприйняття рекламної інформації з точки зору психології є досить багато. Їх використання у практичній діяльності залежить від багатьох аспектів, в першу чергу від типу товару, що рекламується та від типу ринку. </w:t>
      </w:r>
    </w:p>
    <w:p w14:paraId="69773DE2" w14:textId="77777777" w:rsidR="00CA4554" w:rsidRPr="0026785E" w:rsidRDefault="00CA4554" w:rsidP="00CA4554">
      <w:pPr>
        <w:pStyle w:val="23"/>
        <w:ind w:firstLine="709"/>
        <w:rPr>
          <w:w w:val="120"/>
          <w:sz w:val="24"/>
        </w:rPr>
      </w:pPr>
      <w:r w:rsidRPr="0026785E">
        <w:rPr>
          <w:w w:val="120"/>
          <w:sz w:val="24"/>
        </w:rPr>
        <w:t>Самою старою і розповсюдженою моделлю сприйняття реклами є формула AIDA (</w:t>
      </w:r>
      <w:proofErr w:type="spellStart"/>
      <w:r w:rsidRPr="0026785E">
        <w:rPr>
          <w:w w:val="120"/>
          <w:sz w:val="24"/>
        </w:rPr>
        <w:t>attention</w:t>
      </w:r>
      <w:proofErr w:type="spellEnd"/>
      <w:r w:rsidRPr="0026785E">
        <w:rPr>
          <w:w w:val="120"/>
          <w:sz w:val="24"/>
        </w:rPr>
        <w:t xml:space="preserve"> –  </w:t>
      </w:r>
      <w:proofErr w:type="spellStart"/>
      <w:r w:rsidRPr="0026785E">
        <w:rPr>
          <w:w w:val="120"/>
          <w:sz w:val="24"/>
        </w:rPr>
        <w:t>interest</w:t>
      </w:r>
      <w:proofErr w:type="spellEnd"/>
      <w:r w:rsidRPr="0026785E">
        <w:rPr>
          <w:w w:val="120"/>
          <w:sz w:val="24"/>
        </w:rPr>
        <w:t xml:space="preserve"> – </w:t>
      </w:r>
      <w:proofErr w:type="spellStart"/>
      <w:r w:rsidRPr="0026785E">
        <w:rPr>
          <w:w w:val="120"/>
          <w:sz w:val="24"/>
        </w:rPr>
        <w:t>desire</w:t>
      </w:r>
      <w:proofErr w:type="spellEnd"/>
      <w:r w:rsidRPr="0026785E">
        <w:rPr>
          <w:w w:val="120"/>
          <w:sz w:val="24"/>
        </w:rPr>
        <w:t xml:space="preserve"> – </w:t>
      </w:r>
      <w:proofErr w:type="spellStart"/>
      <w:r w:rsidRPr="0026785E">
        <w:rPr>
          <w:w w:val="120"/>
          <w:sz w:val="24"/>
        </w:rPr>
        <w:t>action</w:t>
      </w:r>
      <w:proofErr w:type="spellEnd"/>
      <w:r w:rsidRPr="0026785E">
        <w:rPr>
          <w:w w:val="120"/>
          <w:sz w:val="24"/>
        </w:rPr>
        <w:t xml:space="preserve">) [10, с. 14], що відповідно на українській мові означає  </w:t>
      </w:r>
      <w:r w:rsidRPr="0026785E">
        <w:rPr>
          <w:b/>
          <w:bCs/>
          <w:w w:val="120"/>
          <w:sz w:val="24"/>
        </w:rPr>
        <w:t xml:space="preserve">УВАГА – ІНТЕРЕС – БАЖАННЯ – ДІЯ. </w:t>
      </w:r>
    </w:p>
    <w:p w14:paraId="1E8E0296" w14:textId="77777777" w:rsidR="00CA4554" w:rsidRPr="0026785E" w:rsidRDefault="00CA4554" w:rsidP="00CA4554">
      <w:pPr>
        <w:pStyle w:val="23"/>
        <w:ind w:firstLine="709"/>
        <w:rPr>
          <w:w w:val="120"/>
          <w:sz w:val="24"/>
        </w:rPr>
      </w:pPr>
      <w:r w:rsidRPr="0026785E">
        <w:rPr>
          <w:w w:val="120"/>
          <w:sz w:val="24"/>
        </w:rPr>
        <w:t xml:space="preserve">Вона була запропонована американським рекламістом </w:t>
      </w:r>
      <w:proofErr w:type="spellStart"/>
      <w:r w:rsidRPr="0026785E">
        <w:rPr>
          <w:w w:val="120"/>
          <w:sz w:val="24"/>
        </w:rPr>
        <w:t>Елмером</w:t>
      </w:r>
      <w:proofErr w:type="spellEnd"/>
      <w:r w:rsidRPr="0026785E">
        <w:rPr>
          <w:w w:val="120"/>
          <w:sz w:val="24"/>
        </w:rPr>
        <w:t xml:space="preserve"> </w:t>
      </w:r>
      <w:proofErr w:type="spellStart"/>
      <w:r w:rsidRPr="0026785E">
        <w:rPr>
          <w:w w:val="120"/>
          <w:sz w:val="24"/>
        </w:rPr>
        <w:t>Левісом</w:t>
      </w:r>
      <w:proofErr w:type="spellEnd"/>
      <w:r w:rsidRPr="0026785E">
        <w:rPr>
          <w:w w:val="120"/>
          <w:sz w:val="24"/>
        </w:rPr>
        <w:t xml:space="preserve">   ще в 1896 році. Суть її </w:t>
      </w:r>
      <w:proofErr w:type="spellStart"/>
      <w:r w:rsidRPr="0026785E">
        <w:rPr>
          <w:w w:val="120"/>
          <w:sz w:val="24"/>
        </w:rPr>
        <w:t>заключається</w:t>
      </w:r>
      <w:proofErr w:type="spellEnd"/>
      <w:r w:rsidRPr="0026785E">
        <w:rPr>
          <w:w w:val="120"/>
          <w:sz w:val="24"/>
        </w:rPr>
        <w:t xml:space="preserve"> в тому, що рекламне звернення, в першу чергу, повинно привертати увагу. Шляхи досягнення цієї цілі досить різноманітні: використання контрастів; яскраве, оригінальне оформлення; неординарні рішення в розміщенні звернення. Після того як увага аудиторії привернена, звернення повинно утримати її інтерес. З цією ціллю воно може містити обіцяне задоволення потреб споживача, бути оригінальним, цікавим за формою. Згідно з моделлю, оголошення  повинно збудити бажання адресата спробувати рекламований товар, стати його господарем. У кожному  зверненні повинна бути “підказка” для споживача – що саме він повинен зробити.</w:t>
      </w:r>
    </w:p>
    <w:p w14:paraId="4905F528" w14:textId="77777777" w:rsidR="00CA4554" w:rsidRPr="0026785E" w:rsidRDefault="00CA4554" w:rsidP="00CA4554">
      <w:pPr>
        <w:pStyle w:val="23"/>
        <w:ind w:firstLine="709"/>
        <w:rPr>
          <w:w w:val="120"/>
          <w:sz w:val="24"/>
        </w:rPr>
      </w:pPr>
      <w:r w:rsidRPr="0026785E">
        <w:rPr>
          <w:w w:val="120"/>
          <w:sz w:val="24"/>
        </w:rPr>
        <w:t xml:space="preserve">Психологічні аспекти процесу сприйняття рекламного звернення пояснюють, як саме інформує і переконує реклама. Для того, щоб рекламне звернення передало інформацію, створило або змінило імідж, воно має сприйнятися потенційним споживачем. Першочергова задача реклами, з точки зору психології, це створити у споживача образ, який буде вичерпуючим з точки зору основних споживчих характеристик; диференційованим, тобто вільно відрізняти його від товарів-аналогів; </w:t>
      </w:r>
      <w:proofErr w:type="spellStart"/>
      <w:r w:rsidRPr="0026785E">
        <w:rPr>
          <w:w w:val="120"/>
          <w:sz w:val="24"/>
        </w:rPr>
        <w:t>емоційно</w:t>
      </w:r>
      <w:proofErr w:type="spellEnd"/>
      <w:r w:rsidRPr="0026785E">
        <w:rPr>
          <w:w w:val="120"/>
          <w:sz w:val="24"/>
        </w:rPr>
        <w:t xml:space="preserve"> привабливим – викликати позитивні емоції та можливість задовольнити актуальну потребу потенційного споживача; </w:t>
      </w:r>
      <w:proofErr w:type="spellStart"/>
      <w:r w:rsidRPr="0026785E">
        <w:rPr>
          <w:w w:val="120"/>
          <w:sz w:val="24"/>
        </w:rPr>
        <w:t>спонука</w:t>
      </w:r>
      <w:r>
        <w:rPr>
          <w:w w:val="120"/>
          <w:sz w:val="24"/>
        </w:rPr>
        <w:t>ю</w:t>
      </w:r>
      <w:r w:rsidRPr="0026785E">
        <w:rPr>
          <w:w w:val="120"/>
          <w:sz w:val="24"/>
        </w:rPr>
        <w:t>чий</w:t>
      </w:r>
      <w:proofErr w:type="spellEnd"/>
      <w:r w:rsidRPr="0026785E">
        <w:rPr>
          <w:w w:val="120"/>
          <w:sz w:val="24"/>
        </w:rPr>
        <w:t xml:space="preserve"> – викликати у споживача бажання його придбати. </w:t>
      </w:r>
    </w:p>
    <w:p w14:paraId="049AD002" w14:textId="77777777" w:rsidR="00CA4554" w:rsidRPr="0026785E" w:rsidRDefault="00CA4554" w:rsidP="00CA4554">
      <w:pPr>
        <w:pStyle w:val="23"/>
        <w:ind w:firstLine="709"/>
        <w:rPr>
          <w:w w:val="120"/>
          <w:sz w:val="24"/>
        </w:rPr>
      </w:pPr>
      <w:r w:rsidRPr="0026785E">
        <w:rPr>
          <w:w w:val="120"/>
          <w:sz w:val="24"/>
        </w:rPr>
        <w:t xml:space="preserve">Щоб досягти ефективного рівня рекламної дії необхідно, підвищити інтерес до товару шляхом створення повноцінного його образу та привернути увагу до самого рекламного оголошення, зробивши його незвичайним та оригінальним. Будь-яке рекламне оголошення несе інформацію двох типів: змістову, яка закладена виробником рекламної </w:t>
      </w:r>
      <w:r w:rsidRPr="0026785E">
        <w:rPr>
          <w:w w:val="120"/>
          <w:sz w:val="24"/>
        </w:rPr>
        <w:lastRenderedPageBreak/>
        <w:t>продукції  та емоційну, що є продуктом суб’єктивної емоційної оцінки  даних закладених виробником.    Деякі вчені емоційне сприйняття рекламного оголошення називають законом ланцюжка психологічних явищ  [10, с. 68</w:t>
      </w:r>
      <w:r>
        <w:rPr>
          <w:w w:val="120"/>
          <w:sz w:val="24"/>
        </w:rPr>
        <w:t>], який можна подати, див. рис.6</w:t>
      </w:r>
      <w:r w:rsidRPr="0026785E">
        <w:rPr>
          <w:w w:val="120"/>
          <w:sz w:val="24"/>
        </w:rPr>
        <w:t>.</w:t>
      </w:r>
    </w:p>
    <w:p w14:paraId="422A9359" w14:textId="77777777" w:rsidR="00CA4554" w:rsidRDefault="00CA4554" w:rsidP="00CA4554">
      <w:pPr>
        <w:pStyle w:val="23"/>
        <w:ind w:firstLine="709"/>
        <w:rPr>
          <w:w w:val="120"/>
          <w:sz w:val="24"/>
        </w:rPr>
      </w:pPr>
      <w:r w:rsidRPr="0026785E">
        <w:rPr>
          <w:noProof/>
          <w:w w:val="120"/>
          <w:sz w:val="24"/>
        </w:rPr>
        <mc:AlternateContent>
          <mc:Choice Requires="wpg">
            <w:drawing>
              <wp:anchor distT="0" distB="0" distL="114300" distR="114300" simplePos="0" relativeHeight="251659264" behindDoc="0" locked="0" layoutInCell="1" allowOverlap="1" wp14:anchorId="1DEAF9C3" wp14:editId="5A7C6EA7">
                <wp:simplePos x="0" y="0"/>
                <wp:positionH relativeFrom="column">
                  <wp:posOffset>114300</wp:posOffset>
                </wp:positionH>
                <wp:positionV relativeFrom="paragraph">
                  <wp:posOffset>45085</wp:posOffset>
                </wp:positionV>
                <wp:extent cx="3771900" cy="685800"/>
                <wp:effectExtent l="0" t="0" r="0" b="0"/>
                <wp:wrapNone/>
                <wp:docPr id="81964918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1900" cy="685800"/>
                          <a:chOff x="1701" y="8514"/>
                          <a:chExt cx="9360" cy="720"/>
                        </a:xfrm>
                      </wpg:grpSpPr>
                      <wps:wsp>
                        <wps:cNvPr id="831401480" name="Rectangle 17"/>
                        <wps:cNvSpPr>
                          <a:spLocks/>
                        </wps:cNvSpPr>
                        <wps:spPr bwMode="auto">
                          <a:xfrm>
                            <a:off x="9441" y="8514"/>
                            <a:ext cx="1620" cy="720"/>
                          </a:xfrm>
                          <a:prstGeom prst="rect">
                            <a:avLst/>
                          </a:prstGeom>
                          <a:solidFill>
                            <a:srgbClr val="FFFFFF"/>
                          </a:solidFill>
                          <a:ln w="9525">
                            <a:solidFill>
                              <a:srgbClr val="000000"/>
                            </a:solidFill>
                            <a:miter lim="800000"/>
                            <a:headEnd/>
                            <a:tailEnd/>
                          </a:ln>
                        </wps:spPr>
                        <wps:txbx>
                          <w:txbxContent>
                            <w:p w14:paraId="47E86237" w14:textId="77777777" w:rsidR="00CA4554" w:rsidRPr="00995C29" w:rsidRDefault="00CA4554" w:rsidP="00CA4554">
                              <w:pPr>
                                <w:jc w:val="center"/>
                                <w:rPr>
                                  <w:sz w:val="20"/>
                                  <w:szCs w:val="20"/>
                                </w:rPr>
                              </w:pPr>
                              <w:r w:rsidRPr="00995C29">
                                <w:rPr>
                                  <w:sz w:val="20"/>
                                  <w:szCs w:val="20"/>
                                  <w:lang w:val="uk-UA"/>
                                </w:rPr>
                                <w:t>Актив</w:t>
                              </w:r>
                              <w:r>
                                <w:rPr>
                                  <w:sz w:val="20"/>
                                  <w:szCs w:val="20"/>
                                  <w:lang w:val="uk-UA"/>
                                </w:rPr>
                                <w:t>-</w:t>
                              </w:r>
                              <w:proofErr w:type="spellStart"/>
                              <w:r w:rsidRPr="00995C29">
                                <w:rPr>
                                  <w:sz w:val="20"/>
                                  <w:szCs w:val="20"/>
                                  <w:lang w:val="uk-UA"/>
                                </w:rPr>
                                <w:t>ність</w:t>
                              </w:r>
                              <w:proofErr w:type="spellEnd"/>
                            </w:p>
                          </w:txbxContent>
                        </wps:txbx>
                        <wps:bodyPr rot="0" vert="horz" wrap="square" lIns="91440" tIns="45720" rIns="91440" bIns="45720" anchor="t" anchorCtr="0" upright="1">
                          <a:noAutofit/>
                        </wps:bodyPr>
                      </wps:wsp>
                      <wps:wsp>
                        <wps:cNvPr id="2681570" name="Rectangle 18"/>
                        <wps:cNvSpPr>
                          <a:spLocks/>
                        </wps:cNvSpPr>
                        <wps:spPr bwMode="auto">
                          <a:xfrm>
                            <a:off x="7461" y="8514"/>
                            <a:ext cx="1620" cy="720"/>
                          </a:xfrm>
                          <a:prstGeom prst="rect">
                            <a:avLst/>
                          </a:prstGeom>
                          <a:solidFill>
                            <a:srgbClr val="FFFFFF"/>
                          </a:solidFill>
                          <a:ln w="9525">
                            <a:solidFill>
                              <a:srgbClr val="000000"/>
                            </a:solidFill>
                            <a:miter lim="800000"/>
                            <a:headEnd/>
                            <a:tailEnd/>
                          </a:ln>
                        </wps:spPr>
                        <wps:txbx>
                          <w:txbxContent>
                            <w:p w14:paraId="38958560" w14:textId="77777777" w:rsidR="00CA4554" w:rsidRPr="00995C29" w:rsidRDefault="00CA4554" w:rsidP="00CA4554">
                              <w:pPr>
                                <w:jc w:val="center"/>
                                <w:rPr>
                                  <w:sz w:val="20"/>
                                  <w:szCs w:val="20"/>
                                </w:rPr>
                              </w:pPr>
                              <w:proofErr w:type="spellStart"/>
                              <w:r w:rsidRPr="00995C29">
                                <w:rPr>
                                  <w:sz w:val="20"/>
                                  <w:szCs w:val="20"/>
                                </w:rPr>
                                <w:t>Емоційне</w:t>
                              </w:r>
                              <w:proofErr w:type="spellEnd"/>
                              <w:r w:rsidRPr="00995C29">
                                <w:rPr>
                                  <w:sz w:val="20"/>
                                  <w:szCs w:val="20"/>
                                </w:rPr>
                                <w:t xml:space="preserve"> </w:t>
                              </w:r>
                              <w:proofErr w:type="spellStart"/>
                              <w:r w:rsidRPr="00995C29">
                                <w:rPr>
                                  <w:sz w:val="20"/>
                                  <w:szCs w:val="20"/>
                                </w:rPr>
                                <w:t>відношення</w:t>
                              </w:r>
                              <w:proofErr w:type="spellEnd"/>
                            </w:p>
                          </w:txbxContent>
                        </wps:txbx>
                        <wps:bodyPr rot="0" vert="horz" wrap="square" lIns="91440" tIns="45720" rIns="91440" bIns="45720" anchor="t" anchorCtr="0" upright="1">
                          <a:noAutofit/>
                        </wps:bodyPr>
                      </wps:wsp>
                      <wps:wsp>
                        <wps:cNvPr id="1575444356" name="Rectangle 19"/>
                        <wps:cNvSpPr>
                          <a:spLocks/>
                        </wps:cNvSpPr>
                        <wps:spPr bwMode="auto">
                          <a:xfrm>
                            <a:off x="5661" y="8514"/>
                            <a:ext cx="1440" cy="720"/>
                          </a:xfrm>
                          <a:prstGeom prst="rect">
                            <a:avLst/>
                          </a:prstGeom>
                          <a:solidFill>
                            <a:srgbClr val="FFFFFF"/>
                          </a:solidFill>
                          <a:ln w="9525">
                            <a:solidFill>
                              <a:srgbClr val="000000"/>
                            </a:solidFill>
                            <a:miter lim="800000"/>
                            <a:headEnd/>
                            <a:tailEnd/>
                          </a:ln>
                        </wps:spPr>
                        <wps:txbx>
                          <w:txbxContent>
                            <w:p w14:paraId="06F96048" w14:textId="77777777" w:rsidR="00CA4554" w:rsidRPr="00995C29" w:rsidRDefault="00CA4554" w:rsidP="00CA4554">
                              <w:pPr>
                                <w:jc w:val="center"/>
                                <w:rPr>
                                  <w:sz w:val="20"/>
                                  <w:szCs w:val="20"/>
                                </w:rPr>
                              </w:pPr>
                              <w:proofErr w:type="spellStart"/>
                              <w:r w:rsidRPr="00995C29">
                                <w:rPr>
                                  <w:sz w:val="20"/>
                                  <w:szCs w:val="20"/>
                                </w:rPr>
                                <w:t>розуміння</w:t>
                              </w:r>
                              <w:proofErr w:type="spellEnd"/>
                            </w:p>
                          </w:txbxContent>
                        </wps:txbx>
                        <wps:bodyPr rot="0" vert="horz" wrap="square" lIns="91440" tIns="45720" rIns="91440" bIns="45720" anchor="t" anchorCtr="0" upright="1">
                          <a:noAutofit/>
                        </wps:bodyPr>
                      </wps:wsp>
                      <wps:wsp>
                        <wps:cNvPr id="1770958932" name="Rectangle 20"/>
                        <wps:cNvSpPr>
                          <a:spLocks/>
                        </wps:cNvSpPr>
                        <wps:spPr bwMode="auto">
                          <a:xfrm>
                            <a:off x="1701" y="8514"/>
                            <a:ext cx="1800" cy="720"/>
                          </a:xfrm>
                          <a:prstGeom prst="rect">
                            <a:avLst/>
                          </a:prstGeom>
                          <a:solidFill>
                            <a:srgbClr val="FFFFFF"/>
                          </a:solidFill>
                          <a:ln w="9525">
                            <a:solidFill>
                              <a:srgbClr val="000000"/>
                            </a:solidFill>
                            <a:miter lim="800000"/>
                            <a:headEnd/>
                            <a:tailEnd/>
                          </a:ln>
                        </wps:spPr>
                        <wps:txbx>
                          <w:txbxContent>
                            <w:p w14:paraId="25C257B2" w14:textId="77777777" w:rsidR="00CA4554" w:rsidRPr="00995C29" w:rsidRDefault="00CA4554" w:rsidP="00CA4554">
                              <w:pPr>
                                <w:jc w:val="center"/>
                                <w:rPr>
                                  <w:sz w:val="20"/>
                                  <w:szCs w:val="20"/>
                                </w:rPr>
                              </w:pPr>
                              <w:proofErr w:type="spellStart"/>
                              <w:r w:rsidRPr="00995C29">
                                <w:rPr>
                                  <w:sz w:val="20"/>
                                  <w:szCs w:val="20"/>
                                </w:rPr>
                                <w:t>Сприйняття</w:t>
                              </w:r>
                              <w:proofErr w:type="spellEnd"/>
                            </w:p>
                          </w:txbxContent>
                        </wps:txbx>
                        <wps:bodyPr rot="0" vert="horz" wrap="square" lIns="91440" tIns="45720" rIns="91440" bIns="45720" anchor="t" anchorCtr="0" upright="1">
                          <a:noAutofit/>
                        </wps:bodyPr>
                      </wps:wsp>
                      <wps:wsp>
                        <wps:cNvPr id="874638128" name="Rectangle 21"/>
                        <wps:cNvSpPr>
                          <a:spLocks/>
                        </wps:cNvSpPr>
                        <wps:spPr bwMode="auto">
                          <a:xfrm>
                            <a:off x="3861" y="8514"/>
                            <a:ext cx="1440" cy="720"/>
                          </a:xfrm>
                          <a:prstGeom prst="rect">
                            <a:avLst/>
                          </a:prstGeom>
                          <a:solidFill>
                            <a:srgbClr val="FFFFFF"/>
                          </a:solidFill>
                          <a:ln w="9525">
                            <a:solidFill>
                              <a:srgbClr val="000000"/>
                            </a:solidFill>
                            <a:miter lim="800000"/>
                            <a:headEnd/>
                            <a:tailEnd/>
                          </a:ln>
                        </wps:spPr>
                        <wps:txbx>
                          <w:txbxContent>
                            <w:p w14:paraId="5E2E6F2C" w14:textId="77777777" w:rsidR="00CA4554" w:rsidRPr="00995C29" w:rsidRDefault="00CA4554" w:rsidP="00CA4554">
                              <w:pPr>
                                <w:jc w:val="center"/>
                                <w:rPr>
                                  <w:sz w:val="20"/>
                                  <w:szCs w:val="20"/>
                                </w:rPr>
                              </w:pPr>
                              <w:proofErr w:type="spellStart"/>
                              <w:r w:rsidRPr="00995C29">
                                <w:rPr>
                                  <w:sz w:val="20"/>
                                  <w:szCs w:val="20"/>
                                </w:rPr>
                                <w:t>Емоційне</w:t>
                              </w:r>
                              <w:proofErr w:type="spellEnd"/>
                              <w:r w:rsidRPr="00995C29">
                                <w:rPr>
                                  <w:sz w:val="20"/>
                                  <w:szCs w:val="20"/>
                                </w:rPr>
                                <w:t xml:space="preserve"> </w:t>
                              </w:r>
                              <w:proofErr w:type="spellStart"/>
                              <w:r w:rsidRPr="00995C29">
                                <w:rPr>
                                  <w:sz w:val="20"/>
                                  <w:szCs w:val="20"/>
                                </w:rPr>
                                <w:t>враження</w:t>
                              </w:r>
                              <w:proofErr w:type="spellEnd"/>
                            </w:p>
                          </w:txbxContent>
                        </wps:txbx>
                        <wps:bodyPr rot="0" vert="horz" wrap="square" lIns="91440" tIns="45720" rIns="91440" bIns="45720" anchor="t" anchorCtr="0" upright="1">
                          <a:noAutofit/>
                        </wps:bodyPr>
                      </wps:wsp>
                      <wps:wsp>
                        <wps:cNvPr id="1243477936" name="Line 22"/>
                        <wps:cNvCnPr>
                          <a:cxnSpLocks/>
                        </wps:cNvCnPr>
                        <wps:spPr bwMode="auto">
                          <a:xfrm>
                            <a:off x="3501" y="8874"/>
                            <a:ext cx="3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260905" name="Line 23"/>
                        <wps:cNvCnPr>
                          <a:cxnSpLocks/>
                        </wps:cNvCnPr>
                        <wps:spPr bwMode="auto">
                          <a:xfrm>
                            <a:off x="5301" y="8874"/>
                            <a:ext cx="3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42040609" name="Line 24"/>
                        <wps:cNvCnPr>
                          <a:cxnSpLocks/>
                        </wps:cNvCnPr>
                        <wps:spPr bwMode="auto">
                          <a:xfrm>
                            <a:off x="7101" y="8874"/>
                            <a:ext cx="3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0139089" name="Line 25"/>
                        <wps:cNvCnPr>
                          <a:cxnSpLocks/>
                        </wps:cNvCnPr>
                        <wps:spPr bwMode="auto">
                          <a:xfrm>
                            <a:off x="9081" y="8874"/>
                            <a:ext cx="3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EAF9C3" id="Group 16" o:spid="_x0000_s1045" style="position:absolute;left:0;text-align:left;margin-left:9pt;margin-top:3.55pt;width:297pt;height:54pt;z-index:251659264" coordorigin="1701,8514" coordsize="9360,7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">
                <v:rect id="Rectangle 17" o:spid="_x0000_s1046" style="position:absolute;left:9441;top:8514;width:162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">
                  <v:path arrowok="t"/>
                  <v:textbox>
                    <w:txbxContent>
                      <w:p w14:paraId="47E86237" w14:textId="77777777" w:rsidR="00CA4554" w:rsidRPr="00995C29" w:rsidRDefault="00CA4554" w:rsidP="00CA4554">
                        <w:pPr>
                          <w:jc w:val="center"/>
                          <w:rPr>
                            <w:sz w:val="20"/>
                            <w:szCs w:val="20"/>
                          </w:rPr>
                        </w:pPr>
                        <w:r w:rsidRPr="00995C29">
                          <w:rPr>
                            <w:sz w:val="20"/>
                            <w:szCs w:val="20"/>
                            <w:lang w:val="uk-UA"/>
                          </w:rPr>
                          <w:t>Актив</w:t>
                        </w:r>
                        <w:r>
                          <w:rPr>
                            <w:sz w:val="20"/>
                            <w:szCs w:val="20"/>
                            <w:lang w:val="uk-UA"/>
                          </w:rPr>
                          <w:t>-</w:t>
                        </w:r>
                        <w:proofErr w:type="spellStart"/>
                        <w:r w:rsidRPr="00995C29">
                          <w:rPr>
                            <w:sz w:val="20"/>
                            <w:szCs w:val="20"/>
                            <w:lang w:val="uk-UA"/>
                          </w:rPr>
                          <w:t>ність</w:t>
                        </w:r>
                        <w:proofErr w:type="spellEnd"/>
                      </w:p>
                    </w:txbxContent>
                  </v:textbox>
                </v:rect>
                <v:rect id="Rectangle 18" o:spid="_x0000_s1047" style="position:absolute;left:7461;top:8514;width:162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">
                  <v:path arrowok="t"/>
                  <v:textbox>
                    <w:txbxContent>
                      <w:p w14:paraId="38958560" w14:textId="77777777" w:rsidR="00CA4554" w:rsidRPr="00995C29" w:rsidRDefault="00CA4554" w:rsidP="00CA4554">
                        <w:pPr>
                          <w:jc w:val="center"/>
                          <w:rPr>
                            <w:sz w:val="20"/>
                            <w:szCs w:val="20"/>
                          </w:rPr>
                        </w:pPr>
                        <w:proofErr w:type="spellStart"/>
                        <w:r w:rsidRPr="00995C29">
                          <w:rPr>
                            <w:sz w:val="20"/>
                            <w:szCs w:val="20"/>
                          </w:rPr>
                          <w:t>Емоційне</w:t>
                        </w:r>
                        <w:proofErr w:type="spellEnd"/>
                        <w:r w:rsidRPr="00995C29">
                          <w:rPr>
                            <w:sz w:val="20"/>
                            <w:szCs w:val="20"/>
                          </w:rPr>
                          <w:t xml:space="preserve"> </w:t>
                        </w:r>
                        <w:proofErr w:type="spellStart"/>
                        <w:r w:rsidRPr="00995C29">
                          <w:rPr>
                            <w:sz w:val="20"/>
                            <w:szCs w:val="20"/>
                          </w:rPr>
                          <w:t>відношення</w:t>
                        </w:r>
                        <w:proofErr w:type="spellEnd"/>
                      </w:p>
                    </w:txbxContent>
                  </v:textbox>
                </v:rect>
                <v:rect id="Rectangle 19" o:spid="_x0000_s1048" style="position:absolute;left:5661;top:8514;width:144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">
                  <v:path arrowok="t"/>
                  <v:textbox>
                    <w:txbxContent>
                      <w:p w14:paraId="06F96048" w14:textId="77777777" w:rsidR="00CA4554" w:rsidRPr="00995C29" w:rsidRDefault="00CA4554" w:rsidP="00CA4554">
                        <w:pPr>
                          <w:jc w:val="center"/>
                          <w:rPr>
                            <w:sz w:val="20"/>
                            <w:szCs w:val="20"/>
                          </w:rPr>
                        </w:pPr>
                        <w:proofErr w:type="spellStart"/>
                        <w:r w:rsidRPr="00995C29">
                          <w:rPr>
                            <w:sz w:val="20"/>
                            <w:szCs w:val="20"/>
                          </w:rPr>
                          <w:t>розуміння</w:t>
                        </w:r>
                        <w:proofErr w:type="spellEnd"/>
                      </w:p>
                    </w:txbxContent>
                  </v:textbox>
                </v:rect>
                <v:rect id="Rectangle 20" o:spid="_x0000_s1049" style="position:absolute;left:1701;top:8514;width:180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">
                  <v:path arrowok="t"/>
                  <v:textbox>
                    <w:txbxContent>
                      <w:p w14:paraId="25C257B2" w14:textId="77777777" w:rsidR="00CA4554" w:rsidRPr="00995C29" w:rsidRDefault="00CA4554" w:rsidP="00CA4554">
                        <w:pPr>
                          <w:jc w:val="center"/>
                          <w:rPr>
                            <w:sz w:val="20"/>
                            <w:szCs w:val="20"/>
                          </w:rPr>
                        </w:pPr>
                        <w:proofErr w:type="spellStart"/>
                        <w:r w:rsidRPr="00995C29">
                          <w:rPr>
                            <w:sz w:val="20"/>
                            <w:szCs w:val="20"/>
                          </w:rPr>
                          <w:t>Сприйняття</w:t>
                        </w:r>
                        <w:proofErr w:type="spellEnd"/>
                      </w:p>
                    </w:txbxContent>
                  </v:textbox>
                </v:rect>
                <v:rect id="Rectangle 21" o:spid="_x0000_s1050" style="position:absolute;left:3861;top:8514;width:144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">
                  <v:path arrowok="t"/>
                  <v:textbox>
                    <w:txbxContent>
                      <w:p w14:paraId="5E2E6F2C" w14:textId="77777777" w:rsidR="00CA4554" w:rsidRPr="00995C29" w:rsidRDefault="00CA4554" w:rsidP="00CA4554">
                        <w:pPr>
                          <w:jc w:val="center"/>
                          <w:rPr>
                            <w:sz w:val="20"/>
                            <w:szCs w:val="20"/>
                          </w:rPr>
                        </w:pPr>
                        <w:proofErr w:type="spellStart"/>
                        <w:r w:rsidRPr="00995C29">
                          <w:rPr>
                            <w:sz w:val="20"/>
                            <w:szCs w:val="20"/>
                          </w:rPr>
                          <w:t>Емоційне</w:t>
                        </w:r>
                        <w:proofErr w:type="spellEnd"/>
                        <w:r w:rsidRPr="00995C29">
                          <w:rPr>
                            <w:sz w:val="20"/>
                            <w:szCs w:val="20"/>
                          </w:rPr>
                          <w:t xml:space="preserve"> </w:t>
                        </w:r>
                        <w:proofErr w:type="spellStart"/>
                        <w:r w:rsidRPr="00995C29">
                          <w:rPr>
                            <w:sz w:val="20"/>
                            <w:szCs w:val="20"/>
                          </w:rPr>
                          <w:t>враження</w:t>
                        </w:r>
                        <w:proofErr w:type="spellEnd"/>
                      </w:p>
                    </w:txbxContent>
                  </v:textbox>
                </v:rect>
                <v:line id="Line 22" o:spid="_x0000_s1051" style="position:absolute;visibility:visible;mso-wrap-style:square" from="3501,8874" to="3861,88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">
                  <v:stroke endarrow="block"/>
                  <o:lock v:ext="edit" shapetype="f"/>
                </v:line>
                <v:line id="Line 23" o:spid="_x0000_s1052" style="position:absolute;visibility:visible;mso-wrap-style:square" from="5301,8874" to="5661,88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">
                  <v:stroke endarrow="block"/>
                  <o:lock v:ext="edit" shapetype="f"/>
                </v:line>
                <v:line id="Line 24" o:spid="_x0000_s1053" style="position:absolute;visibility:visible;mso-wrap-style:square" from="7101,8874" to="7461,88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">
                  <v:stroke endarrow="block"/>
                  <o:lock v:ext="edit" shapetype="f"/>
                </v:line>
                <v:line id="Line 25" o:spid="_x0000_s1054" style="position:absolute;visibility:visible;mso-wrap-style:square" from="9081,8874" to="9441,88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">
                  <v:stroke endarrow="block"/>
                  <o:lock v:ext="edit" shapetype="f"/>
                </v:line>
              </v:group>
            </w:pict>
          </mc:Fallback>
        </mc:AlternateContent>
      </w:r>
    </w:p>
    <w:p w14:paraId="7663A721" w14:textId="77777777" w:rsidR="00CA4554" w:rsidRDefault="00CA4554" w:rsidP="00CA4554">
      <w:pPr>
        <w:pStyle w:val="23"/>
        <w:ind w:firstLine="709"/>
        <w:rPr>
          <w:w w:val="120"/>
          <w:sz w:val="24"/>
        </w:rPr>
      </w:pPr>
    </w:p>
    <w:p w14:paraId="680F891C" w14:textId="77777777" w:rsidR="00CA4554" w:rsidRDefault="00CA4554" w:rsidP="00CA4554">
      <w:pPr>
        <w:pStyle w:val="23"/>
        <w:ind w:firstLine="709"/>
        <w:rPr>
          <w:w w:val="120"/>
          <w:sz w:val="24"/>
        </w:rPr>
      </w:pPr>
    </w:p>
    <w:p w14:paraId="370BD535" w14:textId="77777777" w:rsidR="00CA4554" w:rsidRDefault="00CA4554" w:rsidP="00CA4554">
      <w:pPr>
        <w:pStyle w:val="23"/>
        <w:ind w:firstLine="709"/>
        <w:rPr>
          <w:w w:val="120"/>
          <w:sz w:val="24"/>
        </w:rPr>
      </w:pPr>
    </w:p>
    <w:p w14:paraId="5BFF2A85" w14:textId="77777777" w:rsidR="00CA4554" w:rsidRPr="0026785E" w:rsidRDefault="00CA4554" w:rsidP="00CA4554">
      <w:pPr>
        <w:pStyle w:val="23"/>
        <w:ind w:firstLine="709"/>
        <w:rPr>
          <w:w w:val="120"/>
          <w:sz w:val="24"/>
        </w:rPr>
      </w:pPr>
    </w:p>
    <w:p w14:paraId="670F091B" w14:textId="77777777" w:rsidR="00CA4554" w:rsidRPr="00995C29" w:rsidRDefault="00CA4554" w:rsidP="00CA4554">
      <w:pPr>
        <w:pStyle w:val="23"/>
        <w:ind w:firstLine="709"/>
        <w:rPr>
          <w:b/>
          <w:i/>
          <w:w w:val="120"/>
          <w:sz w:val="22"/>
          <w:szCs w:val="22"/>
        </w:rPr>
      </w:pPr>
      <w:r w:rsidRPr="00995C29">
        <w:rPr>
          <w:b/>
          <w:i/>
          <w:w w:val="120"/>
          <w:sz w:val="22"/>
          <w:szCs w:val="22"/>
        </w:rPr>
        <w:t>Рис.6. Закон ланцюжка психологічних явищ</w:t>
      </w:r>
    </w:p>
    <w:p w14:paraId="46DD3403" w14:textId="77777777" w:rsidR="00CA4554" w:rsidRDefault="00CA4554" w:rsidP="00CA4554">
      <w:pPr>
        <w:pStyle w:val="23"/>
        <w:ind w:firstLine="709"/>
        <w:rPr>
          <w:w w:val="120"/>
          <w:sz w:val="24"/>
        </w:rPr>
      </w:pPr>
    </w:p>
    <w:p w14:paraId="2F2143D0" w14:textId="77777777" w:rsidR="00CA4554" w:rsidRPr="0026785E" w:rsidRDefault="00CA4554" w:rsidP="00CA4554">
      <w:pPr>
        <w:pStyle w:val="23"/>
        <w:ind w:firstLine="709"/>
        <w:rPr>
          <w:w w:val="120"/>
          <w:sz w:val="24"/>
        </w:rPr>
      </w:pPr>
      <w:r w:rsidRPr="0026785E">
        <w:rPr>
          <w:w w:val="120"/>
          <w:sz w:val="24"/>
        </w:rPr>
        <w:t>Якщо розглянути більш детально даний закон, то можна зробити висновки, що активність споживача виникає тоді, коли образ товару сформований на основі позитивної емоціональної інформації про нього. У випадку, коли емоційна інформація буде для людини нейтральною або негативною, то такий образ товару не стане основою для активних дій.</w:t>
      </w:r>
    </w:p>
    <w:p w14:paraId="2A334B8B" w14:textId="77777777" w:rsidR="00CA4554" w:rsidRPr="0026785E" w:rsidRDefault="00CA4554" w:rsidP="00CA4554">
      <w:pPr>
        <w:pStyle w:val="23"/>
        <w:ind w:firstLine="709"/>
        <w:rPr>
          <w:w w:val="120"/>
          <w:sz w:val="24"/>
        </w:rPr>
      </w:pPr>
      <w:r w:rsidRPr="0026785E">
        <w:rPr>
          <w:w w:val="120"/>
          <w:sz w:val="24"/>
        </w:rPr>
        <w:t xml:space="preserve">Розглядаючи рекламу  необхідно врахувати наступну психологічну особливість таку як ефект контексту, тобто наскільки дана інформація знаходиться в зоні інтересів споживача, як атмосфера даного торгового закладу може вплинути на його поведінку, поведінку обслуговуючого персоналу. Отже доцільно зробити висновки, що контекст – це навколишні стимули, доступні людині, яка сприймає будь-яку інформацію.  </w:t>
      </w:r>
    </w:p>
    <w:p w14:paraId="0CE5EA31" w14:textId="77777777" w:rsidR="00CA4554" w:rsidRPr="0026785E" w:rsidRDefault="00CA4554" w:rsidP="00CA4554">
      <w:pPr>
        <w:pStyle w:val="23"/>
        <w:ind w:firstLine="709"/>
        <w:rPr>
          <w:w w:val="120"/>
          <w:sz w:val="24"/>
        </w:rPr>
      </w:pPr>
      <w:r w:rsidRPr="0026785E">
        <w:rPr>
          <w:w w:val="120"/>
          <w:sz w:val="24"/>
        </w:rPr>
        <w:t xml:space="preserve">Формування змісту рекламного оголошення передбачає певну мотивацію адресата. Дану інформацію рекламодавцям необхідно мати, щоб створити уяву, про те, який товар, умови, рекламу необхідно мати, щоб відбувся процес купівлі. Отже, мотиви виконують роль рушія вчинків у вигляді напружень чи збуджень. З точки зору мотивації, одним із завдань  реклами є створення та закріплення своєрідного умовного рефлексу, у випадку коли сама назва товару породжує бажання його придбати. </w:t>
      </w:r>
    </w:p>
    <w:p w14:paraId="6B561358" w14:textId="77777777" w:rsidR="00CA4554" w:rsidRPr="0026785E" w:rsidRDefault="00CA4554" w:rsidP="00CA4554">
      <w:pPr>
        <w:pStyle w:val="23"/>
        <w:ind w:firstLine="709"/>
        <w:rPr>
          <w:w w:val="120"/>
          <w:sz w:val="24"/>
        </w:rPr>
      </w:pPr>
      <w:r w:rsidRPr="0026785E">
        <w:rPr>
          <w:w w:val="120"/>
          <w:sz w:val="24"/>
        </w:rPr>
        <w:t xml:space="preserve"> Бажана, з точки зору комунікатора, зворотна реакція отримувача рекламного звернення можлива тільки в тому випадку, коли використовуваний в зверненні мотив буде співпадати з потребами отримувача, викликати у нього певний інтерес.</w:t>
      </w:r>
    </w:p>
    <w:p w14:paraId="603103FD" w14:textId="77777777" w:rsidR="00CA4554" w:rsidRPr="0026785E" w:rsidRDefault="00CA4554" w:rsidP="00CA4554">
      <w:pPr>
        <w:pStyle w:val="23"/>
        <w:ind w:firstLine="709"/>
        <w:rPr>
          <w:w w:val="120"/>
          <w:sz w:val="24"/>
        </w:rPr>
      </w:pPr>
      <w:r w:rsidRPr="0026785E">
        <w:rPr>
          <w:w w:val="120"/>
          <w:sz w:val="24"/>
        </w:rPr>
        <w:t>Як відомо мотив – це внутрішній психологічний стан, який керує особистістю. Модель AIDMA є більш досконалою, так як  враховує мотивації споживачів.  Вивчення мотивації при розробці рекламних звернень здійснюється для того, щоб виявити основні установки потенційного споживача, визначити зміст здійснюваних покупок. Маючи інформацію про мотивації, розробники рекламного звернення можуть підсилити інтенсивність позитивної мотивації і знизити дію установок, які заважають покупці товару.</w:t>
      </w:r>
    </w:p>
    <w:p w14:paraId="5372E5D6" w14:textId="77777777" w:rsidR="00CA4554" w:rsidRPr="0026785E" w:rsidRDefault="00CA4554" w:rsidP="00CA4554">
      <w:pPr>
        <w:pStyle w:val="23"/>
        <w:ind w:firstLine="709"/>
        <w:rPr>
          <w:w w:val="120"/>
          <w:sz w:val="24"/>
        </w:rPr>
      </w:pPr>
      <w:r w:rsidRPr="0026785E">
        <w:rPr>
          <w:w w:val="120"/>
          <w:sz w:val="24"/>
        </w:rPr>
        <w:t xml:space="preserve">Мотивація поведінки споживача при покупці конкурентоспроможних товарів на різних сегментах споживчого ринку буде  різною.  Споживачі, які мають неоднакові рівні доходів, матимуть різну структуру мотивацій і по різному оцінюватимуть конкурентні переваги і недоліки того чи іншого товару. Відповідно для забезпечення конкурентоспроможності товару в умовах вільного ринку необхідно виявити вірне співвідношення поведінки споживачів на споживчому ринку і їх рівні доходів по кожному  сегменті ринку.  </w:t>
      </w:r>
    </w:p>
    <w:p w14:paraId="79E83647" w14:textId="77777777" w:rsidR="00CA4554" w:rsidRPr="0026785E" w:rsidRDefault="00CA4554" w:rsidP="00CA4554">
      <w:pPr>
        <w:pStyle w:val="23"/>
        <w:ind w:firstLine="709"/>
        <w:rPr>
          <w:w w:val="120"/>
          <w:sz w:val="24"/>
        </w:rPr>
      </w:pPr>
      <w:r w:rsidRPr="0026785E">
        <w:rPr>
          <w:w w:val="120"/>
          <w:sz w:val="24"/>
        </w:rPr>
        <w:lastRenderedPageBreak/>
        <w:t>Крім вище перелічених моделей, які використовуються в рекламній діяльності доцільно зупинитися  ще й на наступних: ACCA, DIBABA, DAGMAR, „Схвалення”.</w:t>
      </w:r>
    </w:p>
    <w:p w14:paraId="5C774571" w14:textId="77777777" w:rsidR="00CA4554" w:rsidRDefault="00CA4554" w:rsidP="00CA4554">
      <w:pPr>
        <w:pStyle w:val="23"/>
        <w:ind w:firstLine="709"/>
        <w:jc w:val="center"/>
        <w:rPr>
          <w:b/>
          <w:w w:val="120"/>
          <w:sz w:val="22"/>
          <w:szCs w:val="22"/>
        </w:rPr>
      </w:pPr>
    </w:p>
    <w:p w14:paraId="66AFDF6F" w14:textId="77777777" w:rsidR="00CA4554" w:rsidRPr="00995C29" w:rsidRDefault="00CA4554" w:rsidP="00CA4554">
      <w:pPr>
        <w:pStyle w:val="23"/>
        <w:ind w:firstLine="709"/>
        <w:jc w:val="center"/>
        <w:rPr>
          <w:b/>
          <w:w w:val="120"/>
          <w:sz w:val="22"/>
          <w:szCs w:val="22"/>
        </w:rPr>
      </w:pPr>
      <w:r w:rsidRPr="00995C29">
        <w:rPr>
          <w:b/>
          <w:w w:val="120"/>
          <w:sz w:val="22"/>
          <w:szCs w:val="22"/>
        </w:rPr>
        <w:t>Таблиця: Основні характеристики рекламних моделей</w:t>
      </w:r>
    </w:p>
    <w:tbl>
      <w:tblPr>
        <w:tblW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900"/>
        <w:gridCol w:w="1080"/>
        <w:gridCol w:w="1440"/>
        <w:gridCol w:w="1260"/>
        <w:gridCol w:w="900"/>
      </w:tblGrid>
      <w:tr w:rsidR="00CA4554" w:rsidRPr="009A2F07" w14:paraId="2168CF50" w14:textId="77777777" w:rsidTr="00AB2F85">
        <w:tc>
          <w:tcPr>
            <w:tcW w:w="1008" w:type="dxa"/>
            <w:vAlign w:val="center"/>
          </w:tcPr>
          <w:p w14:paraId="041B87EF" w14:textId="77777777" w:rsidR="00CA4554" w:rsidRPr="009A2F07" w:rsidRDefault="00CA4554" w:rsidP="00AB2F85">
            <w:pPr>
              <w:pStyle w:val="23"/>
              <w:ind w:left="-113" w:firstLine="0"/>
              <w:jc w:val="center"/>
              <w:rPr>
                <w:w w:val="120"/>
                <w:sz w:val="20"/>
                <w:szCs w:val="20"/>
              </w:rPr>
            </w:pPr>
            <w:r w:rsidRPr="009A2F07">
              <w:rPr>
                <w:w w:val="120"/>
                <w:sz w:val="20"/>
                <w:szCs w:val="20"/>
              </w:rPr>
              <w:t>Напрям впливу</w:t>
            </w:r>
          </w:p>
        </w:tc>
        <w:tc>
          <w:tcPr>
            <w:tcW w:w="900" w:type="dxa"/>
            <w:vAlign w:val="center"/>
          </w:tcPr>
          <w:p w14:paraId="2F3A90CD" w14:textId="77777777" w:rsidR="00CA4554" w:rsidRPr="009A2F07" w:rsidRDefault="00CA4554" w:rsidP="00AB2F85">
            <w:pPr>
              <w:pStyle w:val="23"/>
              <w:ind w:left="-113" w:firstLine="0"/>
              <w:jc w:val="center"/>
              <w:rPr>
                <w:w w:val="120"/>
                <w:sz w:val="20"/>
                <w:szCs w:val="20"/>
              </w:rPr>
            </w:pPr>
            <w:r w:rsidRPr="009A2F07">
              <w:rPr>
                <w:w w:val="120"/>
                <w:sz w:val="20"/>
                <w:szCs w:val="20"/>
              </w:rPr>
              <w:t>AIDA</w:t>
            </w:r>
          </w:p>
        </w:tc>
        <w:tc>
          <w:tcPr>
            <w:tcW w:w="1080" w:type="dxa"/>
            <w:vAlign w:val="center"/>
          </w:tcPr>
          <w:p w14:paraId="74D1CC0E" w14:textId="77777777" w:rsidR="00CA4554" w:rsidRPr="009A2F07" w:rsidRDefault="00CA4554" w:rsidP="00AB2F85">
            <w:pPr>
              <w:pStyle w:val="23"/>
              <w:ind w:left="-113" w:firstLine="0"/>
              <w:jc w:val="center"/>
              <w:rPr>
                <w:w w:val="120"/>
                <w:sz w:val="20"/>
                <w:szCs w:val="20"/>
              </w:rPr>
            </w:pPr>
            <w:r w:rsidRPr="009A2F07">
              <w:rPr>
                <w:w w:val="120"/>
                <w:sz w:val="20"/>
                <w:szCs w:val="20"/>
              </w:rPr>
              <w:t>ACCA</w:t>
            </w:r>
          </w:p>
        </w:tc>
        <w:tc>
          <w:tcPr>
            <w:tcW w:w="1440" w:type="dxa"/>
            <w:vAlign w:val="center"/>
          </w:tcPr>
          <w:p w14:paraId="2F8E2F25" w14:textId="77777777" w:rsidR="00CA4554" w:rsidRPr="009A2F07" w:rsidRDefault="00CA4554" w:rsidP="00AB2F85">
            <w:pPr>
              <w:pStyle w:val="23"/>
              <w:ind w:left="-113" w:firstLine="0"/>
              <w:jc w:val="center"/>
              <w:rPr>
                <w:w w:val="120"/>
                <w:sz w:val="20"/>
                <w:szCs w:val="20"/>
              </w:rPr>
            </w:pPr>
            <w:r w:rsidRPr="009A2F07">
              <w:rPr>
                <w:w w:val="120"/>
                <w:sz w:val="20"/>
                <w:szCs w:val="20"/>
              </w:rPr>
              <w:t>DIBABA</w:t>
            </w:r>
          </w:p>
        </w:tc>
        <w:tc>
          <w:tcPr>
            <w:tcW w:w="1260" w:type="dxa"/>
            <w:vAlign w:val="center"/>
          </w:tcPr>
          <w:p w14:paraId="7CB3743B" w14:textId="77777777" w:rsidR="00CA4554" w:rsidRPr="009A2F07" w:rsidRDefault="00CA4554" w:rsidP="00AB2F85">
            <w:pPr>
              <w:pStyle w:val="23"/>
              <w:ind w:left="-113" w:firstLine="0"/>
              <w:jc w:val="center"/>
              <w:rPr>
                <w:w w:val="120"/>
                <w:sz w:val="20"/>
                <w:szCs w:val="20"/>
              </w:rPr>
            </w:pPr>
            <w:r w:rsidRPr="009A2F07">
              <w:rPr>
                <w:w w:val="120"/>
                <w:sz w:val="20"/>
                <w:szCs w:val="20"/>
              </w:rPr>
              <w:t>DAGMAR</w:t>
            </w:r>
          </w:p>
        </w:tc>
        <w:tc>
          <w:tcPr>
            <w:tcW w:w="900" w:type="dxa"/>
            <w:vAlign w:val="center"/>
          </w:tcPr>
          <w:p w14:paraId="0B7EFAD1" w14:textId="77777777" w:rsidR="00CA4554" w:rsidRPr="009A2F07" w:rsidRDefault="00CA4554" w:rsidP="00AB2F85">
            <w:pPr>
              <w:pStyle w:val="23"/>
              <w:ind w:left="-113" w:firstLine="0"/>
              <w:jc w:val="center"/>
              <w:rPr>
                <w:w w:val="120"/>
                <w:sz w:val="20"/>
                <w:szCs w:val="20"/>
              </w:rPr>
            </w:pPr>
            <w:r w:rsidRPr="009A2F07">
              <w:rPr>
                <w:w w:val="120"/>
                <w:sz w:val="20"/>
                <w:szCs w:val="20"/>
              </w:rPr>
              <w:t>„Схвалення”</w:t>
            </w:r>
          </w:p>
        </w:tc>
      </w:tr>
      <w:tr w:rsidR="00CA4554" w:rsidRPr="009A2F07" w14:paraId="79E5AE28" w14:textId="77777777" w:rsidTr="00AB2F85">
        <w:tc>
          <w:tcPr>
            <w:tcW w:w="1008" w:type="dxa"/>
            <w:vAlign w:val="center"/>
          </w:tcPr>
          <w:p w14:paraId="4CE5EA0E" w14:textId="77777777" w:rsidR="00CA4554" w:rsidRPr="009A2F07" w:rsidRDefault="00CA4554" w:rsidP="00AB2F85">
            <w:pPr>
              <w:pStyle w:val="23"/>
              <w:ind w:left="-113" w:firstLine="0"/>
              <w:jc w:val="center"/>
              <w:rPr>
                <w:w w:val="120"/>
                <w:sz w:val="20"/>
                <w:szCs w:val="20"/>
              </w:rPr>
            </w:pPr>
            <w:r w:rsidRPr="009A2F07">
              <w:rPr>
                <w:w w:val="120"/>
                <w:sz w:val="20"/>
                <w:szCs w:val="20"/>
              </w:rPr>
              <w:t>Когнітивний</w:t>
            </w:r>
          </w:p>
        </w:tc>
        <w:tc>
          <w:tcPr>
            <w:tcW w:w="900" w:type="dxa"/>
            <w:vAlign w:val="center"/>
          </w:tcPr>
          <w:p w14:paraId="2B510B8E" w14:textId="77777777" w:rsidR="00CA4554" w:rsidRPr="009A2F07" w:rsidRDefault="00CA4554" w:rsidP="00AB2F85">
            <w:pPr>
              <w:pStyle w:val="23"/>
              <w:ind w:left="-113" w:firstLine="0"/>
              <w:jc w:val="center"/>
              <w:rPr>
                <w:w w:val="120"/>
                <w:sz w:val="20"/>
                <w:szCs w:val="20"/>
              </w:rPr>
            </w:pPr>
            <w:r w:rsidRPr="009A2F07">
              <w:rPr>
                <w:w w:val="120"/>
                <w:sz w:val="20"/>
                <w:szCs w:val="20"/>
              </w:rPr>
              <w:t>Увага</w:t>
            </w:r>
          </w:p>
        </w:tc>
        <w:tc>
          <w:tcPr>
            <w:tcW w:w="1080" w:type="dxa"/>
            <w:vAlign w:val="center"/>
          </w:tcPr>
          <w:p w14:paraId="5F3512B6" w14:textId="77777777" w:rsidR="00CA4554" w:rsidRPr="009A2F07" w:rsidRDefault="00CA4554" w:rsidP="00AB2F85">
            <w:pPr>
              <w:pStyle w:val="23"/>
              <w:ind w:left="-113" w:firstLine="0"/>
              <w:jc w:val="center"/>
              <w:rPr>
                <w:w w:val="120"/>
                <w:sz w:val="20"/>
                <w:szCs w:val="20"/>
              </w:rPr>
            </w:pPr>
            <w:r w:rsidRPr="009A2F07">
              <w:rPr>
                <w:w w:val="120"/>
                <w:sz w:val="20"/>
                <w:szCs w:val="20"/>
              </w:rPr>
              <w:t>Увага</w:t>
            </w:r>
          </w:p>
        </w:tc>
        <w:tc>
          <w:tcPr>
            <w:tcW w:w="1440" w:type="dxa"/>
            <w:vAlign w:val="center"/>
          </w:tcPr>
          <w:p w14:paraId="121BBEF0" w14:textId="77777777" w:rsidR="00CA4554" w:rsidRPr="009A2F07" w:rsidRDefault="00CA4554" w:rsidP="00AB2F85">
            <w:pPr>
              <w:pStyle w:val="23"/>
              <w:ind w:left="-113" w:firstLine="0"/>
              <w:jc w:val="center"/>
              <w:rPr>
                <w:w w:val="120"/>
                <w:sz w:val="20"/>
                <w:szCs w:val="20"/>
              </w:rPr>
            </w:pPr>
            <w:r w:rsidRPr="009A2F07">
              <w:rPr>
                <w:w w:val="120"/>
                <w:sz w:val="20"/>
                <w:szCs w:val="20"/>
              </w:rPr>
              <w:t>Визначення потреб та бажань покупця</w:t>
            </w:r>
          </w:p>
        </w:tc>
        <w:tc>
          <w:tcPr>
            <w:tcW w:w="1260" w:type="dxa"/>
            <w:vAlign w:val="center"/>
          </w:tcPr>
          <w:p w14:paraId="4D78C977" w14:textId="77777777" w:rsidR="00CA4554" w:rsidRPr="009A2F07" w:rsidRDefault="00CA4554" w:rsidP="00AB2F85">
            <w:pPr>
              <w:pStyle w:val="23"/>
              <w:ind w:left="-113" w:firstLine="0"/>
              <w:jc w:val="center"/>
              <w:rPr>
                <w:w w:val="120"/>
                <w:sz w:val="20"/>
                <w:szCs w:val="20"/>
              </w:rPr>
            </w:pPr>
            <w:r w:rsidRPr="009A2F07">
              <w:rPr>
                <w:w w:val="120"/>
                <w:sz w:val="20"/>
                <w:szCs w:val="20"/>
              </w:rPr>
              <w:t>Впізнання марки</w:t>
            </w:r>
          </w:p>
        </w:tc>
        <w:tc>
          <w:tcPr>
            <w:tcW w:w="900" w:type="dxa"/>
            <w:vAlign w:val="center"/>
          </w:tcPr>
          <w:p w14:paraId="2DD5B0A0" w14:textId="77777777" w:rsidR="00CA4554" w:rsidRPr="009A2F07" w:rsidRDefault="00CA4554" w:rsidP="00AB2F85">
            <w:pPr>
              <w:pStyle w:val="23"/>
              <w:ind w:left="-113" w:firstLine="0"/>
              <w:jc w:val="center"/>
              <w:rPr>
                <w:w w:val="120"/>
                <w:sz w:val="20"/>
                <w:szCs w:val="20"/>
              </w:rPr>
            </w:pPr>
            <w:proofErr w:type="spellStart"/>
            <w:r w:rsidRPr="009A2F07">
              <w:rPr>
                <w:w w:val="120"/>
                <w:sz w:val="20"/>
                <w:szCs w:val="20"/>
              </w:rPr>
              <w:t>Усвідомлен</w:t>
            </w:r>
            <w:proofErr w:type="spellEnd"/>
            <w:r w:rsidRPr="009A2F07">
              <w:rPr>
                <w:w w:val="120"/>
                <w:sz w:val="20"/>
                <w:szCs w:val="20"/>
              </w:rPr>
              <w:t xml:space="preserve"> ня потреб</w:t>
            </w:r>
          </w:p>
        </w:tc>
      </w:tr>
      <w:tr w:rsidR="00CA4554" w:rsidRPr="009A2F07" w14:paraId="10A44229" w14:textId="77777777" w:rsidTr="00AB2F85">
        <w:tc>
          <w:tcPr>
            <w:tcW w:w="1008" w:type="dxa"/>
            <w:vAlign w:val="center"/>
          </w:tcPr>
          <w:p w14:paraId="7B573208" w14:textId="77777777" w:rsidR="00CA4554" w:rsidRPr="009A2F07" w:rsidRDefault="00CA4554" w:rsidP="00AB2F85">
            <w:pPr>
              <w:pStyle w:val="23"/>
              <w:ind w:left="-113" w:firstLine="0"/>
              <w:jc w:val="center"/>
              <w:rPr>
                <w:w w:val="120"/>
                <w:sz w:val="20"/>
                <w:szCs w:val="20"/>
              </w:rPr>
            </w:pPr>
            <w:r w:rsidRPr="009A2F07">
              <w:rPr>
                <w:w w:val="120"/>
                <w:sz w:val="20"/>
                <w:szCs w:val="20"/>
              </w:rPr>
              <w:t>Афективний</w:t>
            </w:r>
          </w:p>
        </w:tc>
        <w:tc>
          <w:tcPr>
            <w:tcW w:w="900" w:type="dxa"/>
            <w:vAlign w:val="center"/>
          </w:tcPr>
          <w:p w14:paraId="5B2766B3" w14:textId="77777777" w:rsidR="00CA4554" w:rsidRPr="009A2F07" w:rsidRDefault="00CA4554" w:rsidP="00AB2F85">
            <w:pPr>
              <w:pStyle w:val="23"/>
              <w:ind w:left="-113" w:firstLine="0"/>
              <w:jc w:val="center"/>
              <w:rPr>
                <w:w w:val="120"/>
                <w:sz w:val="20"/>
                <w:szCs w:val="20"/>
              </w:rPr>
            </w:pPr>
            <w:r w:rsidRPr="009A2F07">
              <w:rPr>
                <w:w w:val="120"/>
                <w:sz w:val="20"/>
                <w:szCs w:val="20"/>
              </w:rPr>
              <w:t>Інтерес</w:t>
            </w:r>
          </w:p>
        </w:tc>
        <w:tc>
          <w:tcPr>
            <w:tcW w:w="1080" w:type="dxa"/>
            <w:vAlign w:val="center"/>
          </w:tcPr>
          <w:p w14:paraId="119BBC5E" w14:textId="77777777" w:rsidR="00CA4554" w:rsidRPr="009A2F07" w:rsidRDefault="00CA4554" w:rsidP="00AB2F85">
            <w:pPr>
              <w:pStyle w:val="23"/>
              <w:ind w:left="-113" w:firstLine="0"/>
              <w:jc w:val="center"/>
              <w:rPr>
                <w:w w:val="120"/>
                <w:sz w:val="20"/>
                <w:szCs w:val="20"/>
              </w:rPr>
            </w:pPr>
            <w:r w:rsidRPr="009A2F07">
              <w:rPr>
                <w:w w:val="120"/>
                <w:sz w:val="20"/>
                <w:szCs w:val="20"/>
              </w:rPr>
              <w:t>Сприйняття аргументів</w:t>
            </w:r>
          </w:p>
        </w:tc>
        <w:tc>
          <w:tcPr>
            <w:tcW w:w="1440" w:type="dxa"/>
            <w:vAlign w:val="center"/>
          </w:tcPr>
          <w:p w14:paraId="1E9625BC" w14:textId="77777777" w:rsidR="00CA4554" w:rsidRPr="009A2F07" w:rsidRDefault="00CA4554" w:rsidP="00AB2F85">
            <w:pPr>
              <w:pStyle w:val="23"/>
              <w:ind w:left="-113" w:firstLine="0"/>
              <w:jc w:val="center"/>
              <w:rPr>
                <w:w w:val="120"/>
                <w:sz w:val="20"/>
                <w:szCs w:val="20"/>
              </w:rPr>
            </w:pPr>
            <w:proofErr w:type="spellStart"/>
            <w:r w:rsidRPr="009A2F07">
              <w:rPr>
                <w:w w:val="120"/>
                <w:sz w:val="20"/>
                <w:szCs w:val="20"/>
              </w:rPr>
              <w:t>Ототожнен</w:t>
            </w:r>
            <w:proofErr w:type="spellEnd"/>
            <w:r w:rsidRPr="009A2F07">
              <w:rPr>
                <w:w w:val="120"/>
                <w:sz w:val="20"/>
                <w:szCs w:val="20"/>
              </w:rPr>
              <w:t>-</w:t>
            </w:r>
          </w:p>
          <w:p w14:paraId="013270FF" w14:textId="77777777" w:rsidR="00CA4554" w:rsidRPr="009A2F07" w:rsidRDefault="00CA4554" w:rsidP="00AB2F85">
            <w:pPr>
              <w:pStyle w:val="23"/>
              <w:ind w:left="-113" w:firstLine="0"/>
              <w:jc w:val="center"/>
              <w:rPr>
                <w:w w:val="120"/>
                <w:sz w:val="20"/>
                <w:szCs w:val="20"/>
              </w:rPr>
            </w:pPr>
            <w:r w:rsidRPr="009A2F07">
              <w:rPr>
                <w:w w:val="120"/>
                <w:sz w:val="20"/>
                <w:szCs w:val="20"/>
              </w:rPr>
              <w:t>ня споживчих потреб з пропозицією реклами</w:t>
            </w:r>
          </w:p>
        </w:tc>
        <w:tc>
          <w:tcPr>
            <w:tcW w:w="1260" w:type="dxa"/>
            <w:vAlign w:val="center"/>
          </w:tcPr>
          <w:p w14:paraId="072595FF" w14:textId="77777777" w:rsidR="00CA4554" w:rsidRPr="009A2F07" w:rsidRDefault="00CA4554" w:rsidP="00AB2F85">
            <w:pPr>
              <w:pStyle w:val="23"/>
              <w:ind w:left="-113" w:firstLine="0"/>
              <w:jc w:val="center"/>
              <w:rPr>
                <w:w w:val="120"/>
                <w:sz w:val="20"/>
                <w:szCs w:val="20"/>
              </w:rPr>
            </w:pPr>
            <w:r w:rsidRPr="009A2F07">
              <w:rPr>
                <w:w w:val="120"/>
                <w:sz w:val="20"/>
                <w:szCs w:val="20"/>
              </w:rPr>
              <w:t>Повідомлення про якість товару</w:t>
            </w:r>
          </w:p>
        </w:tc>
        <w:tc>
          <w:tcPr>
            <w:tcW w:w="900" w:type="dxa"/>
            <w:vAlign w:val="center"/>
          </w:tcPr>
          <w:p w14:paraId="47F80352" w14:textId="77777777" w:rsidR="00CA4554" w:rsidRPr="009A2F07" w:rsidRDefault="00CA4554" w:rsidP="00AB2F85">
            <w:pPr>
              <w:pStyle w:val="23"/>
              <w:ind w:left="-113" w:firstLine="0"/>
              <w:jc w:val="center"/>
              <w:rPr>
                <w:w w:val="120"/>
                <w:sz w:val="20"/>
                <w:szCs w:val="20"/>
              </w:rPr>
            </w:pPr>
            <w:r w:rsidRPr="009A2F07">
              <w:rPr>
                <w:w w:val="120"/>
                <w:sz w:val="20"/>
                <w:szCs w:val="20"/>
              </w:rPr>
              <w:t>Інтерес</w:t>
            </w:r>
          </w:p>
        </w:tc>
      </w:tr>
      <w:tr w:rsidR="00CA4554" w:rsidRPr="009A2F07" w14:paraId="07C4A5EB" w14:textId="77777777" w:rsidTr="00AB2F85">
        <w:tc>
          <w:tcPr>
            <w:tcW w:w="1008" w:type="dxa"/>
            <w:vAlign w:val="center"/>
          </w:tcPr>
          <w:p w14:paraId="088AE734" w14:textId="77777777" w:rsidR="00CA4554" w:rsidRPr="009A2F07" w:rsidRDefault="00CA4554" w:rsidP="00AB2F85">
            <w:pPr>
              <w:pStyle w:val="23"/>
              <w:ind w:left="-113" w:firstLine="0"/>
              <w:jc w:val="center"/>
              <w:rPr>
                <w:w w:val="120"/>
                <w:sz w:val="20"/>
                <w:szCs w:val="20"/>
              </w:rPr>
            </w:pPr>
            <w:r w:rsidRPr="009A2F07">
              <w:rPr>
                <w:w w:val="120"/>
                <w:sz w:val="20"/>
                <w:szCs w:val="20"/>
              </w:rPr>
              <w:t>Сугестивний</w:t>
            </w:r>
          </w:p>
        </w:tc>
        <w:tc>
          <w:tcPr>
            <w:tcW w:w="900" w:type="dxa"/>
            <w:vAlign w:val="center"/>
          </w:tcPr>
          <w:p w14:paraId="53D4743B" w14:textId="77777777" w:rsidR="00CA4554" w:rsidRPr="009A2F07" w:rsidRDefault="00CA4554" w:rsidP="00AB2F85">
            <w:pPr>
              <w:pStyle w:val="23"/>
              <w:ind w:left="-113" w:firstLine="0"/>
              <w:jc w:val="center"/>
              <w:rPr>
                <w:w w:val="120"/>
                <w:sz w:val="20"/>
                <w:szCs w:val="20"/>
              </w:rPr>
            </w:pPr>
            <w:r w:rsidRPr="009A2F07">
              <w:rPr>
                <w:w w:val="120"/>
                <w:sz w:val="20"/>
                <w:szCs w:val="20"/>
              </w:rPr>
              <w:t>Бажан ня</w:t>
            </w:r>
          </w:p>
        </w:tc>
        <w:tc>
          <w:tcPr>
            <w:tcW w:w="1080" w:type="dxa"/>
            <w:vAlign w:val="center"/>
          </w:tcPr>
          <w:p w14:paraId="187BDA12" w14:textId="77777777" w:rsidR="00CA4554" w:rsidRPr="009A2F07" w:rsidRDefault="00CA4554" w:rsidP="00AB2F85">
            <w:pPr>
              <w:pStyle w:val="23"/>
              <w:ind w:left="-113" w:firstLine="0"/>
              <w:jc w:val="center"/>
              <w:rPr>
                <w:w w:val="120"/>
                <w:sz w:val="20"/>
                <w:szCs w:val="20"/>
              </w:rPr>
            </w:pPr>
            <w:r w:rsidRPr="009A2F07">
              <w:rPr>
                <w:w w:val="120"/>
                <w:sz w:val="20"/>
                <w:szCs w:val="20"/>
              </w:rPr>
              <w:t>Переконання</w:t>
            </w:r>
          </w:p>
        </w:tc>
        <w:tc>
          <w:tcPr>
            <w:tcW w:w="1440" w:type="dxa"/>
            <w:vAlign w:val="center"/>
          </w:tcPr>
          <w:p w14:paraId="6269A7D3" w14:textId="77777777" w:rsidR="00CA4554" w:rsidRPr="009A2F07" w:rsidRDefault="00CA4554" w:rsidP="00AB2F85">
            <w:pPr>
              <w:pStyle w:val="23"/>
              <w:ind w:left="-113" w:firstLine="0"/>
              <w:jc w:val="center"/>
              <w:rPr>
                <w:w w:val="120"/>
                <w:sz w:val="20"/>
                <w:szCs w:val="20"/>
              </w:rPr>
            </w:pPr>
            <w:r w:rsidRPr="009A2F07">
              <w:rPr>
                <w:w w:val="120"/>
                <w:sz w:val="20"/>
                <w:szCs w:val="20"/>
              </w:rPr>
              <w:t>Підштовхування покупця до необхідних висновків про покупку.</w:t>
            </w:r>
          </w:p>
          <w:p w14:paraId="0A5827D7" w14:textId="77777777" w:rsidR="00CA4554" w:rsidRPr="009A2F07" w:rsidRDefault="00CA4554" w:rsidP="00AB2F85">
            <w:pPr>
              <w:pStyle w:val="23"/>
              <w:ind w:left="-113" w:firstLine="0"/>
              <w:jc w:val="center"/>
              <w:rPr>
                <w:w w:val="120"/>
                <w:sz w:val="20"/>
                <w:szCs w:val="20"/>
              </w:rPr>
            </w:pPr>
            <w:r w:rsidRPr="009A2F07">
              <w:rPr>
                <w:w w:val="120"/>
                <w:sz w:val="20"/>
                <w:szCs w:val="20"/>
              </w:rPr>
              <w:t>Бажання</w:t>
            </w:r>
          </w:p>
        </w:tc>
        <w:tc>
          <w:tcPr>
            <w:tcW w:w="1260" w:type="dxa"/>
            <w:vAlign w:val="center"/>
          </w:tcPr>
          <w:p w14:paraId="72FD22F1" w14:textId="77777777" w:rsidR="00CA4554" w:rsidRPr="009A2F07" w:rsidRDefault="00CA4554" w:rsidP="00AB2F85">
            <w:pPr>
              <w:pStyle w:val="23"/>
              <w:ind w:left="-113" w:firstLine="0"/>
              <w:jc w:val="center"/>
              <w:rPr>
                <w:w w:val="120"/>
                <w:sz w:val="20"/>
                <w:szCs w:val="20"/>
              </w:rPr>
            </w:pPr>
            <w:r w:rsidRPr="009A2F07">
              <w:rPr>
                <w:w w:val="120"/>
                <w:sz w:val="20"/>
                <w:szCs w:val="20"/>
              </w:rPr>
              <w:t xml:space="preserve">Переконання(формування </w:t>
            </w:r>
            <w:proofErr w:type="spellStart"/>
            <w:r w:rsidRPr="009A2F07">
              <w:rPr>
                <w:w w:val="120"/>
                <w:sz w:val="20"/>
                <w:szCs w:val="20"/>
              </w:rPr>
              <w:t>психологіч</w:t>
            </w:r>
            <w:proofErr w:type="spellEnd"/>
          </w:p>
          <w:p w14:paraId="74326E76" w14:textId="77777777" w:rsidR="00CA4554" w:rsidRPr="009A2F07" w:rsidRDefault="00CA4554" w:rsidP="00AB2F85">
            <w:pPr>
              <w:pStyle w:val="23"/>
              <w:ind w:left="-113" w:firstLine="0"/>
              <w:jc w:val="center"/>
              <w:rPr>
                <w:w w:val="120"/>
                <w:sz w:val="20"/>
                <w:szCs w:val="20"/>
              </w:rPr>
            </w:pPr>
            <w:proofErr w:type="spellStart"/>
            <w:r w:rsidRPr="009A2F07">
              <w:rPr>
                <w:w w:val="120"/>
                <w:sz w:val="20"/>
                <w:szCs w:val="20"/>
              </w:rPr>
              <w:t>ної</w:t>
            </w:r>
            <w:proofErr w:type="spellEnd"/>
            <w:r w:rsidRPr="009A2F07">
              <w:rPr>
                <w:w w:val="120"/>
                <w:sz w:val="20"/>
                <w:szCs w:val="20"/>
              </w:rPr>
              <w:t xml:space="preserve"> прихильності до покупки)</w:t>
            </w:r>
          </w:p>
        </w:tc>
        <w:tc>
          <w:tcPr>
            <w:tcW w:w="900" w:type="dxa"/>
            <w:vAlign w:val="center"/>
          </w:tcPr>
          <w:p w14:paraId="4DC488E5" w14:textId="77777777" w:rsidR="00CA4554" w:rsidRPr="009A2F07" w:rsidRDefault="00CA4554" w:rsidP="00AB2F85">
            <w:pPr>
              <w:pStyle w:val="23"/>
              <w:ind w:left="-113" w:firstLine="0"/>
              <w:jc w:val="center"/>
              <w:rPr>
                <w:w w:val="120"/>
                <w:sz w:val="20"/>
                <w:szCs w:val="20"/>
              </w:rPr>
            </w:pPr>
            <w:r w:rsidRPr="009A2F07">
              <w:rPr>
                <w:w w:val="120"/>
                <w:sz w:val="20"/>
                <w:szCs w:val="20"/>
              </w:rPr>
              <w:t>Оцінка основних якісних показників</w:t>
            </w:r>
          </w:p>
        </w:tc>
      </w:tr>
      <w:tr w:rsidR="00CA4554" w:rsidRPr="009A2F07" w14:paraId="3DF43182" w14:textId="77777777" w:rsidTr="00AB2F85">
        <w:tc>
          <w:tcPr>
            <w:tcW w:w="1008" w:type="dxa"/>
            <w:vAlign w:val="center"/>
          </w:tcPr>
          <w:p w14:paraId="1E1DCAFE" w14:textId="77777777" w:rsidR="00CA4554" w:rsidRPr="009A2F07" w:rsidRDefault="00CA4554" w:rsidP="00AB2F85">
            <w:pPr>
              <w:pStyle w:val="23"/>
              <w:ind w:left="-113" w:firstLine="0"/>
              <w:jc w:val="center"/>
              <w:rPr>
                <w:w w:val="120"/>
                <w:sz w:val="20"/>
                <w:szCs w:val="20"/>
              </w:rPr>
            </w:pPr>
            <w:proofErr w:type="spellStart"/>
            <w:r w:rsidRPr="009A2F07">
              <w:rPr>
                <w:w w:val="120"/>
                <w:sz w:val="20"/>
                <w:szCs w:val="20"/>
              </w:rPr>
              <w:t>Конативний</w:t>
            </w:r>
            <w:proofErr w:type="spellEnd"/>
          </w:p>
        </w:tc>
        <w:tc>
          <w:tcPr>
            <w:tcW w:w="900" w:type="dxa"/>
            <w:vAlign w:val="center"/>
          </w:tcPr>
          <w:p w14:paraId="78012299" w14:textId="77777777" w:rsidR="00CA4554" w:rsidRPr="009A2F07" w:rsidRDefault="00CA4554" w:rsidP="00AB2F85">
            <w:pPr>
              <w:pStyle w:val="23"/>
              <w:ind w:left="-113" w:firstLine="0"/>
              <w:jc w:val="center"/>
              <w:rPr>
                <w:w w:val="120"/>
                <w:sz w:val="20"/>
                <w:szCs w:val="20"/>
              </w:rPr>
            </w:pPr>
            <w:r w:rsidRPr="009A2F07">
              <w:rPr>
                <w:w w:val="120"/>
                <w:sz w:val="20"/>
                <w:szCs w:val="20"/>
              </w:rPr>
              <w:t>Дія</w:t>
            </w:r>
          </w:p>
        </w:tc>
        <w:tc>
          <w:tcPr>
            <w:tcW w:w="1080" w:type="dxa"/>
            <w:vAlign w:val="center"/>
          </w:tcPr>
          <w:p w14:paraId="5E994DDA" w14:textId="77777777" w:rsidR="00CA4554" w:rsidRPr="009A2F07" w:rsidRDefault="00CA4554" w:rsidP="00AB2F85">
            <w:pPr>
              <w:pStyle w:val="23"/>
              <w:ind w:left="-113" w:firstLine="0"/>
              <w:jc w:val="center"/>
              <w:rPr>
                <w:w w:val="120"/>
                <w:sz w:val="20"/>
                <w:szCs w:val="20"/>
              </w:rPr>
            </w:pPr>
            <w:r w:rsidRPr="009A2F07">
              <w:rPr>
                <w:w w:val="120"/>
                <w:sz w:val="20"/>
                <w:szCs w:val="20"/>
              </w:rPr>
              <w:t>Дія</w:t>
            </w:r>
          </w:p>
        </w:tc>
        <w:tc>
          <w:tcPr>
            <w:tcW w:w="1440" w:type="dxa"/>
            <w:vAlign w:val="center"/>
          </w:tcPr>
          <w:p w14:paraId="3A4C9137" w14:textId="77777777" w:rsidR="00CA4554" w:rsidRPr="009A2F07" w:rsidRDefault="00CA4554" w:rsidP="00AB2F85">
            <w:pPr>
              <w:pStyle w:val="23"/>
              <w:ind w:left="-113" w:firstLine="0"/>
              <w:jc w:val="center"/>
              <w:rPr>
                <w:w w:val="120"/>
                <w:sz w:val="20"/>
                <w:szCs w:val="20"/>
              </w:rPr>
            </w:pPr>
            <w:r w:rsidRPr="009A2F07">
              <w:rPr>
                <w:w w:val="120"/>
                <w:sz w:val="20"/>
                <w:szCs w:val="20"/>
              </w:rPr>
              <w:t>Створення приємних обставин для покупки</w:t>
            </w:r>
          </w:p>
        </w:tc>
        <w:tc>
          <w:tcPr>
            <w:tcW w:w="1260" w:type="dxa"/>
            <w:vAlign w:val="center"/>
          </w:tcPr>
          <w:p w14:paraId="266BCFD6" w14:textId="77777777" w:rsidR="00CA4554" w:rsidRPr="009A2F07" w:rsidRDefault="00CA4554" w:rsidP="00AB2F85">
            <w:pPr>
              <w:pStyle w:val="23"/>
              <w:ind w:left="-113" w:firstLine="0"/>
              <w:jc w:val="center"/>
              <w:rPr>
                <w:w w:val="120"/>
                <w:sz w:val="20"/>
                <w:szCs w:val="20"/>
              </w:rPr>
            </w:pPr>
            <w:r w:rsidRPr="009A2F07">
              <w:rPr>
                <w:w w:val="120"/>
                <w:sz w:val="20"/>
                <w:szCs w:val="20"/>
              </w:rPr>
              <w:t>Дія</w:t>
            </w:r>
          </w:p>
        </w:tc>
        <w:tc>
          <w:tcPr>
            <w:tcW w:w="900" w:type="dxa"/>
            <w:vAlign w:val="center"/>
          </w:tcPr>
          <w:p w14:paraId="11110AF4" w14:textId="77777777" w:rsidR="00CA4554" w:rsidRPr="009A2F07" w:rsidRDefault="00CA4554" w:rsidP="00AB2F85">
            <w:pPr>
              <w:pStyle w:val="23"/>
              <w:ind w:left="-113" w:firstLine="0"/>
              <w:jc w:val="center"/>
              <w:rPr>
                <w:w w:val="120"/>
                <w:sz w:val="20"/>
                <w:szCs w:val="20"/>
              </w:rPr>
            </w:pPr>
            <w:r w:rsidRPr="009A2F07">
              <w:rPr>
                <w:w w:val="120"/>
                <w:sz w:val="20"/>
                <w:szCs w:val="20"/>
              </w:rPr>
              <w:t>Перевірка.</w:t>
            </w:r>
          </w:p>
          <w:p w14:paraId="55DDEDAF" w14:textId="77777777" w:rsidR="00CA4554" w:rsidRPr="009A2F07" w:rsidRDefault="00CA4554" w:rsidP="00AB2F85">
            <w:pPr>
              <w:pStyle w:val="23"/>
              <w:ind w:left="-113" w:firstLine="0"/>
              <w:jc w:val="center"/>
              <w:rPr>
                <w:w w:val="120"/>
                <w:sz w:val="20"/>
                <w:szCs w:val="20"/>
              </w:rPr>
            </w:pPr>
            <w:r w:rsidRPr="009A2F07">
              <w:rPr>
                <w:w w:val="120"/>
                <w:sz w:val="20"/>
                <w:szCs w:val="20"/>
              </w:rPr>
              <w:t>Схвалення</w:t>
            </w:r>
          </w:p>
        </w:tc>
      </w:tr>
    </w:tbl>
    <w:p w14:paraId="5C1C2762" w14:textId="77777777" w:rsidR="00CA4554" w:rsidRPr="0026785E" w:rsidRDefault="00CA4554" w:rsidP="00CA4554">
      <w:pPr>
        <w:pStyle w:val="23"/>
        <w:ind w:firstLine="709"/>
        <w:rPr>
          <w:b/>
          <w:w w:val="120"/>
          <w:sz w:val="24"/>
        </w:rPr>
      </w:pPr>
    </w:p>
    <w:p w14:paraId="3F1FCEAA" w14:textId="77777777" w:rsidR="00CA4554" w:rsidRPr="0026785E" w:rsidRDefault="00CA4554" w:rsidP="00CA4554">
      <w:pPr>
        <w:pStyle w:val="23"/>
        <w:ind w:firstLine="709"/>
        <w:rPr>
          <w:i/>
          <w:w w:val="120"/>
          <w:sz w:val="24"/>
        </w:rPr>
      </w:pPr>
      <w:r w:rsidRPr="0026785E">
        <w:rPr>
          <w:i/>
          <w:w w:val="120"/>
          <w:sz w:val="24"/>
        </w:rPr>
        <w:t>Виділяють наступні рівні психологічної дії:</w:t>
      </w:r>
    </w:p>
    <w:p w14:paraId="42483775" w14:textId="77777777" w:rsidR="00CA4554" w:rsidRPr="0026785E" w:rsidRDefault="00CA4554" w:rsidP="00CA4554">
      <w:pPr>
        <w:pStyle w:val="23"/>
        <w:numPr>
          <w:ilvl w:val="0"/>
          <w:numId w:val="16"/>
        </w:numPr>
        <w:tabs>
          <w:tab w:val="clear" w:pos="1710"/>
          <w:tab w:val="num" w:pos="1260"/>
        </w:tabs>
        <w:ind w:left="900" w:firstLine="0"/>
        <w:rPr>
          <w:w w:val="120"/>
          <w:sz w:val="24"/>
        </w:rPr>
      </w:pPr>
      <w:r w:rsidRPr="0026785E">
        <w:rPr>
          <w:w w:val="120"/>
          <w:sz w:val="24"/>
        </w:rPr>
        <w:t>когнітивний (передача інформації, звернення);</w:t>
      </w:r>
    </w:p>
    <w:p w14:paraId="67846C54" w14:textId="77777777" w:rsidR="00CA4554" w:rsidRPr="0026785E" w:rsidRDefault="00CA4554" w:rsidP="00CA4554">
      <w:pPr>
        <w:pStyle w:val="23"/>
        <w:numPr>
          <w:ilvl w:val="0"/>
          <w:numId w:val="16"/>
        </w:numPr>
        <w:tabs>
          <w:tab w:val="clear" w:pos="1710"/>
          <w:tab w:val="num" w:pos="1260"/>
        </w:tabs>
        <w:ind w:left="900" w:firstLine="0"/>
        <w:rPr>
          <w:w w:val="120"/>
          <w:sz w:val="24"/>
        </w:rPr>
      </w:pPr>
      <w:r w:rsidRPr="0026785E">
        <w:rPr>
          <w:w w:val="120"/>
          <w:sz w:val="24"/>
        </w:rPr>
        <w:t>афективний (формування відношення);</w:t>
      </w:r>
    </w:p>
    <w:p w14:paraId="5E3CB0C6" w14:textId="77777777" w:rsidR="00CA4554" w:rsidRPr="0026785E" w:rsidRDefault="00CA4554" w:rsidP="00CA4554">
      <w:pPr>
        <w:pStyle w:val="23"/>
        <w:numPr>
          <w:ilvl w:val="0"/>
          <w:numId w:val="16"/>
        </w:numPr>
        <w:tabs>
          <w:tab w:val="clear" w:pos="1710"/>
          <w:tab w:val="num" w:pos="1260"/>
        </w:tabs>
        <w:ind w:left="900" w:firstLine="0"/>
        <w:rPr>
          <w:w w:val="120"/>
          <w:sz w:val="24"/>
        </w:rPr>
      </w:pPr>
      <w:r w:rsidRPr="0026785E">
        <w:rPr>
          <w:w w:val="120"/>
          <w:sz w:val="24"/>
        </w:rPr>
        <w:t>сугестивний (переконання);</w:t>
      </w:r>
    </w:p>
    <w:p w14:paraId="59568919" w14:textId="77777777" w:rsidR="00CA4554" w:rsidRPr="0026785E" w:rsidRDefault="00CA4554" w:rsidP="00CA4554">
      <w:pPr>
        <w:pStyle w:val="23"/>
        <w:numPr>
          <w:ilvl w:val="0"/>
          <w:numId w:val="16"/>
        </w:numPr>
        <w:tabs>
          <w:tab w:val="clear" w:pos="1710"/>
          <w:tab w:val="num" w:pos="1260"/>
        </w:tabs>
        <w:ind w:left="900" w:firstLine="0"/>
        <w:rPr>
          <w:w w:val="120"/>
          <w:sz w:val="24"/>
        </w:rPr>
      </w:pPr>
      <w:proofErr w:type="spellStart"/>
      <w:r w:rsidRPr="0026785E">
        <w:rPr>
          <w:w w:val="120"/>
          <w:sz w:val="24"/>
        </w:rPr>
        <w:t>конативний</w:t>
      </w:r>
      <w:proofErr w:type="spellEnd"/>
      <w:r w:rsidRPr="0026785E">
        <w:rPr>
          <w:w w:val="120"/>
          <w:sz w:val="24"/>
        </w:rPr>
        <w:t xml:space="preserve"> (визначення поведінки).</w:t>
      </w:r>
    </w:p>
    <w:p w14:paraId="67D676DF" w14:textId="77777777" w:rsidR="00CA4554" w:rsidRPr="0026785E" w:rsidRDefault="00CA4554" w:rsidP="00CA4554">
      <w:pPr>
        <w:pStyle w:val="23"/>
        <w:ind w:firstLine="709"/>
        <w:rPr>
          <w:w w:val="120"/>
          <w:sz w:val="24"/>
        </w:rPr>
      </w:pPr>
      <w:r w:rsidRPr="0026785E">
        <w:rPr>
          <w:w w:val="120"/>
          <w:sz w:val="24"/>
        </w:rPr>
        <w:t xml:space="preserve">Розглянемо більш детально кожен із рівнів психологічної дії. </w:t>
      </w:r>
    </w:p>
    <w:p w14:paraId="299B2D58" w14:textId="77777777" w:rsidR="00CA4554" w:rsidRPr="0026785E" w:rsidRDefault="00CA4554" w:rsidP="00CA4554">
      <w:pPr>
        <w:pStyle w:val="23"/>
        <w:ind w:firstLine="709"/>
        <w:rPr>
          <w:w w:val="120"/>
          <w:sz w:val="24"/>
        </w:rPr>
      </w:pPr>
      <w:proofErr w:type="spellStart"/>
      <w:r w:rsidRPr="0026785E">
        <w:rPr>
          <w:w w:val="120"/>
          <w:sz w:val="24"/>
        </w:rPr>
        <w:t>Конантивна</w:t>
      </w:r>
      <w:proofErr w:type="spellEnd"/>
      <w:r w:rsidRPr="0026785E">
        <w:rPr>
          <w:w w:val="120"/>
          <w:sz w:val="24"/>
        </w:rPr>
        <w:t xml:space="preserve"> дія передбачає визначення об’єму інформації, даних про товар, факторів, які характеризують його якість.</w:t>
      </w:r>
    </w:p>
    <w:p w14:paraId="412744C3" w14:textId="77777777" w:rsidR="00CA4554" w:rsidRPr="0026785E" w:rsidRDefault="00CA4554" w:rsidP="00CA4554">
      <w:pPr>
        <w:pStyle w:val="23"/>
        <w:ind w:firstLine="709"/>
        <w:rPr>
          <w:w w:val="120"/>
          <w:sz w:val="24"/>
        </w:rPr>
      </w:pPr>
      <w:r w:rsidRPr="0026785E">
        <w:rPr>
          <w:w w:val="120"/>
          <w:sz w:val="24"/>
        </w:rPr>
        <w:t xml:space="preserve">Афективна дія сприяє перетворенню інформації в систему установок, мотивів і принципів отримувача інформації. </w:t>
      </w:r>
    </w:p>
    <w:p w14:paraId="1A85C4BC" w14:textId="77777777" w:rsidR="00CA4554" w:rsidRPr="0026785E" w:rsidRDefault="00CA4554" w:rsidP="00CA4554">
      <w:pPr>
        <w:pStyle w:val="23"/>
        <w:ind w:firstLine="709"/>
        <w:rPr>
          <w:w w:val="120"/>
          <w:sz w:val="24"/>
        </w:rPr>
      </w:pPr>
      <w:r w:rsidRPr="0026785E">
        <w:rPr>
          <w:w w:val="120"/>
          <w:sz w:val="24"/>
        </w:rPr>
        <w:t xml:space="preserve">Сугестивна дія або переконання об’єднує як усвідомлювані психологічні елементи так і неусвідомлювані. Результатом даної дії буде переконання, яке отримується без логічних доказів, тому реклама, у даному випадку, може засвоюватися без активного мислення, внаслідок переконання.   </w:t>
      </w:r>
    </w:p>
    <w:p w14:paraId="18D9163F" w14:textId="77777777" w:rsidR="00CA4554" w:rsidRPr="0026785E" w:rsidRDefault="00CA4554" w:rsidP="00CA4554">
      <w:pPr>
        <w:pStyle w:val="23"/>
        <w:ind w:firstLine="709"/>
        <w:rPr>
          <w:w w:val="120"/>
          <w:sz w:val="24"/>
        </w:rPr>
      </w:pPr>
      <w:proofErr w:type="spellStart"/>
      <w:r w:rsidRPr="0026785E">
        <w:rPr>
          <w:w w:val="120"/>
          <w:sz w:val="24"/>
        </w:rPr>
        <w:t>Конантивна</w:t>
      </w:r>
      <w:proofErr w:type="spellEnd"/>
      <w:r w:rsidRPr="0026785E">
        <w:rPr>
          <w:w w:val="120"/>
          <w:sz w:val="24"/>
        </w:rPr>
        <w:t xml:space="preserve"> дія рекламного звернення спонукає споживача до певної дії (покупки).</w:t>
      </w:r>
    </w:p>
    <w:p w14:paraId="5B374055" w14:textId="77777777" w:rsidR="00CA4554" w:rsidRPr="0026785E" w:rsidRDefault="00CA4554" w:rsidP="00CA4554">
      <w:pPr>
        <w:pStyle w:val="23"/>
        <w:ind w:firstLine="709"/>
        <w:rPr>
          <w:w w:val="120"/>
          <w:sz w:val="24"/>
        </w:rPr>
      </w:pPr>
      <w:r w:rsidRPr="0026785E">
        <w:rPr>
          <w:w w:val="120"/>
          <w:sz w:val="24"/>
        </w:rPr>
        <w:t xml:space="preserve">Над проблемою привернення уваги споживача до певної інформації працював Р. </w:t>
      </w:r>
      <w:proofErr w:type="spellStart"/>
      <w:r w:rsidRPr="0026785E">
        <w:rPr>
          <w:w w:val="120"/>
          <w:sz w:val="24"/>
        </w:rPr>
        <w:t>Рівс</w:t>
      </w:r>
      <w:proofErr w:type="spellEnd"/>
      <w:r w:rsidRPr="0026785E">
        <w:rPr>
          <w:w w:val="120"/>
          <w:sz w:val="24"/>
        </w:rPr>
        <w:t xml:space="preserve">, який запропонував  теорію “виняткової торгової пропозиції”, згідно якої, рекламне оголошення повинно містити пропозицію, яка б, з одного боку була цікавою для споживача, а з іншого – винятковою, такою, яка б не зустрічалася у конкурентів. Якщо рекламований товар звичайний і мало чим відрізняється від конкурентів, то виняткову торгову пропозицію потрібно просто придумати, згідно теорії Р. </w:t>
      </w:r>
      <w:proofErr w:type="spellStart"/>
      <w:r w:rsidRPr="0026785E">
        <w:rPr>
          <w:w w:val="120"/>
          <w:sz w:val="24"/>
        </w:rPr>
        <w:t>Рівса</w:t>
      </w:r>
      <w:proofErr w:type="spellEnd"/>
      <w:r w:rsidRPr="0026785E">
        <w:rPr>
          <w:w w:val="120"/>
          <w:sz w:val="24"/>
        </w:rPr>
        <w:t>. Отже, рекламному оголошенню повинні бути притаманні такі три характеристики:</w:t>
      </w:r>
    </w:p>
    <w:p w14:paraId="71ABE7B9" w14:textId="77777777" w:rsidR="00CA4554" w:rsidRPr="0026785E" w:rsidRDefault="00CA4554" w:rsidP="00CA4554">
      <w:pPr>
        <w:pStyle w:val="23"/>
        <w:numPr>
          <w:ilvl w:val="0"/>
          <w:numId w:val="2"/>
        </w:numPr>
        <w:ind w:left="0" w:firstLine="709"/>
        <w:rPr>
          <w:w w:val="120"/>
          <w:sz w:val="24"/>
        </w:rPr>
      </w:pPr>
      <w:r w:rsidRPr="0026785E">
        <w:rPr>
          <w:w w:val="120"/>
          <w:sz w:val="24"/>
        </w:rPr>
        <w:lastRenderedPageBreak/>
        <w:t>бути унікальним в тому значенні, що ніхто інший не користувався висунутими в ньому торговими доказами;</w:t>
      </w:r>
    </w:p>
    <w:p w14:paraId="6AE5A528" w14:textId="77777777" w:rsidR="00CA4554" w:rsidRPr="0026785E" w:rsidRDefault="00CA4554" w:rsidP="00CA4554">
      <w:pPr>
        <w:pStyle w:val="23"/>
        <w:numPr>
          <w:ilvl w:val="0"/>
          <w:numId w:val="2"/>
        </w:numPr>
        <w:ind w:left="0" w:firstLine="709"/>
        <w:rPr>
          <w:w w:val="120"/>
          <w:sz w:val="24"/>
        </w:rPr>
      </w:pPr>
      <w:r w:rsidRPr="0026785E">
        <w:rPr>
          <w:w w:val="120"/>
          <w:sz w:val="24"/>
        </w:rPr>
        <w:t>бути правдоподібним, таким, що викликає довір’я;</w:t>
      </w:r>
    </w:p>
    <w:p w14:paraId="06FDE09A" w14:textId="77777777" w:rsidR="00CA4554" w:rsidRPr="0026785E" w:rsidRDefault="00CA4554" w:rsidP="00CA4554">
      <w:pPr>
        <w:pStyle w:val="23"/>
        <w:numPr>
          <w:ilvl w:val="0"/>
          <w:numId w:val="2"/>
        </w:numPr>
        <w:ind w:left="0" w:firstLine="709"/>
        <w:rPr>
          <w:w w:val="120"/>
          <w:sz w:val="24"/>
        </w:rPr>
      </w:pPr>
      <w:r w:rsidRPr="0026785E">
        <w:rPr>
          <w:w w:val="120"/>
          <w:sz w:val="24"/>
        </w:rPr>
        <w:t xml:space="preserve">бути актуальним, зачіпати найбільш цінні для споживача властивості рекламованого товару. </w:t>
      </w:r>
    </w:p>
    <w:p w14:paraId="549E2B2B" w14:textId="77777777" w:rsidR="00CA4554" w:rsidRPr="0026785E" w:rsidRDefault="00CA4554" w:rsidP="00CA4554">
      <w:pPr>
        <w:pStyle w:val="23"/>
        <w:ind w:firstLine="709"/>
        <w:rPr>
          <w:w w:val="120"/>
          <w:sz w:val="24"/>
        </w:rPr>
      </w:pPr>
      <w:r w:rsidRPr="0026785E">
        <w:rPr>
          <w:w w:val="120"/>
          <w:sz w:val="24"/>
        </w:rPr>
        <w:t xml:space="preserve">Перша і основна умова існування комунікаційного зв’язку між рекламою і людиною – це  виникнення між ними взаємозалежності. Не лише реклама повинна відчувати потребу в людині, але й людині повинна бути потрібна реклама [5, 10, 11]. </w:t>
      </w:r>
    </w:p>
    <w:p w14:paraId="52EAE570" w14:textId="77777777" w:rsidR="00CA4554" w:rsidRPr="0026785E" w:rsidRDefault="00CA4554" w:rsidP="00CA4554">
      <w:pPr>
        <w:ind w:firstLine="709"/>
        <w:jc w:val="both"/>
        <w:rPr>
          <w:w w:val="120"/>
          <w:lang w:val="uk-UA"/>
        </w:rPr>
      </w:pPr>
      <w:r w:rsidRPr="0026785E">
        <w:rPr>
          <w:w w:val="120"/>
          <w:lang w:val="uk-UA"/>
        </w:rPr>
        <w:t xml:space="preserve"> „Реклама – це один із можливих посередників між потребою і тим предметом, який міг би її задовольнити” [3]. Отже, якщо є потреба, то реклама може зіграти свою посередницьку роль і, придбавши товар, людина отримує задоволення і від реклами і від покупки. У випадку, коли потреби не існує, то реклама не заставить людину купити рекламований товар. </w:t>
      </w:r>
    </w:p>
    <w:p w14:paraId="1870EB35" w14:textId="77777777" w:rsidR="00CA4554" w:rsidRPr="0026785E" w:rsidRDefault="00CA4554" w:rsidP="00CA4554">
      <w:pPr>
        <w:ind w:firstLine="709"/>
        <w:jc w:val="both"/>
        <w:rPr>
          <w:w w:val="120"/>
          <w:lang w:val="uk-UA"/>
        </w:rPr>
      </w:pPr>
      <w:r w:rsidRPr="0026785E">
        <w:rPr>
          <w:w w:val="120"/>
          <w:lang w:val="uk-UA"/>
        </w:rPr>
        <w:t xml:space="preserve">Що ж тоді може реклама? </w:t>
      </w:r>
    </w:p>
    <w:p w14:paraId="3EFC0AD9" w14:textId="77777777" w:rsidR="00CA4554" w:rsidRPr="0026785E" w:rsidRDefault="00CA4554" w:rsidP="00CA4554">
      <w:pPr>
        <w:ind w:firstLine="709"/>
        <w:jc w:val="both"/>
        <w:rPr>
          <w:w w:val="120"/>
          <w:lang w:val="uk-UA"/>
        </w:rPr>
      </w:pPr>
      <w:r w:rsidRPr="0026785E">
        <w:rPr>
          <w:w w:val="120"/>
          <w:lang w:val="uk-UA"/>
        </w:rPr>
        <w:t>По-перше, реклама на основі певних психологічних механізмів може формувати нові потреби, ціннісні поняття, соціальні установки, сприйняття людини людиною. В свій час, газета „</w:t>
      </w:r>
      <w:proofErr w:type="spellStart"/>
      <w:r w:rsidRPr="0026785E">
        <w:rPr>
          <w:w w:val="120"/>
          <w:lang w:val="uk-UA"/>
        </w:rPr>
        <w:t>Адвертайзинг</w:t>
      </w:r>
      <w:proofErr w:type="spellEnd"/>
      <w:r w:rsidRPr="0026785E">
        <w:rPr>
          <w:w w:val="120"/>
          <w:lang w:val="uk-UA"/>
        </w:rPr>
        <w:t xml:space="preserve"> </w:t>
      </w:r>
      <w:proofErr w:type="spellStart"/>
      <w:r w:rsidRPr="0026785E">
        <w:rPr>
          <w:w w:val="120"/>
          <w:lang w:val="uk-UA"/>
        </w:rPr>
        <w:t>Ейдж</w:t>
      </w:r>
      <w:proofErr w:type="spellEnd"/>
      <w:r w:rsidRPr="0026785E">
        <w:rPr>
          <w:w w:val="120"/>
          <w:lang w:val="uk-UA"/>
        </w:rPr>
        <w:t xml:space="preserve">”  написала, що лише „дуже </w:t>
      </w:r>
      <w:proofErr w:type="spellStart"/>
      <w:r w:rsidRPr="0026785E">
        <w:rPr>
          <w:w w:val="120"/>
          <w:lang w:val="uk-UA"/>
        </w:rPr>
        <w:t>рідко</w:t>
      </w:r>
      <w:proofErr w:type="spellEnd"/>
      <w:r w:rsidRPr="0026785E">
        <w:rPr>
          <w:w w:val="120"/>
          <w:lang w:val="uk-UA"/>
        </w:rPr>
        <w:t xml:space="preserve"> люди знають, чого вони хочуть, навіть, коли говорять, що знають і тому одна із функцій реклами – допомогти людині розібратися у своїх бажаннях” </w:t>
      </w:r>
    </w:p>
    <w:p w14:paraId="66390251" w14:textId="77777777" w:rsidR="00CA4554" w:rsidRPr="0026785E" w:rsidRDefault="00CA4554" w:rsidP="00CA4554">
      <w:pPr>
        <w:ind w:firstLine="709"/>
        <w:jc w:val="both"/>
        <w:rPr>
          <w:w w:val="120"/>
          <w:lang w:val="uk-UA"/>
        </w:rPr>
      </w:pPr>
      <w:r w:rsidRPr="0026785E">
        <w:rPr>
          <w:w w:val="120"/>
          <w:lang w:val="uk-UA"/>
        </w:rPr>
        <w:t xml:space="preserve">Створюючи рекламу необхідно, в першу чергу, враховувати потреби споживачів, розглядати їх у подвійному контексті, об’єднуючи первинні та вторинні потреби. Таке поєднання приносить більший ефект від реклами. Подвійний, скритий контекст є більш дієвим, так як він менше піддається свідомій оцінці і тому сприймається без раціональної та критичної оцінки. Тому, щоб створити дієву рекламу, з точки зору психології, необхідно, щоб в рекламованому товарі об’єднувалися різноманітні психологічні цінності, щоб  товар втілював різні потенційні потреби споживачів реклами.    Адже для споживача не так важливо, що виробник закладає в товар, а то що з нього отримують, як висловився відомий класик реклами Теодор Левіт, „споживач купує не свердла діаметром в чверть дюйма, а отвори того ж діаметру”. </w:t>
      </w:r>
    </w:p>
    <w:p w14:paraId="341AD550" w14:textId="77777777" w:rsidR="00CA4554" w:rsidRPr="0026785E" w:rsidRDefault="00CA4554" w:rsidP="00CA4554">
      <w:pPr>
        <w:ind w:firstLine="709"/>
        <w:jc w:val="both"/>
        <w:rPr>
          <w:w w:val="120"/>
          <w:lang w:val="uk-UA"/>
        </w:rPr>
      </w:pPr>
      <w:r w:rsidRPr="0026785E">
        <w:rPr>
          <w:w w:val="120"/>
          <w:lang w:val="uk-UA"/>
        </w:rPr>
        <w:t xml:space="preserve">З точки зору психології основною ціллю реклами є створення та збереження у споживача зацікавленості певним товаром, що в подальшому приведе до його придбання. Таку ціль можливо досягнути у двох випадках: коли підвищити інтерес до самого товару шляхом покращення якісних властивостей, надійності  та іміджу та у випадку, коли привернути увагу до рекламного оголошення, зробивши його оригінальним, більш </w:t>
      </w:r>
      <w:proofErr w:type="spellStart"/>
      <w:r w:rsidRPr="0026785E">
        <w:rPr>
          <w:w w:val="120"/>
          <w:lang w:val="uk-UA"/>
        </w:rPr>
        <w:t>запам’ятовуваним</w:t>
      </w:r>
      <w:proofErr w:type="spellEnd"/>
      <w:r w:rsidRPr="0026785E">
        <w:rPr>
          <w:w w:val="120"/>
          <w:lang w:val="uk-UA"/>
        </w:rPr>
        <w:t xml:space="preserve">, тобто впливати на споживача буде форма рекламного оголошення.  Але найефективнішим буде об’єднати ці два випадки. </w:t>
      </w:r>
    </w:p>
    <w:p w14:paraId="04762985" w14:textId="77777777" w:rsidR="00CA4554" w:rsidRPr="0026785E" w:rsidRDefault="00CA4554" w:rsidP="00CA4554">
      <w:pPr>
        <w:ind w:firstLine="709"/>
        <w:jc w:val="both"/>
        <w:rPr>
          <w:w w:val="120"/>
          <w:lang w:val="uk-UA"/>
        </w:rPr>
      </w:pPr>
      <w:r w:rsidRPr="0026785E">
        <w:rPr>
          <w:w w:val="120"/>
          <w:lang w:val="uk-UA"/>
        </w:rPr>
        <w:t>Підводячи підсумки вищесказаного можна вважати, що сучасна реклама намагається створити умови для свідомого сприйняття покупцем рекламного звернення та автоматичного здійснення покупки, забезпечення сталого процесу купівлі. Всі ці процеси сприйняття та розуміння реклами – це процеси, обумовлені певними психологічними характеристиками споживачів рекламних звернень, тобто тих людей для яких ця реклама призначена.   Саме на основі знань цих психологічних характеристик та керуючих ними законів повинна будуватися реклама.</w:t>
      </w:r>
    </w:p>
    <w:p w14:paraId="4423836C" w14:textId="72FF1C17" w:rsidR="00CA4554" w:rsidRPr="0026785E" w:rsidRDefault="00CA4554" w:rsidP="00CA4554">
      <w:pPr>
        <w:ind w:firstLine="709"/>
        <w:jc w:val="both"/>
        <w:rPr>
          <w:w w:val="120"/>
          <w:lang w:val="uk-UA"/>
        </w:rPr>
      </w:pPr>
    </w:p>
    <w:p w14:paraId="2175913D" w14:textId="162558B7" w:rsidR="00CA4554" w:rsidRPr="001D3D3B" w:rsidRDefault="00CA4554" w:rsidP="001D3D3B">
      <w:pPr>
        <w:pStyle w:val="a7"/>
        <w:numPr>
          <w:ilvl w:val="0"/>
          <w:numId w:val="17"/>
        </w:numPr>
        <w:jc w:val="both"/>
        <w:rPr>
          <w:b/>
          <w:w w:val="120"/>
          <w:lang w:val="uk-UA"/>
        </w:rPr>
      </w:pPr>
      <w:r w:rsidRPr="001D3D3B">
        <w:rPr>
          <w:b/>
          <w:w w:val="120"/>
          <w:lang w:val="uk-UA"/>
        </w:rPr>
        <w:lastRenderedPageBreak/>
        <w:t xml:space="preserve"> Вплив реклами на поведінку споживача.</w:t>
      </w:r>
    </w:p>
    <w:p w14:paraId="3651A42E" w14:textId="77777777" w:rsidR="00CA4554" w:rsidRPr="0026785E" w:rsidRDefault="00CA4554" w:rsidP="00CA4554">
      <w:pPr>
        <w:ind w:firstLine="709"/>
        <w:jc w:val="both"/>
        <w:rPr>
          <w:b/>
          <w:w w:val="120"/>
          <w:lang w:val="uk-UA"/>
        </w:rPr>
      </w:pPr>
    </w:p>
    <w:p w14:paraId="75145C70" w14:textId="77777777" w:rsidR="00CA4554" w:rsidRPr="0026785E" w:rsidRDefault="00CA4554" w:rsidP="00CA4554">
      <w:pPr>
        <w:ind w:firstLine="709"/>
        <w:jc w:val="both"/>
        <w:rPr>
          <w:w w:val="120"/>
          <w:lang w:val="uk-UA"/>
        </w:rPr>
      </w:pPr>
      <w:r w:rsidRPr="0026785E">
        <w:rPr>
          <w:b/>
          <w:w w:val="120"/>
          <w:lang w:val="uk-UA"/>
        </w:rPr>
        <w:t>Що таке споживач?</w:t>
      </w:r>
      <w:r w:rsidRPr="0026785E">
        <w:rPr>
          <w:w w:val="120"/>
          <w:lang w:val="uk-UA"/>
        </w:rPr>
        <w:t xml:space="preserve"> З філософської точки зору це – людина, “унікальне творіння природи, суспільства і самої себе”. З точки зору маркетингу, споживач – це та сама особа, але в ролі покупця, що купує товар для задоволення власних потреб. </w:t>
      </w:r>
    </w:p>
    <w:p w14:paraId="292B2BD3" w14:textId="77777777" w:rsidR="00CA4554" w:rsidRPr="0026785E" w:rsidRDefault="00CA4554" w:rsidP="00CA4554">
      <w:pPr>
        <w:ind w:firstLine="709"/>
        <w:jc w:val="both"/>
        <w:rPr>
          <w:w w:val="120"/>
          <w:lang w:val="uk-UA"/>
        </w:rPr>
      </w:pPr>
      <w:r w:rsidRPr="0026785E">
        <w:rPr>
          <w:b/>
          <w:w w:val="120"/>
          <w:lang w:val="uk-UA"/>
        </w:rPr>
        <w:t>Що таке поведінка споживача?</w:t>
      </w:r>
      <w:r w:rsidRPr="0026785E">
        <w:rPr>
          <w:w w:val="120"/>
          <w:lang w:val="uk-UA"/>
        </w:rPr>
        <w:t xml:space="preserve"> Це поведінка конкретної людини, але не в усіх її проявах, а тільки на ринку і тільки в якості споживача. Це розумові та соціальні процеси, які відбуваються з особами до, чи після покупки. </w:t>
      </w:r>
    </w:p>
    <w:p w14:paraId="783D1025" w14:textId="77777777" w:rsidR="00CA4554" w:rsidRPr="0026785E" w:rsidRDefault="00CA4554" w:rsidP="00CA4554">
      <w:pPr>
        <w:pStyle w:val="ac"/>
        <w:spacing w:line="240" w:lineRule="auto"/>
        <w:ind w:firstLine="709"/>
        <w:rPr>
          <w:w w:val="120"/>
          <w:sz w:val="24"/>
        </w:rPr>
      </w:pPr>
      <w:r w:rsidRPr="0026785E">
        <w:rPr>
          <w:w w:val="120"/>
          <w:sz w:val="24"/>
        </w:rPr>
        <w:t>Розрізняють три типи споживачів:</w:t>
      </w:r>
    </w:p>
    <w:p w14:paraId="59A15B1E" w14:textId="77777777" w:rsidR="00CA4554" w:rsidRPr="0026785E" w:rsidRDefault="00CA4554" w:rsidP="00CA4554">
      <w:pPr>
        <w:numPr>
          <w:ilvl w:val="0"/>
          <w:numId w:val="9"/>
        </w:numPr>
        <w:ind w:left="0" w:firstLine="709"/>
        <w:jc w:val="both"/>
        <w:rPr>
          <w:w w:val="120"/>
          <w:lang w:val="uk-UA"/>
        </w:rPr>
      </w:pPr>
      <w:r w:rsidRPr="0026785E">
        <w:rPr>
          <w:w w:val="120"/>
          <w:lang w:val="uk-UA"/>
        </w:rPr>
        <w:t>кінцеві споживачі;</w:t>
      </w:r>
    </w:p>
    <w:p w14:paraId="1E317B85" w14:textId="77777777" w:rsidR="00CA4554" w:rsidRPr="0026785E" w:rsidRDefault="00CA4554" w:rsidP="00CA4554">
      <w:pPr>
        <w:numPr>
          <w:ilvl w:val="0"/>
          <w:numId w:val="9"/>
        </w:numPr>
        <w:ind w:left="0" w:firstLine="709"/>
        <w:jc w:val="both"/>
        <w:rPr>
          <w:w w:val="120"/>
          <w:lang w:val="uk-UA"/>
        </w:rPr>
      </w:pPr>
      <w:r w:rsidRPr="0026785E">
        <w:rPr>
          <w:w w:val="120"/>
          <w:lang w:val="uk-UA"/>
        </w:rPr>
        <w:t>посередники;</w:t>
      </w:r>
    </w:p>
    <w:p w14:paraId="6B5C6D30" w14:textId="77777777" w:rsidR="00CA4554" w:rsidRPr="0026785E" w:rsidRDefault="00CA4554" w:rsidP="00CA4554">
      <w:pPr>
        <w:numPr>
          <w:ilvl w:val="0"/>
          <w:numId w:val="9"/>
        </w:numPr>
        <w:ind w:left="0" w:firstLine="709"/>
        <w:jc w:val="both"/>
        <w:rPr>
          <w:w w:val="120"/>
          <w:lang w:val="uk-UA"/>
        </w:rPr>
      </w:pPr>
      <w:r w:rsidRPr="0026785E">
        <w:rPr>
          <w:w w:val="120"/>
          <w:lang w:val="uk-UA"/>
        </w:rPr>
        <w:t>споживачі виробники;</w:t>
      </w:r>
    </w:p>
    <w:p w14:paraId="53D5BC67" w14:textId="77777777" w:rsidR="00CA4554" w:rsidRPr="0026785E" w:rsidRDefault="00CA4554" w:rsidP="00CA4554">
      <w:pPr>
        <w:pStyle w:val="ac"/>
        <w:spacing w:line="240" w:lineRule="auto"/>
        <w:ind w:firstLine="709"/>
        <w:rPr>
          <w:w w:val="120"/>
          <w:sz w:val="24"/>
        </w:rPr>
      </w:pPr>
      <w:r w:rsidRPr="0026785E">
        <w:rPr>
          <w:i/>
          <w:w w:val="120"/>
          <w:sz w:val="24"/>
        </w:rPr>
        <w:t>Кінцеві споживачі</w:t>
      </w:r>
      <w:r w:rsidRPr="0026785E">
        <w:rPr>
          <w:w w:val="120"/>
          <w:sz w:val="24"/>
        </w:rPr>
        <w:t xml:space="preserve"> – споживачі, які здійснюють покупку для задоволення власних потреб. Купують їжу, щоб втамувати голод, одяг – щоб його зношувати.</w:t>
      </w:r>
    </w:p>
    <w:p w14:paraId="49A99FE6" w14:textId="77777777" w:rsidR="00CA4554" w:rsidRPr="0026785E" w:rsidRDefault="00CA4554" w:rsidP="00CA4554">
      <w:pPr>
        <w:ind w:firstLine="709"/>
        <w:jc w:val="both"/>
        <w:rPr>
          <w:w w:val="120"/>
          <w:lang w:val="uk-UA"/>
        </w:rPr>
      </w:pPr>
      <w:r w:rsidRPr="0026785E">
        <w:rPr>
          <w:i/>
          <w:w w:val="120"/>
          <w:lang w:val="uk-UA"/>
        </w:rPr>
        <w:t>Посередники</w:t>
      </w:r>
      <w:r w:rsidRPr="0026785E">
        <w:rPr>
          <w:w w:val="120"/>
          <w:lang w:val="uk-UA"/>
        </w:rPr>
        <w:t xml:space="preserve"> – споживачі, які здійснюють покупку для подальшої перепродажі з метою отримання прибутку.</w:t>
      </w:r>
    </w:p>
    <w:p w14:paraId="0B68044A" w14:textId="77777777" w:rsidR="00CA4554" w:rsidRPr="0026785E" w:rsidRDefault="00CA4554" w:rsidP="00CA4554">
      <w:pPr>
        <w:ind w:firstLine="709"/>
        <w:jc w:val="both"/>
        <w:rPr>
          <w:w w:val="120"/>
          <w:lang w:val="uk-UA"/>
        </w:rPr>
      </w:pPr>
      <w:r w:rsidRPr="0026785E">
        <w:rPr>
          <w:i/>
          <w:w w:val="120"/>
          <w:lang w:val="uk-UA"/>
        </w:rPr>
        <w:t xml:space="preserve">Споживачі-виробники </w:t>
      </w:r>
      <w:r w:rsidRPr="0026785E">
        <w:rPr>
          <w:w w:val="120"/>
          <w:lang w:val="uk-UA"/>
        </w:rPr>
        <w:t>– споживачі, які здійснюють покупку, для подальшого використання придбаних товарів у виробничих процесах. Купують комплектуючі частини, для  складання повноцінних виробів, тощо.</w:t>
      </w:r>
    </w:p>
    <w:p w14:paraId="3079342B" w14:textId="77777777" w:rsidR="00CA4554" w:rsidRPr="0026785E" w:rsidRDefault="00CA4554" w:rsidP="00CA4554">
      <w:pPr>
        <w:ind w:firstLine="709"/>
        <w:jc w:val="both"/>
        <w:rPr>
          <w:w w:val="120"/>
          <w:lang w:val="uk-UA"/>
        </w:rPr>
      </w:pPr>
      <w:r w:rsidRPr="0026785E">
        <w:rPr>
          <w:noProof/>
          <w:w w:val="120"/>
          <w:lang w:val="uk-UA"/>
        </w:rPr>
        <mc:AlternateContent>
          <mc:Choice Requires="wpg">
            <w:drawing>
              <wp:anchor distT="0" distB="0" distL="114300" distR="114300" simplePos="0" relativeHeight="251663360" behindDoc="0" locked="0" layoutInCell="1" allowOverlap="1" wp14:anchorId="72ADDB13" wp14:editId="12BA6303">
                <wp:simplePos x="0" y="0"/>
                <wp:positionH relativeFrom="column">
                  <wp:posOffset>205105</wp:posOffset>
                </wp:positionH>
                <wp:positionV relativeFrom="paragraph">
                  <wp:posOffset>621665</wp:posOffset>
                </wp:positionV>
                <wp:extent cx="3733165" cy="2400300"/>
                <wp:effectExtent l="88900" t="88900" r="76835" b="76200"/>
                <wp:wrapSquare wrapText="bothSides"/>
                <wp:docPr id="489935410"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3165" cy="2400300"/>
                          <a:chOff x="3672" y="6498"/>
                          <a:chExt cx="7020" cy="5085"/>
                        </a:xfrm>
                      </wpg:grpSpPr>
                      <wps:wsp>
                        <wps:cNvPr id="714100064" name="Oval 99"/>
                        <wps:cNvSpPr>
                          <a:spLocks/>
                        </wps:cNvSpPr>
                        <wps:spPr bwMode="auto">
                          <a:xfrm>
                            <a:off x="6192" y="8465"/>
                            <a:ext cx="1800" cy="1440"/>
                          </a:xfrm>
                          <a:prstGeom prst="ellipse">
                            <a:avLst/>
                          </a:prstGeom>
                          <a:solidFill>
                            <a:srgbClr val="FFFFFF"/>
                          </a:solidFill>
                          <a:ln w="44450">
                            <a:solidFill>
                              <a:srgbClr val="000000"/>
                            </a:solidFill>
                            <a:round/>
                            <a:headEnd/>
                            <a:tailEnd/>
                          </a:ln>
                        </wps:spPr>
                        <wps:txbx>
                          <w:txbxContent>
                            <w:p w14:paraId="633078DE" w14:textId="77777777" w:rsidR="00CA4554" w:rsidRPr="00A14CFB" w:rsidRDefault="00CA4554" w:rsidP="00CA4554">
                              <w:pPr>
                                <w:jc w:val="center"/>
                                <w:rPr>
                                  <w:lang w:val="uk-UA"/>
                                </w:rPr>
                              </w:pPr>
                              <w:r w:rsidRPr="00A14CFB">
                                <w:rPr>
                                  <w:lang w:val="uk-UA"/>
                                </w:rPr>
                                <w:t>Споживач</w:t>
                              </w:r>
                            </w:p>
                          </w:txbxContent>
                        </wps:txbx>
                        <wps:bodyPr rot="0" vert="horz" wrap="square" lIns="91440" tIns="45720" rIns="91440" bIns="45720" anchor="t" anchorCtr="0" upright="1">
                          <a:noAutofit/>
                        </wps:bodyPr>
                      </wps:wsp>
                      <wps:wsp>
                        <wps:cNvPr id="1241586818" name="Oval 100"/>
                        <wps:cNvSpPr>
                          <a:spLocks/>
                        </wps:cNvSpPr>
                        <wps:spPr bwMode="auto">
                          <a:xfrm>
                            <a:off x="7992" y="10143"/>
                            <a:ext cx="2160" cy="1440"/>
                          </a:xfrm>
                          <a:prstGeom prst="ellipse">
                            <a:avLst/>
                          </a:prstGeom>
                          <a:solidFill>
                            <a:srgbClr val="FFFFFF"/>
                          </a:solidFill>
                          <a:ln w="28575">
                            <a:solidFill>
                              <a:srgbClr val="000000"/>
                            </a:solidFill>
                            <a:round/>
                            <a:headEnd/>
                            <a:tailEnd/>
                          </a:ln>
                          <a:effectLst>
                            <a:outerShdw dist="107763" dir="2700000" algn="ctr" rotWithShape="0">
                              <a:srgbClr val="808080"/>
                            </a:outerShdw>
                          </a:effectLst>
                        </wps:spPr>
                        <wps:txbx>
                          <w:txbxContent>
                            <w:p w14:paraId="0A1F2FDB" w14:textId="77777777" w:rsidR="00CA4554" w:rsidRPr="00A14CFB" w:rsidRDefault="00CA4554" w:rsidP="00CA4554">
                              <w:pPr>
                                <w:jc w:val="center"/>
                                <w:rPr>
                                  <w:sz w:val="20"/>
                                  <w:szCs w:val="20"/>
                                  <w:lang w:val="uk-UA"/>
                                </w:rPr>
                              </w:pPr>
                              <w:r w:rsidRPr="00A14CFB">
                                <w:rPr>
                                  <w:sz w:val="20"/>
                                  <w:szCs w:val="20"/>
                                  <w:lang w:val="uk-UA"/>
                                </w:rPr>
                                <w:t>Особистісні фактори</w:t>
                              </w:r>
                            </w:p>
                          </w:txbxContent>
                        </wps:txbx>
                        <wps:bodyPr rot="0" vert="horz" wrap="square" lIns="91440" tIns="45720" rIns="91440" bIns="45720" anchor="t" anchorCtr="0" upright="1">
                          <a:noAutofit/>
                        </wps:bodyPr>
                      </wps:wsp>
                      <wps:wsp>
                        <wps:cNvPr id="1209536767" name="Oval 101"/>
                        <wps:cNvSpPr>
                          <a:spLocks/>
                        </wps:cNvSpPr>
                        <wps:spPr bwMode="auto">
                          <a:xfrm>
                            <a:off x="8532" y="7565"/>
                            <a:ext cx="2160" cy="1440"/>
                          </a:xfrm>
                          <a:prstGeom prst="ellipse">
                            <a:avLst/>
                          </a:prstGeom>
                          <a:solidFill>
                            <a:srgbClr val="FFFFFF"/>
                          </a:solidFill>
                          <a:ln w="28575">
                            <a:solidFill>
                              <a:srgbClr val="000000"/>
                            </a:solidFill>
                            <a:round/>
                            <a:headEnd/>
                            <a:tailEnd/>
                          </a:ln>
                          <a:effectLst>
                            <a:outerShdw dist="107763" dir="18900000" algn="ctr" rotWithShape="0">
                              <a:srgbClr val="808080"/>
                            </a:outerShdw>
                          </a:effectLst>
                        </wps:spPr>
                        <wps:txbx>
                          <w:txbxContent>
                            <w:p w14:paraId="444DF0E9" w14:textId="77777777" w:rsidR="00CA4554" w:rsidRPr="00A14CFB" w:rsidRDefault="00CA4554" w:rsidP="00CA4554">
                              <w:pPr>
                                <w:jc w:val="center"/>
                                <w:rPr>
                                  <w:sz w:val="20"/>
                                  <w:szCs w:val="20"/>
                                  <w:lang w:val="uk-UA"/>
                                </w:rPr>
                              </w:pPr>
                              <w:r w:rsidRPr="00A14CFB">
                                <w:rPr>
                                  <w:sz w:val="20"/>
                                  <w:szCs w:val="20"/>
                                  <w:lang w:val="uk-UA"/>
                                </w:rPr>
                                <w:t>Психологічні фактори</w:t>
                              </w:r>
                            </w:p>
                            <w:p w14:paraId="7D1FE4BF" w14:textId="77777777" w:rsidR="00CA4554" w:rsidRDefault="00CA4554" w:rsidP="00CA4554">
                              <w:pPr>
                                <w:jc w:val="center"/>
                                <w:rPr>
                                  <w:lang w:val="uk-UA"/>
                                </w:rPr>
                              </w:pPr>
                            </w:p>
                          </w:txbxContent>
                        </wps:txbx>
                        <wps:bodyPr rot="0" vert="horz" wrap="square" lIns="91440" tIns="45720" rIns="91440" bIns="45720" anchor="t" anchorCtr="0" upright="1">
                          <a:noAutofit/>
                        </wps:bodyPr>
                      </wps:wsp>
                      <wps:wsp>
                        <wps:cNvPr id="1248982518" name="Oval 102"/>
                        <wps:cNvSpPr>
                          <a:spLocks/>
                        </wps:cNvSpPr>
                        <wps:spPr bwMode="auto">
                          <a:xfrm>
                            <a:off x="6012" y="6498"/>
                            <a:ext cx="2160" cy="1440"/>
                          </a:xfrm>
                          <a:prstGeom prst="ellipse">
                            <a:avLst/>
                          </a:prstGeom>
                          <a:solidFill>
                            <a:srgbClr val="FFFFFF"/>
                          </a:solidFill>
                          <a:ln w="28575">
                            <a:solidFill>
                              <a:srgbClr val="000000"/>
                            </a:solidFill>
                            <a:round/>
                            <a:headEnd/>
                            <a:tailEnd/>
                          </a:ln>
                          <a:effectLst>
                            <a:outerShdw dist="76200" dir="16200000" algn="ctr" rotWithShape="0">
                              <a:srgbClr val="808080"/>
                            </a:outerShdw>
                          </a:effectLst>
                        </wps:spPr>
                        <wps:txbx>
                          <w:txbxContent>
                            <w:p w14:paraId="0A2C3133" w14:textId="77777777" w:rsidR="00CA4554" w:rsidRPr="00A14CFB" w:rsidRDefault="00CA4554" w:rsidP="00CA4554">
                              <w:pPr>
                                <w:jc w:val="center"/>
                                <w:rPr>
                                  <w:sz w:val="20"/>
                                  <w:lang w:val="uk-UA"/>
                                </w:rPr>
                              </w:pPr>
                              <w:r w:rsidRPr="00A14CFB">
                                <w:rPr>
                                  <w:sz w:val="20"/>
                                  <w:lang w:val="uk-UA"/>
                                </w:rPr>
                                <w:t>Комплекс маркетингу</w:t>
                              </w:r>
                            </w:p>
                          </w:txbxContent>
                        </wps:txbx>
                        <wps:bodyPr rot="0" vert="horz" wrap="square" lIns="91440" tIns="45720" rIns="91440" bIns="45720" anchor="t" anchorCtr="0" upright="1">
                          <a:noAutofit/>
                        </wps:bodyPr>
                      </wps:wsp>
                      <wps:wsp>
                        <wps:cNvPr id="115400148" name="Oval 103"/>
                        <wps:cNvSpPr>
                          <a:spLocks/>
                        </wps:cNvSpPr>
                        <wps:spPr bwMode="auto">
                          <a:xfrm>
                            <a:off x="3672" y="7565"/>
                            <a:ext cx="2160" cy="1440"/>
                          </a:xfrm>
                          <a:prstGeom prst="ellipse">
                            <a:avLst/>
                          </a:prstGeom>
                          <a:solidFill>
                            <a:srgbClr val="FFFFFF"/>
                          </a:solidFill>
                          <a:ln w="28575">
                            <a:solidFill>
                              <a:srgbClr val="000000"/>
                            </a:solidFill>
                            <a:round/>
                            <a:headEnd/>
                            <a:tailEnd/>
                          </a:ln>
                          <a:effectLst>
                            <a:outerShdw dist="107763" dir="13500000" algn="ctr" rotWithShape="0">
                              <a:srgbClr val="808080"/>
                            </a:outerShdw>
                          </a:effectLst>
                        </wps:spPr>
                        <wps:txbx>
                          <w:txbxContent>
                            <w:p w14:paraId="20582072" w14:textId="77777777" w:rsidR="00CA4554" w:rsidRPr="00A14CFB" w:rsidRDefault="00CA4554" w:rsidP="00CA4554">
                              <w:pPr>
                                <w:pStyle w:val="25"/>
                                <w:spacing w:line="180" w:lineRule="atLeast"/>
                                <w:jc w:val="center"/>
                                <w:rPr>
                                  <w:sz w:val="16"/>
                                  <w:szCs w:val="16"/>
                                </w:rPr>
                              </w:pPr>
                              <w:r w:rsidRPr="00A14CFB">
                                <w:rPr>
                                  <w:sz w:val="16"/>
                                  <w:szCs w:val="16"/>
                                </w:rPr>
                                <w:t xml:space="preserve">Фактори </w:t>
                              </w:r>
                              <w:proofErr w:type="spellStart"/>
                              <w:r w:rsidRPr="00A14CFB">
                                <w:rPr>
                                  <w:sz w:val="16"/>
                                  <w:szCs w:val="16"/>
                                </w:rPr>
                                <w:t>си</w:t>
                              </w:r>
                              <w:proofErr w:type="spellEnd"/>
                              <w:r w:rsidRPr="00A14CFB">
                                <w:rPr>
                                  <w:sz w:val="16"/>
                                  <w:szCs w:val="16"/>
                                </w:rPr>
                                <w:t xml:space="preserve">- </w:t>
                              </w:r>
                              <w:proofErr w:type="spellStart"/>
                              <w:r w:rsidRPr="00A14CFB">
                                <w:rPr>
                                  <w:sz w:val="16"/>
                                  <w:szCs w:val="16"/>
                                </w:rPr>
                                <w:t>туаційного</w:t>
                              </w:r>
                              <w:proofErr w:type="spellEnd"/>
                              <w:r w:rsidRPr="00A14CFB">
                                <w:rPr>
                                  <w:sz w:val="16"/>
                                  <w:szCs w:val="16"/>
                                </w:rPr>
                                <w:t xml:space="preserve"> впливу</w:t>
                              </w:r>
                            </w:p>
                          </w:txbxContent>
                        </wps:txbx>
                        <wps:bodyPr rot="0" vert="horz" wrap="square" lIns="91440" tIns="45720" rIns="91440" bIns="45720" anchor="t" anchorCtr="0" upright="1">
                          <a:noAutofit/>
                        </wps:bodyPr>
                      </wps:wsp>
                      <wps:wsp>
                        <wps:cNvPr id="1005468935" name="Oval 104"/>
                        <wps:cNvSpPr>
                          <a:spLocks/>
                        </wps:cNvSpPr>
                        <wps:spPr bwMode="auto">
                          <a:xfrm>
                            <a:off x="4032" y="10143"/>
                            <a:ext cx="2160" cy="1440"/>
                          </a:xfrm>
                          <a:prstGeom prst="ellipse">
                            <a:avLst/>
                          </a:prstGeom>
                          <a:solidFill>
                            <a:srgbClr val="FFFFFF"/>
                          </a:solidFill>
                          <a:ln w="28575">
                            <a:solidFill>
                              <a:srgbClr val="000000"/>
                            </a:solidFill>
                            <a:round/>
                            <a:headEnd/>
                            <a:tailEnd/>
                          </a:ln>
                          <a:effectLst>
                            <a:outerShdw dist="107763" dir="8100000" algn="ctr" rotWithShape="0">
                              <a:srgbClr val="808080"/>
                            </a:outerShdw>
                          </a:effectLst>
                        </wps:spPr>
                        <wps:txbx>
                          <w:txbxContent>
                            <w:p w14:paraId="37FD07EB" w14:textId="77777777" w:rsidR="00CA4554" w:rsidRPr="00A14CFB" w:rsidRDefault="00CA4554" w:rsidP="00CA4554">
                              <w:pPr>
                                <w:pStyle w:val="25"/>
                                <w:spacing w:after="0" w:line="240" w:lineRule="auto"/>
                                <w:jc w:val="center"/>
                                <w:rPr>
                                  <w:sz w:val="16"/>
                                  <w:szCs w:val="16"/>
                                </w:rPr>
                              </w:pPr>
                              <w:proofErr w:type="spellStart"/>
                              <w:r w:rsidRPr="00A14CFB">
                                <w:rPr>
                                  <w:sz w:val="16"/>
                                  <w:szCs w:val="16"/>
                                </w:rPr>
                                <w:t>Фактороціокультур</w:t>
                              </w:r>
                              <w:proofErr w:type="spellEnd"/>
                              <w:r w:rsidRPr="00A14CFB">
                                <w:rPr>
                                  <w:sz w:val="16"/>
                                  <w:szCs w:val="16"/>
                                </w:rPr>
                                <w:t>- ного впливу</w:t>
                              </w:r>
                            </w:p>
                          </w:txbxContent>
                        </wps:txbx>
                        <wps:bodyPr rot="0" vert="horz" wrap="square" lIns="91440" tIns="45720" rIns="91440" bIns="45720" anchor="t" anchorCtr="0" upright="1">
                          <a:noAutofit/>
                        </wps:bodyPr>
                      </wps:wsp>
                      <wps:wsp>
                        <wps:cNvPr id="569483667" name="Line 105"/>
                        <wps:cNvCnPr>
                          <a:cxnSpLocks/>
                        </wps:cNvCnPr>
                        <wps:spPr bwMode="auto">
                          <a:xfrm flipV="1">
                            <a:off x="5832" y="9726"/>
                            <a:ext cx="540" cy="540"/>
                          </a:xfrm>
                          <a:prstGeom prst="line">
                            <a:avLst/>
                          </a:prstGeom>
                          <a:noFill/>
                          <a:ln w="19050">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6338766" name="Line 106"/>
                        <wps:cNvCnPr>
                          <a:cxnSpLocks/>
                        </wps:cNvCnPr>
                        <wps:spPr bwMode="auto">
                          <a:xfrm>
                            <a:off x="5652" y="8645"/>
                            <a:ext cx="720" cy="180"/>
                          </a:xfrm>
                          <a:prstGeom prst="line">
                            <a:avLst/>
                          </a:prstGeom>
                          <a:noFill/>
                          <a:ln w="19050">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4429503" name="Line 107"/>
                        <wps:cNvCnPr>
                          <a:cxnSpLocks/>
                        </wps:cNvCnPr>
                        <wps:spPr bwMode="auto">
                          <a:xfrm>
                            <a:off x="7092" y="7925"/>
                            <a:ext cx="0" cy="540"/>
                          </a:xfrm>
                          <a:prstGeom prst="line">
                            <a:avLst/>
                          </a:prstGeom>
                          <a:noFill/>
                          <a:ln w="19050">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8360167" name="Line 108"/>
                        <wps:cNvCnPr>
                          <a:cxnSpLocks/>
                        </wps:cNvCnPr>
                        <wps:spPr bwMode="auto">
                          <a:xfrm flipH="1" flipV="1">
                            <a:off x="7812" y="9726"/>
                            <a:ext cx="540" cy="540"/>
                          </a:xfrm>
                          <a:prstGeom prst="line">
                            <a:avLst/>
                          </a:prstGeom>
                          <a:noFill/>
                          <a:ln w="19050">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8510616" name="Line 109"/>
                        <wps:cNvCnPr>
                          <a:cxnSpLocks/>
                        </wps:cNvCnPr>
                        <wps:spPr bwMode="auto">
                          <a:xfrm flipH="1">
                            <a:off x="7812" y="8645"/>
                            <a:ext cx="720" cy="180"/>
                          </a:xfrm>
                          <a:prstGeom prst="line">
                            <a:avLst/>
                          </a:prstGeom>
                          <a:noFill/>
                          <a:ln w="19050">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2ADDB13" id="Group 98" o:spid="_x0000_s1055" style="position:absolute;left:0;text-align:left;margin-left:16.15pt;margin-top:48.95pt;width:293.95pt;height:189pt;z-index:251663360" coordorigin="3672,6498" coordsize="7020,50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">
                <v:oval id="Oval 99" o:spid="_x0000_s1056" style="position:absolute;left:6192;top:8465;width:180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" strokeweight="3.5pt">
                  <v:path arrowok="t"/>
                  <v:textbox>
                    <w:txbxContent>
                      <w:p w14:paraId="633078DE" w14:textId="77777777" w:rsidR="00CA4554" w:rsidRPr="00A14CFB" w:rsidRDefault="00CA4554" w:rsidP="00CA4554">
                        <w:pPr>
                          <w:jc w:val="center"/>
                          <w:rPr>
                            <w:lang w:val="uk-UA"/>
                          </w:rPr>
                        </w:pPr>
                        <w:r w:rsidRPr="00A14CFB">
                          <w:rPr>
                            <w:lang w:val="uk-UA"/>
                          </w:rPr>
                          <w:t>Споживач</w:t>
                        </w:r>
                      </w:p>
                    </w:txbxContent>
                  </v:textbox>
                </v:oval>
                <v:oval id="Oval 100" o:spid="_x0000_s1057" style="position:absolute;left:7992;top:10143;width:216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" strokeweight="2.25pt">
                  <v:shadow on="t" offset="6pt,6pt"/>
                  <v:path arrowok="t"/>
                  <v:textbox>
                    <w:txbxContent>
                      <w:p w14:paraId="0A1F2FDB" w14:textId="77777777" w:rsidR="00CA4554" w:rsidRPr="00A14CFB" w:rsidRDefault="00CA4554" w:rsidP="00CA4554">
                        <w:pPr>
                          <w:jc w:val="center"/>
                          <w:rPr>
                            <w:sz w:val="20"/>
                            <w:szCs w:val="20"/>
                            <w:lang w:val="uk-UA"/>
                          </w:rPr>
                        </w:pPr>
                        <w:r w:rsidRPr="00A14CFB">
                          <w:rPr>
                            <w:sz w:val="20"/>
                            <w:szCs w:val="20"/>
                            <w:lang w:val="uk-UA"/>
                          </w:rPr>
                          <w:t>Особистісні фактори</w:t>
                        </w:r>
                      </w:p>
                    </w:txbxContent>
                  </v:textbox>
                </v:oval>
                <v:oval id="Oval 101" o:spid="_x0000_s1058" style="position:absolute;left:8532;top:7565;width:216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" strokeweight="2.25pt">
                  <v:shadow on="t" offset="6pt,-6pt"/>
                  <v:path arrowok="t"/>
                  <v:textbox>
                    <w:txbxContent>
                      <w:p w14:paraId="444DF0E9" w14:textId="77777777" w:rsidR="00CA4554" w:rsidRPr="00A14CFB" w:rsidRDefault="00CA4554" w:rsidP="00CA4554">
                        <w:pPr>
                          <w:jc w:val="center"/>
                          <w:rPr>
                            <w:sz w:val="20"/>
                            <w:szCs w:val="20"/>
                            <w:lang w:val="uk-UA"/>
                          </w:rPr>
                        </w:pPr>
                        <w:r w:rsidRPr="00A14CFB">
                          <w:rPr>
                            <w:sz w:val="20"/>
                            <w:szCs w:val="20"/>
                            <w:lang w:val="uk-UA"/>
                          </w:rPr>
                          <w:t>Психологічні фактори</w:t>
                        </w:r>
                      </w:p>
                      <w:p w14:paraId="7D1FE4BF" w14:textId="77777777" w:rsidR="00CA4554" w:rsidRDefault="00CA4554" w:rsidP="00CA4554">
                        <w:pPr>
                          <w:jc w:val="center"/>
                          <w:rPr>
                            <w:lang w:val="uk-UA"/>
                          </w:rPr>
                        </w:pPr>
                      </w:p>
                    </w:txbxContent>
                  </v:textbox>
                </v:oval>
                <v:oval id="Oval 102" o:spid="_x0000_s1059" style="position:absolute;left:6012;top:6498;width:216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" strokeweight="2.25pt">
                  <v:shadow on="t" offset="0,-6pt"/>
                  <v:path arrowok="t"/>
                  <v:textbox>
                    <w:txbxContent>
                      <w:p w14:paraId="0A2C3133" w14:textId="77777777" w:rsidR="00CA4554" w:rsidRPr="00A14CFB" w:rsidRDefault="00CA4554" w:rsidP="00CA4554">
                        <w:pPr>
                          <w:jc w:val="center"/>
                          <w:rPr>
                            <w:sz w:val="20"/>
                            <w:lang w:val="uk-UA"/>
                          </w:rPr>
                        </w:pPr>
                        <w:r w:rsidRPr="00A14CFB">
                          <w:rPr>
                            <w:sz w:val="20"/>
                            <w:lang w:val="uk-UA"/>
                          </w:rPr>
                          <w:t>Комплекс маркетингу</w:t>
                        </w:r>
                      </w:p>
                    </w:txbxContent>
                  </v:textbox>
                </v:oval>
                <v:oval id="Oval 103" o:spid="_x0000_s1060" style="position:absolute;left:3672;top:7565;width:216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" strokeweight="2.25pt">
                  <v:shadow on="t" offset="-6pt,-6pt"/>
                  <v:path arrowok="t"/>
                  <v:textbox>
                    <w:txbxContent>
                      <w:p w14:paraId="20582072" w14:textId="77777777" w:rsidR="00CA4554" w:rsidRPr="00A14CFB" w:rsidRDefault="00CA4554" w:rsidP="00CA4554">
                        <w:pPr>
                          <w:pStyle w:val="25"/>
                          <w:spacing w:line="180" w:lineRule="atLeast"/>
                          <w:jc w:val="center"/>
                          <w:rPr>
                            <w:sz w:val="16"/>
                            <w:szCs w:val="16"/>
                          </w:rPr>
                        </w:pPr>
                        <w:r w:rsidRPr="00A14CFB">
                          <w:rPr>
                            <w:sz w:val="16"/>
                            <w:szCs w:val="16"/>
                          </w:rPr>
                          <w:t xml:space="preserve">Фактори </w:t>
                        </w:r>
                        <w:proofErr w:type="spellStart"/>
                        <w:r w:rsidRPr="00A14CFB">
                          <w:rPr>
                            <w:sz w:val="16"/>
                            <w:szCs w:val="16"/>
                          </w:rPr>
                          <w:t>си</w:t>
                        </w:r>
                        <w:proofErr w:type="spellEnd"/>
                        <w:r w:rsidRPr="00A14CFB">
                          <w:rPr>
                            <w:sz w:val="16"/>
                            <w:szCs w:val="16"/>
                          </w:rPr>
                          <w:t xml:space="preserve">- </w:t>
                        </w:r>
                        <w:proofErr w:type="spellStart"/>
                        <w:r w:rsidRPr="00A14CFB">
                          <w:rPr>
                            <w:sz w:val="16"/>
                            <w:szCs w:val="16"/>
                          </w:rPr>
                          <w:t>туаційного</w:t>
                        </w:r>
                        <w:proofErr w:type="spellEnd"/>
                        <w:r w:rsidRPr="00A14CFB">
                          <w:rPr>
                            <w:sz w:val="16"/>
                            <w:szCs w:val="16"/>
                          </w:rPr>
                          <w:t xml:space="preserve"> впливу</w:t>
                        </w:r>
                      </w:p>
                    </w:txbxContent>
                  </v:textbox>
                </v:oval>
                <v:oval id="Oval 104" o:spid="_x0000_s1061" style="position:absolute;left:4032;top:10143;width:216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" strokeweight="2.25pt">
                  <v:shadow on="t" offset="-6pt,6pt"/>
                  <v:path arrowok="t"/>
                  <v:textbox>
                    <w:txbxContent>
                      <w:p w14:paraId="37FD07EB" w14:textId="77777777" w:rsidR="00CA4554" w:rsidRPr="00A14CFB" w:rsidRDefault="00CA4554" w:rsidP="00CA4554">
                        <w:pPr>
                          <w:pStyle w:val="25"/>
                          <w:spacing w:after="0" w:line="240" w:lineRule="auto"/>
                          <w:jc w:val="center"/>
                          <w:rPr>
                            <w:sz w:val="16"/>
                            <w:szCs w:val="16"/>
                          </w:rPr>
                        </w:pPr>
                        <w:proofErr w:type="spellStart"/>
                        <w:r w:rsidRPr="00A14CFB">
                          <w:rPr>
                            <w:sz w:val="16"/>
                            <w:szCs w:val="16"/>
                          </w:rPr>
                          <w:t>Фактороціокультур</w:t>
                        </w:r>
                        <w:proofErr w:type="spellEnd"/>
                        <w:r w:rsidRPr="00A14CFB">
                          <w:rPr>
                            <w:sz w:val="16"/>
                            <w:szCs w:val="16"/>
                          </w:rPr>
                          <w:t>- ного впливу</w:t>
                        </w:r>
                      </w:p>
                    </w:txbxContent>
                  </v:textbox>
                </v:oval>
                <v:line id="Line 105" o:spid="_x0000_s1062" style="position:absolute;flip:y;visibility:visible;mso-wrap-style:square" from="5832,9726" to="6372,102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" strokeweight="1.5pt">
                  <v:stroke endarrow="block" endarrowwidth="narrow"/>
                  <o:lock v:ext="edit" shapetype="f"/>
                </v:line>
                <v:line id="Line 106" o:spid="_x0000_s1063" style="position:absolute;visibility:visible;mso-wrap-style:square" from="5652,8645" to="6372,88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" strokeweight="1.5pt">
                  <v:stroke endarrow="block" endarrowwidth="narrow"/>
                  <o:lock v:ext="edit" shapetype="f"/>
                </v:line>
                <v:line id="Line 107" o:spid="_x0000_s1064" style="position:absolute;visibility:visible;mso-wrap-style:square" from="7092,7925" to="7092,846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" strokeweight="1.5pt">
                  <v:stroke endarrow="block" endarrowwidth="narrow"/>
                  <o:lock v:ext="edit" shapetype="f"/>
                </v:line>
                <v:line id="Line 108" o:spid="_x0000_s1065" style="position:absolute;flip:x y;visibility:visible;mso-wrap-style:square" from="7812,9726" to="8352,102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" strokeweight="1.5pt">
                  <v:stroke endarrow="block" endarrowwidth="narrow"/>
                  <o:lock v:ext="edit" shapetype="f"/>
                </v:line>
                <v:line id="Line 109" o:spid="_x0000_s1066" style="position:absolute;flip:x;visibility:visible;mso-wrap-style:square" from="7812,8645" to="8532,88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" strokeweight="1.5pt">
                  <v:stroke endarrow="block" endarrowwidth="narrow"/>
                  <o:lock v:ext="edit" shapetype="f"/>
                </v:line>
                <w10:wrap type="square"/>
              </v:group>
            </w:pict>
          </mc:Fallback>
        </mc:AlternateContent>
      </w:r>
      <w:r w:rsidRPr="0026785E">
        <w:rPr>
          <w:w w:val="120"/>
          <w:lang w:val="uk-UA"/>
        </w:rPr>
        <w:t>Розглянемо, які фактори впливають на поведінку споживача, при здійснені процесу покупки.</w:t>
      </w:r>
    </w:p>
    <w:p w14:paraId="34D332AF" w14:textId="77777777" w:rsidR="00CA4554" w:rsidRPr="00A14CFB" w:rsidRDefault="00CA4554" w:rsidP="00CA4554">
      <w:pPr>
        <w:pStyle w:val="ac"/>
        <w:spacing w:line="240" w:lineRule="auto"/>
        <w:ind w:firstLine="709"/>
        <w:jc w:val="center"/>
        <w:rPr>
          <w:b/>
          <w:i/>
          <w:w w:val="120"/>
          <w:sz w:val="22"/>
          <w:szCs w:val="22"/>
        </w:rPr>
      </w:pPr>
      <w:r w:rsidRPr="00A14CFB">
        <w:rPr>
          <w:b/>
          <w:i/>
          <w:w w:val="120"/>
          <w:sz w:val="22"/>
          <w:szCs w:val="22"/>
        </w:rPr>
        <w:t>Рис.7. Загальні фактори впливу на  поведінку споживача.</w:t>
      </w:r>
    </w:p>
    <w:p w14:paraId="254C2DFB" w14:textId="77777777" w:rsidR="00CA4554" w:rsidRPr="0026785E" w:rsidRDefault="00CA4554" w:rsidP="00CA4554">
      <w:pPr>
        <w:pStyle w:val="ac"/>
        <w:spacing w:line="240" w:lineRule="auto"/>
        <w:ind w:firstLine="709"/>
        <w:rPr>
          <w:w w:val="120"/>
          <w:sz w:val="24"/>
        </w:rPr>
      </w:pPr>
      <w:r w:rsidRPr="0026785E">
        <w:rPr>
          <w:w w:val="120"/>
          <w:sz w:val="24"/>
        </w:rPr>
        <w:t>Розглянемо більш детально кожен з факторів.</w:t>
      </w:r>
    </w:p>
    <w:p w14:paraId="768CB7D1" w14:textId="77777777" w:rsidR="00CA4554" w:rsidRPr="0026785E" w:rsidRDefault="00CA4554" w:rsidP="00CA4554">
      <w:pPr>
        <w:pStyle w:val="ac"/>
        <w:spacing w:line="240" w:lineRule="auto"/>
        <w:ind w:firstLine="709"/>
        <w:rPr>
          <w:w w:val="120"/>
          <w:sz w:val="24"/>
        </w:rPr>
      </w:pPr>
      <w:r w:rsidRPr="0026785E">
        <w:rPr>
          <w:w w:val="120"/>
          <w:sz w:val="24"/>
        </w:rPr>
        <w:t>Культурні фактори. Так як реклама складає значну частину “масової культури”, то вона має безпосередній вплив на людину, підказуючи їй стандарти поведінки в тій чи інші ситуації; визначає мораль суспільства, його етичні параметри, сприяє формуванню ідейних цінностей даного суспільства.</w:t>
      </w:r>
    </w:p>
    <w:p w14:paraId="0F74D1A1" w14:textId="77777777" w:rsidR="00CA4554" w:rsidRPr="0026785E" w:rsidRDefault="00CA4554" w:rsidP="00CA4554">
      <w:pPr>
        <w:pStyle w:val="ac"/>
        <w:spacing w:line="240" w:lineRule="auto"/>
        <w:ind w:firstLine="709"/>
        <w:rPr>
          <w:w w:val="120"/>
          <w:sz w:val="24"/>
        </w:rPr>
      </w:pPr>
      <w:r w:rsidRPr="0026785E">
        <w:rPr>
          <w:w w:val="120"/>
          <w:sz w:val="24"/>
        </w:rPr>
        <w:t xml:space="preserve">Як відомо, кожна культура має свої цінності. Як виразився німецький психолог Т. </w:t>
      </w:r>
      <w:proofErr w:type="spellStart"/>
      <w:r w:rsidRPr="0026785E">
        <w:rPr>
          <w:w w:val="120"/>
          <w:sz w:val="24"/>
        </w:rPr>
        <w:t>Кеннінг</w:t>
      </w:r>
      <w:proofErr w:type="spellEnd"/>
      <w:r w:rsidRPr="0026785E">
        <w:rPr>
          <w:w w:val="120"/>
          <w:sz w:val="24"/>
        </w:rPr>
        <w:t xml:space="preserve"> в книзі “Психологія реклами”, “кожна нація має свої психологічні особливості, які і повинні враховуватися психологічно правильно організованою рекламою”.   </w:t>
      </w:r>
    </w:p>
    <w:p w14:paraId="0F9AB4FB" w14:textId="77777777" w:rsidR="00CA4554" w:rsidRPr="0026785E" w:rsidRDefault="00CA4554" w:rsidP="00CA4554">
      <w:pPr>
        <w:pStyle w:val="ac"/>
        <w:spacing w:line="240" w:lineRule="auto"/>
        <w:ind w:firstLine="709"/>
        <w:rPr>
          <w:w w:val="120"/>
          <w:sz w:val="24"/>
        </w:rPr>
      </w:pPr>
      <w:r w:rsidRPr="0026785E">
        <w:rPr>
          <w:w w:val="120"/>
          <w:sz w:val="24"/>
        </w:rPr>
        <w:t xml:space="preserve">    Для маркетолога важливо знати, до якої культури, субкультури, соціального класу належить споживач. Адже конкретний товар не завжди задовольняє потреби осіб, які належать до різних субкультур чи класів. </w:t>
      </w:r>
    </w:p>
    <w:p w14:paraId="3D1DAA18" w14:textId="77777777" w:rsidR="00CA4554" w:rsidRPr="0026785E" w:rsidRDefault="00CA4554" w:rsidP="00CA4554">
      <w:pPr>
        <w:pStyle w:val="ac"/>
        <w:spacing w:line="240" w:lineRule="auto"/>
        <w:ind w:firstLine="709"/>
        <w:rPr>
          <w:w w:val="120"/>
          <w:sz w:val="24"/>
        </w:rPr>
      </w:pPr>
      <w:r w:rsidRPr="0026785E">
        <w:rPr>
          <w:w w:val="120"/>
          <w:sz w:val="24"/>
        </w:rPr>
        <w:lastRenderedPageBreak/>
        <w:t>На поведінку споживача впливають  особистісні фактори</w:t>
      </w:r>
      <w:r w:rsidRPr="0026785E">
        <w:rPr>
          <w:b/>
          <w:w w:val="120"/>
          <w:sz w:val="24"/>
        </w:rPr>
        <w:t xml:space="preserve">: </w:t>
      </w:r>
      <w:r w:rsidRPr="0026785E">
        <w:rPr>
          <w:w w:val="120"/>
          <w:sz w:val="24"/>
        </w:rPr>
        <w:t xml:space="preserve">вік, стать, економічне положення. Людям різного віку, різної статі, не завжди потрібні одинакові товари. </w:t>
      </w:r>
    </w:p>
    <w:p w14:paraId="36133B4D" w14:textId="77777777" w:rsidR="00CA4554" w:rsidRPr="0026785E" w:rsidRDefault="00CA4554" w:rsidP="00CA4554">
      <w:pPr>
        <w:pStyle w:val="ac"/>
        <w:spacing w:line="240" w:lineRule="auto"/>
        <w:ind w:firstLine="709"/>
        <w:rPr>
          <w:w w:val="120"/>
          <w:sz w:val="24"/>
        </w:rPr>
      </w:pPr>
      <w:r w:rsidRPr="0026785E">
        <w:rPr>
          <w:w w:val="120"/>
          <w:sz w:val="24"/>
        </w:rPr>
        <w:t>Психологічні фактори: мотивація, сприйняття, засвоєння,  погляди і думки, несуть основне навантаження на поведінку споживача, безпосередньо формують її. Кожна людина – це індивідуум, особистість, тому не всі і не в однаковій мірі реагують на одинакові ситуації (покупки).В основі кожної покупки лежить мотив, потреба в придбанні тієї чи іншої речі. У різних людей – різні потреби. Створюючи рекламу, необхідно враховувати диференціацію потреб. Потреби поділяють на свідомі та несвідомі. Тому роль реклами в цьому випадку – показати покупцю його потреби, стимулювати його до задоволення останніх (стимулювати споживача до придбання бажаного товару).</w:t>
      </w:r>
    </w:p>
    <w:p w14:paraId="1AD6D7FC" w14:textId="77777777" w:rsidR="00CA4554" w:rsidRPr="0026785E" w:rsidRDefault="00CA4554" w:rsidP="00CA4554">
      <w:pPr>
        <w:pStyle w:val="ac"/>
        <w:spacing w:line="240" w:lineRule="auto"/>
        <w:ind w:firstLine="709"/>
        <w:rPr>
          <w:w w:val="120"/>
          <w:sz w:val="24"/>
        </w:rPr>
      </w:pPr>
      <w:r w:rsidRPr="0026785E">
        <w:rPr>
          <w:w w:val="120"/>
          <w:sz w:val="24"/>
        </w:rPr>
        <w:t>Ситуаційні фактори: зміни в макросередовищі (економічна ситуація в країні), зміни обставин у споживача (зміни настрою, фінансового стану, стану здоров’я), атмосфера в магазині, дії інших покупців  можуть або стимулювати до купівлі, або навпаки, протидіяти цьому акту.</w:t>
      </w:r>
      <w:r>
        <w:rPr>
          <w:w w:val="120"/>
          <w:sz w:val="24"/>
        </w:rPr>
        <w:t xml:space="preserve"> </w:t>
      </w:r>
      <w:r w:rsidRPr="0026785E">
        <w:rPr>
          <w:w w:val="120"/>
          <w:sz w:val="24"/>
        </w:rPr>
        <w:t>В цьому випадку, реклама відіграє не останню роль. Розглянемо один із перерахованих аспектів – атмосфера в магазині. Створенням позитивної атмосфери в торговій мережі (магазині) займається один із видів рекламної діяльності – мерчандайзинг.</w:t>
      </w:r>
    </w:p>
    <w:p w14:paraId="3F289E50" w14:textId="77777777" w:rsidR="00CA4554" w:rsidRPr="0026785E" w:rsidRDefault="00CA4554" w:rsidP="00CA4554">
      <w:pPr>
        <w:pStyle w:val="ac"/>
        <w:spacing w:line="240" w:lineRule="auto"/>
        <w:ind w:firstLine="709"/>
        <w:rPr>
          <w:w w:val="120"/>
          <w:sz w:val="24"/>
        </w:rPr>
      </w:pPr>
    </w:p>
    <w:p w14:paraId="144E2CA5" w14:textId="77777777" w:rsidR="00CA4554" w:rsidRPr="0026785E" w:rsidRDefault="00CA4554" w:rsidP="00CA4554">
      <w:pPr>
        <w:pStyle w:val="ac"/>
        <w:widowControl w:val="0"/>
        <w:spacing w:line="240" w:lineRule="auto"/>
        <w:ind w:firstLine="709"/>
        <w:rPr>
          <w:w w:val="120"/>
          <w:sz w:val="24"/>
        </w:rPr>
      </w:pPr>
      <w:r w:rsidRPr="00DA2F57">
        <w:rPr>
          <w:b/>
          <w:w w:val="120"/>
          <w:sz w:val="24"/>
        </w:rPr>
        <w:t>Мерчандайзинг</w:t>
      </w:r>
      <w:r w:rsidRPr="00DA2F57">
        <w:rPr>
          <w:w w:val="120"/>
          <w:sz w:val="24"/>
        </w:rPr>
        <w:t xml:space="preserve"> – це</w:t>
      </w:r>
      <w:r w:rsidRPr="0026785E">
        <w:rPr>
          <w:w w:val="120"/>
          <w:sz w:val="24"/>
        </w:rPr>
        <w:t xml:space="preserve"> комплекс заходів, які використовуються для привернення уваги до нового товару. Це сукупне використання реклами з різного роду композицією товару на полицях. </w:t>
      </w:r>
    </w:p>
    <w:p w14:paraId="161377A8" w14:textId="77777777" w:rsidR="00CA4554" w:rsidRPr="0026785E" w:rsidRDefault="00CA4554" w:rsidP="00CA4554">
      <w:pPr>
        <w:pStyle w:val="ac"/>
        <w:widowControl w:val="0"/>
        <w:spacing w:line="240" w:lineRule="auto"/>
        <w:ind w:firstLine="709"/>
        <w:rPr>
          <w:w w:val="120"/>
          <w:sz w:val="24"/>
        </w:rPr>
      </w:pPr>
      <w:r w:rsidRPr="0026785E">
        <w:rPr>
          <w:w w:val="120"/>
          <w:sz w:val="24"/>
        </w:rPr>
        <w:t xml:space="preserve"> Мерчандайзинг, в сукупності з рекламою стимулює споживача до імпульсивних покупок, що збільшує об’єм продажу товару у 5 – 7 раз.</w:t>
      </w:r>
    </w:p>
    <w:p w14:paraId="03E226FA" w14:textId="77777777" w:rsidR="00CA4554" w:rsidRDefault="00CA4554" w:rsidP="00CA4554">
      <w:pPr>
        <w:pStyle w:val="ac"/>
        <w:spacing w:line="240" w:lineRule="auto"/>
        <w:ind w:firstLine="709"/>
        <w:rPr>
          <w:b/>
          <w:w w:val="120"/>
          <w:sz w:val="24"/>
        </w:rPr>
      </w:pPr>
    </w:p>
    <w:p w14:paraId="15FDE81D" w14:textId="77777777" w:rsidR="00CA4554" w:rsidRPr="0026785E" w:rsidRDefault="00CA4554" w:rsidP="00CA4554">
      <w:pPr>
        <w:pStyle w:val="ac"/>
        <w:spacing w:line="240" w:lineRule="auto"/>
        <w:ind w:firstLine="709"/>
        <w:rPr>
          <w:b/>
          <w:w w:val="120"/>
          <w:sz w:val="24"/>
        </w:rPr>
      </w:pPr>
      <w:r w:rsidRPr="0026785E">
        <w:rPr>
          <w:b/>
          <w:w w:val="120"/>
          <w:sz w:val="24"/>
        </w:rPr>
        <w:t xml:space="preserve"> Реклама на різних стадіях покупки</w:t>
      </w:r>
    </w:p>
    <w:p w14:paraId="48BE6937" w14:textId="77777777" w:rsidR="00CA4554" w:rsidRPr="0026785E" w:rsidRDefault="00CA4554" w:rsidP="00CA4554">
      <w:pPr>
        <w:pStyle w:val="ac"/>
        <w:spacing w:line="240" w:lineRule="auto"/>
        <w:ind w:firstLine="709"/>
        <w:rPr>
          <w:w w:val="120"/>
          <w:sz w:val="24"/>
        </w:rPr>
      </w:pPr>
      <w:r w:rsidRPr="0026785E">
        <w:rPr>
          <w:w w:val="120"/>
          <w:sz w:val="24"/>
        </w:rPr>
        <w:t>Перш ніж потрапити у магазин, споживач повинен усвідомити потребу покупки товару. Тому, щоб прийняти остаточне рішення, - купити, чи не купити, споживач проходить через декілька стадій купівлі товару: усвідомлення потреби покупки, збір інформації, оцінка варіантів, рішення про покупку, реакція на покупку.</w:t>
      </w:r>
    </w:p>
    <w:p w14:paraId="4BD74429" w14:textId="77777777" w:rsidR="00CA4554" w:rsidRPr="0026785E" w:rsidRDefault="00CA4554" w:rsidP="00CA4554">
      <w:pPr>
        <w:pStyle w:val="ac"/>
        <w:spacing w:line="240" w:lineRule="auto"/>
        <w:ind w:firstLine="709"/>
        <w:rPr>
          <w:w w:val="120"/>
          <w:sz w:val="24"/>
        </w:rPr>
      </w:pPr>
      <w:r w:rsidRPr="0026785E">
        <w:rPr>
          <w:w w:val="120"/>
          <w:sz w:val="24"/>
        </w:rPr>
        <w:t>Розглянемо вплив реклами на поведінку споживача на різних стадіях покупки.</w:t>
      </w:r>
    </w:p>
    <w:p w14:paraId="1C5EC94A" w14:textId="77777777" w:rsidR="00CA4554" w:rsidRPr="0026785E" w:rsidRDefault="00CA4554" w:rsidP="00CA4554">
      <w:pPr>
        <w:pStyle w:val="ac"/>
        <w:spacing w:line="240" w:lineRule="auto"/>
        <w:ind w:firstLine="709"/>
        <w:rPr>
          <w:w w:val="120"/>
          <w:sz w:val="24"/>
        </w:rPr>
      </w:pPr>
      <w:r w:rsidRPr="0026785E">
        <w:rPr>
          <w:noProof/>
          <w:w w:val="120"/>
          <w:sz w:val="24"/>
        </w:rPr>
        <mc:AlternateContent>
          <mc:Choice Requires="wpg">
            <w:drawing>
              <wp:anchor distT="0" distB="0" distL="114300" distR="114300" simplePos="0" relativeHeight="251664384" behindDoc="0" locked="0" layoutInCell="1" allowOverlap="1" wp14:anchorId="13752E5A" wp14:editId="117FF862">
                <wp:simplePos x="0" y="0"/>
                <wp:positionH relativeFrom="column">
                  <wp:posOffset>0</wp:posOffset>
                </wp:positionH>
                <wp:positionV relativeFrom="paragraph">
                  <wp:posOffset>991870</wp:posOffset>
                </wp:positionV>
                <wp:extent cx="4291965" cy="1104900"/>
                <wp:effectExtent l="88900" t="88900" r="635" b="0"/>
                <wp:wrapSquare wrapText="bothSides"/>
                <wp:docPr id="802695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1965" cy="1104900"/>
                          <a:chOff x="1701" y="1427"/>
                          <a:chExt cx="9000" cy="1800"/>
                        </a:xfrm>
                      </wpg:grpSpPr>
                      <wps:wsp>
                        <wps:cNvPr id="116985139" name="Text Box 111"/>
                        <wps:cNvSpPr txBox="1">
                          <a:spLocks/>
                        </wps:cNvSpPr>
                        <wps:spPr bwMode="auto">
                          <a:xfrm>
                            <a:off x="1701" y="1427"/>
                            <a:ext cx="1440" cy="1800"/>
                          </a:xfrm>
                          <a:prstGeom prst="rect">
                            <a:avLst/>
                          </a:prstGeom>
                          <a:solidFill>
                            <a:srgbClr val="FFFFFF"/>
                          </a:solidFill>
                          <a:ln w="28575">
                            <a:solidFill>
                              <a:srgbClr val="000000"/>
                            </a:solidFill>
                            <a:miter lim="800000"/>
                            <a:headEnd/>
                            <a:tailEnd/>
                          </a:ln>
                          <a:effectLst>
                            <a:outerShdw dist="107763" dir="13500000" algn="ctr" rotWithShape="0">
                              <a:srgbClr val="808080"/>
                            </a:outerShdw>
                          </a:effectLst>
                        </wps:spPr>
                        <wps:txbx>
                          <w:txbxContent>
                            <w:p w14:paraId="1C5684BD" w14:textId="77777777" w:rsidR="00CA4554" w:rsidRPr="00A14CFB" w:rsidRDefault="00CA4554" w:rsidP="00CA4554">
                              <w:pPr>
                                <w:pStyle w:val="ae"/>
                                <w:spacing w:after="0"/>
                                <w:jc w:val="center"/>
                                <w:rPr>
                                  <w:sz w:val="20"/>
                                  <w:szCs w:val="20"/>
                                </w:rPr>
                              </w:pPr>
                              <w:r w:rsidRPr="00A14CFB">
                                <w:rPr>
                                  <w:sz w:val="20"/>
                                  <w:szCs w:val="20"/>
                                </w:rPr>
                                <w:t>Усвідомлення потреби покуп</w:t>
                              </w:r>
                            </w:p>
                            <w:p w14:paraId="3E2F0347" w14:textId="77777777" w:rsidR="00CA4554" w:rsidRPr="00A14CFB" w:rsidRDefault="00CA4554" w:rsidP="00CA4554">
                              <w:pPr>
                                <w:pStyle w:val="ae"/>
                                <w:spacing w:after="0"/>
                                <w:jc w:val="center"/>
                                <w:rPr>
                                  <w:sz w:val="20"/>
                                  <w:szCs w:val="20"/>
                                </w:rPr>
                              </w:pPr>
                              <w:proofErr w:type="spellStart"/>
                              <w:r w:rsidRPr="00A14CFB">
                                <w:rPr>
                                  <w:sz w:val="20"/>
                                  <w:szCs w:val="20"/>
                                </w:rPr>
                                <w:t>ки</w:t>
                              </w:r>
                              <w:proofErr w:type="spellEnd"/>
                            </w:p>
                          </w:txbxContent>
                        </wps:txbx>
                        <wps:bodyPr rot="0" vert="horz" wrap="square" lIns="91440" tIns="45720" rIns="91440" bIns="45720" anchor="t" anchorCtr="0" upright="1">
                          <a:noAutofit/>
                        </wps:bodyPr>
                      </wps:wsp>
                      <wps:wsp>
                        <wps:cNvPr id="276838692" name="Text Box 112"/>
                        <wps:cNvSpPr txBox="1">
                          <a:spLocks/>
                        </wps:cNvSpPr>
                        <wps:spPr bwMode="auto">
                          <a:xfrm>
                            <a:off x="3498" y="1427"/>
                            <a:ext cx="1440" cy="1800"/>
                          </a:xfrm>
                          <a:prstGeom prst="rect">
                            <a:avLst/>
                          </a:prstGeom>
                          <a:solidFill>
                            <a:srgbClr val="FFFFFF"/>
                          </a:solidFill>
                          <a:ln w="28575">
                            <a:solidFill>
                              <a:srgbClr val="000000"/>
                            </a:solidFill>
                            <a:miter lim="800000"/>
                            <a:headEnd/>
                            <a:tailEnd/>
                          </a:ln>
                          <a:effectLst>
                            <a:outerShdw dist="107763" dir="13500000" algn="ctr" rotWithShape="0">
                              <a:srgbClr val="808080"/>
                            </a:outerShdw>
                          </a:effectLst>
                        </wps:spPr>
                        <wps:txbx>
                          <w:txbxContent>
                            <w:p w14:paraId="35C77C34" w14:textId="77777777" w:rsidR="00CA4554" w:rsidRDefault="00CA4554" w:rsidP="00CA4554">
                              <w:pPr>
                                <w:jc w:val="center"/>
                                <w:rPr>
                                  <w:sz w:val="28"/>
                                  <w:lang w:val="uk-UA"/>
                                </w:rPr>
                              </w:pPr>
                            </w:p>
                            <w:p w14:paraId="40F49D2C" w14:textId="77777777" w:rsidR="00CA4554" w:rsidRDefault="00CA4554" w:rsidP="00CA4554">
                              <w:pPr>
                                <w:pStyle w:val="ae"/>
                                <w:jc w:val="center"/>
                              </w:pPr>
                              <w:r>
                                <w:t xml:space="preserve">Збір </w:t>
                              </w:r>
                              <w:proofErr w:type="spellStart"/>
                              <w:r>
                                <w:t>інфор</w:t>
                              </w:r>
                              <w:proofErr w:type="spellEnd"/>
                              <w:r>
                                <w:t xml:space="preserve"> </w:t>
                              </w:r>
                              <w:proofErr w:type="spellStart"/>
                              <w:r>
                                <w:t>мації</w:t>
                              </w:r>
                              <w:proofErr w:type="spellEnd"/>
                            </w:p>
                          </w:txbxContent>
                        </wps:txbx>
                        <wps:bodyPr rot="0" vert="horz" wrap="square" lIns="91440" tIns="45720" rIns="91440" bIns="45720" anchor="t" anchorCtr="0" upright="1">
                          <a:noAutofit/>
                        </wps:bodyPr>
                      </wps:wsp>
                      <wps:wsp>
                        <wps:cNvPr id="2124897390" name="Text Box 113"/>
                        <wps:cNvSpPr txBox="1">
                          <a:spLocks/>
                        </wps:cNvSpPr>
                        <wps:spPr bwMode="auto">
                          <a:xfrm>
                            <a:off x="5481" y="1427"/>
                            <a:ext cx="1440" cy="1800"/>
                          </a:xfrm>
                          <a:prstGeom prst="rect">
                            <a:avLst/>
                          </a:prstGeom>
                          <a:solidFill>
                            <a:srgbClr val="FFFFFF"/>
                          </a:solidFill>
                          <a:ln w="28575">
                            <a:solidFill>
                              <a:srgbClr val="000000"/>
                            </a:solidFill>
                            <a:miter lim="800000"/>
                            <a:headEnd/>
                            <a:tailEnd/>
                          </a:ln>
                          <a:effectLst>
                            <a:outerShdw dist="107763" dir="13500000" algn="ctr" rotWithShape="0">
                              <a:srgbClr val="808080"/>
                            </a:outerShdw>
                          </a:effectLst>
                        </wps:spPr>
                        <wps:txbx>
                          <w:txbxContent>
                            <w:p w14:paraId="1128693D" w14:textId="77777777" w:rsidR="00CA4554" w:rsidRDefault="00CA4554" w:rsidP="00CA4554">
                              <w:pPr>
                                <w:jc w:val="center"/>
                                <w:rPr>
                                  <w:sz w:val="28"/>
                                  <w:lang w:val="uk-UA"/>
                                </w:rPr>
                              </w:pPr>
                            </w:p>
                            <w:p w14:paraId="565A0255" w14:textId="77777777" w:rsidR="00CA4554" w:rsidRDefault="00CA4554" w:rsidP="00CA4554">
                              <w:pPr>
                                <w:pStyle w:val="ae"/>
                                <w:jc w:val="center"/>
                              </w:pPr>
                              <w:r>
                                <w:t xml:space="preserve">Оцінка </w:t>
                              </w:r>
                              <w:proofErr w:type="spellStart"/>
                              <w:r>
                                <w:t>варіан</w:t>
                              </w:r>
                              <w:proofErr w:type="spellEnd"/>
                              <w:r>
                                <w:t xml:space="preserve"> </w:t>
                              </w:r>
                              <w:proofErr w:type="spellStart"/>
                              <w:r>
                                <w:t>тів</w:t>
                              </w:r>
                              <w:proofErr w:type="spellEnd"/>
                            </w:p>
                          </w:txbxContent>
                        </wps:txbx>
                        <wps:bodyPr rot="0" vert="horz" wrap="square" lIns="91440" tIns="45720" rIns="91440" bIns="45720" anchor="t" anchorCtr="0" upright="1">
                          <a:noAutofit/>
                        </wps:bodyPr>
                      </wps:wsp>
                      <wps:wsp>
                        <wps:cNvPr id="1875295557" name="Text Box 114"/>
                        <wps:cNvSpPr txBox="1">
                          <a:spLocks/>
                        </wps:cNvSpPr>
                        <wps:spPr bwMode="auto">
                          <a:xfrm>
                            <a:off x="7461" y="1427"/>
                            <a:ext cx="1440" cy="1800"/>
                          </a:xfrm>
                          <a:prstGeom prst="rect">
                            <a:avLst/>
                          </a:prstGeom>
                          <a:solidFill>
                            <a:srgbClr val="FFFFFF"/>
                          </a:solidFill>
                          <a:ln w="28575">
                            <a:solidFill>
                              <a:srgbClr val="000000"/>
                            </a:solidFill>
                            <a:miter lim="800000"/>
                            <a:headEnd/>
                            <a:tailEnd/>
                          </a:ln>
                          <a:effectLst>
                            <a:outerShdw dist="107763" dir="13500000" algn="ctr" rotWithShape="0">
                              <a:srgbClr val="808080"/>
                            </a:outerShdw>
                          </a:effectLst>
                        </wps:spPr>
                        <wps:txbx>
                          <w:txbxContent>
                            <w:p w14:paraId="7EF727D7" w14:textId="77777777" w:rsidR="00CA4554" w:rsidRDefault="00CA4554" w:rsidP="00CA4554">
                              <w:pPr>
                                <w:jc w:val="center"/>
                                <w:rPr>
                                  <w:sz w:val="28"/>
                                  <w:lang w:val="uk-UA"/>
                                </w:rPr>
                              </w:pPr>
                            </w:p>
                            <w:p w14:paraId="6AC04EA0" w14:textId="77777777" w:rsidR="00CA4554" w:rsidRDefault="00CA4554" w:rsidP="00CA4554">
                              <w:pPr>
                                <w:pStyle w:val="ae"/>
                                <w:jc w:val="center"/>
                              </w:pPr>
                              <w:proofErr w:type="spellStart"/>
                              <w:r>
                                <w:t>Рішен</w:t>
                              </w:r>
                              <w:proofErr w:type="spellEnd"/>
                              <w:r>
                                <w:t xml:space="preserve"> ня про покуп ку</w:t>
                              </w:r>
                            </w:p>
                          </w:txbxContent>
                        </wps:txbx>
                        <wps:bodyPr rot="0" vert="horz" wrap="square" lIns="91440" tIns="45720" rIns="91440" bIns="45720" anchor="t" anchorCtr="0" upright="1">
                          <a:noAutofit/>
                        </wps:bodyPr>
                      </wps:wsp>
                      <wps:wsp>
                        <wps:cNvPr id="201655885" name="Text Box 115"/>
                        <wps:cNvSpPr txBox="1">
                          <a:spLocks/>
                        </wps:cNvSpPr>
                        <wps:spPr bwMode="auto">
                          <a:xfrm>
                            <a:off x="9261" y="1427"/>
                            <a:ext cx="1440" cy="1800"/>
                          </a:xfrm>
                          <a:prstGeom prst="rect">
                            <a:avLst/>
                          </a:prstGeom>
                          <a:solidFill>
                            <a:srgbClr val="FFFFFF"/>
                          </a:solidFill>
                          <a:ln w="28575">
                            <a:solidFill>
                              <a:srgbClr val="000000"/>
                            </a:solidFill>
                            <a:miter lim="800000"/>
                            <a:headEnd/>
                            <a:tailEnd/>
                          </a:ln>
                          <a:effectLst>
                            <a:outerShdw dist="107763" dir="13500000" algn="ctr" rotWithShape="0">
                              <a:srgbClr val="808080"/>
                            </a:outerShdw>
                          </a:effectLst>
                        </wps:spPr>
                        <wps:txbx>
                          <w:txbxContent>
                            <w:p w14:paraId="6F3D8EF2" w14:textId="77777777" w:rsidR="00CA4554" w:rsidRPr="00A14CFB" w:rsidRDefault="00CA4554" w:rsidP="00CA4554">
                              <w:pPr>
                                <w:jc w:val="center"/>
                                <w:rPr>
                                  <w:sz w:val="20"/>
                                  <w:szCs w:val="20"/>
                                  <w:lang w:val="uk-UA"/>
                                </w:rPr>
                              </w:pPr>
                            </w:p>
                            <w:p w14:paraId="27A1D612" w14:textId="77777777" w:rsidR="00CA4554" w:rsidRPr="00A14CFB" w:rsidRDefault="00CA4554" w:rsidP="00CA4554">
                              <w:pPr>
                                <w:pStyle w:val="25"/>
                                <w:spacing w:line="240" w:lineRule="auto"/>
                                <w:jc w:val="center"/>
                                <w:rPr>
                                  <w:sz w:val="20"/>
                                  <w:szCs w:val="20"/>
                                </w:rPr>
                              </w:pPr>
                              <w:r w:rsidRPr="00A14CFB">
                                <w:rPr>
                                  <w:sz w:val="20"/>
                                  <w:szCs w:val="20"/>
                                </w:rPr>
                                <w:t>Реакція на покуп ку</w:t>
                              </w:r>
                            </w:p>
                          </w:txbxContent>
                        </wps:txbx>
                        <wps:bodyPr rot="0" vert="horz" wrap="square" lIns="91440" tIns="45720" rIns="91440" bIns="45720" anchor="t" anchorCtr="0" upright="1">
                          <a:noAutofit/>
                        </wps:bodyPr>
                      </wps:wsp>
                      <wps:wsp>
                        <wps:cNvPr id="226453552" name="Line 116"/>
                        <wps:cNvCnPr>
                          <a:cxnSpLocks/>
                        </wps:cNvCnPr>
                        <wps:spPr bwMode="auto">
                          <a:xfrm>
                            <a:off x="3141" y="2394"/>
                            <a:ext cx="36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7737328" name="Line 117"/>
                        <wps:cNvCnPr>
                          <a:cxnSpLocks/>
                        </wps:cNvCnPr>
                        <wps:spPr bwMode="auto">
                          <a:xfrm>
                            <a:off x="4941" y="2394"/>
                            <a:ext cx="54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052537" name="Line 118"/>
                        <wps:cNvCnPr>
                          <a:cxnSpLocks/>
                        </wps:cNvCnPr>
                        <wps:spPr bwMode="auto">
                          <a:xfrm>
                            <a:off x="6921" y="2394"/>
                            <a:ext cx="54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3184974" name="Line 119"/>
                        <wps:cNvCnPr>
                          <a:cxnSpLocks/>
                        </wps:cNvCnPr>
                        <wps:spPr bwMode="auto">
                          <a:xfrm>
                            <a:off x="8901" y="2394"/>
                            <a:ext cx="36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752E5A" id="Group 110" o:spid="_x0000_s1067" style="position:absolute;left:0;text-align:left;margin-left:0;margin-top:78.1pt;width:337.95pt;height:87pt;z-index:251664384" coordorigin="1701,1427" coordsize="9000,18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">
                <v:shapetype id="_x0000_t202" coordsize="21600,21600" o:spt="202" path="m,l,21600r21600,l21600,xe">
                  <v:stroke joinstyle="miter"/>
                  <v:path gradientshapeok="t" o:connecttype="rect"/>
                </v:shapetype>
                <v:shape id="Text Box 111" o:spid="_x0000_s1068" type="#_x0000_t202" style="position:absolute;left:1701;top:1427;width:1440;height:18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" strokeweight="2.25pt">
                  <v:shadow on="t" offset="-6pt,-6pt"/>
                  <v:path arrowok="t"/>
                  <v:textbox>
                    <w:txbxContent>
                      <w:p w14:paraId="1C5684BD" w14:textId="77777777" w:rsidR="00CA4554" w:rsidRPr="00A14CFB" w:rsidRDefault="00CA4554" w:rsidP="00CA4554">
                        <w:pPr>
                          <w:pStyle w:val="ae"/>
                          <w:spacing w:after="0"/>
                          <w:jc w:val="center"/>
                          <w:rPr>
                            <w:sz w:val="20"/>
                            <w:szCs w:val="20"/>
                          </w:rPr>
                        </w:pPr>
                        <w:r w:rsidRPr="00A14CFB">
                          <w:rPr>
                            <w:sz w:val="20"/>
                            <w:szCs w:val="20"/>
                          </w:rPr>
                          <w:t>Усвідомлення потреби покуп</w:t>
                        </w:r>
                      </w:p>
                      <w:p w14:paraId="3E2F0347" w14:textId="77777777" w:rsidR="00CA4554" w:rsidRPr="00A14CFB" w:rsidRDefault="00CA4554" w:rsidP="00CA4554">
                        <w:pPr>
                          <w:pStyle w:val="ae"/>
                          <w:spacing w:after="0"/>
                          <w:jc w:val="center"/>
                          <w:rPr>
                            <w:sz w:val="20"/>
                            <w:szCs w:val="20"/>
                          </w:rPr>
                        </w:pPr>
                        <w:proofErr w:type="spellStart"/>
                        <w:r w:rsidRPr="00A14CFB">
                          <w:rPr>
                            <w:sz w:val="20"/>
                            <w:szCs w:val="20"/>
                          </w:rPr>
                          <w:t>ки</w:t>
                        </w:r>
                        <w:proofErr w:type="spellEnd"/>
                      </w:p>
                    </w:txbxContent>
                  </v:textbox>
                </v:shape>
                <v:shape id="Text Box 112" o:spid="_x0000_s1069" type="#_x0000_t202" style="position:absolute;left:3498;top:1427;width:1440;height:18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" strokeweight="2.25pt">
                  <v:shadow on="t" offset="-6pt,-6pt"/>
                  <v:path arrowok="t"/>
                  <v:textbox>
                    <w:txbxContent>
                      <w:p w14:paraId="35C77C34" w14:textId="77777777" w:rsidR="00CA4554" w:rsidRDefault="00CA4554" w:rsidP="00CA4554">
                        <w:pPr>
                          <w:jc w:val="center"/>
                          <w:rPr>
                            <w:sz w:val="28"/>
                            <w:lang w:val="uk-UA"/>
                          </w:rPr>
                        </w:pPr>
                      </w:p>
                      <w:p w14:paraId="40F49D2C" w14:textId="77777777" w:rsidR="00CA4554" w:rsidRDefault="00CA4554" w:rsidP="00CA4554">
                        <w:pPr>
                          <w:pStyle w:val="ae"/>
                          <w:jc w:val="center"/>
                        </w:pPr>
                        <w:r>
                          <w:t xml:space="preserve">Збір </w:t>
                        </w:r>
                        <w:proofErr w:type="spellStart"/>
                        <w:r>
                          <w:t>інфор</w:t>
                        </w:r>
                        <w:proofErr w:type="spellEnd"/>
                        <w:r>
                          <w:t xml:space="preserve"> </w:t>
                        </w:r>
                        <w:proofErr w:type="spellStart"/>
                        <w:r>
                          <w:t>мації</w:t>
                        </w:r>
                        <w:proofErr w:type="spellEnd"/>
                      </w:p>
                    </w:txbxContent>
                  </v:textbox>
                </v:shape>
                <v:shape id="Text Box 113" o:spid="_x0000_s1070" type="#_x0000_t202" style="position:absolute;left:5481;top:1427;width:1440;height:18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" strokeweight="2.25pt">
                  <v:shadow on="t" offset="-6pt,-6pt"/>
                  <v:path arrowok="t"/>
                  <v:textbox>
                    <w:txbxContent>
                      <w:p w14:paraId="1128693D" w14:textId="77777777" w:rsidR="00CA4554" w:rsidRDefault="00CA4554" w:rsidP="00CA4554">
                        <w:pPr>
                          <w:jc w:val="center"/>
                          <w:rPr>
                            <w:sz w:val="28"/>
                            <w:lang w:val="uk-UA"/>
                          </w:rPr>
                        </w:pPr>
                      </w:p>
                      <w:p w14:paraId="565A0255" w14:textId="77777777" w:rsidR="00CA4554" w:rsidRDefault="00CA4554" w:rsidP="00CA4554">
                        <w:pPr>
                          <w:pStyle w:val="ae"/>
                          <w:jc w:val="center"/>
                        </w:pPr>
                        <w:r>
                          <w:t xml:space="preserve">Оцінка </w:t>
                        </w:r>
                        <w:proofErr w:type="spellStart"/>
                        <w:r>
                          <w:t>варіан</w:t>
                        </w:r>
                        <w:proofErr w:type="spellEnd"/>
                        <w:r>
                          <w:t xml:space="preserve"> </w:t>
                        </w:r>
                        <w:proofErr w:type="spellStart"/>
                        <w:r>
                          <w:t>тів</w:t>
                        </w:r>
                        <w:proofErr w:type="spellEnd"/>
                      </w:p>
                    </w:txbxContent>
                  </v:textbox>
                </v:shape>
                <v:shape id="Text Box 114" o:spid="_x0000_s1071" type="#_x0000_t202" style="position:absolute;left:7461;top:1427;width:1440;height:18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" strokeweight="2.25pt">
                  <v:shadow on="t" offset="-6pt,-6pt"/>
                  <v:path arrowok="t"/>
                  <v:textbox>
                    <w:txbxContent>
                      <w:p w14:paraId="7EF727D7" w14:textId="77777777" w:rsidR="00CA4554" w:rsidRDefault="00CA4554" w:rsidP="00CA4554">
                        <w:pPr>
                          <w:jc w:val="center"/>
                          <w:rPr>
                            <w:sz w:val="28"/>
                            <w:lang w:val="uk-UA"/>
                          </w:rPr>
                        </w:pPr>
                      </w:p>
                      <w:p w14:paraId="6AC04EA0" w14:textId="77777777" w:rsidR="00CA4554" w:rsidRDefault="00CA4554" w:rsidP="00CA4554">
                        <w:pPr>
                          <w:pStyle w:val="ae"/>
                          <w:jc w:val="center"/>
                        </w:pPr>
                        <w:proofErr w:type="spellStart"/>
                        <w:r>
                          <w:t>Рішен</w:t>
                        </w:r>
                        <w:proofErr w:type="spellEnd"/>
                        <w:r>
                          <w:t xml:space="preserve"> ня про покуп ку</w:t>
                        </w:r>
                      </w:p>
                    </w:txbxContent>
                  </v:textbox>
                </v:shape>
                <v:shape id="Text Box 115" o:spid="_x0000_s1072" type="#_x0000_t202" style="position:absolute;left:9261;top:1427;width:1440;height:18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" strokeweight="2.25pt">
                  <v:shadow on="t" offset="-6pt,-6pt"/>
                  <v:path arrowok="t"/>
                  <v:textbox>
                    <w:txbxContent>
                      <w:p w14:paraId="6F3D8EF2" w14:textId="77777777" w:rsidR="00CA4554" w:rsidRPr="00A14CFB" w:rsidRDefault="00CA4554" w:rsidP="00CA4554">
                        <w:pPr>
                          <w:jc w:val="center"/>
                          <w:rPr>
                            <w:sz w:val="20"/>
                            <w:szCs w:val="20"/>
                            <w:lang w:val="uk-UA"/>
                          </w:rPr>
                        </w:pPr>
                      </w:p>
                      <w:p w14:paraId="27A1D612" w14:textId="77777777" w:rsidR="00CA4554" w:rsidRPr="00A14CFB" w:rsidRDefault="00CA4554" w:rsidP="00CA4554">
                        <w:pPr>
                          <w:pStyle w:val="25"/>
                          <w:spacing w:line="240" w:lineRule="auto"/>
                          <w:jc w:val="center"/>
                          <w:rPr>
                            <w:sz w:val="20"/>
                            <w:szCs w:val="20"/>
                          </w:rPr>
                        </w:pPr>
                        <w:r w:rsidRPr="00A14CFB">
                          <w:rPr>
                            <w:sz w:val="20"/>
                            <w:szCs w:val="20"/>
                          </w:rPr>
                          <w:t>Реакція на покуп ку</w:t>
                        </w:r>
                      </w:p>
                    </w:txbxContent>
                  </v:textbox>
                </v:shape>
                <v:line id="Line 116" o:spid="_x0000_s1073" style="position:absolute;visibility:visible;mso-wrap-style:square" from="3141,2394" to="3501,2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" strokeweight="3pt">
                  <v:stroke endarrow="block"/>
                  <o:lock v:ext="edit" shapetype="f"/>
                </v:line>
                <v:line id="Line 117" o:spid="_x0000_s1074" style="position:absolute;visibility:visible;mso-wrap-style:square" from="4941,2394" to="5481,2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" strokeweight="3pt">
                  <v:stroke endarrow="block"/>
                  <o:lock v:ext="edit" shapetype="f"/>
                </v:line>
                <v:line id="Line 118" o:spid="_x0000_s1075" style="position:absolute;visibility:visible;mso-wrap-style:square" from="6921,2394" to="7461,2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" strokeweight="3pt">
                  <v:stroke endarrow="block"/>
                  <o:lock v:ext="edit" shapetype="f"/>
                </v:line>
                <v:line id="Line 119" o:spid="_x0000_s1076" style="position:absolute;visibility:visible;mso-wrap-style:square" from="8901,2394" to="9261,2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" strokeweight="3pt">
                  <v:stroke endarrow="block"/>
                  <o:lock v:ext="edit" shapetype="f"/>
                </v:line>
                <w10:wrap type="square"/>
              </v:group>
            </w:pict>
          </mc:Fallback>
        </mc:AlternateContent>
      </w:r>
      <w:r w:rsidRPr="0026785E">
        <w:rPr>
          <w:w w:val="120"/>
          <w:sz w:val="24"/>
        </w:rPr>
        <w:t>Задача рекламіста полягає в тому щоб передбачити реакцію споживача на рекламне оголошення. Чим переконливіше рекламне оголошення, тим краще реалізується кінцева мета реклами.</w:t>
      </w:r>
    </w:p>
    <w:p w14:paraId="7B5CE10A" w14:textId="77777777" w:rsidR="00CA4554" w:rsidRPr="0026785E" w:rsidRDefault="00CA4554" w:rsidP="00CA4554">
      <w:pPr>
        <w:pStyle w:val="ac"/>
        <w:spacing w:line="240" w:lineRule="auto"/>
        <w:ind w:firstLine="709"/>
        <w:rPr>
          <w:w w:val="120"/>
          <w:sz w:val="24"/>
        </w:rPr>
      </w:pPr>
    </w:p>
    <w:p w14:paraId="35322F93" w14:textId="77777777" w:rsidR="00CA4554" w:rsidRPr="00A14CFB" w:rsidRDefault="00CA4554" w:rsidP="00CA4554">
      <w:pPr>
        <w:pStyle w:val="ac"/>
        <w:spacing w:line="240" w:lineRule="auto"/>
        <w:ind w:firstLine="709"/>
        <w:jc w:val="center"/>
        <w:rPr>
          <w:b/>
          <w:i/>
          <w:w w:val="120"/>
          <w:sz w:val="22"/>
          <w:szCs w:val="22"/>
        </w:rPr>
      </w:pPr>
      <w:r w:rsidRPr="00A14CFB">
        <w:rPr>
          <w:b/>
          <w:i/>
          <w:w w:val="120"/>
          <w:sz w:val="22"/>
          <w:szCs w:val="22"/>
        </w:rPr>
        <w:t>Рис.8. Процес прийняття рішень про покупку кінцевим споживачем.</w:t>
      </w:r>
    </w:p>
    <w:p w14:paraId="6157E64E" w14:textId="77777777" w:rsidR="00CA4554" w:rsidRPr="0026785E" w:rsidRDefault="00CA4554" w:rsidP="00CA4554">
      <w:pPr>
        <w:pStyle w:val="ac"/>
        <w:spacing w:line="240" w:lineRule="auto"/>
        <w:ind w:firstLine="709"/>
        <w:rPr>
          <w:w w:val="120"/>
          <w:sz w:val="24"/>
        </w:rPr>
      </w:pPr>
    </w:p>
    <w:p w14:paraId="042B1841" w14:textId="77777777" w:rsidR="00CA4554" w:rsidRPr="0026785E" w:rsidRDefault="00CA4554" w:rsidP="00CA4554">
      <w:pPr>
        <w:pStyle w:val="ac"/>
        <w:spacing w:line="240" w:lineRule="auto"/>
        <w:ind w:firstLine="709"/>
        <w:rPr>
          <w:w w:val="120"/>
          <w:sz w:val="24"/>
        </w:rPr>
      </w:pPr>
      <w:r w:rsidRPr="0026785E">
        <w:rPr>
          <w:b/>
          <w:w w:val="120"/>
          <w:sz w:val="24"/>
          <w:u w:val="single"/>
        </w:rPr>
        <w:t>Усвідомлення потреби</w:t>
      </w:r>
      <w:r w:rsidRPr="0026785E">
        <w:rPr>
          <w:b/>
          <w:w w:val="120"/>
          <w:sz w:val="24"/>
        </w:rPr>
        <w:t xml:space="preserve"> – </w:t>
      </w:r>
      <w:r w:rsidRPr="0026785E">
        <w:rPr>
          <w:w w:val="120"/>
          <w:sz w:val="24"/>
        </w:rPr>
        <w:t>це процес, коли особа знає, що бажає купити, або тільки уявляє даний товар.</w:t>
      </w:r>
    </w:p>
    <w:p w14:paraId="044E27E5" w14:textId="77777777" w:rsidR="00CA4554" w:rsidRPr="0026785E" w:rsidRDefault="00CA4554" w:rsidP="00CA4554">
      <w:pPr>
        <w:pStyle w:val="ac"/>
        <w:spacing w:line="240" w:lineRule="auto"/>
        <w:ind w:firstLine="709"/>
        <w:rPr>
          <w:b/>
          <w:w w:val="120"/>
          <w:sz w:val="24"/>
        </w:rPr>
      </w:pPr>
    </w:p>
    <w:p w14:paraId="455D2B19" w14:textId="77777777" w:rsidR="00CA4554" w:rsidRPr="0026785E" w:rsidRDefault="00CA4554" w:rsidP="00CA4554">
      <w:pPr>
        <w:pStyle w:val="ac"/>
        <w:spacing w:line="240" w:lineRule="auto"/>
        <w:ind w:firstLine="709"/>
        <w:rPr>
          <w:w w:val="120"/>
          <w:sz w:val="24"/>
        </w:rPr>
      </w:pPr>
      <w:r w:rsidRPr="0026785E">
        <w:rPr>
          <w:w w:val="120"/>
          <w:sz w:val="24"/>
        </w:rPr>
        <w:lastRenderedPageBreak/>
        <w:t xml:space="preserve"> Дана потреба виникає у споживача у тому випадку, коли у нього  відсутній даний товар, або він не задоволений тим, що у нього є. </w:t>
      </w:r>
    </w:p>
    <w:p w14:paraId="224B2CAF" w14:textId="77777777" w:rsidR="00CA4554" w:rsidRPr="0026785E" w:rsidRDefault="00CA4554" w:rsidP="00CA4554">
      <w:pPr>
        <w:pStyle w:val="ac"/>
        <w:spacing w:line="240" w:lineRule="auto"/>
        <w:ind w:firstLine="709"/>
        <w:rPr>
          <w:w w:val="120"/>
          <w:sz w:val="24"/>
        </w:rPr>
      </w:pPr>
      <w:r w:rsidRPr="0026785E">
        <w:rPr>
          <w:i/>
          <w:w w:val="120"/>
          <w:sz w:val="24"/>
        </w:rPr>
        <w:t>В першому випадку</w:t>
      </w:r>
      <w:r w:rsidRPr="0026785E">
        <w:rPr>
          <w:w w:val="120"/>
          <w:sz w:val="24"/>
        </w:rPr>
        <w:t xml:space="preserve"> він бажає здійснити покупку, щоб поповнити свої запаси (цукру, молока, пального для автомобіля, тощо). В цьому випадку, купуючи товари щоденного вжитку, споживач часто здійснює імпульсивні покупки (60% від всіх покупок – імпульсивні)</w:t>
      </w:r>
    </w:p>
    <w:p w14:paraId="38FDFDCE" w14:textId="77777777" w:rsidR="00CA4554" w:rsidRPr="0026785E" w:rsidRDefault="00CA4554" w:rsidP="00CA4554">
      <w:pPr>
        <w:pStyle w:val="ac"/>
        <w:spacing w:line="240" w:lineRule="auto"/>
        <w:ind w:firstLine="709"/>
        <w:rPr>
          <w:w w:val="120"/>
          <w:sz w:val="24"/>
        </w:rPr>
      </w:pPr>
      <w:r w:rsidRPr="0026785E">
        <w:rPr>
          <w:b/>
          <w:w w:val="120"/>
          <w:sz w:val="24"/>
          <w:u w:val="single"/>
        </w:rPr>
        <w:t>Імпульсивна покупка</w:t>
      </w:r>
      <w:r w:rsidRPr="0026785E">
        <w:rPr>
          <w:w w:val="120"/>
          <w:sz w:val="24"/>
        </w:rPr>
        <w:t xml:space="preserve"> – не запланована покупка, яка здійснюється під дією зовнішніх факторів.</w:t>
      </w:r>
    </w:p>
    <w:p w14:paraId="02FEA593" w14:textId="77777777" w:rsidR="00CA4554" w:rsidRPr="0026785E" w:rsidRDefault="00CA4554" w:rsidP="00CA4554">
      <w:pPr>
        <w:pStyle w:val="ac"/>
        <w:spacing w:line="240" w:lineRule="auto"/>
        <w:ind w:firstLine="709"/>
        <w:rPr>
          <w:w w:val="120"/>
          <w:sz w:val="24"/>
        </w:rPr>
      </w:pPr>
      <w:r w:rsidRPr="0026785E">
        <w:rPr>
          <w:w w:val="120"/>
          <w:sz w:val="24"/>
        </w:rPr>
        <w:t xml:space="preserve">Такими можуть бути: реклама, </w:t>
      </w:r>
      <w:proofErr w:type="spellStart"/>
      <w:r w:rsidRPr="0026785E">
        <w:rPr>
          <w:w w:val="120"/>
          <w:sz w:val="24"/>
        </w:rPr>
        <w:t>марчандайзинг</w:t>
      </w:r>
      <w:proofErr w:type="spellEnd"/>
      <w:r w:rsidRPr="0026785E">
        <w:rPr>
          <w:w w:val="120"/>
          <w:sz w:val="24"/>
        </w:rPr>
        <w:t xml:space="preserve">, різного роду </w:t>
      </w:r>
      <w:proofErr w:type="spellStart"/>
      <w:r w:rsidRPr="0026785E">
        <w:rPr>
          <w:w w:val="120"/>
          <w:sz w:val="24"/>
        </w:rPr>
        <w:t>промоушнз</w:t>
      </w:r>
      <w:proofErr w:type="spellEnd"/>
      <w:r w:rsidRPr="0026785E">
        <w:rPr>
          <w:w w:val="120"/>
          <w:sz w:val="24"/>
        </w:rPr>
        <w:t>-акції.</w:t>
      </w:r>
    </w:p>
    <w:p w14:paraId="7E22B4CB" w14:textId="77777777" w:rsidR="00CA4554" w:rsidRPr="0026785E" w:rsidRDefault="00CA4554" w:rsidP="00CA4554">
      <w:pPr>
        <w:pStyle w:val="ac"/>
        <w:spacing w:line="240" w:lineRule="auto"/>
        <w:ind w:firstLine="709"/>
        <w:rPr>
          <w:w w:val="120"/>
          <w:sz w:val="24"/>
        </w:rPr>
      </w:pPr>
      <w:r w:rsidRPr="0026785E">
        <w:rPr>
          <w:w w:val="120"/>
          <w:sz w:val="24"/>
        </w:rPr>
        <w:t>Інформаційна реклама, спеціально викладені і оформлені товари, атмосфера в магазині, сприяють активізації купівлі товару.</w:t>
      </w:r>
    </w:p>
    <w:p w14:paraId="147EB907" w14:textId="77777777" w:rsidR="00CA4554" w:rsidRPr="0026785E" w:rsidRDefault="00CA4554" w:rsidP="00CA4554">
      <w:pPr>
        <w:pStyle w:val="ac"/>
        <w:spacing w:line="240" w:lineRule="auto"/>
        <w:ind w:firstLine="709"/>
        <w:rPr>
          <w:w w:val="120"/>
          <w:sz w:val="24"/>
        </w:rPr>
      </w:pPr>
      <w:r w:rsidRPr="0026785E">
        <w:rPr>
          <w:i/>
          <w:w w:val="120"/>
          <w:sz w:val="24"/>
        </w:rPr>
        <w:t>В другому випадку</w:t>
      </w:r>
      <w:r w:rsidRPr="0026785E">
        <w:rPr>
          <w:w w:val="120"/>
          <w:sz w:val="24"/>
        </w:rPr>
        <w:t>, споживач бажає придбати товар з вищими показниками  якості, надійності. Порівнюючи різного роду товари, споживач з допомогою реклами виявить конкурентні переваги обраного товару. Чим краще виконана реклама, тим більше бажання у покупця придбати рекламований товар. В цьому випадку  реклама стимулює споживача до повторних покупок.</w:t>
      </w:r>
    </w:p>
    <w:p w14:paraId="5C8CED86" w14:textId="77777777" w:rsidR="00CA4554" w:rsidRPr="0026785E" w:rsidRDefault="00CA4554" w:rsidP="00CA4554">
      <w:pPr>
        <w:pStyle w:val="ac"/>
        <w:spacing w:line="240" w:lineRule="auto"/>
        <w:ind w:firstLine="709"/>
        <w:rPr>
          <w:w w:val="120"/>
          <w:sz w:val="24"/>
        </w:rPr>
      </w:pPr>
    </w:p>
    <w:p w14:paraId="25811F6C" w14:textId="77777777" w:rsidR="00CA4554" w:rsidRPr="0026785E" w:rsidRDefault="00CA4554" w:rsidP="00CA4554">
      <w:pPr>
        <w:pStyle w:val="ac"/>
        <w:spacing w:line="240" w:lineRule="auto"/>
        <w:ind w:firstLine="709"/>
        <w:rPr>
          <w:w w:val="120"/>
          <w:sz w:val="24"/>
        </w:rPr>
      </w:pPr>
      <w:r w:rsidRPr="0026785E">
        <w:rPr>
          <w:b/>
          <w:w w:val="120"/>
          <w:sz w:val="24"/>
        </w:rPr>
        <w:t>Збір інформації – ц</w:t>
      </w:r>
      <w:r w:rsidRPr="0026785E">
        <w:rPr>
          <w:w w:val="120"/>
          <w:sz w:val="24"/>
        </w:rPr>
        <w:t xml:space="preserve">е процес на протязі якого споживач збирає і аналізує отриману інформацію про товар. Цей етап характерний для споживачів товарів довгострокового користування. </w:t>
      </w:r>
    </w:p>
    <w:p w14:paraId="659F41BB" w14:textId="77777777" w:rsidR="00CA4554" w:rsidRPr="0026785E" w:rsidRDefault="00CA4554" w:rsidP="00CA4554">
      <w:pPr>
        <w:pStyle w:val="ac"/>
        <w:spacing w:line="240" w:lineRule="auto"/>
        <w:ind w:firstLine="709"/>
        <w:rPr>
          <w:w w:val="120"/>
          <w:sz w:val="24"/>
        </w:rPr>
      </w:pPr>
      <w:r w:rsidRPr="0026785E">
        <w:rPr>
          <w:w w:val="120"/>
          <w:sz w:val="24"/>
        </w:rPr>
        <w:t xml:space="preserve"> На цьому етапі, пошук інформації може бути: </w:t>
      </w:r>
    </w:p>
    <w:p w14:paraId="29A9986C" w14:textId="77777777" w:rsidR="00CA4554" w:rsidRPr="0026785E" w:rsidRDefault="00CA4554" w:rsidP="00CA4554">
      <w:pPr>
        <w:pStyle w:val="ac"/>
        <w:spacing w:line="240" w:lineRule="auto"/>
        <w:ind w:firstLine="709"/>
        <w:rPr>
          <w:w w:val="120"/>
          <w:sz w:val="24"/>
        </w:rPr>
      </w:pPr>
      <w:r w:rsidRPr="0026785E">
        <w:rPr>
          <w:i/>
          <w:w w:val="120"/>
          <w:sz w:val="24"/>
          <w:u w:val="single"/>
        </w:rPr>
        <w:t>Внутрішній</w:t>
      </w:r>
      <w:r w:rsidRPr="0026785E">
        <w:rPr>
          <w:w w:val="120"/>
          <w:sz w:val="24"/>
          <w:u w:val="single"/>
        </w:rPr>
        <w:t xml:space="preserve"> </w:t>
      </w:r>
      <w:r w:rsidRPr="0026785E">
        <w:rPr>
          <w:w w:val="120"/>
          <w:sz w:val="24"/>
        </w:rPr>
        <w:t>– аналіз інформації, яка накопилася в процесі життєдіяльності.</w:t>
      </w:r>
    </w:p>
    <w:p w14:paraId="6A4939E1" w14:textId="77777777" w:rsidR="00CA4554" w:rsidRPr="0026785E" w:rsidRDefault="00CA4554" w:rsidP="00CA4554">
      <w:pPr>
        <w:pStyle w:val="ac"/>
        <w:spacing w:line="240" w:lineRule="auto"/>
        <w:ind w:firstLine="709"/>
        <w:rPr>
          <w:w w:val="120"/>
          <w:sz w:val="24"/>
        </w:rPr>
      </w:pPr>
      <w:r w:rsidRPr="0026785E">
        <w:rPr>
          <w:i/>
          <w:w w:val="120"/>
          <w:sz w:val="24"/>
          <w:u w:val="single"/>
        </w:rPr>
        <w:t>Зовнішній</w:t>
      </w:r>
      <w:r w:rsidRPr="0026785E">
        <w:rPr>
          <w:w w:val="120"/>
          <w:sz w:val="24"/>
        </w:rPr>
        <w:t xml:space="preserve"> – реклама, громадська думка, тощо. </w:t>
      </w:r>
    </w:p>
    <w:p w14:paraId="163E53FE" w14:textId="77777777" w:rsidR="00CA4554" w:rsidRPr="0026785E" w:rsidRDefault="00CA4554" w:rsidP="00CA4554">
      <w:pPr>
        <w:pStyle w:val="ac"/>
        <w:spacing w:line="240" w:lineRule="auto"/>
        <w:ind w:firstLine="709"/>
        <w:rPr>
          <w:w w:val="120"/>
          <w:sz w:val="24"/>
        </w:rPr>
      </w:pPr>
      <w:r w:rsidRPr="0026785E">
        <w:rPr>
          <w:w w:val="120"/>
          <w:sz w:val="24"/>
        </w:rPr>
        <w:t>Якщо інформація не отримана на першому етапі, то споживач переходить до другого. В цьому випадку, інформація отримується, як з особистих джерел (поради друзі, колег, членів сім’ї), так і з комерційних (поради торгового персоналу, реклама). Реклама, яка використовується на даному етапі, повинна стимулювати споживача до пошуку інформації, переконувати у корисності даного товару. Крім того, в даному випадку, реклама формує ставлення споживача до марки (демонструючи найкращі якості товару: надійність при експлуатації, довговічність, оригінальність), виробляє прихильність даній марці (заохочення потенційних клієнтів: різного роду знижки, надання безкоштовного сервісного обслуговування, протягом певного часу), також стимулює до пошуку інформації про конкуруючий товар (для порівняння та впевненості у правильності рішення: чи дійсно дана марка краща від іншої).</w:t>
      </w:r>
    </w:p>
    <w:p w14:paraId="7028F649" w14:textId="77777777" w:rsidR="00CA4554" w:rsidRPr="0026785E" w:rsidRDefault="00CA4554" w:rsidP="00CA4554">
      <w:pPr>
        <w:pStyle w:val="ac"/>
        <w:spacing w:line="240" w:lineRule="auto"/>
        <w:ind w:firstLine="709"/>
        <w:rPr>
          <w:w w:val="120"/>
          <w:sz w:val="24"/>
        </w:rPr>
      </w:pPr>
      <w:r w:rsidRPr="0026785E">
        <w:rPr>
          <w:b/>
          <w:w w:val="120"/>
          <w:sz w:val="24"/>
        </w:rPr>
        <w:t>Оцінка варіантів – н</w:t>
      </w:r>
      <w:r w:rsidRPr="0026785E">
        <w:rPr>
          <w:w w:val="120"/>
          <w:sz w:val="24"/>
        </w:rPr>
        <w:t>а етапі оцінки варіантів покупець аналізує отриману інформацію, щодо різних марок товару, відкидає марки, які на його думку мають гірші показники, залишаючи лише ту кількість, яка задовольняє його по певних критеріях.</w:t>
      </w:r>
    </w:p>
    <w:p w14:paraId="6E7D4581" w14:textId="77777777" w:rsidR="00CA4554" w:rsidRPr="0026785E" w:rsidRDefault="00CA4554" w:rsidP="00CA4554">
      <w:pPr>
        <w:pStyle w:val="ac"/>
        <w:spacing w:line="240" w:lineRule="auto"/>
        <w:ind w:firstLine="709"/>
        <w:rPr>
          <w:w w:val="120"/>
          <w:sz w:val="24"/>
        </w:rPr>
      </w:pPr>
      <w:r w:rsidRPr="0026785E">
        <w:rPr>
          <w:w w:val="120"/>
          <w:sz w:val="24"/>
        </w:rPr>
        <w:t>У даному випадку реклама допомагає вибрати товари на основі їх характеристики. Імідж-реклама та реклама марки формує у споживача прихильність, допомагає у впізнавання товару.</w:t>
      </w:r>
    </w:p>
    <w:p w14:paraId="56E050C9" w14:textId="77777777" w:rsidR="00CA4554" w:rsidRPr="0026785E" w:rsidRDefault="00CA4554" w:rsidP="00CA4554">
      <w:pPr>
        <w:pStyle w:val="ac"/>
        <w:spacing w:line="240" w:lineRule="auto"/>
        <w:ind w:firstLine="709"/>
        <w:rPr>
          <w:w w:val="120"/>
          <w:sz w:val="24"/>
        </w:rPr>
      </w:pPr>
      <w:r w:rsidRPr="0026785E">
        <w:rPr>
          <w:b/>
          <w:w w:val="120"/>
          <w:sz w:val="24"/>
        </w:rPr>
        <w:t>Рішення про покупку – н</w:t>
      </w:r>
      <w:r w:rsidRPr="0026785E">
        <w:rPr>
          <w:w w:val="120"/>
          <w:sz w:val="24"/>
        </w:rPr>
        <w:t>а етапі рішення про покупку важливим є те, яку покупку робить споживач, який тип поведінки при цьому спостерігається.</w:t>
      </w:r>
    </w:p>
    <w:p w14:paraId="768810A6" w14:textId="77777777" w:rsidR="00CA4554" w:rsidRPr="0026785E" w:rsidRDefault="00CA4554" w:rsidP="00CA4554">
      <w:pPr>
        <w:pStyle w:val="ac"/>
        <w:spacing w:line="240" w:lineRule="auto"/>
        <w:ind w:firstLine="709"/>
        <w:rPr>
          <w:w w:val="120"/>
          <w:sz w:val="24"/>
        </w:rPr>
      </w:pPr>
      <w:r w:rsidRPr="0026785E">
        <w:rPr>
          <w:w w:val="120"/>
          <w:sz w:val="24"/>
        </w:rPr>
        <w:t xml:space="preserve">У цих випадках, ефективнішою буде реклама на місці продажу, що поєднується з методами стимулювання збуту (дегустації, лотереї, різного </w:t>
      </w:r>
      <w:r w:rsidRPr="0026785E">
        <w:rPr>
          <w:w w:val="120"/>
          <w:sz w:val="24"/>
        </w:rPr>
        <w:lastRenderedPageBreak/>
        <w:t>роду знижки), все це стимулює до повторної купівлі; телевізійна реклама, яка б часто нагадувала покупцям про даний товар. Реклама виступає стимулом для імпульсивних покупок (побачивши в магазині рекламу нового йогурту, споживач зробить покупку з ціллю переконатися в його унікальних властивостях).</w:t>
      </w:r>
    </w:p>
    <w:p w14:paraId="5CF3A424" w14:textId="77777777" w:rsidR="00CA4554" w:rsidRPr="0026785E" w:rsidRDefault="00CA4554" w:rsidP="00CA4554">
      <w:pPr>
        <w:pStyle w:val="ac"/>
        <w:spacing w:line="240" w:lineRule="auto"/>
        <w:ind w:firstLine="709"/>
        <w:rPr>
          <w:w w:val="120"/>
          <w:sz w:val="24"/>
        </w:rPr>
      </w:pPr>
      <w:r w:rsidRPr="0026785E">
        <w:rPr>
          <w:w w:val="120"/>
          <w:sz w:val="24"/>
        </w:rPr>
        <w:t>Щодо споживачів, які купують товари довгострокового вжитку, то такі споживачі, перш ніж придбати товар, шукають додаткову інформацію. Такого роду інформацією може бути реклама, яка  доводить до відома покупців інформацію про важливі властивості товару, переваги і вигоди обраної марки.</w:t>
      </w:r>
    </w:p>
    <w:p w14:paraId="09ECF23E" w14:textId="77777777" w:rsidR="00CA4554" w:rsidRPr="0026785E" w:rsidRDefault="00CA4554" w:rsidP="00CA4554">
      <w:pPr>
        <w:pStyle w:val="ac"/>
        <w:spacing w:line="240" w:lineRule="auto"/>
        <w:ind w:firstLine="709"/>
        <w:rPr>
          <w:w w:val="120"/>
          <w:sz w:val="24"/>
        </w:rPr>
      </w:pPr>
      <w:r w:rsidRPr="0026785E">
        <w:rPr>
          <w:b/>
          <w:w w:val="120"/>
          <w:sz w:val="24"/>
        </w:rPr>
        <w:t>Реакція на покупку – ц</w:t>
      </w:r>
      <w:r w:rsidRPr="0026785E">
        <w:rPr>
          <w:w w:val="120"/>
          <w:sz w:val="24"/>
        </w:rPr>
        <w:t xml:space="preserve">я заключна стадія покупки є однією з найважливіших, як для споживача, так і фірми-виробника. Адже, задоволений покупець  купувати товари даної фірми та буде для фірми, свого роду, рекламою. Реакція на покупку важлива для виробників, щоб в майбутньому краще задовольнити потреби. Покупкою споживач може бути задоволений, або розчарований. Все залежить від неоплаченої споживчої цінності товару, яку споживач збирався отримати від покупки. </w:t>
      </w:r>
    </w:p>
    <w:p w14:paraId="427FE384" w14:textId="19F2E639" w:rsidR="00226216" w:rsidRPr="00CA4554" w:rsidRDefault="00CA4554" w:rsidP="00CA4554">
      <w:pPr>
        <w:pStyle w:val="ac"/>
        <w:spacing w:line="240" w:lineRule="auto"/>
        <w:ind w:firstLine="709"/>
        <w:rPr>
          <w:w w:val="120"/>
          <w:sz w:val="24"/>
        </w:rPr>
      </w:pPr>
      <w:r w:rsidRPr="0026785E">
        <w:rPr>
          <w:w w:val="120"/>
          <w:sz w:val="24"/>
        </w:rPr>
        <w:t>Реакція на покупку виникає у всіх споживачів, незалежно від типу поведінки. Чим дорожча покупка, тим не адекватніша поведінка споживача. Це відбувається тому, що покупцеві при виборі одного товару приходиться відмовлятись від іншого, не менш привабливого по всіх параметрах. В даному випадку маркетологам слід звернути увагу на рекламу, яка б переконувала покупця у правильності рішення, нагадувала про переваги товару обраної фірми над конкурентами. На цьому етапі, реклама виступає як психологічна підтримка реакції на покупку.</w:t>
      </w:r>
    </w:p>
    <w:sectPr w:rsidR="00226216" w:rsidRPr="00CA45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33756"/>
    <w:multiLevelType w:val="hybridMultilevel"/>
    <w:tmpl w:val="5BC06D38"/>
    <w:lvl w:ilvl="0" w:tplc="04220001">
      <w:start w:val="1"/>
      <w:numFmt w:val="bullet"/>
      <w:lvlText w:val=""/>
      <w:lvlJc w:val="left"/>
      <w:pPr>
        <w:tabs>
          <w:tab w:val="num" w:pos="1695"/>
        </w:tabs>
        <w:ind w:left="1695" w:hanging="360"/>
      </w:pPr>
      <w:rPr>
        <w:rFonts w:ascii="Symbol" w:hAnsi="Symbol" w:hint="default"/>
      </w:rPr>
    </w:lvl>
    <w:lvl w:ilvl="1" w:tplc="04220003" w:tentative="1">
      <w:start w:val="1"/>
      <w:numFmt w:val="bullet"/>
      <w:lvlText w:val="o"/>
      <w:lvlJc w:val="left"/>
      <w:pPr>
        <w:tabs>
          <w:tab w:val="num" w:pos="2415"/>
        </w:tabs>
        <w:ind w:left="2415" w:hanging="360"/>
      </w:pPr>
      <w:rPr>
        <w:rFonts w:ascii="Courier New" w:hAnsi="Courier New" w:cs="Courier New" w:hint="default"/>
      </w:rPr>
    </w:lvl>
    <w:lvl w:ilvl="2" w:tplc="04220005" w:tentative="1">
      <w:start w:val="1"/>
      <w:numFmt w:val="bullet"/>
      <w:lvlText w:val=""/>
      <w:lvlJc w:val="left"/>
      <w:pPr>
        <w:tabs>
          <w:tab w:val="num" w:pos="3135"/>
        </w:tabs>
        <w:ind w:left="3135" w:hanging="360"/>
      </w:pPr>
      <w:rPr>
        <w:rFonts w:ascii="Wingdings" w:hAnsi="Wingdings" w:hint="default"/>
      </w:rPr>
    </w:lvl>
    <w:lvl w:ilvl="3" w:tplc="04220001" w:tentative="1">
      <w:start w:val="1"/>
      <w:numFmt w:val="bullet"/>
      <w:lvlText w:val=""/>
      <w:lvlJc w:val="left"/>
      <w:pPr>
        <w:tabs>
          <w:tab w:val="num" w:pos="3855"/>
        </w:tabs>
        <w:ind w:left="3855" w:hanging="360"/>
      </w:pPr>
      <w:rPr>
        <w:rFonts w:ascii="Symbol" w:hAnsi="Symbol" w:hint="default"/>
      </w:rPr>
    </w:lvl>
    <w:lvl w:ilvl="4" w:tplc="04220003" w:tentative="1">
      <w:start w:val="1"/>
      <w:numFmt w:val="bullet"/>
      <w:lvlText w:val="o"/>
      <w:lvlJc w:val="left"/>
      <w:pPr>
        <w:tabs>
          <w:tab w:val="num" w:pos="4575"/>
        </w:tabs>
        <w:ind w:left="4575" w:hanging="360"/>
      </w:pPr>
      <w:rPr>
        <w:rFonts w:ascii="Courier New" w:hAnsi="Courier New" w:cs="Courier New" w:hint="default"/>
      </w:rPr>
    </w:lvl>
    <w:lvl w:ilvl="5" w:tplc="04220005" w:tentative="1">
      <w:start w:val="1"/>
      <w:numFmt w:val="bullet"/>
      <w:lvlText w:val=""/>
      <w:lvlJc w:val="left"/>
      <w:pPr>
        <w:tabs>
          <w:tab w:val="num" w:pos="5295"/>
        </w:tabs>
        <w:ind w:left="5295" w:hanging="360"/>
      </w:pPr>
      <w:rPr>
        <w:rFonts w:ascii="Wingdings" w:hAnsi="Wingdings" w:hint="default"/>
      </w:rPr>
    </w:lvl>
    <w:lvl w:ilvl="6" w:tplc="04220001" w:tentative="1">
      <w:start w:val="1"/>
      <w:numFmt w:val="bullet"/>
      <w:lvlText w:val=""/>
      <w:lvlJc w:val="left"/>
      <w:pPr>
        <w:tabs>
          <w:tab w:val="num" w:pos="6015"/>
        </w:tabs>
        <w:ind w:left="6015" w:hanging="360"/>
      </w:pPr>
      <w:rPr>
        <w:rFonts w:ascii="Symbol" w:hAnsi="Symbol" w:hint="default"/>
      </w:rPr>
    </w:lvl>
    <w:lvl w:ilvl="7" w:tplc="04220003" w:tentative="1">
      <w:start w:val="1"/>
      <w:numFmt w:val="bullet"/>
      <w:lvlText w:val="o"/>
      <w:lvlJc w:val="left"/>
      <w:pPr>
        <w:tabs>
          <w:tab w:val="num" w:pos="6735"/>
        </w:tabs>
        <w:ind w:left="6735" w:hanging="360"/>
      </w:pPr>
      <w:rPr>
        <w:rFonts w:ascii="Courier New" w:hAnsi="Courier New" w:cs="Courier New" w:hint="default"/>
      </w:rPr>
    </w:lvl>
    <w:lvl w:ilvl="8" w:tplc="04220005" w:tentative="1">
      <w:start w:val="1"/>
      <w:numFmt w:val="bullet"/>
      <w:lvlText w:val=""/>
      <w:lvlJc w:val="left"/>
      <w:pPr>
        <w:tabs>
          <w:tab w:val="num" w:pos="7455"/>
        </w:tabs>
        <w:ind w:left="7455" w:hanging="360"/>
      </w:pPr>
      <w:rPr>
        <w:rFonts w:ascii="Wingdings" w:hAnsi="Wingdings" w:hint="default"/>
      </w:rPr>
    </w:lvl>
  </w:abstractNum>
  <w:abstractNum w:abstractNumId="1" w15:restartNumberingAfterBreak="0">
    <w:nsid w:val="18AB7A92"/>
    <w:multiLevelType w:val="hybridMultilevel"/>
    <w:tmpl w:val="29A02A00"/>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490"/>
        </w:tabs>
        <w:ind w:left="2490" w:hanging="360"/>
      </w:pPr>
      <w:rPr>
        <w:rFonts w:ascii="Courier New" w:hAnsi="Courier New" w:cs="Courier New" w:hint="default"/>
      </w:rPr>
    </w:lvl>
    <w:lvl w:ilvl="2" w:tplc="04190005" w:tentative="1">
      <w:start w:val="1"/>
      <w:numFmt w:val="bullet"/>
      <w:lvlText w:val=""/>
      <w:lvlJc w:val="left"/>
      <w:pPr>
        <w:tabs>
          <w:tab w:val="num" w:pos="3210"/>
        </w:tabs>
        <w:ind w:left="3210" w:hanging="360"/>
      </w:pPr>
      <w:rPr>
        <w:rFonts w:ascii="Wingdings" w:hAnsi="Wingdings" w:hint="default"/>
      </w:rPr>
    </w:lvl>
    <w:lvl w:ilvl="3" w:tplc="04190001" w:tentative="1">
      <w:start w:val="1"/>
      <w:numFmt w:val="bullet"/>
      <w:lvlText w:val=""/>
      <w:lvlJc w:val="left"/>
      <w:pPr>
        <w:tabs>
          <w:tab w:val="num" w:pos="3930"/>
        </w:tabs>
        <w:ind w:left="3930" w:hanging="360"/>
      </w:pPr>
      <w:rPr>
        <w:rFonts w:ascii="Symbol" w:hAnsi="Symbol" w:hint="default"/>
      </w:rPr>
    </w:lvl>
    <w:lvl w:ilvl="4" w:tplc="04190003" w:tentative="1">
      <w:start w:val="1"/>
      <w:numFmt w:val="bullet"/>
      <w:lvlText w:val="o"/>
      <w:lvlJc w:val="left"/>
      <w:pPr>
        <w:tabs>
          <w:tab w:val="num" w:pos="4650"/>
        </w:tabs>
        <w:ind w:left="4650" w:hanging="360"/>
      </w:pPr>
      <w:rPr>
        <w:rFonts w:ascii="Courier New" w:hAnsi="Courier New" w:cs="Courier New" w:hint="default"/>
      </w:rPr>
    </w:lvl>
    <w:lvl w:ilvl="5" w:tplc="04190005" w:tentative="1">
      <w:start w:val="1"/>
      <w:numFmt w:val="bullet"/>
      <w:lvlText w:val=""/>
      <w:lvlJc w:val="left"/>
      <w:pPr>
        <w:tabs>
          <w:tab w:val="num" w:pos="5370"/>
        </w:tabs>
        <w:ind w:left="5370" w:hanging="360"/>
      </w:pPr>
      <w:rPr>
        <w:rFonts w:ascii="Wingdings" w:hAnsi="Wingdings" w:hint="default"/>
      </w:rPr>
    </w:lvl>
    <w:lvl w:ilvl="6" w:tplc="04190001" w:tentative="1">
      <w:start w:val="1"/>
      <w:numFmt w:val="bullet"/>
      <w:lvlText w:val=""/>
      <w:lvlJc w:val="left"/>
      <w:pPr>
        <w:tabs>
          <w:tab w:val="num" w:pos="6090"/>
        </w:tabs>
        <w:ind w:left="6090" w:hanging="360"/>
      </w:pPr>
      <w:rPr>
        <w:rFonts w:ascii="Symbol" w:hAnsi="Symbol" w:hint="default"/>
      </w:rPr>
    </w:lvl>
    <w:lvl w:ilvl="7" w:tplc="04190003" w:tentative="1">
      <w:start w:val="1"/>
      <w:numFmt w:val="bullet"/>
      <w:lvlText w:val="o"/>
      <w:lvlJc w:val="left"/>
      <w:pPr>
        <w:tabs>
          <w:tab w:val="num" w:pos="6810"/>
        </w:tabs>
        <w:ind w:left="6810" w:hanging="360"/>
      </w:pPr>
      <w:rPr>
        <w:rFonts w:ascii="Courier New" w:hAnsi="Courier New" w:cs="Courier New" w:hint="default"/>
      </w:rPr>
    </w:lvl>
    <w:lvl w:ilvl="8" w:tplc="04190005" w:tentative="1">
      <w:start w:val="1"/>
      <w:numFmt w:val="bullet"/>
      <w:lvlText w:val=""/>
      <w:lvlJc w:val="left"/>
      <w:pPr>
        <w:tabs>
          <w:tab w:val="num" w:pos="7530"/>
        </w:tabs>
        <w:ind w:left="7530" w:hanging="360"/>
      </w:pPr>
      <w:rPr>
        <w:rFonts w:ascii="Wingdings" w:hAnsi="Wingdings" w:hint="default"/>
      </w:rPr>
    </w:lvl>
  </w:abstractNum>
  <w:abstractNum w:abstractNumId="2" w15:restartNumberingAfterBreak="0">
    <w:nsid w:val="18D67E85"/>
    <w:multiLevelType w:val="hybridMultilevel"/>
    <w:tmpl w:val="EABCD750"/>
    <w:lvl w:ilvl="0" w:tplc="FFFFFFFF">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24161B1D"/>
    <w:multiLevelType w:val="hybridMultilevel"/>
    <w:tmpl w:val="338A94E2"/>
    <w:lvl w:ilvl="0" w:tplc="4314A394">
      <w:start w:val="3"/>
      <w:numFmt w:val="decimal"/>
      <w:lvlText w:val="%1."/>
      <w:lvlJc w:val="left"/>
      <w:pPr>
        <w:ind w:left="720" w:hanging="360"/>
      </w:pPr>
      <w:rPr>
        <w:rFonts w:hint="default"/>
        <w:i/>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5517EC"/>
    <w:multiLevelType w:val="hybridMultilevel"/>
    <w:tmpl w:val="E8CA18C0"/>
    <w:lvl w:ilvl="0" w:tplc="04220001">
      <w:start w:val="1"/>
      <w:numFmt w:val="bullet"/>
      <w:lvlText w:val=""/>
      <w:lvlJc w:val="left"/>
      <w:pPr>
        <w:tabs>
          <w:tab w:val="num" w:pos="795"/>
        </w:tabs>
        <w:ind w:left="795" w:hanging="360"/>
      </w:pPr>
      <w:rPr>
        <w:rFonts w:ascii="Symbol" w:hAnsi="Symbol" w:hint="default"/>
      </w:rPr>
    </w:lvl>
    <w:lvl w:ilvl="1" w:tplc="04220003" w:tentative="1">
      <w:start w:val="1"/>
      <w:numFmt w:val="bullet"/>
      <w:lvlText w:val="o"/>
      <w:lvlJc w:val="left"/>
      <w:pPr>
        <w:tabs>
          <w:tab w:val="num" w:pos="1515"/>
        </w:tabs>
        <w:ind w:left="1515" w:hanging="360"/>
      </w:pPr>
      <w:rPr>
        <w:rFonts w:ascii="Courier New" w:hAnsi="Courier New" w:cs="Courier New" w:hint="default"/>
      </w:rPr>
    </w:lvl>
    <w:lvl w:ilvl="2" w:tplc="04220005" w:tentative="1">
      <w:start w:val="1"/>
      <w:numFmt w:val="bullet"/>
      <w:lvlText w:val=""/>
      <w:lvlJc w:val="left"/>
      <w:pPr>
        <w:tabs>
          <w:tab w:val="num" w:pos="2235"/>
        </w:tabs>
        <w:ind w:left="2235" w:hanging="360"/>
      </w:pPr>
      <w:rPr>
        <w:rFonts w:ascii="Wingdings" w:hAnsi="Wingdings" w:hint="default"/>
      </w:rPr>
    </w:lvl>
    <w:lvl w:ilvl="3" w:tplc="04220001" w:tentative="1">
      <w:start w:val="1"/>
      <w:numFmt w:val="bullet"/>
      <w:lvlText w:val=""/>
      <w:lvlJc w:val="left"/>
      <w:pPr>
        <w:tabs>
          <w:tab w:val="num" w:pos="2955"/>
        </w:tabs>
        <w:ind w:left="2955" w:hanging="360"/>
      </w:pPr>
      <w:rPr>
        <w:rFonts w:ascii="Symbol" w:hAnsi="Symbol" w:hint="default"/>
      </w:rPr>
    </w:lvl>
    <w:lvl w:ilvl="4" w:tplc="04220003" w:tentative="1">
      <w:start w:val="1"/>
      <w:numFmt w:val="bullet"/>
      <w:lvlText w:val="o"/>
      <w:lvlJc w:val="left"/>
      <w:pPr>
        <w:tabs>
          <w:tab w:val="num" w:pos="3675"/>
        </w:tabs>
        <w:ind w:left="3675" w:hanging="360"/>
      </w:pPr>
      <w:rPr>
        <w:rFonts w:ascii="Courier New" w:hAnsi="Courier New" w:cs="Courier New" w:hint="default"/>
      </w:rPr>
    </w:lvl>
    <w:lvl w:ilvl="5" w:tplc="04220005" w:tentative="1">
      <w:start w:val="1"/>
      <w:numFmt w:val="bullet"/>
      <w:lvlText w:val=""/>
      <w:lvlJc w:val="left"/>
      <w:pPr>
        <w:tabs>
          <w:tab w:val="num" w:pos="4395"/>
        </w:tabs>
        <w:ind w:left="4395" w:hanging="360"/>
      </w:pPr>
      <w:rPr>
        <w:rFonts w:ascii="Wingdings" w:hAnsi="Wingdings" w:hint="default"/>
      </w:rPr>
    </w:lvl>
    <w:lvl w:ilvl="6" w:tplc="04220001" w:tentative="1">
      <w:start w:val="1"/>
      <w:numFmt w:val="bullet"/>
      <w:lvlText w:val=""/>
      <w:lvlJc w:val="left"/>
      <w:pPr>
        <w:tabs>
          <w:tab w:val="num" w:pos="5115"/>
        </w:tabs>
        <w:ind w:left="5115" w:hanging="360"/>
      </w:pPr>
      <w:rPr>
        <w:rFonts w:ascii="Symbol" w:hAnsi="Symbol" w:hint="default"/>
      </w:rPr>
    </w:lvl>
    <w:lvl w:ilvl="7" w:tplc="04220003" w:tentative="1">
      <w:start w:val="1"/>
      <w:numFmt w:val="bullet"/>
      <w:lvlText w:val="o"/>
      <w:lvlJc w:val="left"/>
      <w:pPr>
        <w:tabs>
          <w:tab w:val="num" w:pos="5835"/>
        </w:tabs>
        <w:ind w:left="5835" w:hanging="360"/>
      </w:pPr>
      <w:rPr>
        <w:rFonts w:ascii="Courier New" w:hAnsi="Courier New" w:cs="Courier New" w:hint="default"/>
      </w:rPr>
    </w:lvl>
    <w:lvl w:ilvl="8" w:tplc="0422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24EC1959"/>
    <w:multiLevelType w:val="hybridMultilevel"/>
    <w:tmpl w:val="5830BEAE"/>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8E5765"/>
    <w:multiLevelType w:val="hybridMultilevel"/>
    <w:tmpl w:val="2E002844"/>
    <w:lvl w:ilvl="0" w:tplc="043A5E74">
      <w:start w:val="1"/>
      <w:numFmt w:val="bullet"/>
      <w:lvlText w:val=""/>
      <w:lvlJc w:val="left"/>
      <w:pPr>
        <w:tabs>
          <w:tab w:val="num" w:pos="1710"/>
        </w:tabs>
        <w:ind w:left="1710" w:hanging="227"/>
      </w:pPr>
      <w:rPr>
        <w:rFonts w:ascii="Symbol" w:hAnsi="Symbol" w:hint="default"/>
      </w:rPr>
    </w:lvl>
    <w:lvl w:ilvl="1" w:tplc="04190003" w:tentative="1">
      <w:start w:val="1"/>
      <w:numFmt w:val="bullet"/>
      <w:lvlText w:val="o"/>
      <w:lvlJc w:val="left"/>
      <w:pPr>
        <w:tabs>
          <w:tab w:val="num" w:pos="2850"/>
        </w:tabs>
        <w:ind w:left="2850" w:hanging="360"/>
      </w:pPr>
      <w:rPr>
        <w:rFonts w:ascii="Courier New" w:hAnsi="Courier New" w:cs="Courier New" w:hint="default"/>
      </w:rPr>
    </w:lvl>
    <w:lvl w:ilvl="2" w:tplc="04190005">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cs="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cs="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7" w15:restartNumberingAfterBreak="0">
    <w:nsid w:val="50C3073C"/>
    <w:multiLevelType w:val="hybridMultilevel"/>
    <w:tmpl w:val="526A3DFA"/>
    <w:lvl w:ilvl="0" w:tplc="04220001">
      <w:start w:val="1"/>
      <w:numFmt w:val="bullet"/>
      <w:lvlText w:val=""/>
      <w:lvlJc w:val="left"/>
      <w:pPr>
        <w:tabs>
          <w:tab w:val="num" w:pos="1695"/>
        </w:tabs>
        <w:ind w:left="1695" w:hanging="360"/>
      </w:pPr>
      <w:rPr>
        <w:rFonts w:ascii="Symbol" w:hAnsi="Symbol" w:hint="default"/>
      </w:rPr>
    </w:lvl>
    <w:lvl w:ilvl="1" w:tplc="04220003" w:tentative="1">
      <w:start w:val="1"/>
      <w:numFmt w:val="bullet"/>
      <w:lvlText w:val="o"/>
      <w:lvlJc w:val="left"/>
      <w:pPr>
        <w:tabs>
          <w:tab w:val="num" w:pos="2415"/>
        </w:tabs>
        <w:ind w:left="2415" w:hanging="360"/>
      </w:pPr>
      <w:rPr>
        <w:rFonts w:ascii="Courier New" w:hAnsi="Courier New" w:cs="Courier New" w:hint="default"/>
      </w:rPr>
    </w:lvl>
    <w:lvl w:ilvl="2" w:tplc="04220005" w:tentative="1">
      <w:start w:val="1"/>
      <w:numFmt w:val="bullet"/>
      <w:lvlText w:val=""/>
      <w:lvlJc w:val="left"/>
      <w:pPr>
        <w:tabs>
          <w:tab w:val="num" w:pos="3135"/>
        </w:tabs>
        <w:ind w:left="3135" w:hanging="360"/>
      </w:pPr>
      <w:rPr>
        <w:rFonts w:ascii="Wingdings" w:hAnsi="Wingdings" w:hint="default"/>
      </w:rPr>
    </w:lvl>
    <w:lvl w:ilvl="3" w:tplc="04220001" w:tentative="1">
      <w:start w:val="1"/>
      <w:numFmt w:val="bullet"/>
      <w:lvlText w:val=""/>
      <w:lvlJc w:val="left"/>
      <w:pPr>
        <w:tabs>
          <w:tab w:val="num" w:pos="3855"/>
        </w:tabs>
        <w:ind w:left="3855" w:hanging="360"/>
      </w:pPr>
      <w:rPr>
        <w:rFonts w:ascii="Symbol" w:hAnsi="Symbol" w:hint="default"/>
      </w:rPr>
    </w:lvl>
    <w:lvl w:ilvl="4" w:tplc="04220003" w:tentative="1">
      <w:start w:val="1"/>
      <w:numFmt w:val="bullet"/>
      <w:lvlText w:val="o"/>
      <w:lvlJc w:val="left"/>
      <w:pPr>
        <w:tabs>
          <w:tab w:val="num" w:pos="4575"/>
        </w:tabs>
        <w:ind w:left="4575" w:hanging="360"/>
      </w:pPr>
      <w:rPr>
        <w:rFonts w:ascii="Courier New" w:hAnsi="Courier New" w:cs="Courier New" w:hint="default"/>
      </w:rPr>
    </w:lvl>
    <w:lvl w:ilvl="5" w:tplc="04220005" w:tentative="1">
      <w:start w:val="1"/>
      <w:numFmt w:val="bullet"/>
      <w:lvlText w:val=""/>
      <w:lvlJc w:val="left"/>
      <w:pPr>
        <w:tabs>
          <w:tab w:val="num" w:pos="5295"/>
        </w:tabs>
        <w:ind w:left="5295" w:hanging="360"/>
      </w:pPr>
      <w:rPr>
        <w:rFonts w:ascii="Wingdings" w:hAnsi="Wingdings" w:hint="default"/>
      </w:rPr>
    </w:lvl>
    <w:lvl w:ilvl="6" w:tplc="04220001" w:tentative="1">
      <w:start w:val="1"/>
      <w:numFmt w:val="bullet"/>
      <w:lvlText w:val=""/>
      <w:lvlJc w:val="left"/>
      <w:pPr>
        <w:tabs>
          <w:tab w:val="num" w:pos="6015"/>
        </w:tabs>
        <w:ind w:left="6015" w:hanging="360"/>
      </w:pPr>
      <w:rPr>
        <w:rFonts w:ascii="Symbol" w:hAnsi="Symbol" w:hint="default"/>
      </w:rPr>
    </w:lvl>
    <w:lvl w:ilvl="7" w:tplc="04220003" w:tentative="1">
      <w:start w:val="1"/>
      <w:numFmt w:val="bullet"/>
      <w:lvlText w:val="o"/>
      <w:lvlJc w:val="left"/>
      <w:pPr>
        <w:tabs>
          <w:tab w:val="num" w:pos="6735"/>
        </w:tabs>
        <w:ind w:left="6735" w:hanging="360"/>
      </w:pPr>
      <w:rPr>
        <w:rFonts w:ascii="Courier New" w:hAnsi="Courier New" w:cs="Courier New" w:hint="default"/>
      </w:rPr>
    </w:lvl>
    <w:lvl w:ilvl="8" w:tplc="0422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5C2F391D"/>
    <w:multiLevelType w:val="multilevel"/>
    <w:tmpl w:val="7C8A5806"/>
    <w:lvl w:ilvl="0">
      <w:start w:val="2"/>
      <w:numFmt w:val="decimal"/>
      <w:lvlText w:val="%1."/>
      <w:lvlJc w:val="left"/>
      <w:pPr>
        <w:tabs>
          <w:tab w:val="num" w:pos="2265"/>
        </w:tabs>
        <w:ind w:left="2265" w:hanging="2265"/>
      </w:pPr>
      <w:rPr>
        <w:rFonts w:hint="default"/>
      </w:rPr>
    </w:lvl>
    <w:lvl w:ilvl="1">
      <w:start w:val="3"/>
      <w:numFmt w:val="decimal"/>
      <w:lvlText w:val="%1.%2."/>
      <w:lvlJc w:val="left"/>
      <w:pPr>
        <w:tabs>
          <w:tab w:val="num" w:pos="2619"/>
        </w:tabs>
        <w:ind w:left="2619" w:hanging="2265"/>
      </w:pPr>
      <w:rPr>
        <w:rFonts w:hint="default"/>
      </w:rPr>
    </w:lvl>
    <w:lvl w:ilvl="2">
      <w:start w:val="3"/>
      <w:numFmt w:val="decimal"/>
      <w:lvlText w:val="%1.%2.%3."/>
      <w:lvlJc w:val="left"/>
      <w:pPr>
        <w:tabs>
          <w:tab w:val="num" w:pos="2973"/>
        </w:tabs>
        <w:ind w:left="2973" w:hanging="2265"/>
      </w:pPr>
      <w:rPr>
        <w:rFonts w:hint="default"/>
      </w:rPr>
    </w:lvl>
    <w:lvl w:ilvl="3">
      <w:start w:val="1"/>
      <w:numFmt w:val="decimal"/>
      <w:lvlText w:val="%1.%2.%3.%4."/>
      <w:lvlJc w:val="left"/>
      <w:pPr>
        <w:tabs>
          <w:tab w:val="num" w:pos="3327"/>
        </w:tabs>
        <w:ind w:left="3327" w:hanging="2265"/>
      </w:pPr>
      <w:rPr>
        <w:rFonts w:hint="default"/>
      </w:rPr>
    </w:lvl>
    <w:lvl w:ilvl="4">
      <w:start w:val="1"/>
      <w:numFmt w:val="decimal"/>
      <w:lvlText w:val="%1.%2.%3.%4.%5."/>
      <w:lvlJc w:val="left"/>
      <w:pPr>
        <w:tabs>
          <w:tab w:val="num" w:pos="3681"/>
        </w:tabs>
        <w:ind w:left="3681" w:hanging="2265"/>
      </w:pPr>
      <w:rPr>
        <w:rFonts w:hint="default"/>
      </w:rPr>
    </w:lvl>
    <w:lvl w:ilvl="5">
      <w:start w:val="1"/>
      <w:numFmt w:val="decimal"/>
      <w:lvlText w:val="%1.%2.%3.%4.%5.%6."/>
      <w:lvlJc w:val="left"/>
      <w:pPr>
        <w:tabs>
          <w:tab w:val="num" w:pos="4035"/>
        </w:tabs>
        <w:ind w:left="4035" w:hanging="2265"/>
      </w:pPr>
      <w:rPr>
        <w:rFonts w:hint="default"/>
      </w:rPr>
    </w:lvl>
    <w:lvl w:ilvl="6">
      <w:start w:val="1"/>
      <w:numFmt w:val="decimal"/>
      <w:lvlText w:val="%1.%2.%3.%4.%5.%6.%7."/>
      <w:lvlJc w:val="left"/>
      <w:pPr>
        <w:tabs>
          <w:tab w:val="num" w:pos="4389"/>
        </w:tabs>
        <w:ind w:left="4389" w:hanging="2265"/>
      </w:pPr>
      <w:rPr>
        <w:rFonts w:hint="default"/>
      </w:rPr>
    </w:lvl>
    <w:lvl w:ilvl="7">
      <w:start w:val="1"/>
      <w:numFmt w:val="decimal"/>
      <w:lvlText w:val="%1.%2.%3.%4.%5.%6.%7.%8."/>
      <w:lvlJc w:val="left"/>
      <w:pPr>
        <w:tabs>
          <w:tab w:val="num" w:pos="4743"/>
        </w:tabs>
        <w:ind w:left="4743" w:hanging="2265"/>
      </w:pPr>
      <w:rPr>
        <w:rFonts w:hint="default"/>
      </w:rPr>
    </w:lvl>
    <w:lvl w:ilvl="8">
      <w:start w:val="1"/>
      <w:numFmt w:val="decimal"/>
      <w:lvlText w:val="%1.%2.%3.%4.%5.%6.%7.%8.%9."/>
      <w:lvlJc w:val="left"/>
      <w:pPr>
        <w:tabs>
          <w:tab w:val="num" w:pos="5097"/>
        </w:tabs>
        <w:ind w:left="5097" w:hanging="2265"/>
      </w:pPr>
      <w:rPr>
        <w:rFonts w:hint="default"/>
      </w:rPr>
    </w:lvl>
  </w:abstractNum>
  <w:abstractNum w:abstractNumId="9" w15:restartNumberingAfterBreak="0">
    <w:nsid w:val="653B4CE4"/>
    <w:multiLevelType w:val="hybridMultilevel"/>
    <w:tmpl w:val="24E60E8C"/>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214"/>
        </w:tabs>
        <w:ind w:left="2214" w:hanging="360"/>
      </w:pPr>
      <w:rPr>
        <w:rFonts w:ascii="Courier New" w:hAnsi="Courier New" w:cs="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cs="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cs="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10" w15:restartNumberingAfterBreak="0">
    <w:nsid w:val="66CE47CC"/>
    <w:multiLevelType w:val="hybridMultilevel"/>
    <w:tmpl w:val="60BECE5E"/>
    <w:lvl w:ilvl="0" w:tplc="04220001">
      <w:start w:val="1"/>
      <w:numFmt w:val="bullet"/>
      <w:lvlText w:val=""/>
      <w:lvlJc w:val="left"/>
      <w:pPr>
        <w:tabs>
          <w:tab w:val="num" w:pos="1590"/>
        </w:tabs>
        <w:ind w:left="1590" w:hanging="360"/>
      </w:pPr>
      <w:rPr>
        <w:rFonts w:ascii="Symbol" w:hAnsi="Symbol" w:hint="default"/>
      </w:rPr>
    </w:lvl>
    <w:lvl w:ilvl="1" w:tplc="04220003" w:tentative="1">
      <w:start w:val="1"/>
      <w:numFmt w:val="bullet"/>
      <w:lvlText w:val="o"/>
      <w:lvlJc w:val="left"/>
      <w:pPr>
        <w:tabs>
          <w:tab w:val="num" w:pos="2310"/>
        </w:tabs>
        <w:ind w:left="2310" w:hanging="360"/>
      </w:pPr>
      <w:rPr>
        <w:rFonts w:ascii="Courier New" w:hAnsi="Courier New" w:cs="Courier New" w:hint="default"/>
      </w:rPr>
    </w:lvl>
    <w:lvl w:ilvl="2" w:tplc="04220005" w:tentative="1">
      <w:start w:val="1"/>
      <w:numFmt w:val="bullet"/>
      <w:lvlText w:val=""/>
      <w:lvlJc w:val="left"/>
      <w:pPr>
        <w:tabs>
          <w:tab w:val="num" w:pos="3030"/>
        </w:tabs>
        <w:ind w:left="3030" w:hanging="360"/>
      </w:pPr>
      <w:rPr>
        <w:rFonts w:ascii="Wingdings" w:hAnsi="Wingdings" w:hint="default"/>
      </w:rPr>
    </w:lvl>
    <w:lvl w:ilvl="3" w:tplc="04220001" w:tentative="1">
      <w:start w:val="1"/>
      <w:numFmt w:val="bullet"/>
      <w:lvlText w:val=""/>
      <w:lvlJc w:val="left"/>
      <w:pPr>
        <w:tabs>
          <w:tab w:val="num" w:pos="3750"/>
        </w:tabs>
        <w:ind w:left="3750" w:hanging="360"/>
      </w:pPr>
      <w:rPr>
        <w:rFonts w:ascii="Symbol" w:hAnsi="Symbol" w:hint="default"/>
      </w:rPr>
    </w:lvl>
    <w:lvl w:ilvl="4" w:tplc="04220003" w:tentative="1">
      <w:start w:val="1"/>
      <w:numFmt w:val="bullet"/>
      <w:lvlText w:val="o"/>
      <w:lvlJc w:val="left"/>
      <w:pPr>
        <w:tabs>
          <w:tab w:val="num" w:pos="4470"/>
        </w:tabs>
        <w:ind w:left="4470" w:hanging="360"/>
      </w:pPr>
      <w:rPr>
        <w:rFonts w:ascii="Courier New" w:hAnsi="Courier New" w:cs="Courier New" w:hint="default"/>
      </w:rPr>
    </w:lvl>
    <w:lvl w:ilvl="5" w:tplc="04220005" w:tentative="1">
      <w:start w:val="1"/>
      <w:numFmt w:val="bullet"/>
      <w:lvlText w:val=""/>
      <w:lvlJc w:val="left"/>
      <w:pPr>
        <w:tabs>
          <w:tab w:val="num" w:pos="5190"/>
        </w:tabs>
        <w:ind w:left="5190" w:hanging="360"/>
      </w:pPr>
      <w:rPr>
        <w:rFonts w:ascii="Wingdings" w:hAnsi="Wingdings" w:hint="default"/>
      </w:rPr>
    </w:lvl>
    <w:lvl w:ilvl="6" w:tplc="04220001" w:tentative="1">
      <w:start w:val="1"/>
      <w:numFmt w:val="bullet"/>
      <w:lvlText w:val=""/>
      <w:lvlJc w:val="left"/>
      <w:pPr>
        <w:tabs>
          <w:tab w:val="num" w:pos="5910"/>
        </w:tabs>
        <w:ind w:left="5910" w:hanging="360"/>
      </w:pPr>
      <w:rPr>
        <w:rFonts w:ascii="Symbol" w:hAnsi="Symbol" w:hint="default"/>
      </w:rPr>
    </w:lvl>
    <w:lvl w:ilvl="7" w:tplc="04220003" w:tentative="1">
      <w:start w:val="1"/>
      <w:numFmt w:val="bullet"/>
      <w:lvlText w:val="o"/>
      <w:lvlJc w:val="left"/>
      <w:pPr>
        <w:tabs>
          <w:tab w:val="num" w:pos="6630"/>
        </w:tabs>
        <w:ind w:left="6630" w:hanging="360"/>
      </w:pPr>
      <w:rPr>
        <w:rFonts w:ascii="Courier New" w:hAnsi="Courier New" w:cs="Courier New" w:hint="default"/>
      </w:rPr>
    </w:lvl>
    <w:lvl w:ilvl="8" w:tplc="04220005" w:tentative="1">
      <w:start w:val="1"/>
      <w:numFmt w:val="bullet"/>
      <w:lvlText w:val=""/>
      <w:lvlJc w:val="left"/>
      <w:pPr>
        <w:tabs>
          <w:tab w:val="num" w:pos="7350"/>
        </w:tabs>
        <w:ind w:left="7350" w:hanging="360"/>
      </w:pPr>
      <w:rPr>
        <w:rFonts w:ascii="Wingdings" w:hAnsi="Wingdings" w:hint="default"/>
      </w:rPr>
    </w:lvl>
  </w:abstractNum>
  <w:abstractNum w:abstractNumId="11" w15:restartNumberingAfterBreak="0">
    <w:nsid w:val="6D104F85"/>
    <w:multiLevelType w:val="hybridMultilevel"/>
    <w:tmpl w:val="CFE8AA76"/>
    <w:lvl w:ilvl="0" w:tplc="043A5E74">
      <w:start w:val="1"/>
      <w:numFmt w:val="bullet"/>
      <w:lvlText w:val=""/>
      <w:lvlJc w:val="left"/>
      <w:pPr>
        <w:tabs>
          <w:tab w:val="num" w:pos="1710"/>
        </w:tabs>
        <w:ind w:left="1710" w:hanging="227"/>
      </w:pPr>
      <w:rPr>
        <w:rFonts w:ascii="Symbol" w:hAnsi="Symbol" w:hint="default"/>
      </w:rPr>
    </w:lvl>
    <w:lvl w:ilvl="1" w:tplc="2A6CC882">
      <w:start w:val="1"/>
      <w:numFmt w:val="decimal"/>
      <w:lvlText w:val="%2."/>
      <w:lvlJc w:val="left"/>
      <w:pPr>
        <w:tabs>
          <w:tab w:val="num" w:pos="360"/>
        </w:tabs>
        <w:ind w:left="360" w:hanging="360"/>
      </w:pPr>
      <w:rPr>
        <w:rFonts w:hint="default"/>
      </w:rPr>
    </w:lvl>
    <w:lvl w:ilvl="2" w:tplc="04190005">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2" w15:restartNumberingAfterBreak="0">
    <w:nsid w:val="6F432AE3"/>
    <w:multiLevelType w:val="hybridMultilevel"/>
    <w:tmpl w:val="96EAF7D6"/>
    <w:lvl w:ilvl="0" w:tplc="4E602782">
      <w:start w:val="1"/>
      <w:numFmt w:val="bullet"/>
      <w:lvlText w:val="–"/>
      <w:lvlJc w:val="left"/>
      <w:pPr>
        <w:tabs>
          <w:tab w:val="num" w:pos="420"/>
        </w:tabs>
        <w:ind w:left="420" w:hanging="420"/>
      </w:pPr>
      <w:rPr>
        <w:rFonts w:ascii="Times New Roman" w:eastAsia="Times New Roman" w:hAnsi="Times New Roman" w:cs="Times New Roman" w:hint="default"/>
      </w:rPr>
    </w:lvl>
    <w:lvl w:ilvl="1" w:tplc="04190003" w:tentative="1">
      <w:start w:val="1"/>
      <w:numFmt w:val="bullet"/>
      <w:lvlText w:val="o"/>
      <w:lvlJc w:val="left"/>
      <w:pPr>
        <w:tabs>
          <w:tab w:val="num" w:pos="1950"/>
        </w:tabs>
        <w:ind w:left="1950" w:hanging="360"/>
      </w:pPr>
      <w:rPr>
        <w:rFonts w:ascii="Courier New" w:hAnsi="Courier New" w:cs="Courier New" w:hint="default"/>
      </w:rPr>
    </w:lvl>
    <w:lvl w:ilvl="2" w:tplc="04190005" w:tentative="1">
      <w:start w:val="1"/>
      <w:numFmt w:val="bullet"/>
      <w:lvlText w:val=""/>
      <w:lvlJc w:val="left"/>
      <w:pPr>
        <w:tabs>
          <w:tab w:val="num" w:pos="2670"/>
        </w:tabs>
        <w:ind w:left="2670" w:hanging="360"/>
      </w:pPr>
      <w:rPr>
        <w:rFonts w:ascii="Wingdings" w:hAnsi="Wingdings" w:hint="default"/>
      </w:rPr>
    </w:lvl>
    <w:lvl w:ilvl="3" w:tplc="04190001" w:tentative="1">
      <w:start w:val="1"/>
      <w:numFmt w:val="bullet"/>
      <w:lvlText w:val=""/>
      <w:lvlJc w:val="left"/>
      <w:pPr>
        <w:tabs>
          <w:tab w:val="num" w:pos="3390"/>
        </w:tabs>
        <w:ind w:left="3390" w:hanging="360"/>
      </w:pPr>
      <w:rPr>
        <w:rFonts w:ascii="Symbol" w:hAnsi="Symbol" w:hint="default"/>
      </w:rPr>
    </w:lvl>
    <w:lvl w:ilvl="4" w:tplc="04190003" w:tentative="1">
      <w:start w:val="1"/>
      <w:numFmt w:val="bullet"/>
      <w:lvlText w:val="o"/>
      <w:lvlJc w:val="left"/>
      <w:pPr>
        <w:tabs>
          <w:tab w:val="num" w:pos="4110"/>
        </w:tabs>
        <w:ind w:left="4110" w:hanging="360"/>
      </w:pPr>
      <w:rPr>
        <w:rFonts w:ascii="Courier New" w:hAnsi="Courier New" w:cs="Courier New" w:hint="default"/>
      </w:rPr>
    </w:lvl>
    <w:lvl w:ilvl="5" w:tplc="04190005" w:tentative="1">
      <w:start w:val="1"/>
      <w:numFmt w:val="bullet"/>
      <w:lvlText w:val=""/>
      <w:lvlJc w:val="left"/>
      <w:pPr>
        <w:tabs>
          <w:tab w:val="num" w:pos="4830"/>
        </w:tabs>
        <w:ind w:left="4830" w:hanging="360"/>
      </w:pPr>
      <w:rPr>
        <w:rFonts w:ascii="Wingdings" w:hAnsi="Wingdings" w:hint="default"/>
      </w:rPr>
    </w:lvl>
    <w:lvl w:ilvl="6" w:tplc="04190001" w:tentative="1">
      <w:start w:val="1"/>
      <w:numFmt w:val="bullet"/>
      <w:lvlText w:val=""/>
      <w:lvlJc w:val="left"/>
      <w:pPr>
        <w:tabs>
          <w:tab w:val="num" w:pos="5550"/>
        </w:tabs>
        <w:ind w:left="5550" w:hanging="360"/>
      </w:pPr>
      <w:rPr>
        <w:rFonts w:ascii="Symbol" w:hAnsi="Symbol" w:hint="default"/>
      </w:rPr>
    </w:lvl>
    <w:lvl w:ilvl="7" w:tplc="04190003" w:tentative="1">
      <w:start w:val="1"/>
      <w:numFmt w:val="bullet"/>
      <w:lvlText w:val="o"/>
      <w:lvlJc w:val="left"/>
      <w:pPr>
        <w:tabs>
          <w:tab w:val="num" w:pos="6270"/>
        </w:tabs>
        <w:ind w:left="6270" w:hanging="360"/>
      </w:pPr>
      <w:rPr>
        <w:rFonts w:ascii="Courier New" w:hAnsi="Courier New" w:cs="Courier New" w:hint="default"/>
      </w:rPr>
    </w:lvl>
    <w:lvl w:ilvl="8" w:tplc="04190005" w:tentative="1">
      <w:start w:val="1"/>
      <w:numFmt w:val="bullet"/>
      <w:lvlText w:val=""/>
      <w:lvlJc w:val="left"/>
      <w:pPr>
        <w:tabs>
          <w:tab w:val="num" w:pos="6990"/>
        </w:tabs>
        <w:ind w:left="6990" w:hanging="360"/>
      </w:pPr>
      <w:rPr>
        <w:rFonts w:ascii="Wingdings" w:hAnsi="Wingdings" w:hint="default"/>
      </w:rPr>
    </w:lvl>
  </w:abstractNum>
  <w:abstractNum w:abstractNumId="13" w15:restartNumberingAfterBreak="0">
    <w:nsid w:val="73235FED"/>
    <w:multiLevelType w:val="hybridMultilevel"/>
    <w:tmpl w:val="567C5294"/>
    <w:lvl w:ilvl="0" w:tplc="3CB2EC28">
      <w:start w:val="1"/>
      <w:numFmt w:val="bullet"/>
      <w:lvlText w:val=""/>
      <w:lvlJc w:val="left"/>
      <w:pPr>
        <w:tabs>
          <w:tab w:val="num" w:pos="927"/>
        </w:tabs>
        <w:ind w:left="927" w:hanging="360"/>
      </w:pPr>
      <w:rPr>
        <w:rFonts w:ascii="Symbol" w:hAnsi="Symbol" w:hint="default"/>
        <w:b w:val="0"/>
        <w:i w:val="0"/>
      </w:rPr>
    </w:lvl>
    <w:lvl w:ilvl="1" w:tplc="0419000B">
      <w:start w:val="1"/>
      <w:numFmt w:val="bullet"/>
      <w:lvlText w:val=""/>
      <w:lvlJc w:val="left"/>
      <w:pPr>
        <w:tabs>
          <w:tab w:val="num" w:pos="2160"/>
        </w:tabs>
        <w:ind w:left="2160" w:hanging="360"/>
      </w:pPr>
      <w:rPr>
        <w:rFonts w:ascii="Wingdings" w:hAnsi="Wingding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3861E8F"/>
    <w:multiLevelType w:val="hybridMultilevel"/>
    <w:tmpl w:val="158CDACE"/>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5" w15:restartNumberingAfterBreak="0">
    <w:nsid w:val="7BD905C7"/>
    <w:multiLevelType w:val="hybridMultilevel"/>
    <w:tmpl w:val="92DECDC6"/>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7E52549A"/>
    <w:multiLevelType w:val="hybridMultilevel"/>
    <w:tmpl w:val="CFA6BC18"/>
    <w:lvl w:ilvl="0" w:tplc="04220001">
      <w:start w:val="1"/>
      <w:numFmt w:val="bullet"/>
      <w:lvlText w:val=""/>
      <w:lvlJc w:val="left"/>
      <w:pPr>
        <w:tabs>
          <w:tab w:val="num" w:pos="1440"/>
        </w:tabs>
        <w:ind w:left="1440" w:hanging="360"/>
      </w:pPr>
      <w:rPr>
        <w:rFonts w:ascii="Symbol" w:hAnsi="Symbol" w:hint="default"/>
      </w:rPr>
    </w:lvl>
    <w:lvl w:ilvl="1" w:tplc="04220003" w:tentative="1">
      <w:start w:val="1"/>
      <w:numFmt w:val="bullet"/>
      <w:lvlText w:val="o"/>
      <w:lvlJc w:val="left"/>
      <w:pPr>
        <w:tabs>
          <w:tab w:val="num" w:pos="2160"/>
        </w:tabs>
        <w:ind w:left="2160" w:hanging="360"/>
      </w:pPr>
      <w:rPr>
        <w:rFonts w:ascii="Courier New" w:hAnsi="Courier New" w:cs="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num w:numId="1" w16cid:durableId="794519816">
    <w:abstractNumId w:val="12"/>
  </w:num>
  <w:num w:numId="2" w16cid:durableId="428307701">
    <w:abstractNumId w:val="13"/>
  </w:num>
  <w:num w:numId="3" w16cid:durableId="1934776292">
    <w:abstractNumId w:val="10"/>
  </w:num>
  <w:num w:numId="4" w16cid:durableId="471867893">
    <w:abstractNumId w:val="0"/>
  </w:num>
  <w:num w:numId="5" w16cid:durableId="1811678278">
    <w:abstractNumId w:val="7"/>
  </w:num>
  <w:num w:numId="6" w16cid:durableId="506557930">
    <w:abstractNumId w:val="16"/>
  </w:num>
  <w:num w:numId="7" w16cid:durableId="1491173119">
    <w:abstractNumId w:val="5"/>
  </w:num>
  <w:num w:numId="8" w16cid:durableId="1233199800">
    <w:abstractNumId w:val="4"/>
  </w:num>
  <w:num w:numId="9" w16cid:durableId="1008481738">
    <w:abstractNumId w:val="2"/>
  </w:num>
  <w:num w:numId="10" w16cid:durableId="1001201623">
    <w:abstractNumId w:val="8"/>
  </w:num>
  <w:num w:numId="11" w16cid:durableId="478807650">
    <w:abstractNumId w:val="14"/>
  </w:num>
  <w:num w:numId="12" w16cid:durableId="532310679">
    <w:abstractNumId w:val="11"/>
  </w:num>
  <w:num w:numId="13" w16cid:durableId="1977174438">
    <w:abstractNumId w:val="9"/>
  </w:num>
  <w:num w:numId="14" w16cid:durableId="1003315766">
    <w:abstractNumId w:val="1"/>
  </w:num>
  <w:num w:numId="15" w16cid:durableId="97918976">
    <w:abstractNumId w:val="6"/>
  </w:num>
  <w:num w:numId="16" w16cid:durableId="1236745702">
    <w:abstractNumId w:val="15"/>
  </w:num>
  <w:num w:numId="17" w16cid:durableId="146709044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554"/>
    <w:rsid w:val="000E52DA"/>
    <w:rsid w:val="000F5E7C"/>
    <w:rsid w:val="001D3D3B"/>
    <w:rsid w:val="00226216"/>
    <w:rsid w:val="003C0A7E"/>
    <w:rsid w:val="00635805"/>
    <w:rsid w:val="00672561"/>
    <w:rsid w:val="00863A63"/>
    <w:rsid w:val="00932109"/>
    <w:rsid w:val="009B5C2B"/>
    <w:rsid w:val="00C05B88"/>
    <w:rsid w:val="00C6609A"/>
    <w:rsid w:val="00CA4554"/>
    <w:rsid w:val="00DA28C6"/>
    <w:rsid w:val="00DA2F57"/>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66093"/>
  <w15:chartTrackingRefBased/>
  <w15:docId w15:val="{FF5AD73D-8605-E84E-8E13-8DCFCFF45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554"/>
    <w:rPr>
      <w:rFonts w:ascii="Times New Roman" w:eastAsia="Times New Roman" w:hAnsi="Times New Roman" w:cs="Times New Roman"/>
      <w:kern w:val="0"/>
      <w:lang w:val="ru-RU" w:eastAsia="ru-RU"/>
      <w14:ligatures w14:val="none"/>
    </w:rPr>
  </w:style>
  <w:style w:type="paragraph" w:styleId="1">
    <w:name w:val="heading 1"/>
    <w:basedOn w:val="a"/>
    <w:next w:val="a"/>
    <w:link w:val="10"/>
    <w:qFormat/>
    <w:rsid w:val="00CA45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CA45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CA455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455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455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455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455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455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455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455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455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455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455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455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45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4554"/>
    <w:rPr>
      <w:rFonts w:eastAsiaTheme="majorEastAsia" w:cstheme="majorBidi"/>
      <w:color w:val="595959" w:themeColor="text1" w:themeTint="A6"/>
    </w:rPr>
  </w:style>
  <w:style w:type="character" w:customStyle="1" w:styleId="80">
    <w:name w:val="Заголовок 8 Знак"/>
    <w:basedOn w:val="a0"/>
    <w:link w:val="8"/>
    <w:uiPriority w:val="9"/>
    <w:semiHidden/>
    <w:rsid w:val="00CA45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4554"/>
    <w:rPr>
      <w:rFonts w:eastAsiaTheme="majorEastAsia" w:cstheme="majorBidi"/>
      <w:color w:val="272727" w:themeColor="text1" w:themeTint="D8"/>
    </w:rPr>
  </w:style>
  <w:style w:type="paragraph" w:styleId="a3">
    <w:name w:val="Title"/>
    <w:basedOn w:val="a"/>
    <w:next w:val="a"/>
    <w:link w:val="a4"/>
    <w:uiPriority w:val="10"/>
    <w:qFormat/>
    <w:rsid w:val="00CA455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A45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4554"/>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455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4554"/>
    <w:pPr>
      <w:spacing w:before="160" w:after="160"/>
      <w:jc w:val="center"/>
    </w:pPr>
    <w:rPr>
      <w:i/>
      <w:iCs/>
      <w:color w:val="404040" w:themeColor="text1" w:themeTint="BF"/>
    </w:rPr>
  </w:style>
  <w:style w:type="character" w:customStyle="1" w:styleId="22">
    <w:name w:val="Цитата 2 Знак"/>
    <w:basedOn w:val="a0"/>
    <w:link w:val="21"/>
    <w:uiPriority w:val="29"/>
    <w:rsid w:val="00CA4554"/>
    <w:rPr>
      <w:i/>
      <w:iCs/>
      <w:color w:val="404040" w:themeColor="text1" w:themeTint="BF"/>
    </w:rPr>
  </w:style>
  <w:style w:type="paragraph" w:styleId="a7">
    <w:name w:val="List Paragraph"/>
    <w:basedOn w:val="a"/>
    <w:uiPriority w:val="34"/>
    <w:qFormat/>
    <w:rsid w:val="00CA4554"/>
    <w:pPr>
      <w:ind w:left="720"/>
      <w:contextualSpacing/>
    </w:pPr>
  </w:style>
  <w:style w:type="character" w:styleId="a8">
    <w:name w:val="Intense Emphasis"/>
    <w:basedOn w:val="a0"/>
    <w:uiPriority w:val="21"/>
    <w:qFormat/>
    <w:rsid w:val="00CA4554"/>
    <w:rPr>
      <w:i/>
      <w:iCs/>
      <w:color w:val="2F5496" w:themeColor="accent1" w:themeShade="BF"/>
    </w:rPr>
  </w:style>
  <w:style w:type="paragraph" w:styleId="a9">
    <w:name w:val="Intense Quote"/>
    <w:basedOn w:val="a"/>
    <w:next w:val="a"/>
    <w:link w:val="aa"/>
    <w:uiPriority w:val="30"/>
    <w:qFormat/>
    <w:rsid w:val="00CA45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4554"/>
    <w:rPr>
      <w:i/>
      <w:iCs/>
      <w:color w:val="2F5496" w:themeColor="accent1" w:themeShade="BF"/>
    </w:rPr>
  </w:style>
  <w:style w:type="character" w:styleId="ab">
    <w:name w:val="Intense Reference"/>
    <w:basedOn w:val="a0"/>
    <w:uiPriority w:val="32"/>
    <w:qFormat/>
    <w:rsid w:val="00CA4554"/>
    <w:rPr>
      <w:b/>
      <w:bCs/>
      <w:smallCaps/>
      <w:color w:val="2F5496" w:themeColor="accent1" w:themeShade="BF"/>
      <w:spacing w:val="5"/>
    </w:rPr>
  </w:style>
  <w:style w:type="paragraph" w:styleId="ac">
    <w:name w:val="Body Text Indent"/>
    <w:basedOn w:val="a"/>
    <w:link w:val="ad"/>
    <w:rsid w:val="00CA4554"/>
    <w:pPr>
      <w:spacing w:line="600" w:lineRule="exact"/>
      <w:ind w:firstLine="720"/>
      <w:jc w:val="both"/>
    </w:pPr>
    <w:rPr>
      <w:sz w:val="28"/>
      <w:lang w:val="uk-UA"/>
    </w:rPr>
  </w:style>
  <w:style w:type="character" w:customStyle="1" w:styleId="ad">
    <w:name w:val="Основной текст с отступом Знак"/>
    <w:basedOn w:val="a0"/>
    <w:link w:val="ac"/>
    <w:rsid w:val="00CA4554"/>
    <w:rPr>
      <w:rFonts w:ascii="Times New Roman" w:eastAsia="Times New Roman" w:hAnsi="Times New Roman" w:cs="Times New Roman"/>
      <w:kern w:val="0"/>
      <w:sz w:val="28"/>
      <w:lang w:val="uk-UA" w:eastAsia="ru-RU"/>
      <w14:ligatures w14:val="none"/>
    </w:rPr>
  </w:style>
  <w:style w:type="paragraph" w:styleId="23">
    <w:name w:val="Body Text Indent 2"/>
    <w:basedOn w:val="a"/>
    <w:link w:val="24"/>
    <w:rsid w:val="00CA4554"/>
    <w:pPr>
      <w:ind w:firstLine="900"/>
      <w:jc w:val="both"/>
    </w:pPr>
    <w:rPr>
      <w:sz w:val="28"/>
      <w:lang w:val="uk-UA"/>
    </w:rPr>
  </w:style>
  <w:style w:type="character" w:customStyle="1" w:styleId="24">
    <w:name w:val="Основной текст с отступом 2 Знак"/>
    <w:basedOn w:val="a0"/>
    <w:link w:val="23"/>
    <w:rsid w:val="00CA4554"/>
    <w:rPr>
      <w:rFonts w:ascii="Times New Roman" w:eastAsia="Times New Roman" w:hAnsi="Times New Roman" w:cs="Times New Roman"/>
      <w:kern w:val="0"/>
      <w:sz w:val="28"/>
      <w:lang w:val="uk-UA" w:eastAsia="ru-RU"/>
      <w14:ligatures w14:val="none"/>
    </w:rPr>
  </w:style>
  <w:style w:type="paragraph" w:styleId="ae">
    <w:name w:val="Body Text"/>
    <w:basedOn w:val="a"/>
    <w:link w:val="af"/>
    <w:rsid w:val="00CA4554"/>
    <w:pPr>
      <w:spacing w:after="120"/>
    </w:pPr>
    <w:rPr>
      <w:lang w:val="uk-UA"/>
    </w:rPr>
  </w:style>
  <w:style w:type="character" w:customStyle="1" w:styleId="af">
    <w:name w:val="Основной текст Знак"/>
    <w:basedOn w:val="a0"/>
    <w:link w:val="ae"/>
    <w:rsid w:val="00CA4554"/>
    <w:rPr>
      <w:rFonts w:ascii="Times New Roman" w:eastAsia="Times New Roman" w:hAnsi="Times New Roman" w:cs="Times New Roman"/>
      <w:kern w:val="0"/>
      <w:lang w:val="uk-UA" w:eastAsia="ru-RU"/>
      <w14:ligatures w14:val="none"/>
    </w:rPr>
  </w:style>
  <w:style w:type="paragraph" w:styleId="25">
    <w:name w:val="Body Text 2"/>
    <w:basedOn w:val="a"/>
    <w:link w:val="26"/>
    <w:rsid w:val="00CA4554"/>
    <w:pPr>
      <w:spacing w:after="120" w:line="480" w:lineRule="auto"/>
    </w:pPr>
    <w:rPr>
      <w:lang w:val="uk-UA"/>
    </w:rPr>
  </w:style>
  <w:style w:type="character" w:customStyle="1" w:styleId="26">
    <w:name w:val="Основной текст 2 Знак"/>
    <w:basedOn w:val="a0"/>
    <w:link w:val="25"/>
    <w:rsid w:val="00CA4554"/>
    <w:rPr>
      <w:rFonts w:ascii="Times New Roman" w:eastAsia="Times New Roman" w:hAnsi="Times New Roman" w:cs="Times New Roman"/>
      <w:kern w:val="0"/>
      <w:lang w:val="uk-UA"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20</Pages>
  <Words>7393</Words>
  <Characters>42145</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2026-09-08T16:00:00Z</dcterms:created>
  <dcterms:modified xsi:type="dcterms:W3CDTF">2026-09-24T10:22:00Z</dcterms:modified>
</cp:coreProperties>
</file>