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AF2" w:rsidRPr="00EC3AF2" w:rsidRDefault="00EC3AF2" w:rsidP="00EC3AF2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Тема 4. Позитивізм і еволюційна модель суспільства</w:t>
      </w:r>
    </w:p>
    <w:p w:rsidR="00EC3AF2" w:rsidRPr="00EC3AF2" w:rsidRDefault="00EC3AF2" w:rsidP="00EC3AF2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1. Соціальна статика і соціальна динаміка у філософії Оґюста </w:t>
      </w:r>
      <w:proofErr w:type="spellStart"/>
      <w:r w:rsidRPr="00EC3AF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Конта</w:t>
      </w:r>
      <w:proofErr w:type="spellEnd"/>
    </w:p>
    <w:p w:rsidR="00EC3AF2" w:rsidRPr="00EC3AF2" w:rsidRDefault="00EC3AF2" w:rsidP="00EC3AF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Місце </w:t>
      </w:r>
      <w:proofErr w:type="spellStart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Конта</w:t>
      </w:r>
      <w:proofErr w:type="spellEnd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історії філософії: перехід від метафізики до позитивної науки, закон трьох стадій (теологічна → метафізична → позитивна).</w:t>
      </w:r>
    </w:p>
    <w:p w:rsidR="00EC3AF2" w:rsidRPr="00EC3AF2" w:rsidRDefault="00EC3AF2" w:rsidP="00EC3AF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Соціальна статика</w:t>
      </w: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теорія суспільного порядку, гармонії та стабільності:</w:t>
      </w:r>
    </w:p>
    <w:p w:rsidR="00EC3AF2" w:rsidRPr="00EC3AF2" w:rsidRDefault="00EC3AF2" w:rsidP="00EC3AF2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поняття «консенсусу» (взаємопов’язаність елементів суспільства);</w:t>
      </w:r>
    </w:p>
    <w:p w:rsidR="00EC3AF2" w:rsidRPr="00EC3AF2" w:rsidRDefault="00EC3AF2" w:rsidP="00EC3AF2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роль сім’ї, власності, мови, релігії та поділу праці як факторів порядку;</w:t>
      </w:r>
    </w:p>
    <w:p w:rsidR="00EC3AF2" w:rsidRPr="00EC3AF2" w:rsidRDefault="00EC3AF2" w:rsidP="00EC3AF2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ідея суспільного організму (аналогія з біологією).</w:t>
      </w:r>
    </w:p>
    <w:p w:rsidR="00EC3AF2" w:rsidRPr="00EC3AF2" w:rsidRDefault="00EC3AF2" w:rsidP="00EC3AF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Соціальна динаміка</w:t>
      </w: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теорія прогресу та розвитку:</w:t>
      </w:r>
    </w:p>
    <w:p w:rsidR="00EC3AF2" w:rsidRPr="00EC3AF2" w:rsidRDefault="00EC3AF2" w:rsidP="00EC3AF2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прогрес як необхідний і закономірний процес;</w:t>
      </w:r>
    </w:p>
    <w:p w:rsidR="00EC3AF2" w:rsidRPr="00EC3AF2" w:rsidRDefault="00EC3AF2" w:rsidP="00EC3AF2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рушійні сили розвитку (інтелектуальний прогрес, розвиток наук);</w:t>
      </w:r>
    </w:p>
    <w:p w:rsidR="00EC3AF2" w:rsidRPr="00EC3AF2" w:rsidRDefault="00EC3AF2" w:rsidP="00EC3AF2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зв’язок динаміки зі статикою (порядок і прогрес як два боки одного процесу).</w:t>
      </w:r>
    </w:p>
    <w:p w:rsidR="00EC3AF2" w:rsidRPr="00EC3AF2" w:rsidRDefault="00EC3AF2" w:rsidP="00EC3AF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Практичне значення: </w:t>
      </w:r>
      <w:proofErr w:type="spellStart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</w:t>
      </w:r>
      <w:proofErr w:type="spellEnd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як засновник соціології, його прагнення зробити вивчення суспільства «позитивною» наукою.</w:t>
      </w:r>
    </w:p>
    <w:p w:rsidR="00EC3AF2" w:rsidRPr="00EC3AF2" w:rsidRDefault="00EC3AF2" w:rsidP="00EC3AF2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 Філософські засади соціологічного позитивізму</w:t>
      </w:r>
    </w:p>
    <w:p w:rsidR="00EC3AF2" w:rsidRPr="00EC3AF2" w:rsidRDefault="00EC3AF2" w:rsidP="00EC3AF2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Основні філософські принципи позитивізму:</w:t>
      </w:r>
    </w:p>
    <w:p w:rsidR="00EC3AF2" w:rsidRPr="00EC3AF2" w:rsidRDefault="00EC3AF2" w:rsidP="00EC3AF2">
      <w:pPr>
        <w:numPr>
          <w:ilvl w:val="2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відмова від метафізики та пошуку «першопричин»;</w:t>
      </w:r>
    </w:p>
    <w:p w:rsidR="00EC3AF2" w:rsidRPr="00EC3AF2" w:rsidRDefault="00EC3AF2" w:rsidP="00EC3AF2">
      <w:pPr>
        <w:numPr>
          <w:ilvl w:val="2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орієнтація лише на факти, які можна спостерігати та перевіряти;</w:t>
      </w:r>
    </w:p>
    <w:p w:rsidR="00EC3AF2" w:rsidRPr="00EC3AF2" w:rsidRDefault="00EC3AF2" w:rsidP="00EC3AF2">
      <w:pPr>
        <w:numPr>
          <w:ilvl w:val="2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єдність наукового методу (природничі науки як зразок для суспільствознавства);</w:t>
      </w:r>
    </w:p>
    <w:p w:rsidR="00EC3AF2" w:rsidRPr="00EC3AF2" w:rsidRDefault="00EC3AF2" w:rsidP="00EC3AF2">
      <w:pPr>
        <w:numPr>
          <w:ilvl w:val="2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феноменалізм і номіналізм.</w:t>
      </w:r>
    </w:p>
    <w:p w:rsidR="00EC3AF2" w:rsidRPr="00EC3AF2" w:rsidRDefault="00EC3AF2" w:rsidP="00EC3AF2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Ключові ідеї:</w:t>
      </w:r>
    </w:p>
    <w:p w:rsidR="00EC3AF2" w:rsidRPr="00EC3AF2" w:rsidRDefault="00EC3AF2" w:rsidP="00EC3AF2">
      <w:pPr>
        <w:numPr>
          <w:ilvl w:val="2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суспільство можна і потрібно вивчати тими самими методами, що й природу;</w:t>
      </w:r>
    </w:p>
    <w:p w:rsidR="00EC3AF2" w:rsidRPr="00EC3AF2" w:rsidRDefault="00EC3AF2" w:rsidP="00EC3AF2">
      <w:pPr>
        <w:numPr>
          <w:ilvl w:val="2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соціальні закони існують об’єктивно і можуть бути відкриті;</w:t>
      </w:r>
    </w:p>
    <w:p w:rsidR="00EC3AF2" w:rsidRPr="00EC3AF2" w:rsidRDefault="00EC3AF2" w:rsidP="00EC3AF2">
      <w:pPr>
        <w:numPr>
          <w:ilvl w:val="2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наука має служити практичним цілям (прогноз і управління суспільством).</w:t>
      </w:r>
    </w:p>
    <w:p w:rsidR="00EC3AF2" w:rsidRPr="00EC3AF2" w:rsidRDefault="00EC3AF2" w:rsidP="00EC3AF2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Відмінності раннього (</w:t>
      </w:r>
      <w:proofErr w:type="spellStart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контівського</w:t>
      </w:r>
      <w:proofErr w:type="spellEnd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) позитивізму від пізніших форм (еволюційного, логічного позитивізму ХХ ст.).</w:t>
      </w:r>
    </w:p>
    <w:p w:rsidR="00EC3AF2" w:rsidRPr="00EC3AF2" w:rsidRDefault="00EC3AF2" w:rsidP="00EC3AF2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Критика позитивізму (з боку </w:t>
      </w:r>
      <w:proofErr w:type="spellStart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історицизму</w:t>
      </w:r>
      <w:proofErr w:type="spellEnd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, герменевтики, критичної теорії): чи можна повністю перенести методи природничих наук на суспільство?</w:t>
      </w:r>
    </w:p>
    <w:p w:rsidR="00EC3AF2" w:rsidRPr="00EC3AF2" w:rsidRDefault="00EC3AF2" w:rsidP="00EC3AF2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3. Еволюційна концепція суспільства у соціології </w:t>
      </w:r>
      <w:proofErr w:type="spellStart"/>
      <w:r w:rsidRPr="00EC3AF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Герберта</w:t>
      </w:r>
      <w:proofErr w:type="spellEnd"/>
      <w:r w:rsidRPr="00EC3AF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Спенсера</w:t>
      </w:r>
    </w:p>
    <w:p w:rsidR="00EC3AF2" w:rsidRPr="00EC3AF2" w:rsidRDefault="00EC3AF2" w:rsidP="00EC3AF2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Біологічні аналогії Спенсера: суспільство як організм.</w:t>
      </w:r>
    </w:p>
    <w:p w:rsidR="00EC3AF2" w:rsidRPr="00EC3AF2" w:rsidRDefault="00EC3AF2" w:rsidP="00EC3AF2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Основні принципи еволюції за Спенсером:</w:t>
      </w:r>
    </w:p>
    <w:p w:rsidR="00EC3AF2" w:rsidRPr="00EC3AF2" w:rsidRDefault="00EC3AF2" w:rsidP="00EC3AF2">
      <w:pPr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 простого до складного;</w:t>
      </w:r>
    </w:p>
    <w:p w:rsidR="00EC3AF2" w:rsidRPr="00EC3AF2" w:rsidRDefault="00EC3AF2" w:rsidP="00EC3AF2">
      <w:pPr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 однорідного до різнорідного;</w:t>
      </w:r>
    </w:p>
    <w:p w:rsidR="00EC3AF2" w:rsidRPr="00EC3AF2" w:rsidRDefault="00EC3AF2" w:rsidP="00EC3AF2">
      <w:pPr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 невизначеного до визначеного;</w:t>
      </w:r>
    </w:p>
    <w:p w:rsidR="00EC3AF2" w:rsidRPr="00EC3AF2" w:rsidRDefault="00EC3AF2" w:rsidP="00EC3AF2">
      <w:pPr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зростання диференціації та інтеграції.</w:t>
      </w:r>
    </w:p>
    <w:p w:rsidR="00EC3AF2" w:rsidRPr="00EC3AF2" w:rsidRDefault="00EC3AF2" w:rsidP="00EC3AF2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Два типи суспільств:</w:t>
      </w:r>
    </w:p>
    <w:p w:rsidR="00EC3AF2" w:rsidRPr="00EC3AF2" w:rsidRDefault="00EC3AF2" w:rsidP="00EC3AF2">
      <w:pPr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EC3AF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мілітарне</w:t>
      </w:r>
      <w:proofErr w:type="spellEnd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(примус, централізація, статус);</w:t>
      </w:r>
    </w:p>
    <w:p w:rsidR="00EC3AF2" w:rsidRPr="00EC3AF2" w:rsidRDefault="00EC3AF2" w:rsidP="00EC3AF2">
      <w:pPr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індустріальне</w:t>
      </w: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(добровільна кооперація, децентралізація, контракт).</w:t>
      </w:r>
    </w:p>
    <w:p w:rsidR="00EC3AF2" w:rsidRPr="00EC3AF2" w:rsidRDefault="00EC3AF2" w:rsidP="00EC3AF2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Ідея «виживання </w:t>
      </w:r>
      <w:proofErr w:type="spellStart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найпристосованіших</w:t>
      </w:r>
      <w:proofErr w:type="spellEnd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» у соціальному контексті (соціальний дарвінізм) і її суперечливі інтерпретації.</w:t>
      </w:r>
    </w:p>
    <w:p w:rsidR="00EC3AF2" w:rsidRPr="00EC3AF2" w:rsidRDefault="00EC3AF2" w:rsidP="00EC3AF2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Відмінності між </w:t>
      </w:r>
      <w:proofErr w:type="spellStart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Контом</w:t>
      </w:r>
      <w:proofErr w:type="spellEnd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Спенсером:</w:t>
      </w:r>
    </w:p>
    <w:p w:rsidR="00EC3AF2" w:rsidRPr="00EC3AF2" w:rsidRDefault="00EC3AF2" w:rsidP="00EC3AF2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Критика еволюціонізму Спенсера (</w:t>
      </w:r>
      <w:proofErr w:type="spellStart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телеологізм</w:t>
      </w:r>
      <w:proofErr w:type="spellEnd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, європоцентризм, виправдання соціальної нерівності).</w:t>
      </w:r>
    </w:p>
    <w:p w:rsidR="00EC3AF2" w:rsidRPr="00EC3AF2" w:rsidRDefault="00EC3AF2" w:rsidP="00EC3AF2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EC3AF2" w:rsidRPr="00EC3AF2" w:rsidRDefault="00EC3AF2" w:rsidP="00EC3AF2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Питання для самоперевірки</w:t>
      </w:r>
    </w:p>
    <w:p w:rsidR="00EC3AF2" w:rsidRPr="00EC3AF2" w:rsidRDefault="00EC3AF2" w:rsidP="00EC3AF2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чому полягає суть закону трьох стадій </w:t>
      </w:r>
      <w:proofErr w:type="spellStart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Конта</w:t>
      </w:r>
      <w:proofErr w:type="spellEnd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? Наведіть характеристики кожної стадії.</w:t>
      </w:r>
    </w:p>
    <w:p w:rsidR="00EC3AF2" w:rsidRPr="00EC3AF2" w:rsidRDefault="00EC3AF2" w:rsidP="00EC3AF2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Що таке «консенсус» у розумінні </w:t>
      </w:r>
      <w:proofErr w:type="spellStart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Конта</w:t>
      </w:r>
      <w:proofErr w:type="spellEnd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чому це поняття є ключовим для соціальної статики?</w:t>
      </w:r>
    </w:p>
    <w:p w:rsidR="00EC3AF2" w:rsidRPr="00EC3AF2" w:rsidRDefault="00EC3AF2" w:rsidP="00EC3AF2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Які соціальні інститути </w:t>
      </w:r>
      <w:proofErr w:type="spellStart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</w:t>
      </w:r>
      <w:proofErr w:type="spellEnd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вважав факторами порядку і чому саме їх?</w:t>
      </w:r>
    </w:p>
    <w:p w:rsidR="00EC3AF2" w:rsidRPr="00EC3AF2" w:rsidRDefault="00EC3AF2" w:rsidP="00EC3AF2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чому полягає аналогія суспільства з біологічним організмом у концепції </w:t>
      </w:r>
      <w:proofErr w:type="spellStart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Конта</w:t>
      </w:r>
      <w:proofErr w:type="spellEnd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EC3AF2" w:rsidRPr="00EC3AF2" w:rsidRDefault="00EC3AF2" w:rsidP="00EC3AF2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Як співвідносяться між собою соціальна статика і соціальна динаміка — це два окремі виміри чи взаємопов'язані сторони одного процесу?</w:t>
      </w:r>
    </w:p>
    <w:p w:rsidR="00EC3AF2" w:rsidRPr="00EC3AF2" w:rsidRDefault="00EC3AF2" w:rsidP="00EC3AF2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Чому </w:t>
      </w:r>
      <w:proofErr w:type="spellStart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Конта</w:t>
      </w:r>
      <w:proofErr w:type="spellEnd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вважають засновником соціології як науки?</w:t>
      </w:r>
    </w:p>
    <w:p w:rsidR="00EC3AF2" w:rsidRDefault="00EC3AF2" w:rsidP="00EC3AF2">
      <w:pPr>
        <w:spacing w:after="0" w:line="240" w:lineRule="auto"/>
        <w:ind w:left="708" w:firstLine="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7. Які принципи лежать в основі позитивістської методології?</w:t>
      </w:r>
    </w:p>
    <w:p w:rsidR="00EC3AF2" w:rsidRDefault="00EC3AF2" w:rsidP="00EC3AF2">
      <w:pPr>
        <w:spacing w:after="0" w:line="240" w:lineRule="auto"/>
        <w:ind w:left="708" w:firstLine="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8. Поясніть, що означають феноменалізм і номіналізм у контексті позитивізму.</w:t>
      </w:r>
    </w:p>
    <w:p w:rsidR="00EC3AF2" w:rsidRDefault="00EC3AF2" w:rsidP="00EC3AF2">
      <w:pPr>
        <w:spacing w:after="0" w:line="240" w:lineRule="auto"/>
        <w:ind w:left="708" w:firstLine="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9. Чому позитивізм наполягає на «єдності наукового методу» для природничих і суспільних наук?</w:t>
      </w:r>
    </w:p>
    <w:p w:rsidR="00EC3AF2" w:rsidRDefault="00EC3AF2" w:rsidP="00EC3AF2">
      <w:pPr>
        <w:spacing w:after="0" w:line="240" w:lineRule="auto"/>
        <w:ind w:left="708" w:firstLine="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10. У чому відмінність </w:t>
      </w:r>
      <w:proofErr w:type="spellStart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контівського</w:t>
      </w:r>
      <w:proofErr w:type="spellEnd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позитивізму від пізніших форм — еволюційного та логічного позитивізму ХХ ст.?</w:t>
      </w:r>
    </w:p>
    <w:p w:rsidR="00EC3AF2" w:rsidRPr="00EC3AF2" w:rsidRDefault="00EC3AF2" w:rsidP="00EC3AF2">
      <w:pPr>
        <w:spacing w:after="0" w:line="240" w:lineRule="auto"/>
        <w:ind w:left="708" w:firstLine="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11. Які аргументи висувають проти позитивізму прихильники </w:t>
      </w:r>
      <w:proofErr w:type="spellStart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історицизму</w:t>
      </w:r>
      <w:proofErr w:type="spellEnd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, герменевтики та критичної теорії?</w:t>
      </w:r>
    </w:p>
    <w:p w:rsidR="00EC3AF2" w:rsidRDefault="00EC3AF2" w:rsidP="00EC3A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12. Сформулюйте основні принципи еволюції за Спенсером (від простого до складного і т. д.).</w:t>
      </w:r>
    </w:p>
    <w:p w:rsidR="00EC3AF2" w:rsidRDefault="00EC3AF2" w:rsidP="00EC3A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13. У чому різниця між </w:t>
      </w:r>
      <w:proofErr w:type="spellStart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мілітарним</w:t>
      </w:r>
      <w:proofErr w:type="spellEnd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індустріальним типами суспільства?</w:t>
      </w:r>
    </w:p>
    <w:p w:rsidR="00EC3AF2" w:rsidRDefault="00EC3AF2" w:rsidP="00EC3A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14. Як Спенсер трактував ідею «виживання </w:t>
      </w:r>
      <w:proofErr w:type="spellStart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найпристосованіших</w:t>
      </w:r>
      <w:proofErr w:type="spellEnd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» стосовно суспільства? Чому ця інтерпретація є суперечливою?</w:t>
      </w:r>
    </w:p>
    <w:p w:rsidR="00EC3AF2" w:rsidRDefault="00EC3AF2" w:rsidP="00EC3A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15. У чому принципова відмінність підходів </w:t>
      </w:r>
      <w:proofErr w:type="spellStart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Конта</w:t>
      </w:r>
      <w:proofErr w:type="spellEnd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Спенсера до питань порядку, прогресу та ролі держави?</w:t>
      </w:r>
    </w:p>
    <w:p w:rsidR="00EC3AF2" w:rsidRPr="00EC3AF2" w:rsidRDefault="00EC3AF2" w:rsidP="00EC3A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16. За що критикують еволюціонізм Спенсера сучасні дослідники?</w:t>
      </w:r>
    </w:p>
    <w:p w:rsidR="00EC3AF2" w:rsidRDefault="00EC3AF2" w:rsidP="00EC3AF2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EC3AF2" w:rsidRPr="00EC3AF2" w:rsidRDefault="00EC3AF2" w:rsidP="00EC3AF2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Питання для дискусії</w:t>
      </w:r>
    </w:p>
    <w:p w:rsidR="00EC3AF2" w:rsidRPr="00EC3AF2" w:rsidRDefault="00EC3AF2" w:rsidP="00EC3AF2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Чи можна вважати соціологію </w:t>
      </w:r>
      <w:proofErr w:type="spellStart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Конта</w:t>
      </w:r>
      <w:proofErr w:type="spellEnd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«наукою» у строгому позитивістському сенсі, якщо вона спирається на аналогії з біологією?</w:t>
      </w:r>
    </w:p>
    <w:p w:rsidR="00EC3AF2" w:rsidRPr="00EC3AF2" w:rsidRDefault="00EC3AF2" w:rsidP="00EC3AF2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Порядок і прогрес — це </w:t>
      </w:r>
      <w:proofErr w:type="spellStart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взаємодоповнювані</w:t>
      </w:r>
      <w:proofErr w:type="spellEnd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чи конфліктні начала суспільного розвитку? Обґрунтуйте на прикладах сучасності.</w:t>
      </w:r>
    </w:p>
    <w:p w:rsidR="00EC3AF2" w:rsidRPr="00EC3AF2" w:rsidRDefault="00EC3AF2" w:rsidP="00EC3AF2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Чи виправдане перенесення методів природничих наук на вивчення суспільства? Де межі такого перенесення?</w:t>
      </w:r>
    </w:p>
    <w:p w:rsidR="00EC3AF2" w:rsidRPr="00EC3AF2" w:rsidRDefault="00EC3AF2" w:rsidP="00EC3AF2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Соціальний дарвінізм Спенсера — це закономірний наслідок теорії еволюції чи її ідеологічне спотворення?</w:t>
      </w:r>
    </w:p>
    <w:p w:rsidR="00EC3AF2" w:rsidRPr="00EC3AF2" w:rsidRDefault="00EC3AF2" w:rsidP="00EC3AF2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Чи актуальна сьогодні дихотомія «</w:t>
      </w:r>
      <w:proofErr w:type="spellStart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мілітарне</w:t>
      </w:r>
      <w:proofErr w:type="spellEnd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індустріальне» суспільство, чи сучасні суспільства поєднують риси обох типів?</w:t>
      </w:r>
    </w:p>
    <w:p w:rsidR="00EC3AF2" w:rsidRPr="00EC3AF2" w:rsidRDefault="00EC3AF2" w:rsidP="00EC3AF2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Чому </w:t>
      </w:r>
      <w:proofErr w:type="spellStart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</w:t>
      </w:r>
      <w:proofErr w:type="spellEnd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вважав, що соціологія має бути «королевою наук»? Чи витримала ця теза перевірку часом?</w:t>
      </w:r>
    </w:p>
    <w:p w:rsidR="00EC3AF2" w:rsidRPr="00EC3AF2" w:rsidRDefault="00EC3AF2" w:rsidP="00EC3AF2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Наскільки критика позитивізму з боку герменевтики та критичної теорії применшує його історичне значення для становлення соціальних наук?</w:t>
      </w:r>
    </w:p>
    <w:p w:rsidR="00EC3AF2" w:rsidRDefault="00EC3AF2" w:rsidP="00EC3AF2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EC3AF2" w:rsidRPr="00EC3AF2" w:rsidRDefault="00EC3AF2" w:rsidP="00EC3AF2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Творчі завдання</w:t>
      </w:r>
    </w:p>
    <w:p w:rsidR="00EC3AF2" w:rsidRPr="00EC3AF2" w:rsidRDefault="00EC3AF2" w:rsidP="00EC3AF2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Складіть порівняльну таблицю поглядів </w:t>
      </w:r>
      <w:proofErr w:type="spellStart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Конта</w:t>
      </w:r>
      <w:proofErr w:type="spellEnd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Спенсера за критеріями: розуміння прогресу, роль держави, метод пізнання суспільства, ставлення до нерівності.</w:t>
      </w:r>
    </w:p>
    <w:p w:rsidR="00EC3AF2" w:rsidRPr="00EC3AF2" w:rsidRDefault="00EC3AF2" w:rsidP="00EC3AF2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Підготуйте схему «закону трьох стадій» </w:t>
      </w:r>
      <w:proofErr w:type="spellStart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Конта</w:t>
      </w:r>
      <w:proofErr w:type="spellEnd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із конкретними історичними прикладами для кожної стадії (наука, право, релігія тощо).</w:t>
      </w:r>
    </w:p>
    <w:p w:rsidR="00EC3AF2" w:rsidRPr="00EC3AF2" w:rsidRDefault="00EC3AF2" w:rsidP="00EC3AF2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Змоделюйте, як позитивістський метод (спостереження, факти, </w:t>
      </w:r>
      <w:proofErr w:type="spellStart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перевірюваність</w:t>
      </w:r>
      <w:proofErr w:type="spellEnd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) застосовувався б до аналізу сучасного медіапростору чи журналістської практики.</w:t>
      </w:r>
    </w:p>
    <w:p w:rsidR="00EC3AF2" w:rsidRPr="00EC3AF2" w:rsidRDefault="00EC3AF2" w:rsidP="00EC3AF2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Проведіть «уявний діалог» між </w:t>
      </w:r>
      <w:proofErr w:type="spellStart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Контом</w:t>
      </w:r>
      <w:proofErr w:type="spellEnd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представником критичної теорії (наприклад, Гайдеґґером чи </w:t>
      </w:r>
      <w:proofErr w:type="spellStart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Габермасом</w:t>
      </w:r>
      <w:proofErr w:type="spellEnd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) щодо можливості «позитивної науки про суспільство».</w:t>
      </w:r>
    </w:p>
    <w:p w:rsidR="00EC3AF2" w:rsidRPr="00EC3AF2" w:rsidRDefault="00EC3AF2" w:rsidP="00EC3AF2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Розробіть кейс: оберіть сучасну соціальну інституцію (сім'ю, освіту, медіа) і проаналізуйте її одночасно як елемент «соціальної статики» та «соціальної динаміки».</w:t>
      </w:r>
    </w:p>
    <w:p w:rsidR="00EC3AF2" w:rsidRPr="00EC3AF2" w:rsidRDefault="00EC3AF2" w:rsidP="00EC3AF2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Складіть </w:t>
      </w:r>
      <w:proofErr w:type="spellStart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інфографіку</w:t>
      </w:r>
      <w:proofErr w:type="spellEnd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/схему еволюційних принципів Спенсера (від простого до складного, від однорідного до різнорідного тощо) із прикладами із суспільного життя.</w:t>
      </w:r>
    </w:p>
    <w:p w:rsidR="00EC3AF2" w:rsidRDefault="00EC3AF2" w:rsidP="00EC3AF2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EC3AF2" w:rsidRPr="00EC3AF2" w:rsidRDefault="00EC3AF2" w:rsidP="00EC3AF2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bookmarkStart w:id="0" w:name="_GoBack"/>
      <w:bookmarkEnd w:id="0"/>
      <w:r w:rsidRPr="00EC3AF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Теми есе</w:t>
      </w:r>
    </w:p>
    <w:p w:rsidR="00EC3AF2" w:rsidRPr="00EC3AF2" w:rsidRDefault="00EC3AF2" w:rsidP="00EC3AF2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«Соціологія як позитивна наука: спадщина Оґюста </w:t>
      </w:r>
      <w:proofErr w:type="spellStart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Конта</w:t>
      </w:r>
      <w:proofErr w:type="spellEnd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її межі».</w:t>
      </w:r>
    </w:p>
    <w:p w:rsidR="00EC3AF2" w:rsidRPr="00EC3AF2" w:rsidRDefault="00EC3AF2" w:rsidP="00EC3AF2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«Порядок і прогрес: чи можливий синтез у філософії </w:t>
      </w:r>
      <w:proofErr w:type="spellStart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Конта</w:t>
      </w:r>
      <w:proofErr w:type="spellEnd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?»</w:t>
      </w:r>
    </w:p>
    <w:p w:rsidR="00EC3AF2" w:rsidRPr="00EC3AF2" w:rsidRDefault="00EC3AF2" w:rsidP="00EC3AF2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«Соціальний організм: евристична цінність та небезпеки біологічної метафори в соціальній теорії».</w:t>
      </w:r>
    </w:p>
    <w:p w:rsidR="00EC3AF2" w:rsidRPr="00EC3AF2" w:rsidRDefault="00EC3AF2" w:rsidP="00EC3AF2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«Соціальний дарвінізм Спенсера: наукова теорія чи ідеологія нерівності?»</w:t>
      </w:r>
    </w:p>
    <w:p w:rsidR="00EC3AF2" w:rsidRPr="00EC3AF2" w:rsidRDefault="00EC3AF2" w:rsidP="00EC3AF2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«Від </w:t>
      </w:r>
      <w:proofErr w:type="spellStart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Конта</w:t>
      </w:r>
      <w:proofErr w:type="spellEnd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Спенсера: дві моделі еволюції суспільної думки XIX століття».</w:t>
      </w:r>
    </w:p>
    <w:p w:rsidR="00EC3AF2" w:rsidRPr="00EC3AF2" w:rsidRDefault="00EC3AF2" w:rsidP="00EC3AF2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«Критика позитивізму в філософії ХХ століття: чи витримав позитивістський </w:t>
      </w:r>
      <w:proofErr w:type="spellStart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</w:t>
      </w:r>
      <w:proofErr w:type="spellEnd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випробування часом?»</w:t>
      </w:r>
    </w:p>
    <w:p w:rsidR="00EC3AF2" w:rsidRPr="00EC3AF2" w:rsidRDefault="00EC3AF2" w:rsidP="00EC3AF2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«</w:t>
      </w:r>
      <w:proofErr w:type="spellStart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>Мілітарне</w:t>
      </w:r>
      <w:proofErr w:type="spellEnd"/>
      <w:r w:rsidRPr="00EC3A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й індустріальне суспільство Спенсера: чи придатна ця типологія для аналізу сучасних соціальних систем?»</w:t>
      </w:r>
    </w:p>
    <w:p w:rsidR="00EC3AF2" w:rsidRPr="00EC3AF2" w:rsidRDefault="00EC3AF2" w:rsidP="00EC3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C3AF2" w:rsidRPr="00EC3AF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8041A4"/>
    <w:multiLevelType w:val="multilevel"/>
    <w:tmpl w:val="FF948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150B9C"/>
    <w:multiLevelType w:val="multilevel"/>
    <w:tmpl w:val="09F0A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1A4EE4"/>
    <w:multiLevelType w:val="multilevel"/>
    <w:tmpl w:val="90A82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8A7E72"/>
    <w:multiLevelType w:val="multilevel"/>
    <w:tmpl w:val="465CB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7E0D38"/>
    <w:multiLevelType w:val="multilevel"/>
    <w:tmpl w:val="BE0EB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082F94"/>
    <w:multiLevelType w:val="multilevel"/>
    <w:tmpl w:val="04406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65340C"/>
    <w:multiLevelType w:val="multilevel"/>
    <w:tmpl w:val="BB3A1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AF2"/>
    <w:rsid w:val="00993A76"/>
    <w:rsid w:val="00EC3AF2"/>
    <w:rsid w:val="00EF5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B628C"/>
  <w15:chartTrackingRefBased/>
  <w15:docId w15:val="{C0D28E9B-309D-4F58-B6C4-861F27EA3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C3A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C3AF2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EC3A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EC3AF2"/>
    <w:rPr>
      <w:b/>
      <w:bCs/>
    </w:rPr>
  </w:style>
  <w:style w:type="paragraph" w:styleId="a5">
    <w:name w:val="List Paragraph"/>
    <w:basedOn w:val="a"/>
    <w:uiPriority w:val="34"/>
    <w:qFormat/>
    <w:rsid w:val="00EC3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4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3915</Words>
  <Characters>2233</Characters>
  <Application>Microsoft Office Word</Application>
  <DocSecurity>0</DocSecurity>
  <Lines>18</Lines>
  <Paragraphs>12</Paragraphs>
  <ScaleCrop>false</ScaleCrop>
  <Company/>
  <LinksUpToDate>false</LinksUpToDate>
  <CharactersWithSpaces>6136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Слюсар Вадим Миколайович</dc:creator>
  <cp:keywords/>
  <dc:description/>
  <cp:lastModifiedBy>Слюсар Вадим Миколайович</cp:lastModifiedBy>
  <cp:revision>1</cp:revision>
  <dcterms:created xsi:type="dcterms:W3CDTF">2026-09-23T12:30:00Z</dcterms:created>
  <dcterms:modified xsi:type="dcterms:W3CDTF">2026-09-23T12:37:00Z</dcterms:modified>
</cp:coreProperties>
</file>