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FD2" w:rsidRPr="00357D69" w:rsidRDefault="00C33FD2" w:rsidP="00C21ABB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57D69">
        <w:rPr>
          <w:rFonts w:ascii="Times New Roman" w:hAnsi="Times New Roman" w:cs="Times New Roman"/>
          <w:sz w:val="24"/>
          <w:szCs w:val="24"/>
          <w:lang w:val="uk-UA"/>
        </w:rPr>
        <w:t>Практична робота № Т1-2</w:t>
      </w:r>
    </w:p>
    <w:p w:rsidR="00C33FD2" w:rsidRPr="00357D69" w:rsidRDefault="00C33FD2" w:rsidP="00C21ABB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57D69">
        <w:rPr>
          <w:rFonts w:ascii="Times New Roman" w:hAnsi="Times New Roman" w:cs="Times New Roman"/>
          <w:sz w:val="24"/>
          <w:szCs w:val="24"/>
          <w:lang w:val="uk-UA"/>
        </w:rPr>
        <w:t>з дисципліни «</w:t>
      </w:r>
      <w:r w:rsidR="007B3A62" w:rsidRPr="007B3A62">
        <w:rPr>
          <w:rFonts w:ascii="Times New Roman" w:hAnsi="Times New Roman" w:cs="Times New Roman"/>
          <w:b/>
          <w:sz w:val="24"/>
          <w:szCs w:val="24"/>
          <w:lang w:val="uk-UA"/>
        </w:rPr>
        <w:t>РЕАБІЛІТАЦІЙНА ПСИХОЛОГІЯ</w:t>
      </w:r>
      <w:r w:rsidRPr="00357D69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C33FD2" w:rsidRPr="00357D69" w:rsidRDefault="00C33FD2" w:rsidP="00C21ABB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57D69">
        <w:rPr>
          <w:rFonts w:ascii="Times New Roman" w:hAnsi="Times New Roman" w:cs="Times New Roman"/>
          <w:sz w:val="24"/>
          <w:szCs w:val="24"/>
          <w:lang w:val="uk-UA"/>
        </w:rPr>
        <w:t>для студентів освітнього рівня «бакалавр»</w:t>
      </w:r>
    </w:p>
    <w:p w:rsidR="007B3A62" w:rsidRPr="00A04FAB" w:rsidRDefault="007B3A62" w:rsidP="007B3A62">
      <w:pPr>
        <w:ind w:firstLine="709"/>
        <w:jc w:val="center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hAnsi="Times New Roman" w:cs="Times New Roman"/>
          <w:lang w:val="uk-UA"/>
        </w:rPr>
        <w:t>спеціальності С4 «ПСИХОЛОГІЯ»</w:t>
      </w:r>
    </w:p>
    <w:p w:rsidR="007B3A62" w:rsidRPr="00A04FAB" w:rsidRDefault="007B3A62" w:rsidP="007B3A62">
      <w:pPr>
        <w:ind w:firstLine="709"/>
        <w:jc w:val="center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hAnsi="Times New Roman" w:cs="Times New Roman"/>
          <w:lang w:val="uk-UA"/>
        </w:rPr>
        <w:t>освітньо-професійна програма «Екстремальна психологія», «Клінічна та реабілітаційна психологія»</w:t>
      </w:r>
    </w:p>
    <w:p w:rsidR="007B3A62" w:rsidRPr="00A04FAB" w:rsidRDefault="007B3A62" w:rsidP="007B3A62">
      <w:pPr>
        <w:widowControl w:val="0"/>
        <w:ind w:firstLine="709"/>
        <w:jc w:val="center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hAnsi="Times New Roman" w:cs="Times New Roman"/>
          <w:lang w:val="uk-UA"/>
        </w:rPr>
        <w:t xml:space="preserve">факультет </w:t>
      </w:r>
      <w:proofErr w:type="spellStart"/>
      <w:r w:rsidRPr="00A04FAB">
        <w:rPr>
          <w:rFonts w:ascii="Times New Roman" w:hAnsi="Times New Roman" w:cs="Times New Roman"/>
          <w:color w:val="000000"/>
        </w:rPr>
        <w:t>гуманітаристики</w:t>
      </w:r>
      <w:proofErr w:type="spellEnd"/>
      <w:r w:rsidRPr="00A04FAB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04FAB">
        <w:rPr>
          <w:rFonts w:ascii="Times New Roman" w:hAnsi="Times New Roman" w:cs="Times New Roman"/>
          <w:color w:val="000000"/>
        </w:rPr>
        <w:t>психології</w:t>
      </w:r>
      <w:proofErr w:type="spellEnd"/>
      <w:r w:rsidRPr="00A04FAB">
        <w:rPr>
          <w:rFonts w:ascii="Times New Roman" w:hAnsi="Times New Roman" w:cs="Times New Roman"/>
          <w:color w:val="000000"/>
        </w:rPr>
        <w:t xml:space="preserve"> та спорту</w:t>
      </w:r>
    </w:p>
    <w:p w:rsidR="00C33FD2" w:rsidRPr="00357D69" w:rsidRDefault="00C33FD2" w:rsidP="00C21ABB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 w:rsidRPr="00357D69">
        <w:rPr>
          <w:rFonts w:ascii="Times New Roman" w:hAnsi="Times New Roman" w:cs="Times New Roman"/>
          <w:sz w:val="24"/>
          <w:szCs w:val="24"/>
          <w:lang w:val="uk-UA"/>
        </w:rPr>
        <w:t>кафедра психології і соціального забезпечення</w:t>
      </w:r>
    </w:p>
    <w:p w:rsidR="00C33FD2" w:rsidRPr="00357D69" w:rsidRDefault="00C33FD2" w:rsidP="00C21AB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02C26" w:rsidRPr="00357D69" w:rsidRDefault="00C33FD2" w:rsidP="00C21ABB">
      <w:pPr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  <w:r w:rsidRPr="00357D69">
        <w:rPr>
          <w:rFonts w:ascii="Times New Roman" w:hAnsi="Times New Roman" w:cs="Times New Roman"/>
          <w:b/>
          <w:iCs/>
          <w:sz w:val="24"/>
          <w:szCs w:val="24"/>
          <w:lang w:val="uk-UA"/>
        </w:rPr>
        <w:t>Тема 1: ОБ’ЄКТ ТА СУБ’ЄКТ РЕАБІЛІТАЦІЙНОЇ ПСИХОЛОГІЇ</w:t>
      </w:r>
    </w:p>
    <w:p w:rsidR="003768F6" w:rsidRPr="00357D69" w:rsidRDefault="003768F6" w:rsidP="00C21ABB">
      <w:pPr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:rsidR="003768F6" w:rsidRPr="00357D69" w:rsidRDefault="003768F6" w:rsidP="00C21ABB">
      <w:pPr>
        <w:pStyle w:val="a4"/>
        <w:spacing w:before="0" w:beforeAutospacing="0" w:after="0" w:afterAutospacing="0"/>
        <w:ind w:firstLine="709"/>
        <w:jc w:val="both"/>
      </w:pPr>
      <w:r w:rsidRPr="00357D69">
        <w:rPr>
          <w:b/>
        </w:rPr>
        <w:t xml:space="preserve">Завдання 1. </w:t>
      </w:r>
      <w:r w:rsidRPr="00357D69">
        <w:t>дайте визначення понять «об’єкт реабілітаційної психології» та «суб’єкт реабілітаційної психології».</w:t>
      </w:r>
    </w:p>
    <w:p w:rsidR="003768F6" w:rsidRPr="00357D69" w:rsidRDefault="003768F6" w:rsidP="00C21ABB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jc w:val="both"/>
      </w:pPr>
      <w:r w:rsidRPr="00357D69">
        <w:t>Порівняйте їх, виділіть ключові відмінності.</w:t>
      </w:r>
    </w:p>
    <w:p w:rsidR="003768F6" w:rsidRPr="00357D69" w:rsidRDefault="003768F6" w:rsidP="00C21ABB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jc w:val="both"/>
      </w:pPr>
      <w:r w:rsidRPr="00357D69">
        <w:t>Наведіть приклади із літератури або власного досвіду.</w:t>
      </w:r>
    </w:p>
    <w:p w:rsidR="003768F6" w:rsidRPr="00357D69" w:rsidRDefault="003768F6" w:rsidP="00C21AB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768F6" w:rsidRPr="00357D69" w:rsidRDefault="003768F6" w:rsidP="00C21ABB">
      <w:pPr>
        <w:pStyle w:val="2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357D69">
        <w:rPr>
          <w:sz w:val="24"/>
          <w:szCs w:val="24"/>
        </w:rPr>
        <w:t>Завдання</w:t>
      </w:r>
      <w:r w:rsidRPr="00357D69">
        <w:rPr>
          <w:b w:val="0"/>
          <w:sz w:val="24"/>
          <w:szCs w:val="24"/>
        </w:rPr>
        <w:t xml:space="preserve"> 2. </w:t>
      </w:r>
      <w:r w:rsidRPr="00357D69">
        <w:rPr>
          <w:sz w:val="24"/>
          <w:szCs w:val="24"/>
        </w:rPr>
        <w:t>Ситуаційно-практичне</w:t>
      </w:r>
    </w:p>
    <w:p w:rsidR="003768F6" w:rsidRPr="003768F6" w:rsidRDefault="003768F6" w:rsidP="00C21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57D6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Ситуація:</w:t>
      </w:r>
      <w:r w:rsidRPr="003768F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психолога звернувся </w:t>
      </w:r>
      <w:r w:rsidRPr="00357D6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клієнт</w:t>
      </w:r>
      <w:r w:rsidRPr="003768F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із посттравматичним стресовим розладом</w:t>
      </w:r>
      <w:r w:rsidRPr="00357D6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після ДТП</w:t>
      </w:r>
      <w:r w:rsidRPr="003768F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 Він має проблеми зі сном, уникає соціальних контактів, втратив роботу.</w:t>
      </w:r>
    </w:p>
    <w:p w:rsidR="003768F6" w:rsidRPr="003768F6" w:rsidRDefault="003768F6" w:rsidP="00C21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57D6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Дайте (письмово) відповіді на запитання:</w:t>
      </w:r>
    </w:p>
    <w:p w:rsidR="003768F6" w:rsidRPr="003768F6" w:rsidRDefault="003768F6" w:rsidP="00C21ABB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Хто є об’єктом реабілітаційної психології у даній ситуації?</w:t>
      </w:r>
    </w:p>
    <w:p w:rsidR="003768F6" w:rsidRPr="003768F6" w:rsidRDefault="003768F6" w:rsidP="00C21ABB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Хто виступає суб’єктом (чи суб’єктами) реабілітації?</w:t>
      </w:r>
    </w:p>
    <w:p w:rsidR="003768F6" w:rsidRPr="003768F6" w:rsidRDefault="003768F6" w:rsidP="00C21ABB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Як змінюється роль людини — від «об’єкта допомоги» до «суб’єкта власного відновлення»?</w:t>
      </w:r>
    </w:p>
    <w:p w:rsidR="003768F6" w:rsidRPr="00357D69" w:rsidRDefault="003768F6" w:rsidP="00C21AB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57D69" w:rsidRPr="00C21ABB" w:rsidRDefault="003768F6" w:rsidP="00C21ABB">
      <w:pPr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57D69">
        <w:rPr>
          <w:rFonts w:ascii="Times New Roman" w:hAnsi="Times New Roman" w:cs="Times New Roman"/>
          <w:b/>
          <w:sz w:val="24"/>
          <w:szCs w:val="24"/>
          <w:lang w:val="uk-UA"/>
        </w:rPr>
        <w:t>Завдання 3.</w:t>
      </w:r>
      <w:r w:rsidR="00357D69" w:rsidRPr="00357D6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57D69" w:rsidRPr="007B3A6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складіть коротку </w:t>
      </w:r>
      <w:r w:rsidR="00357D69" w:rsidRPr="007B3A62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модель взаємодії</w:t>
      </w:r>
      <w:r w:rsidR="00357D69" w:rsidRPr="007B3A6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між об’єктом та суб’єктом реабілітаційної психології.</w:t>
      </w:r>
      <w:r w:rsidR="00C21AB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C21ABB" w:rsidRPr="008A3C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Список </w:t>
      </w:r>
      <w:proofErr w:type="spellStart"/>
      <w:r w:rsidR="00C21ABB" w:rsidRPr="008A3C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психологічних</w:t>
      </w:r>
      <w:proofErr w:type="spellEnd"/>
      <w:r w:rsidR="00C21ABB" w:rsidRPr="008A3C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проблем для </w:t>
      </w:r>
      <w:proofErr w:type="spellStart"/>
      <w:r w:rsidR="00C21ABB" w:rsidRPr="008A3C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моделювання</w:t>
      </w:r>
      <w:proofErr w:type="spellEnd"/>
      <w:r w:rsidR="00C21ABB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в </w:t>
      </w:r>
      <w:proofErr w:type="spellStart"/>
      <w:r w:rsidR="00C21ABB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д</w:t>
      </w:r>
      <w:r w:rsidR="00C21ABB" w:rsidRPr="00C21AB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одаток</w:t>
      </w:r>
      <w:r w:rsidR="00C21AB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</w:t>
      </w:r>
      <w:proofErr w:type="spellEnd"/>
      <w:r w:rsidR="00C21AB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</w:p>
    <w:p w:rsidR="00357D69" w:rsidRPr="00357D69" w:rsidRDefault="00357D69" w:rsidP="00C21ABB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Використайте</w:t>
      </w:r>
      <w:proofErr w:type="spellEnd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схему, </w:t>
      </w:r>
      <w:proofErr w:type="spellStart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таблицю</w:t>
      </w:r>
      <w:proofErr w:type="spellEnd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або короткий </w:t>
      </w:r>
      <w:proofErr w:type="spellStart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опис</w:t>
      </w:r>
      <w:proofErr w:type="spellEnd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(5–7 </w:t>
      </w:r>
      <w:proofErr w:type="spellStart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речень</w:t>
      </w:r>
      <w:proofErr w:type="spellEnd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:rsidR="00357D69" w:rsidRPr="00357D69" w:rsidRDefault="00357D69" w:rsidP="00C21ABB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Обґрунтуйте</w:t>
      </w:r>
      <w:proofErr w:type="spellEnd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</w:t>
      </w:r>
      <w:proofErr w:type="spellEnd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ефективна</w:t>
      </w:r>
      <w:proofErr w:type="spellEnd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реабілітація</w:t>
      </w:r>
      <w:proofErr w:type="spellEnd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можлива</w:t>
      </w:r>
      <w:proofErr w:type="spellEnd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лише</w:t>
      </w:r>
      <w:proofErr w:type="spellEnd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при активному </w:t>
      </w:r>
      <w:proofErr w:type="spellStart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включенні</w:t>
      </w:r>
      <w:proofErr w:type="spellEnd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об’єкта</w:t>
      </w:r>
      <w:proofErr w:type="spellEnd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як </w:t>
      </w:r>
      <w:proofErr w:type="spellStart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>суб’єкта</w:t>
      </w:r>
      <w:proofErr w:type="spellEnd"/>
      <w:r w:rsidRPr="00357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процесу.</w:t>
      </w:r>
    </w:p>
    <w:p w:rsidR="003768F6" w:rsidRPr="00357D69" w:rsidRDefault="003768F6" w:rsidP="00C21AB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768F6" w:rsidRPr="00C21ABB" w:rsidRDefault="00357D69" w:rsidP="00C21AB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21ABB">
        <w:rPr>
          <w:rFonts w:ascii="Times New Roman" w:hAnsi="Times New Roman" w:cs="Times New Roman"/>
          <w:b/>
          <w:sz w:val="24"/>
          <w:szCs w:val="24"/>
          <w:lang w:val="uk-UA"/>
        </w:rPr>
        <w:t>Наприклад:</w:t>
      </w:r>
    </w:p>
    <w:p w:rsidR="00357D69" w:rsidRPr="00357D69" w:rsidRDefault="00357D69" w:rsidP="00C21AB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7D69">
        <w:rPr>
          <w:rFonts w:ascii="Times New Roman" w:hAnsi="Times New Roman" w:cs="Times New Roman"/>
          <w:sz w:val="24"/>
          <w:szCs w:val="24"/>
          <w:lang w:val="uk-UA"/>
        </w:rPr>
        <w:t xml:space="preserve">Психолог (суб’єкт) → створює безпечні умови, надає інструменти, підтримує </w:t>
      </w:r>
    </w:p>
    <w:p w:rsidR="00357D69" w:rsidRPr="00357D69" w:rsidRDefault="00357D69" w:rsidP="00C21AB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7D69">
        <w:rPr>
          <w:rFonts w:ascii="Times New Roman" w:hAnsi="Times New Roman" w:cs="Times New Roman"/>
          <w:sz w:val="24"/>
          <w:szCs w:val="24"/>
          <w:lang w:val="uk-UA"/>
        </w:rPr>
        <w:t xml:space="preserve">           ↓</w:t>
      </w:r>
    </w:p>
    <w:p w:rsidR="00357D69" w:rsidRPr="00357D69" w:rsidRDefault="00357D69" w:rsidP="00C21AB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7D69">
        <w:rPr>
          <w:rFonts w:ascii="Times New Roman" w:hAnsi="Times New Roman" w:cs="Times New Roman"/>
          <w:sz w:val="24"/>
          <w:szCs w:val="24"/>
          <w:lang w:val="uk-UA"/>
        </w:rPr>
        <w:t xml:space="preserve">Особа (об’єкт) → приймає допомогу, вчиться новим стратегіям, активізує внутрішні ресурси </w:t>
      </w:r>
    </w:p>
    <w:p w:rsidR="00357D69" w:rsidRPr="00357D69" w:rsidRDefault="00357D69" w:rsidP="00C21AB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7D69">
        <w:rPr>
          <w:rFonts w:ascii="Times New Roman" w:hAnsi="Times New Roman" w:cs="Times New Roman"/>
          <w:sz w:val="24"/>
          <w:szCs w:val="24"/>
          <w:lang w:val="uk-UA"/>
        </w:rPr>
        <w:t xml:space="preserve">           ↓</w:t>
      </w:r>
    </w:p>
    <w:p w:rsidR="00357D69" w:rsidRPr="00357D69" w:rsidRDefault="00357D69" w:rsidP="00C21AB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7D69">
        <w:rPr>
          <w:rFonts w:ascii="Times New Roman" w:hAnsi="Times New Roman" w:cs="Times New Roman"/>
          <w:sz w:val="24"/>
          <w:szCs w:val="24"/>
          <w:lang w:val="uk-UA"/>
        </w:rPr>
        <w:t xml:space="preserve">Трансформація: об’єкт стає </w:t>
      </w:r>
      <w:proofErr w:type="spellStart"/>
      <w:r w:rsidRPr="00357D69">
        <w:rPr>
          <w:rFonts w:ascii="Times New Roman" w:hAnsi="Times New Roman" w:cs="Times New Roman"/>
          <w:sz w:val="24"/>
          <w:szCs w:val="24"/>
          <w:lang w:val="uk-UA"/>
        </w:rPr>
        <w:t>співсуб’єктом</w:t>
      </w:r>
      <w:proofErr w:type="spellEnd"/>
      <w:r w:rsidRPr="00357D69">
        <w:rPr>
          <w:rFonts w:ascii="Times New Roman" w:hAnsi="Times New Roman" w:cs="Times New Roman"/>
          <w:sz w:val="24"/>
          <w:szCs w:val="24"/>
          <w:lang w:val="uk-UA"/>
        </w:rPr>
        <w:t xml:space="preserve"> → партнерство у відновленні</w:t>
      </w:r>
    </w:p>
    <w:p w:rsidR="003768F6" w:rsidRPr="00357D69" w:rsidRDefault="003768F6" w:rsidP="00C21AB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57D69" w:rsidRDefault="00357D69" w:rsidP="00C21ABB">
      <w:pPr>
        <w:pStyle w:val="a4"/>
        <w:spacing w:before="0" w:beforeAutospacing="0" w:after="0" w:afterAutospacing="0"/>
        <w:ind w:firstLine="709"/>
        <w:jc w:val="both"/>
      </w:pPr>
      <w:r w:rsidRPr="00357D69">
        <w:rPr>
          <w:noProof/>
          <w:lang w:val="ru-RU" w:eastAsia="ru-RU"/>
        </w:rPr>
        <w:drawing>
          <wp:inline distT="0" distB="0" distL="0" distR="0" wp14:anchorId="2B35A277" wp14:editId="77C4E512">
            <wp:extent cx="2766060" cy="2597569"/>
            <wp:effectExtent l="0" t="0" r="0" b="0"/>
            <wp:docPr id="1" name="Рисунок 1" descr="C:\Users\keb_khnv\Downloads\model_insomnia_infograph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eb_khnv\Downloads\model_insomnia_infographi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66" r="17884" b="19302"/>
                    <a:stretch/>
                  </pic:blipFill>
                  <pic:spPr bwMode="auto">
                    <a:xfrm>
                      <a:off x="0" y="0"/>
                      <a:ext cx="2774366" cy="2605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1ABB" w:rsidRDefault="00C21ABB" w:rsidP="00C21ABB">
      <w:pPr>
        <w:pStyle w:val="a4"/>
        <w:spacing w:before="0" w:beforeAutospacing="0" w:after="0" w:afterAutospacing="0"/>
        <w:ind w:firstLine="709"/>
        <w:jc w:val="both"/>
      </w:pPr>
      <w:r>
        <w:t xml:space="preserve">Або </w:t>
      </w:r>
    </w:p>
    <w:tbl>
      <w:tblPr>
        <w:tblStyle w:val="a8"/>
        <w:tblW w:w="10270" w:type="dxa"/>
        <w:tblLook w:val="04A0" w:firstRow="1" w:lastRow="0" w:firstColumn="1" w:lastColumn="0" w:noHBand="0" w:noVBand="1"/>
      </w:tblPr>
      <w:tblGrid>
        <w:gridCol w:w="1301"/>
        <w:gridCol w:w="2856"/>
        <w:gridCol w:w="2960"/>
        <w:gridCol w:w="3153"/>
      </w:tblGrid>
      <w:tr w:rsidR="00C21ABB" w:rsidRPr="00C21ABB" w:rsidTr="00C21ABB">
        <w:tc>
          <w:tcPr>
            <w:tcW w:w="1210" w:type="dxa"/>
            <w:vAlign w:val="center"/>
          </w:tcPr>
          <w:p w:rsidR="00C21ABB" w:rsidRPr="008A3C29" w:rsidRDefault="00C21ABB" w:rsidP="00C21A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Проблема</w:t>
            </w:r>
          </w:p>
        </w:tc>
        <w:tc>
          <w:tcPr>
            <w:tcW w:w="2896" w:type="dxa"/>
            <w:vAlign w:val="center"/>
          </w:tcPr>
          <w:p w:rsidR="00C21ABB" w:rsidRPr="008A3C29" w:rsidRDefault="00C21ABB" w:rsidP="00C21A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Об’єкт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людина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проблемою)</w:t>
            </w:r>
          </w:p>
        </w:tc>
        <w:tc>
          <w:tcPr>
            <w:tcW w:w="2977" w:type="dxa"/>
            <w:vAlign w:val="center"/>
          </w:tcPr>
          <w:p w:rsidR="00C21ABB" w:rsidRPr="008A3C29" w:rsidRDefault="00C21ABB" w:rsidP="00C21A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(психолог/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фахівець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3187" w:type="dxa"/>
            <w:vAlign w:val="center"/>
          </w:tcPr>
          <w:p w:rsidR="00C21ABB" w:rsidRPr="008A3C29" w:rsidRDefault="00C21ABB" w:rsidP="00C21A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Модель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взаємодії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трансформація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)</w:t>
            </w:r>
          </w:p>
        </w:tc>
      </w:tr>
      <w:tr w:rsidR="00C21ABB" w:rsidRPr="00C21ABB" w:rsidTr="00C21ABB">
        <w:tc>
          <w:tcPr>
            <w:tcW w:w="1210" w:type="dxa"/>
            <w:vAlign w:val="center"/>
          </w:tcPr>
          <w:p w:rsidR="00C21ABB" w:rsidRPr="008A3C29" w:rsidRDefault="00C21ABB" w:rsidP="00C21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A3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Безсоння</w:t>
            </w:r>
            <w:proofErr w:type="spellEnd"/>
          </w:p>
        </w:tc>
        <w:tc>
          <w:tcPr>
            <w:tcW w:w="2896" w:type="dxa"/>
            <w:vAlign w:val="center"/>
          </w:tcPr>
          <w:p w:rsidR="00C21ABB" w:rsidRPr="008A3C29" w:rsidRDefault="00C21ABB" w:rsidP="00C21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Страждає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тривожних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думок і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розладів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сну,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почувається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виснаженим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977" w:type="dxa"/>
            <w:vAlign w:val="center"/>
          </w:tcPr>
          <w:p w:rsidR="00C21ABB" w:rsidRPr="008A3C29" w:rsidRDefault="00C21ABB" w:rsidP="00C21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Пропонує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техніки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релаксації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гігієну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сну,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когнітивно-поведінкові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методи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187" w:type="dxa"/>
            <w:vAlign w:val="center"/>
          </w:tcPr>
          <w:p w:rsidR="00C21ABB" w:rsidRPr="008A3C29" w:rsidRDefault="00C21ABB" w:rsidP="00C21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Об’єкт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вчиться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застосовувати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методи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→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стає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співсуб’єктом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активно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регулює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свій</w:t>
            </w:r>
            <w:proofErr w:type="spellEnd"/>
            <w:r w:rsidRPr="008A3C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сон.</w:t>
            </w:r>
          </w:p>
        </w:tc>
      </w:tr>
    </w:tbl>
    <w:p w:rsidR="00C21ABB" w:rsidRPr="00357D69" w:rsidRDefault="00C21ABB" w:rsidP="00C21ABB">
      <w:pPr>
        <w:pStyle w:val="a4"/>
        <w:spacing w:before="0" w:beforeAutospacing="0" w:after="0" w:afterAutospacing="0"/>
        <w:ind w:firstLine="709"/>
        <w:jc w:val="both"/>
      </w:pPr>
    </w:p>
    <w:p w:rsidR="00C21ABB" w:rsidRDefault="003768F6" w:rsidP="00C21AB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7D69">
        <w:rPr>
          <w:rFonts w:ascii="Times New Roman" w:hAnsi="Times New Roman" w:cs="Times New Roman"/>
          <w:sz w:val="24"/>
          <w:szCs w:val="24"/>
          <w:lang w:val="uk-UA"/>
        </w:rPr>
        <w:t xml:space="preserve">Виконані завдання надсилається на електронну адресу </w:t>
      </w:r>
      <w:hyperlink r:id="rId6" w:history="1">
        <w:r w:rsidRPr="00357D69">
          <w:rPr>
            <w:rStyle w:val="a3"/>
            <w:rFonts w:ascii="Times New Roman" w:hAnsi="Times New Roman" w:cs="Times New Roman"/>
            <w:sz w:val="24"/>
            <w:szCs w:val="24"/>
          </w:rPr>
          <w:t>keb_khnv@ztu.edu.ua</w:t>
        </w:r>
      </w:hyperlink>
      <w:r w:rsidRPr="00357D69">
        <w:rPr>
          <w:rFonts w:ascii="Times New Roman" w:hAnsi="Times New Roman" w:cs="Times New Roman"/>
          <w:sz w:val="24"/>
          <w:szCs w:val="24"/>
          <w:lang w:val="uk-UA"/>
        </w:rPr>
        <w:t xml:space="preserve"> до наступної практичної роботи.</w:t>
      </w:r>
    </w:p>
    <w:p w:rsidR="00C21ABB" w:rsidRDefault="00C21ABB" w:rsidP="00C21AB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768F6" w:rsidRDefault="00C21ABB" w:rsidP="00C21ABB">
      <w:pPr>
        <w:ind w:firstLine="709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</w:t>
      </w:r>
    </w:p>
    <w:p w:rsidR="00C21ABB" w:rsidRDefault="00C21ABB" w:rsidP="00C21ABB">
      <w:pPr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Список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психологічних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проблем для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моделювання</w:t>
      </w:r>
      <w:proofErr w:type="spellEnd"/>
    </w:p>
    <w:p w:rsidR="007B3A62" w:rsidRPr="008A3C29" w:rsidRDefault="007B3A62" w:rsidP="00C21ABB">
      <w:pPr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C21ABB" w:rsidRPr="007B3A62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7B3A6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Безсоння</w:t>
      </w:r>
      <w:proofErr w:type="spellEnd"/>
      <w:r w:rsidRPr="007B3A6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та </w:t>
      </w:r>
      <w:proofErr w:type="spellStart"/>
      <w:r w:rsidRPr="007B3A6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порушення</w:t>
      </w:r>
      <w:proofErr w:type="spellEnd"/>
      <w:r w:rsidRPr="007B3A6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сну</w:t>
      </w:r>
      <w:r w:rsidR="007B3A62" w:rsidRP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proofErr w:type="spellStart"/>
      <w:r w:rsidR="007B3A62" w:rsidRP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>тривожні</w:t>
      </w:r>
      <w:proofErr w:type="spellEnd"/>
      <w:r w:rsidR="007B3A62" w:rsidRP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думки, </w:t>
      </w:r>
      <w:proofErr w:type="spellStart"/>
      <w:r w:rsidRP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>труднощі</w:t>
      </w:r>
      <w:proofErr w:type="spellEnd"/>
      <w:r w:rsidRP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>із</w:t>
      </w:r>
      <w:proofErr w:type="spellEnd"/>
      <w:r w:rsidRP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засинанням</w:t>
      </w:r>
      <w:proofErr w:type="spellEnd"/>
      <w:r w:rsidRP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поверхневий</w:t>
      </w:r>
      <w:proofErr w:type="spellEnd"/>
      <w:r w:rsidRP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сон.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Тривожні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розлади</w:t>
      </w:r>
      <w:proofErr w:type="spellEnd"/>
      <w:r w:rsid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proofErr w:type="spellStart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постійна</w:t>
      </w:r>
      <w:proofErr w:type="spellEnd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напруга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панічні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атаки,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гіпервразливість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21ABB" w:rsidRPr="007B3A62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Посттравматичний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стресовий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розлад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(ПТСР)</w:t>
      </w:r>
      <w:r w:rsid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proofErr w:type="spellStart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нав’язливі</w:t>
      </w:r>
      <w:proofErr w:type="spellEnd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спога</w:t>
      </w:r>
      <w:r w:rsid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>ди</w:t>
      </w:r>
      <w:proofErr w:type="spellEnd"/>
      <w:r w:rsid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>флешбеки</w:t>
      </w:r>
      <w:proofErr w:type="spellEnd"/>
      <w:r w:rsid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>уникання</w:t>
      </w:r>
      <w:proofErr w:type="spellEnd"/>
      <w:r w:rsid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7B3A62">
        <w:rPr>
          <w:rFonts w:ascii="Times New Roman" w:eastAsia="Times New Roman" w:hAnsi="Times New Roman" w:cs="Times New Roman"/>
          <w:sz w:val="24"/>
          <w:szCs w:val="24"/>
          <w:lang w:eastAsia="uk-UA"/>
        </w:rPr>
        <w:t>тригерів</w:t>
      </w:r>
      <w:proofErr w:type="spellEnd"/>
      <w:r w:rsidR="007B3A6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спогадів, учасників травматичного досвіду, місця де виникла подія.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Депресивні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стани</w:t>
      </w:r>
      <w:proofErr w:type="spellEnd"/>
      <w:r w:rsid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proofErr w:type="spellStart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втрата</w:t>
      </w:r>
      <w:proofErr w:type="spellEnd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енергії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зниження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мотивації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почуття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безнадії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Психологічні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наслідки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бойових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дій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чи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катастроф</w:t>
      </w:r>
      <w:r w:rsid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proofErr w:type="spellStart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почуття</w:t>
      </w:r>
      <w:proofErr w:type="spellEnd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провини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емоційне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відчуження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втрата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сенсу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Адаптаційні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труднощі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після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травми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чи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хвороби</w:t>
      </w:r>
      <w:proofErr w:type="spellEnd"/>
      <w:r w:rsid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proofErr w:type="spellStart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неможливість</w:t>
      </w:r>
      <w:proofErr w:type="spellEnd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повернутися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попереднього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стилю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життя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Втрата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та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горювання</w:t>
      </w:r>
      <w:proofErr w:type="spellEnd"/>
      <w:r w:rsid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proofErr w:type="spellStart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переживання</w:t>
      </w:r>
      <w:proofErr w:type="spellEnd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смерті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близької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людини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чи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значущої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втрати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Проблеми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залежностей (алкоголь,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нікотин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ігри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інтернет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Втрата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контролю,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соціальна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дезадаптація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Психосоматичні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розлади</w:t>
      </w:r>
      <w:proofErr w:type="spellEnd"/>
      <w:r w:rsid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proofErr w:type="spellStart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хронічні</w:t>
      </w:r>
      <w:proofErr w:type="spellEnd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болі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тиск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проблеми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зі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шлунком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пов’язані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зі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стресом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Проблеми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ідентичності та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самоприйняття</w:t>
      </w:r>
      <w:proofErr w:type="spellEnd"/>
      <w:r w:rsid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к</w:t>
      </w:r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риза «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Хто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я?»,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низька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самооцінка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невизначеність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Порушення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міжособистісних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стосунків</w:t>
      </w:r>
      <w:proofErr w:type="spellEnd"/>
      <w:r w:rsid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proofErr w:type="spellStart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конфлікти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ізоляція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труднощі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комунікації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Соціальна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дезадаптація</w:t>
      </w:r>
      <w:proofErr w:type="spellEnd"/>
      <w:r w:rsid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proofErr w:type="spellStart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труднощі</w:t>
      </w:r>
      <w:proofErr w:type="spellEnd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повернення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навчання,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роботи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колективу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Вигорання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(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професійне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чи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навчальне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  <w:r w:rsid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proofErr w:type="spellStart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виснаження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цинізм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втрата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інтересу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Хронічний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стрес</w:t>
      </w:r>
      <w:proofErr w:type="spellEnd"/>
      <w:r w:rsid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proofErr w:type="spellStart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постійне</w:t>
      </w:r>
      <w:proofErr w:type="spellEnd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відчуття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напруження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проблеми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концентрацією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21ABB" w:rsidRPr="008A3C29" w:rsidRDefault="00C21ABB" w:rsidP="007B3A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Фобії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та </w:t>
      </w:r>
      <w:proofErr w:type="spellStart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ірраціональні</w:t>
      </w:r>
      <w:proofErr w:type="spellEnd"/>
      <w:r w:rsidRPr="008A3C2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страхи</w:t>
      </w:r>
      <w:r w:rsidR="007B3A6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proofErr w:type="spellStart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уникання</w:t>
      </w:r>
      <w:proofErr w:type="spellEnd"/>
      <w:r w:rsidR="007B3A62"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ситуацій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обмежують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життя</w:t>
      </w:r>
      <w:proofErr w:type="spellEnd"/>
      <w:r w:rsidRPr="008A3C2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21ABB" w:rsidRPr="00C21ABB" w:rsidRDefault="00C21ABB" w:rsidP="007B3A62">
      <w:pPr>
        <w:ind w:left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21ABB" w:rsidRPr="00C21ABB" w:rsidSect="00357D69">
      <w:pgSz w:w="11906" w:h="16838"/>
      <w:pgMar w:top="709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00DE9"/>
    <w:multiLevelType w:val="multilevel"/>
    <w:tmpl w:val="9C38B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1A5E47"/>
    <w:multiLevelType w:val="multilevel"/>
    <w:tmpl w:val="48B25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1476C6"/>
    <w:multiLevelType w:val="multilevel"/>
    <w:tmpl w:val="91840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E97554"/>
    <w:multiLevelType w:val="multilevel"/>
    <w:tmpl w:val="D0AC0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FD2"/>
    <w:rsid w:val="00097EE0"/>
    <w:rsid w:val="00357D69"/>
    <w:rsid w:val="003768F6"/>
    <w:rsid w:val="005C6F3C"/>
    <w:rsid w:val="007B3A62"/>
    <w:rsid w:val="00C21ABB"/>
    <w:rsid w:val="00C3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7F6A6"/>
  <w15:chartTrackingRefBased/>
  <w15:docId w15:val="{A2EDD958-B4D6-49BF-80AF-BF423A1F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FD2"/>
    <w:pPr>
      <w:spacing w:after="0" w:line="240" w:lineRule="auto"/>
    </w:pPr>
    <w:rPr>
      <w:lang w:val="ru-RU"/>
    </w:rPr>
  </w:style>
  <w:style w:type="paragraph" w:styleId="2">
    <w:name w:val="heading 2"/>
    <w:basedOn w:val="a"/>
    <w:link w:val="20"/>
    <w:uiPriority w:val="9"/>
    <w:qFormat/>
    <w:rsid w:val="003768F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68F6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768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rsid w:val="003768F6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5">
    <w:name w:val="Strong"/>
    <w:basedOn w:val="a0"/>
    <w:uiPriority w:val="22"/>
    <w:qFormat/>
    <w:rsid w:val="003768F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21ABB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21ABB"/>
    <w:rPr>
      <w:rFonts w:ascii="Segoe UI" w:hAnsi="Segoe UI" w:cs="Segoe UI"/>
      <w:sz w:val="18"/>
      <w:szCs w:val="18"/>
      <w:lang w:val="ru-RU"/>
    </w:rPr>
  </w:style>
  <w:style w:type="table" w:styleId="a8">
    <w:name w:val="Table Grid"/>
    <w:basedOn w:val="a1"/>
    <w:uiPriority w:val="39"/>
    <w:rsid w:val="00C21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eb_khnv@ztu.edu.u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Харитонова Наталія Василівна</dc:creator>
  <cp:keywords/>
  <dc:description/>
  <cp:lastModifiedBy>Kharytonov Nikita</cp:lastModifiedBy>
  <cp:revision>4</cp:revision>
  <cp:lastPrinted>2025-09-16T14:01:00Z</cp:lastPrinted>
  <dcterms:created xsi:type="dcterms:W3CDTF">2025-09-16T13:17:00Z</dcterms:created>
  <dcterms:modified xsi:type="dcterms:W3CDTF">2026-09-23T08:08:00Z</dcterms:modified>
</cp:coreProperties>
</file>