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A485F" w14:textId="77777777" w:rsidR="00324031" w:rsidRPr="003C495D" w:rsidRDefault="00000000" w:rsidP="003C495D">
      <w:pPr>
        <w:pStyle w:val="1"/>
        <w:spacing w:after="60"/>
        <w:jc w:val="center"/>
        <w:rPr>
          <w:rFonts w:asciiTheme="majorBidi" w:hAnsiTheme="majorBidi" w:cstheme="majorBidi"/>
          <w:color w:val="auto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b/>
          <w:bCs/>
          <w:color w:val="auto"/>
          <w:sz w:val="24"/>
          <w:szCs w:val="24"/>
          <w:lang w:val="uk-UA"/>
        </w:rPr>
        <w:t>Практична робота № 4</w:t>
      </w:r>
    </w:p>
    <w:p w14:paraId="7DD418D1" w14:textId="77777777" w:rsidR="00324031" w:rsidRPr="003C495D" w:rsidRDefault="00000000" w:rsidP="003C495D">
      <w:pPr>
        <w:spacing w:before="160" w:after="70"/>
        <w:jc w:val="center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>Теоретичні відомості</w:t>
      </w:r>
    </w:p>
    <w:p w14:paraId="3C9C0B34" w14:textId="77777777" w:rsidR="003C495D" w:rsidRDefault="00000000" w:rsidP="003C495D">
      <w:pPr>
        <w:spacing w:after="130" w:line="29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Екологічний слід обчислюють за формулою </w:t>
      </w:r>
    </w:p>
    <w:p w14:paraId="01F48AFD" w14:textId="1D84BEA4" w:rsidR="003C495D" w:rsidRDefault="00000000" w:rsidP="003C495D">
      <w:pPr>
        <w:spacing w:after="130" w:line="29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proofErr w:type="spellStart"/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>EF</w:t>
      </w:r>
      <w:proofErr w:type="spellEnd"/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 xml:space="preserve"> = Σ [ (Споживання ÷ Врожайність) × </w:t>
      </w:r>
      <w:proofErr w:type="spellStart"/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>YF</w:t>
      </w:r>
      <w:proofErr w:type="spellEnd"/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 xml:space="preserve"> × </w:t>
      </w:r>
      <w:proofErr w:type="spellStart"/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>EQF</w:t>
      </w:r>
      <w:proofErr w:type="spellEnd"/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 xml:space="preserve"> ]</w:t>
      </w:r>
      <w:r w:rsidRPr="003C495D">
        <w:rPr>
          <w:rFonts w:asciiTheme="majorBidi" w:hAnsiTheme="majorBidi" w:cstheme="majorBidi"/>
          <w:sz w:val="24"/>
          <w:szCs w:val="24"/>
          <w:lang w:val="uk-UA"/>
        </w:rPr>
        <w:t>,</w:t>
      </w:r>
    </w:p>
    <w:p w14:paraId="4CC90E40" w14:textId="4966A5D4" w:rsidR="00324031" w:rsidRPr="003C495D" w:rsidRDefault="00000000" w:rsidP="003C495D">
      <w:pPr>
        <w:spacing w:after="130" w:line="29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де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YF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(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Yield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Factor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) — коефіцієнт врожайності, а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EQF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(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Equivalence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Factor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>) — коефіцієнт еквівалентності, що переводить результат у глобальні гектари (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гга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). Облік ведеться за шістьма типами землі: рілля, пасовища, ліси, рибальські угіддя, забудовані землі та землі поглинання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CO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>₂ (остання категорія дає близько половини глобального сліду).</w:t>
      </w:r>
    </w:p>
    <w:p w14:paraId="58347EB2" w14:textId="77777777" w:rsidR="00324031" w:rsidRPr="003C495D" w:rsidRDefault="00000000" w:rsidP="003C495D">
      <w:pPr>
        <w:spacing w:after="130" w:line="290" w:lineRule="auto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Дату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Earth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Overshoot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Day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обчислюють за формулою: (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Біоємність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÷ Слід) × 365. У 2025 році вона припала на 24 липня, коли світовий слід (≈2,6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гга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/особу) майже вдвічі перевищив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біоємність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планети (≈1,5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гга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>/особу).</w:t>
      </w:r>
    </w:p>
    <w:p w14:paraId="70ED5D82" w14:textId="77777777" w:rsidR="00324031" w:rsidRPr="003C495D" w:rsidRDefault="00000000" w:rsidP="003C495D">
      <w:pPr>
        <w:spacing w:before="160" w:after="70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>Джерела для підготовки</w:t>
      </w:r>
    </w:p>
    <w:p w14:paraId="5D29452D" w14:textId="77777777" w:rsidR="00324031" w:rsidRPr="003C495D" w:rsidRDefault="00000000" w:rsidP="003C495D">
      <w:pPr>
        <w:pStyle w:val="a4"/>
        <w:numPr>
          <w:ilvl w:val="0"/>
          <w:numId w:val="2"/>
        </w:numPr>
        <w:spacing w:after="90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footprintnetwork.org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>/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resources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>/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data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— методологія та коефіцієнти</w:t>
      </w:r>
    </w:p>
    <w:p w14:paraId="134FC06B" w14:textId="77777777" w:rsidR="00324031" w:rsidRPr="003C495D" w:rsidRDefault="00000000" w:rsidP="003C495D">
      <w:pPr>
        <w:pStyle w:val="a4"/>
        <w:numPr>
          <w:ilvl w:val="0"/>
          <w:numId w:val="2"/>
        </w:numPr>
        <w:spacing w:after="90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overshoot.footprintnetwork.org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—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Earth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Overshoot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Day</w:t>
      </w:r>
      <w:proofErr w:type="spellEnd"/>
    </w:p>
    <w:p w14:paraId="75958004" w14:textId="77777777" w:rsidR="00324031" w:rsidRPr="003C495D" w:rsidRDefault="00000000" w:rsidP="003C495D">
      <w:pPr>
        <w:pStyle w:val="a4"/>
        <w:numPr>
          <w:ilvl w:val="0"/>
          <w:numId w:val="2"/>
        </w:numPr>
        <w:spacing w:after="90"/>
        <w:ind w:firstLine="567"/>
        <w:jc w:val="both"/>
        <w:rPr>
          <w:rFonts w:asciiTheme="majorBidi" w:hAnsiTheme="majorBidi" w:cstheme="majorBidi"/>
          <w:sz w:val="24"/>
          <w:szCs w:val="24"/>
          <w:lang w:val="uk-UA"/>
        </w:rPr>
      </w:pP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Wackernagel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M.,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Rees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W.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Our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Ecological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Footprint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>. 1996.</w:t>
      </w:r>
    </w:p>
    <w:p w14:paraId="035D0DAC" w14:textId="77777777" w:rsidR="00324031" w:rsidRPr="003C495D" w:rsidRDefault="00000000">
      <w:pPr>
        <w:pBdr>
          <w:left w:val="single" w:sz="24" w:space="8" w:color="224D83"/>
        </w:pBdr>
        <w:shd w:val="clear" w:color="auto" w:fill="EAF1F8"/>
        <w:spacing w:before="220" w:after="100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>Завдання 1 (основне). Куди йде слід продукту</w:t>
      </w:r>
    </w:p>
    <w:p w14:paraId="23E22879" w14:textId="77777777" w:rsidR="00324031" w:rsidRPr="003C495D" w:rsidRDefault="00000000">
      <w:pPr>
        <w:spacing w:after="130" w:line="290" w:lineRule="auto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sz w:val="24"/>
          <w:szCs w:val="24"/>
          <w:lang w:val="uk-UA"/>
        </w:rPr>
        <w:t>Для кожного продукту чи ресурсу визначте, до якого з 6 типів землі він належить, і впишіть орієнтовний коефіцієнт еквівалентності (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EQF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>) з лекції (рілля ≈2,5; ліси ≈1,3; пасовища ≈0,5; рибальські угіддя ≈0,4; забудовані землі ≈2,5).</w:t>
      </w:r>
    </w:p>
    <w:tbl>
      <w:tblPr>
        <w:tblStyle w:val="ac"/>
        <w:tblW w:w="10000" w:type="dxa"/>
        <w:tblLook w:val="0000" w:firstRow="0" w:lastRow="0" w:firstColumn="0" w:lastColumn="0" w:noHBand="0" w:noVBand="0"/>
      </w:tblPr>
      <w:tblGrid>
        <w:gridCol w:w="4200"/>
        <w:gridCol w:w="3000"/>
        <w:gridCol w:w="2800"/>
      </w:tblGrid>
      <w:tr w:rsidR="00324031" w:rsidRPr="003C495D" w14:paraId="384B1BE0" w14:textId="77777777" w:rsidTr="003C495D">
        <w:tc>
          <w:tcPr>
            <w:tcW w:w="4200" w:type="dxa"/>
          </w:tcPr>
          <w:p w14:paraId="36376B25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Продукт / ресурс</w:t>
            </w:r>
          </w:p>
        </w:tc>
        <w:tc>
          <w:tcPr>
            <w:tcW w:w="3000" w:type="dxa"/>
          </w:tcPr>
          <w:p w14:paraId="07164555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Тип землі</w:t>
            </w:r>
          </w:p>
        </w:tc>
        <w:tc>
          <w:tcPr>
            <w:tcW w:w="2800" w:type="dxa"/>
          </w:tcPr>
          <w:p w14:paraId="7C6E8E04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 xml:space="preserve">Орієнтовний </w:t>
            </w:r>
            <w:proofErr w:type="spellStart"/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EQF</w:t>
            </w:r>
            <w:proofErr w:type="spellEnd"/>
          </w:p>
        </w:tc>
      </w:tr>
      <w:tr w:rsidR="00324031" w:rsidRPr="003C495D" w14:paraId="0C5105A5" w14:textId="77777777" w:rsidTr="003C495D">
        <w:tc>
          <w:tcPr>
            <w:tcW w:w="4200" w:type="dxa"/>
          </w:tcPr>
          <w:p w14:paraId="347933EC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Хліб (пшениця)</w:t>
            </w:r>
          </w:p>
        </w:tc>
        <w:tc>
          <w:tcPr>
            <w:tcW w:w="3000" w:type="dxa"/>
          </w:tcPr>
          <w:p w14:paraId="28C9AC84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5BEC1E3E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324031" w:rsidRPr="003C495D" w14:paraId="5A342F60" w14:textId="77777777" w:rsidTr="003C495D">
        <w:tc>
          <w:tcPr>
            <w:tcW w:w="4200" w:type="dxa"/>
          </w:tcPr>
          <w:p w14:paraId="1B524B9B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Яловичина</w:t>
            </w:r>
          </w:p>
        </w:tc>
        <w:tc>
          <w:tcPr>
            <w:tcW w:w="3000" w:type="dxa"/>
          </w:tcPr>
          <w:p w14:paraId="3F2B49C8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7ABA5AA4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324031" w:rsidRPr="003C495D" w14:paraId="6C3933B9" w14:textId="77777777" w:rsidTr="003C495D">
        <w:tc>
          <w:tcPr>
            <w:tcW w:w="4200" w:type="dxa"/>
          </w:tcPr>
          <w:p w14:paraId="1F0A6200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Електроенергія з вугільної станції</w:t>
            </w:r>
          </w:p>
        </w:tc>
        <w:tc>
          <w:tcPr>
            <w:tcW w:w="3000" w:type="dxa"/>
          </w:tcPr>
          <w:p w14:paraId="6C5E5198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796D2BE0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324031" w:rsidRPr="003C495D" w14:paraId="4206931E" w14:textId="77777777" w:rsidTr="003C495D">
        <w:tc>
          <w:tcPr>
            <w:tcW w:w="4200" w:type="dxa"/>
          </w:tcPr>
          <w:p w14:paraId="69822A14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Риба з океанічного вилову</w:t>
            </w:r>
          </w:p>
        </w:tc>
        <w:tc>
          <w:tcPr>
            <w:tcW w:w="3000" w:type="dxa"/>
          </w:tcPr>
          <w:p w14:paraId="4195346E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140940C5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324031" w:rsidRPr="003C495D" w14:paraId="53D55217" w14:textId="77777777" w:rsidTr="003C495D">
        <w:tc>
          <w:tcPr>
            <w:tcW w:w="4200" w:type="dxa"/>
          </w:tcPr>
          <w:p w14:paraId="1146BFAA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Меблі з деревини</w:t>
            </w:r>
          </w:p>
        </w:tc>
        <w:tc>
          <w:tcPr>
            <w:tcW w:w="3000" w:type="dxa"/>
          </w:tcPr>
          <w:p w14:paraId="6233A776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72AC3760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324031" w:rsidRPr="003C495D" w14:paraId="75A5DE30" w14:textId="77777777" w:rsidTr="003C495D">
        <w:tc>
          <w:tcPr>
            <w:tcW w:w="4200" w:type="dxa"/>
          </w:tcPr>
          <w:p w14:paraId="39BB0BB5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Квартира в багатоповерхівці</w:t>
            </w:r>
          </w:p>
        </w:tc>
        <w:tc>
          <w:tcPr>
            <w:tcW w:w="3000" w:type="dxa"/>
          </w:tcPr>
          <w:p w14:paraId="57BCDFF1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2800" w:type="dxa"/>
          </w:tcPr>
          <w:p w14:paraId="03E7FB71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</w:tbl>
    <w:p w14:paraId="7749C3DB" w14:textId="77777777" w:rsidR="00324031" w:rsidRPr="003C495D" w:rsidRDefault="00000000">
      <w:pPr>
        <w:pBdr>
          <w:left w:val="single" w:sz="24" w:space="8" w:color="C98A2B"/>
        </w:pBdr>
        <w:shd w:val="clear" w:color="auto" w:fill="EAF1F8"/>
        <w:spacing w:before="220" w:after="100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 xml:space="preserve">Завдання 2 (просте, цікаве). Порахуй свій </w:t>
      </w:r>
      <w:proofErr w:type="spellStart"/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>Overshoot</w:t>
      </w:r>
      <w:proofErr w:type="spellEnd"/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>Day</w:t>
      </w:r>
      <w:proofErr w:type="spellEnd"/>
    </w:p>
    <w:p w14:paraId="63EBA277" w14:textId="77777777" w:rsidR="00324031" w:rsidRPr="003C495D" w:rsidRDefault="00000000">
      <w:pPr>
        <w:spacing w:after="130" w:line="290" w:lineRule="auto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За формулою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Overshoot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Day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= (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Біоємність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÷ Слід) × 365 обчисліть умовну дату для трьох країн з гіпотетичними даними. Округліть до цілого дня року, а потім визначте приблизну календарну дату (365 днів = 31 грудня).</w:t>
      </w:r>
    </w:p>
    <w:tbl>
      <w:tblPr>
        <w:tblStyle w:val="ac"/>
        <w:tblW w:w="10000" w:type="dxa"/>
        <w:tblLook w:val="0000" w:firstRow="0" w:lastRow="0" w:firstColumn="0" w:lastColumn="0" w:noHBand="0" w:noVBand="0"/>
      </w:tblPr>
      <w:tblGrid>
        <w:gridCol w:w="2400"/>
        <w:gridCol w:w="2400"/>
        <w:gridCol w:w="2200"/>
        <w:gridCol w:w="1600"/>
        <w:gridCol w:w="1400"/>
      </w:tblGrid>
      <w:tr w:rsidR="00324031" w:rsidRPr="003C495D" w14:paraId="5DDB2938" w14:textId="77777777" w:rsidTr="003C495D">
        <w:tc>
          <w:tcPr>
            <w:tcW w:w="2400" w:type="dxa"/>
          </w:tcPr>
          <w:p w14:paraId="61C49D73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Країна (умовно)</w:t>
            </w:r>
          </w:p>
        </w:tc>
        <w:tc>
          <w:tcPr>
            <w:tcW w:w="2400" w:type="dxa"/>
          </w:tcPr>
          <w:p w14:paraId="4ED92609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proofErr w:type="spellStart"/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Біоємність</w:t>
            </w:r>
            <w:proofErr w:type="spellEnd"/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гга</w:t>
            </w:r>
            <w:proofErr w:type="spellEnd"/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/особу</w:t>
            </w:r>
          </w:p>
        </w:tc>
        <w:tc>
          <w:tcPr>
            <w:tcW w:w="2200" w:type="dxa"/>
          </w:tcPr>
          <w:p w14:paraId="7B94F844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 xml:space="preserve">Слід, </w:t>
            </w:r>
            <w:proofErr w:type="spellStart"/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гга</w:t>
            </w:r>
            <w:proofErr w:type="spellEnd"/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/особу</w:t>
            </w:r>
          </w:p>
        </w:tc>
        <w:tc>
          <w:tcPr>
            <w:tcW w:w="1600" w:type="dxa"/>
          </w:tcPr>
          <w:p w14:paraId="1D05301B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День року</w:t>
            </w:r>
          </w:p>
        </w:tc>
        <w:tc>
          <w:tcPr>
            <w:tcW w:w="1400" w:type="dxa"/>
          </w:tcPr>
          <w:p w14:paraId="6B1348C2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Дата</w:t>
            </w:r>
          </w:p>
        </w:tc>
      </w:tr>
      <w:tr w:rsidR="00324031" w:rsidRPr="003C495D" w14:paraId="2538C524" w14:textId="77777777" w:rsidTr="003C495D">
        <w:tc>
          <w:tcPr>
            <w:tcW w:w="2400" w:type="dxa"/>
          </w:tcPr>
          <w:p w14:paraId="3BC9352B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Країна А</w:t>
            </w:r>
          </w:p>
        </w:tc>
        <w:tc>
          <w:tcPr>
            <w:tcW w:w="2400" w:type="dxa"/>
          </w:tcPr>
          <w:p w14:paraId="310974B6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1,5</w:t>
            </w:r>
          </w:p>
        </w:tc>
        <w:tc>
          <w:tcPr>
            <w:tcW w:w="2200" w:type="dxa"/>
          </w:tcPr>
          <w:p w14:paraId="52CF2589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2,6</w:t>
            </w:r>
          </w:p>
        </w:tc>
        <w:tc>
          <w:tcPr>
            <w:tcW w:w="1600" w:type="dxa"/>
          </w:tcPr>
          <w:p w14:paraId="6FDFD42E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400" w:type="dxa"/>
          </w:tcPr>
          <w:p w14:paraId="78DBD9A0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324031" w:rsidRPr="003C495D" w14:paraId="02D7B55A" w14:textId="77777777" w:rsidTr="003C495D">
        <w:tc>
          <w:tcPr>
            <w:tcW w:w="2400" w:type="dxa"/>
          </w:tcPr>
          <w:p w14:paraId="0DEFACDB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Країна Б</w:t>
            </w:r>
          </w:p>
        </w:tc>
        <w:tc>
          <w:tcPr>
            <w:tcW w:w="2400" w:type="dxa"/>
          </w:tcPr>
          <w:p w14:paraId="3EC6F891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3,0</w:t>
            </w:r>
          </w:p>
        </w:tc>
        <w:tc>
          <w:tcPr>
            <w:tcW w:w="2200" w:type="dxa"/>
          </w:tcPr>
          <w:p w14:paraId="723AB68D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3,2</w:t>
            </w:r>
          </w:p>
        </w:tc>
        <w:tc>
          <w:tcPr>
            <w:tcW w:w="1600" w:type="dxa"/>
          </w:tcPr>
          <w:p w14:paraId="517A444B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400" w:type="dxa"/>
          </w:tcPr>
          <w:p w14:paraId="5A9AE1DD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324031" w:rsidRPr="003C495D" w14:paraId="35702716" w14:textId="77777777" w:rsidTr="003C495D">
        <w:tc>
          <w:tcPr>
            <w:tcW w:w="2400" w:type="dxa"/>
          </w:tcPr>
          <w:p w14:paraId="2854FDE9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Країна В</w:t>
            </w:r>
          </w:p>
        </w:tc>
        <w:tc>
          <w:tcPr>
            <w:tcW w:w="2400" w:type="dxa"/>
          </w:tcPr>
          <w:p w14:paraId="5F9DA0AC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2,0</w:t>
            </w:r>
          </w:p>
        </w:tc>
        <w:tc>
          <w:tcPr>
            <w:tcW w:w="2200" w:type="dxa"/>
          </w:tcPr>
          <w:p w14:paraId="3D29CCD6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6,0</w:t>
            </w:r>
          </w:p>
        </w:tc>
        <w:tc>
          <w:tcPr>
            <w:tcW w:w="1600" w:type="dxa"/>
          </w:tcPr>
          <w:p w14:paraId="07A40C3B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400" w:type="dxa"/>
          </w:tcPr>
          <w:p w14:paraId="3B75E8C8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</w:tbl>
    <w:p w14:paraId="2A983615" w14:textId="77777777" w:rsidR="00324031" w:rsidRPr="003C495D" w:rsidRDefault="00000000">
      <w:pPr>
        <w:spacing w:after="130" w:line="290" w:lineRule="auto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Яка країна споживає найстійкіше, а яка — найменш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стійко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>? Запишіть висновок у 2 реченнях.</w:t>
      </w:r>
    </w:p>
    <w:p w14:paraId="2C5F9B39" w14:textId="77777777" w:rsidR="00324031" w:rsidRPr="003C495D" w:rsidRDefault="00000000">
      <w:pPr>
        <w:pBdr>
          <w:left w:val="single" w:sz="24" w:space="8" w:color="2E7D46"/>
        </w:pBdr>
        <w:shd w:val="clear" w:color="auto" w:fill="EAF1F8"/>
        <w:spacing w:before="220" w:after="100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 xml:space="preserve">Завдання 3 (гра, просте). </w:t>
      </w:r>
      <w:proofErr w:type="spellStart"/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>Збери</w:t>
      </w:r>
      <w:proofErr w:type="spellEnd"/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 xml:space="preserve"> формулу</w:t>
      </w:r>
    </w:p>
    <w:p w14:paraId="6AD29A25" w14:textId="77777777" w:rsidR="00324031" w:rsidRPr="003C495D" w:rsidRDefault="00000000">
      <w:pPr>
        <w:spacing w:after="130" w:line="290" w:lineRule="auto"/>
        <w:jc w:val="both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sz w:val="24"/>
          <w:szCs w:val="24"/>
          <w:lang w:val="uk-UA"/>
        </w:rPr>
        <w:t>Впишіть пропущені елементи формули розрахунку сліду та розшифруйте абревіатури:</w:t>
      </w:r>
    </w:p>
    <w:tbl>
      <w:tblPr>
        <w:tblStyle w:val="ac"/>
        <w:tblW w:w="9200" w:type="dxa"/>
        <w:tblLook w:val="0000" w:firstRow="0" w:lastRow="0" w:firstColumn="0" w:lastColumn="0" w:noHBand="0" w:noVBand="0"/>
      </w:tblPr>
      <w:tblGrid>
        <w:gridCol w:w="1600"/>
        <w:gridCol w:w="3800"/>
        <w:gridCol w:w="3800"/>
      </w:tblGrid>
      <w:tr w:rsidR="00324031" w:rsidRPr="003C495D" w14:paraId="1B5F6FF3" w14:textId="77777777" w:rsidTr="003C495D">
        <w:tc>
          <w:tcPr>
            <w:tcW w:w="1600" w:type="dxa"/>
          </w:tcPr>
          <w:p w14:paraId="2C705F60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Позначення</w:t>
            </w:r>
          </w:p>
        </w:tc>
        <w:tc>
          <w:tcPr>
            <w:tcW w:w="3800" w:type="dxa"/>
          </w:tcPr>
          <w:p w14:paraId="6E07A8EF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Повна назва (</w:t>
            </w:r>
            <w:proofErr w:type="spellStart"/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укр</w:t>
            </w:r>
            <w:proofErr w:type="spellEnd"/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./</w:t>
            </w:r>
            <w:proofErr w:type="spellStart"/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англ</w:t>
            </w:r>
            <w:proofErr w:type="spellEnd"/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.)</w:t>
            </w:r>
          </w:p>
        </w:tc>
        <w:tc>
          <w:tcPr>
            <w:tcW w:w="3800" w:type="dxa"/>
          </w:tcPr>
          <w:p w14:paraId="36E8C878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Що означає</w:t>
            </w:r>
          </w:p>
        </w:tc>
      </w:tr>
      <w:tr w:rsidR="00324031" w:rsidRPr="003C495D" w14:paraId="0909F0E7" w14:textId="77777777" w:rsidTr="003C495D">
        <w:tc>
          <w:tcPr>
            <w:tcW w:w="1600" w:type="dxa"/>
          </w:tcPr>
          <w:p w14:paraId="37567447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proofErr w:type="spellStart"/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EF</w:t>
            </w:r>
            <w:proofErr w:type="spellEnd"/>
          </w:p>
        </w:tc>
        <w:tc>
          <w:tcPr>
            <w:tcW w:w="3800" w:type="dxa"/>
          </w:tcPr>
          <w:p w14:paraId="0AB787B6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3800" w:type="dxa"/>
          </w:tcPr>
          <w:p w14:paraId="3DDE0245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324031" w:rsidRPr="003C495D" w14:paraId="2233BBA1" w14:textId="77777777" w:rsidTr="003C495D">
        <w:tc>
          <w:tcPr>
            <w:tcW w:w="1600" w:type="dxa"/>
          </w:tcPr>
          <w:p w14:paraId="5D6B8D9B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proofErr w:type="spellStart"/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lastRenderedPageBreak/>
              <w:t>YF</w:t>
            </w:r>
            <w:proofErr w:type="spellEnd"/>
          </w:p>
        </w:tc>
        <w:tc>
          <w:tcPr>
            <w:tcW w:w="3800" w:type="dxa"/>
          </w:tcPr>
          <w:p w14:paraId="02245C4A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3800" w:type="dxa"/>
          </w:tcPr>
          <w:p w14:paraId="47F5225A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324031" w:rsidRPr="003C495D" w14:paraId="4FAF3E68" w14:textId="77777777" w:rsidTr="003C495D">
        <w:tc>
          <w:tcPr>
            <w:tcW w:w="1600" w:type="dxa"/>
          </w:tcPr>
          <w:p w14:paraId="35B1CD4E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proofErr w:type="spellStart"/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EQF</w:t>
            </w:r>
            <w:proofErr w:type="spellEnd"/>
          </w:p>
        </w:tc>
        <w:tc>
          <w:tcPr>
            <w:tcW w:w="3800" w:type="dxa"/>
          </w:tcPr>
          <w:p w14:paraId="011DFD8F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3800" w:type="dxa"/>
          </w:tcPr>
          <w:p w14:paraId="769510B7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  <w:tr w:rsidR="00324031" w:rsidRPr="003C495D" w14:paraId="198ADB49" w14:textId="77777777" w:rsidTr="003C495D">
        <w:tc>
          <w:tcPr>
            <w:tcW w:w="1600" w:type="dxa"/>
          </w:tcPr>
          <w:p w14:paraId="10F9FFD0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proofErr w:type="spellStart"/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гга</w:t>
            </w:r>
            <w:proofErr w:type="spellEnd"/>
          </w:p>
        </w:tc>
        <w:tc>
          <w:tcPr>
            <w:tcW w:w="3800" w:type="dxa"/>
          </w:tcPr>
          <w:p w14:paraId="61D794D8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3800" w:type="dxa"/>
          </w:tcPr>
          <w:p w14:paraId="26760AD9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</w:tr>
    </w:tbl>
    <w:p w14:paraId="7F0B38B0" w14:textId="77777777" w:rsidR="00324031" w:rsidRPr="003C495D" w:rsidRDefault="00000000">
      <w:pPr>
        <w:spacing w:before="160" w:after="70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>Питання для самоперевірки</w:t>
      </w:r>
    </w:p>
    <w:p w14:paraId="6C8AA87A" w14:textId="77777777" w:rsidR="00324031" w:rsidRPr="003C495D" w:rsidRDefault="00000000">
      <w:pPr>
        <w:pStyle w:val="a4"/>
        <w:numPr>
          <w:ilvl w:val="0"/>
          <w:numId w:val="3"/>
        </w:numPr>
        <w:spacing w:after="100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sz w:val="24"/>
          <w:szCs w:val="24"/>
          <w:lang w:val="uk-UA"/>
        </w:rPr>
        <w:t>Які шість типів землі входять у розрахунок екологічного сліду?</w:t>
      </w:r>
    </w:p>
    <w:p w14:paraId="1E6E49EE" w14:textId="77777777" w:rsidR="00324031" w:rsidRPr="003C495D" w:rsidRDefault="00000000">
      <w:pPr>
        <w:pStyle w:val="a4"/>
        <w:numPr>
          <w:ilvl w:val="0"/>
          <w:numId w:val="3"/>
        </w:numPr>
        <w:spacing w:after="100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За якою формулою обчислюють дату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Earth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Overshoot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Day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>?</w:t>
      </w:r>
    </w:p>
    <w:p w14:paraId="081701D0" w14:textId="77777777" w:rsidR="00324031" w:rsidRPr="003C495D" w:rsidRDefault="00000000">
      <w:pPr>
        <w:pStyle w:val="a4"/>
        <w:numPr>
          <w:ilvl w:val="0"/>
          <w:numId w:val="3"/>
        </w:numPr>
        <w:spacing w:after="100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sz w:val="24"/>
          <w:szCs w:val="24"/>
          <w:lang w:val="uk-UA"/>
        </w:rPr>
        <w:t xml:space="preserve">Чому земля поглинання </w:t>
      </w:r>
      <w:proofErr w:type="spellStart"/>
      <w:r w:rsidRPr="003C495D">
        <w:rPr>
          <w:rFonts w:asciiTheme="majorBidi" w:hAnsiTheme="majorBidi" w:cstheme="majorBidi"/>
          <w:sz w:val="24"/>
          <w:szCs w:val="24"/>
          <w:lang w:val="uk-UA"/>
        </w:rPr>
        <w:t>CO</w:t>
      </w:r>
      <w:proofErr w:type="spellEnd"/>
      <w:r w:rsidRPr="003C495D">
        <w:rPr>
          <w:rFonts w:asciiTheme="majorBidi" w:hAnsiTheme="majorBidi" w:cstheme="majorBidi"/>
          <w:sz w:val="24"/>
          <w:szCs w:val="24"/>
          <w:lang w:val="uk-UA"/>
        </w:rPr>
        <w:t>₂ дає найбільшу частку глобального сліду?</w:t>
      </w:r>
    </w:p>
    <w:p w14:paraId="75AD2D93" w14:textId="77777777" w:rsidR="00324031" w:rsidRPr="003C495D" w:rsidRDefault="00000000">
      <w:pPr>
        <w:spacing w:before="160" w:after="70"/>
        <w:rPr>
          <w:rFonts w:asciiTheme="majorBidi" w:hAnsiTheme="majorBidi" w:cstheme="majorBidi"/>
          <w:sz w:val="24"/>
          <w:szCs w:val="24"/>
          <w:lang w:val="uk-UA"/>
        </w:rPr>
      </w:pPr>
      <w:r w:rsidRPr="003C495D">
        <w:rPr>
          <w:rFonts w:asciiTheme="majorBidi" w:hAnsiTheme="majorBidi" w:cstheme="majorBidi"/>
          <w:b/>
          <w:bCs/>
          <w:sz w:val="24"/>
          <w:szCs w:val="24"/>
          <w:lang w:val="uk-UA"/>
        </w:rPr>
        <w:t>Критерії оцінювання</w:t>
      </w:r>
    </w:p>
    <w:tbl>
      <w:tblPr>
        <w:tblStyle w:val="ac"/>
        <w:tblW w:w="9800" w:type="dxa"/>
        <w:tblLook w:val="0000" w:firstRow="0" w:lastRow="0" w:firstColumn="0" w:lastColumn="0" w:noHBand="0" w:noVBand="0"/>
      </w:tblPr>
      <w:tblGrid>
        <w:gridCol w:w="4200"/>
        <w:gridCol w:w="4300"/>
        <w:gridCol w:w="1300"/>
      </w:tblGrid>
      <w:tr w:rsidR="00324031" w:rsidRPr="003C495D" w14:paraId="4B2E6489" w14:textId="77777777" w:rsidTr="003C495D">
        <w:tc>
          <w:tcPr>
            <w:tcW w:w="4200" w:type="dxa"/>
          </w:tcPr>
          <w:p w14:paraId="0FBA5645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Критерій</w:t>
            </w:r>
          </w:p>
        </w:tc>
        <w:tc>
          <w:tcPr>
            <w:tcW w:w="4300" w:type="dxa"/>
          </w:tcPr>
          <w:p w14:paraId="7A8C3DE6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Опис</w:t>
            </w:r>
          </w:p>
        </w:tc>
        <w:tc>
          <w:tcPr>
            <w:tcW w:w="1300" w:type="dxa"/>
          </w:tcPr>
          <w:p w14:paraId="712FA088" w14:textId="77777777" w:rsidR="00324031" w:rsidRPr="003C495D" w:rsidRDefault="0000000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Бали</w:t>
            </w:r>
          </w:p>
        </w:tc>
      </w:tr>
      <w:tr w:rsidR="00324031" w:rsidRPr="003C495D" w14:paraId="5077C817" w14:textId="77777777" w:rsidTr="003C495D">
        <w:tc>
          <w:tcPr>
            <w:tcW w:w="4200" w:type="dxa"/>
          </w:tcPr>
          <w:p w14:paraId="4DD3C199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Завдання 1</w:t>
            </w:r>
          </w:p>
        </w:tc>
        <w:tc>
          <w:tcPr>
            <w:tcW w:w="4300" w:type="dxa"/>
          </w:tcPr>
          <w:p w14:paraId="4FB6DEA7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 xml:space="preserve">Правильність визначення типу землі та </w:t>
            </w:r>
            <w:proofErr w:type="spellStart"/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EQF</w:t>
            </w:r>
            <w:proofErr w:type="spellEnd"/>
          </w:p>
        </w:tc>
        <w:tc>
          <w:tcPr>
            <w:tcW w:w="1300" w:type="dxa"/>
          </w:tcPr>
          <w:p w14:paraId="35887EDE" w14:textId="77777777" w:rsidR="00324031" w:rsidRPr="003C495D" w:rsidRDefault="0000000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40</w:t>
            </w:r>
          </w:p>
        </w:tc>
      </w:tr>
      <w:tr w:rsidR="00324031" w:rsidRPr="003C495D" w14:paraId="45254AE6" w14:textId="77777777" w:rsidTr="003C495D">
        <w:tc>
          <w:tcPr>
            <w:tcW w:w="4200" w:type="dxa"/>
          </w:tcPr>
          <w:p w14:paraId="1E43F219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Завдання 2</w:t>
            </w:r>
          </w:p>
        </w:tc>
        <w:tc>
          <w:tcPr>
            <w:tcW w:w="4300" w:type="dxa"/>
          </w:tcPr>
          <w:p w14:paraId="2FAB7775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Коректність обчислень, якість висновку</w:t>
            </w:r>
          </w:p>
        </w:tc>
        <w:tc>
          <w:tcPr>
            <w:tcW w:w="1300" w:type="dxa"/>
          </w:tcPr>
          <w:p w14:paraId="60129D31" w14:textId="77777777" w:rsidR="00324031" w:rsidRPr="003C495D" w:rsidRDefault="0000000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35</w:t>
            </w:r>
          </w:p>
        </w:tc>
      </w:tr>
      <w:tr w:rsidR="00324031" w:rsidRPr="003C495D" w14:paraId="3327B9A9" w14:textId="77777777" w:rsidTr="003C495D">
        <w:tc>
          <w:tcPr>
            <w:tcW w:w="4200" w:type="dxa"/>
          </w:tcPr>
          <w:p w14:paraId="42B73B30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Завдання 3</w:t>
            </w:r>
          </w:p>
        </w:tc>
        <w:tc>
          <w:tcPr>
            <w:tcW w:w="4300" w:type="dxa"/>
          </w:tcPr>
          <w:p w14:paraId="0A666DEB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Точність розшифрування формули</w:t>
            </w:r>
          </w:p>
        </w:tc>
        <w:tc>
          <w:tcPr>
            <w:tcW w:w="1300" w:type="dxa"/>
          </w:tcPr>
          <w:p w14:paraId="16937CCE" w14:textId="77777777" w:rsidR="00324031" w:rsidRPr="003C495D" w:rsidRDefault="0000000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15</w:t>
            </w:r>
          </w:p>
        </w:tc>
      </w:tr>
      <w:tr w:rsidR="00324031" w:rsidRPr="003C495D" w14:paraId="39B1CFB2" w14:textId="77777777" w:rsidTr="003C495D">
        <w:tc>
          <w:tcPr>
            <w:tcW w:w="4200" w:type="dxa"/>
          </w:tcPr>
          <w:p w14:paraId="160A6589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Оформлення</w:t>
            </w:r>
          </w:p>
        </w:tc>
        <w:tc>
          <w:tcPr>
            <w:tcW w:w="4300" w:type="dxa"/>
          </w:tcPr>
          <w:p w14:paraId="27E5E3C8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Охайність, використання джерел</w:t>
            </w:r>
          </w:p>
        </w:tc>
        <w:tc>
          <w:tcPr>
            <w:tcW w:w="1300" w:type="dxa"/>
          </w:tcPr>
          <w:p w14:paraId="39602D2C" w14:textId="77777777" w:rsidR="00324031" w:rsidRPr="003C495D" w:rsidRDefault="0000000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sz w:val="24"/>
                <w:szCs w:val="24"/>
                <w:lang w:val="uk-UA"/>
              </w:rPr>
              <w:t>10</w:t>
            </w:r>
          </w:p>
        </w:tc>
      </w:tr>
      <w:tr w:rsidR="00324031" w:rsidRPr="003C495D" w14:paraId="7DD238AF" w14:textId="77777777" w:rsidTr="003C495D">
        <w:tc>
          <w:tcPr>
            <w:tcW w:w="4200" w:type="dxa"/>
          </w:tcPr>
          <w:p w14:paraId="7579A9EA" w14:textId="77777777" w:rsidR="00324031" w:rsidRPr="003C495D" w:rsidRDefault="00000000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4300" w:type="dxa"/>
          </w:tcPr>
          <w:p w14:paraId="5778766F" w14:textId="77777777" w:rsidR="00324031" w:rsidRPr="003C495D" w:rsidRDefault="00324031">
            <w:pPr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14:paraId="4364670D" w14:textId="77777777" w:rsidR="00324031" w:rsidRPr="003C495D" w:rsidRDefault="00000000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uk-UA"/>
              </w:rPr>
            </w:pPr>
            <w:r w:rsidRPr="003C495D">
              <w:rPr>
                <w:rFonts w:asciiTheme="majorBidi" w:hAnsiTheme="majorBidi" w:cstheme="majorBidi"/>
                <w:b/>
                <w:bCs/>
                <w:sz w:val="24"/>
                <w:szCs w:val="24"/>
                <w:lang w:val="uk-UA"/>
              </w:rPr>
              <w:t>100</w:t>
            </w:r>
          </w:p>
        </w:tc>
      </w:tr>
    </w:tbl>
    <w:p w14:paraId="04D57F0C" w14:textId="77777777" w:rsidR="00CB4469" w:rsidRPr="003C495D" w:rsidRDefault="00CB4469">
      <w:pPr>
        <w:rPr>
          <w:rFonts w:asciiTheme="majorBidi" w:hAnsiTheme="majorBidi" w:cstheme="majorBidi"/>
          <w:sz w:val="24"/>
          <w:szCs w:val="24"/>
          <w:lang w:val="uk-UA"/>
        </w:rPr>
      </w:pPr>
    </w:p>
    <w:sectPr w:rsidR="00CB4469" w:rsidRPr="003C495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67D74"/>
    <w:multiLevelType w:val="hybridMultilevel"/>
    <w:tmpl w:val="4B86DBA4"/>
    <w:lvl w:ilvl="0" w:tplc="BC4C2A36">
      <w:start w:val="1"/>
      <w:numFmt w:val="decimal"/>
      <w:lvlText w:val="%1."/>
      <w:lvlJc w:val="left"/>
      <w:pPr>
        <w:ind w:left="576" w:hanging="360"/>
      </w:pPr>
    </w:lvl>
    <w:lvl w:ilvl="1" w:tplc="DED2B89C">
      <w:numFmt w:val="decimal"/>
      <w:lvlText w:val=""/>
      <w:lvlJc w:val="left"/>
    </w:lvl>
    <w:lvl w:ilvl="2" w:tplc="D1065C84">
      <w:numFmt w:val="decimal"/>
      <w:lvlText w:val=""/>
      <w:lvlJc w:val="left"/>
    </w:lvl>
    <w:lvl w:ilvl="3" w:tplc="AD0C3990">
      <w:numFmt w:val="decimal"/>
      <w:lvlText w:val=""/>
      <w:lvlJc w:val="left"/>
    </w:lvl>
    <w:lvl w:ilvl="4" w:tplc="D2BAE5EC">
      <w:numFmt w:val="decimal"/>
      <w:lvlText w:val=""/>
      <w:lvlJc w:val="left"/>
    </w:lvl>
    <w:lvl w:ilvl="5" w:tplc="2AC632B2">
      <w:numFmt w:val="decimal"/>
      <w:lvlText w:val=""/>
      <w:lvlJc w:val="left"/>
    </w:lvl>
    <w:lvl w:ilvl="6" w:tplc="59326558">
      <w:numFmt w:val="decimal"/>
      <w:lvlText w:val=""/>
      <w:lvlJc w:val="left"/>
    </w:lvl>
    <w:lvl w:ilvl="7" w:tplc="50F06222">
      <w:numFmt w:val="decimal"/>
      <w:lvlText w:val=""/>
      <w:lvlJc w:val="left"/>
    </w:lvl>
    <w:lvl w:ilvl="8" w:tplc="1F0C9924">
      <w:numFmt w:val="decimal"/>
      <w:lvlText w:val=""/>
      <w:lvlJc w:val="left"/>
    </w:lvl>
  </w:abstractNum>
  <w:abstractNum w:abstractNumId="1" w15:restartNumberingAfterBreak="0">
    <w:nsid w:val="2360602F"/>
    <w:multiLevelType w:val="hybridMultilevel"/>
    <w:tmpl w:val="759AF422"/>
    <w:lvl w:ilvl="0" w:tplc="53A0B0CA">
      <w:start w:val="1"/>
      <w:numFmt w:val="bullet"/>
      <w:lvlText w:val="–"/>
      <w:lvlJc w:val="left"/>
      <w:pPr>
        <w:ind w:left="504" w:hanging="288"/>
      </w:pPr>
    </w:lvl>
    <w:lvl w:ilvl="1" w:tplc="BB84604A">
      <w:numFmt w:val="decimal"/>
      <w:lvlText w:val=""/>
      <w:lvlJc w:val="left"/>
    </w:lvl>
    <w:lvl w:ilvl="2" w:tplc="7D80FD36">
      <w:numFmt w:val="decimal"/>
      <w:lvlText w:val=""/>
      <w:lvlJc w:val="left"/>
    </w:lvl>
    <w:lvl w:ilvl="3" w:tplc="9B244182">
      <w:numFmt w:val="decimal"/>
      <w:lvlText w:val=""/>
      <w:lvlJc w:val="left"/>
    </w:lvl>
    <w:lvl w:ilvl="4" w:tplc="67A6EA50">
      <w:numFmt w:val="decimal"/>
      <w:lvlText w:val=""/>
      <w:lvlJc w:val="left"/>
    </w:lvl>
    <w:lvl w:ilvl="5" w:tplc="A2A4DC0E">
      <w:numFmt w:val="decimal"/>
      <w:lvlText w:val=""/>
      <w:lvlJc w:val="left"/>
    </w:lvl>
    <w:lvl w:ilvl="6" w:tplc="C8E486F6">
      <w:numFmt w:val="decimal"/>
      <w:lvlText w:val=""/>
      <w:lvlJc w:val="left"/>
    </w:lvl>
    <w:lvl w:ilvl="7" w:tplc="25361412">
      <w:numFmt w:val="decimal"/>
      <w:lvlText w:val=""/>
      <w:lvlJc w:val="left"/>
    </w:lvl>
    <w:lvl w:ilvl="8" w:tplc="7C16BA58">
      <w:numFmt w:val="decimal"/>
      <w:lvlText w:val=""/>
      <w:lvlJc w:val="left"/>
    </w:lvl>
  </w:abstractNum>
  <w:abstractNum w:abstractNumId="2" w15:restartNumberingAfterBreak="0">
    <w:nsid w:val="392C03DC"/>
    <w:multiLevelType w:val="hybridMultilevel"/>
    <w:tmpl w:val="8B26956C"/>
    <w:lvl w:ilvl="0" w:tplc="C45C77E8">
      <w:start w:val="1"/>
      <w:numFmt w:val="decimal"/>
      <w:lvlText w:val="%1."/>
      <w:lvlJc w:val="left"/>
      <w:pPr>
        <w:ind w:left="576" w:hanging="360"/>
      </w:pPr>
    </w:lvl>
    <w:lvl w:ilvl="1" w:tplc="9704E65A">
      <w:numFmt w:val="decimal"/>
      <w:lvlText w:val=""/>
      <w:lvlJc w:val="left"/>
    </w:lvl>
    <w:lvl w:ilvl="2" w:tplc="976C71E4">
      <w:numFmt w:val="decimal"/>
      <w:lvlText w:val=""/>
      <w:lvlJc w:val="left"/>
    </w:lvl>
    <w:lvl w:ilvl="3" w:tplc="BD7A8DD6">
      <w:numFmt w:val="decimal"/>
      <w:lvlText w:val=""/>
      <w:lvlJc w:val="left"/>
    </w:lvl>
    <w:lvl w:ilvl="4" w:tplc="E8605112">
      <w:numFmt w:val="decimal"/>
      <w:lvlText w:val=""/>
      <w:lvlJc w:val="left"/>
    </w:lvl>
    <w:lvl w:ilvl="5" w:tplc="A8346322">
      <w:numFmt w:val="decimal"/>
      <w:lvlText w:val=""/>
      <w:lvlJc w:val="left"/>
    </w:lvl>
    <w:lvl w:ilvl="6" w:tplc="8042DDA8">
      <w:numFmt w:val="decimal"/>
      <w:lvlText w:val=""/>
      <w:lvlJc w:val="left"/>
    </w:lvl>
    <w:lvl w:ilvl="7" w:tplc="345E5B7E">
      <w:numFmt w:val="decimal"/>
      <w:lvlText w:val=""/>
      <w:lvlJc w:val="left"/>
    </w:lvl>
    <w:lvl w:ilvl="8" w:tplc="5F300DFA">
      <w:numFmt w:val="decimal"/>
      <w:lvlText w:val=""/>
      <w:lvlJc w:val="left"/>
    </w:lvl>
  </w:abstractNum>
  <w:abstractNum w:abstractNumId="3" w15:restartNumberingAfterBreak="0">
    <w:nsid w:val="39774A69"/>
    <w:multiLevelType w:val="hybridMultilevel"/>
    <w:tmpl w:val="B6E29110"/>
    <w:lvl w:ilvl="0" w:tplc="99B08BBE">
      <w:start w:val="1"/>
      <w:numFmt w:val="bullet"/>
      <w:lvlText w:val="●"/>
      <w:lvlJc w:val="left"/>
      <w:pPr>
        <w:ind w:left="720" w:hanging="360"/>
      </w:pPr>
    </w:lvl>
    <w:lvl w:ilvl="1" w:tplc="A0F42C88">
      <w:start w:val="1"/>
      <w:numFmt w:val="bullet"/>
      <w:lvlText w:val="○"/>
      <w:lvlJc w:val="left"/>
      <w:pPr>
        <w:ind w:left="1440" w:hanging="360"/>
      </w:pPr>
    </w:lvl>
    <w:lvl w:ilvl="2" w:tplc="A5D2E342">
      <w:start w:val="1"/>
      <w:numFmt w:val="bullet"/>
      <w:lvlText w:val="■"/>
      <w:lvlJc w:val="left"/>
      <w:pPr>
        <w:ind w:left="2160" w:hanging="360"/>
      </w:pPr>
    </w:lvl>
    <w:lvl w:ilvl="3" w:tplc="DC1C9D6E">
      <w:start w:val="1"/>
      <w:numFmt w:val="bullet"/>
      <w:lvlText w:val="●"/>
      <w:lvlJc w:val="left"/>
      <w:pPr>
        <w:ind w:left="2880" w:hanging="360"/>
      </w:pPr>
    </w:lvl>
    <w:lvl w:ilvl="4" w:tplc="FECEC3F6">
      <w:start w:val="1"/>
      <w:numFmt w:val="bullet"/>
      <w:lvlText w:val="○"/>
      <w:lvlJc w:val="left"/>
      <w:pPr>
        <w:ind w:left="3600" w:hanging="360"/>
      </w:pPr>
    </w:lvl>
    <w:lvl w:ilvl="5" w:tplc="424CC9FE">
      <w:start w:val="1"/>
      <w:numFmt w:val="bullet"/>
      <w:lvlText w:val="■"/>
      <w:lvlJc w:val="left"/>
      <w:pPr>
        <w:ind w:left="4320" w:hanging="360"/>
      </w:pPr>
    </w:lvl>
    <w:lvl w:ilvl="6" w:tplc="AB72D2F0">
      <w:start w:val="1"/>
      <w:numFmt w:val="bullet"/>
      <w:lvlText w:val="●"/>
      <w:lvlJc w:val="left"/>
      <w:pPr>
        <w:ind w:left="5040" w:hanging="360"/>
      </w:pPr>
    </w:lvl>
    <w:lvl w:ilvl="7" w:tplc="C01ED0C2">
      <w:start w:val="1"/>
      <w:numFmt w:val="bullet"/>
      <w:lvlText w:val="●"/>
      <w:lvlJc w:val="left"/>
      <w:pPr>
        <w:ind w:left="5760" w:hanging="360"/>
      </w:pPr>
    </w:lvl>
    <w:lvl w:ilvl="8" w:tplc="17825998">
      <w:start w:val="1"/>
      <w:numFmt w:val="bullet"/>
      <w:lvlText w:val="●"/>
      <w:lvlJc w:val="left"/>
      <w:pPr>
        <w:ind w:left="6480" w:hanging="360"/>
      </w:pPr>
    </w:lvl>
  </w:abstractNum>
  <w:num w:numId="1" w16cid:durableId="1715301577">
    <w:abstractNumId w:val="3"/>
    <w:lvlOverride w:ilvl="0">
      <w:startOverride w:val="1"/>
    </w:lvlOverride>
  </w:num>
  <w:num w:numId="2" w16cid:durableId="1186477519">
    <w:abstractNumId w:val="1"/>
    <w:lvlOverride w:ilvl="0">
      <w:startOverride w:val="1"/>
    </w:lvlOverride>
  </w:num>
  <w:num w:numId="3" w16cid:durableId="14974515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031"/>
    <w:rsid w:val="00104C87"/>
    <w:rsid w:val="00324031"/>
    <w:rsid w:val="003C495D"/>
    <w:rsid w:val="00CB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B50B7"/>
  <w15:docId w15:val="{A3824BE5-A965-4EB7-B61D-B7085839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ви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інцевої виноски Знак"/>
    <w:link w:val="aa"/>
    <w:uiPriority w:val="99"/>
    <w:semiHidden/>
    <w:unhideWhenUsed/>
    <w:rPr>
      <w:sz w:val="20"/>
      <w:szCs w:val="20"/>
    </w:rPr>
  </w:style>
  <w:style w:type="table" w:styleId="ac">
    <w:name w:val="Table Grid"/>
    <w:basedOn w:val="a1"/>
    <w:uiPriority w:val="39"/>
    <w:rsid w:val="003C4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Анна Кирейцева</cp:lastModifiedBy>
  <cp:revision>2</cp:revision>
  <dcterms:created xsi:type="dcterms:W3CDTF">2026-09-22T06:46:00Z</dcterms:created>
  <dcterms:modified xsi:type="dcterms:W3CDTF">2026-09-22T06:55:00Z</dcterms:modified>
</cp:coreProperties>
</file>