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AC7" w:rsidRDefault="00E90AC7" w:rsidP="00E90AC7">
      <w:pPr>
        <w:widowControl/>
        <w:autoSpaceDE w:val="0"/>
        <w:autoSpaceDN w:val="0"/>
        <w:spacing w:line="240" w:lineRule="auto"/>
        <w:ind w:firstLine="567"/>
        <w:jc w:val="center"/>
        <w:textAlignment w:val="auto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ПРАКТИЧНЕ ЗАНЯТТЯ 4</w:t>
      </w:r>
    </w:p>
    <w:p w:rsidR="00E90AC7" w:rsidRDefault="00E90AC7" w:rsidP="00E90AC7">
      <w:pPr>
        <w:widowControl/>
        <w:autoSpaceDE w:val="0"/>
        <w:autoSpaceDN w:val="0"/>
        <w:spacing w:line="240" w:lineRule="auto"/>
        <w:ind w:firstLine="567"/>
        <w:textAlignment w:val="auto"/>
        <w:rPr>
          <w:b/>
          <w:i/>
          <w:color w:val="000000"/>
          <w:sz w:val="28"/>
          <w:szCs w:val="28"/>
          <w:lang w:val="uk-UA"/>
        </w:rPr>
      </w:pPr>
    </w:p>
    <w:p w:rsidR="00E90AC7" w:rsidRPr="001C370A" w:rsidRDefault="00E90AC7" w:rsidP="00E90AC7">
      <w:pPr>
        <w:widowControl/>
        <w:autoSpaceDE w:val="0"/>
        <w:autoSpaceDN w:val="0"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1C370A">
        <w:rPr>
          <w:b/>
          <w:i/>
          <w:color w:val="000000"/>
          <w:sz w:val="28"/>
          <w:szCs w:val="28"/>
          <w:lang w:val="uk-UA"/>
        </w:rPr>
        <w:t>Завдання 1</w:t>
      </w:r>
      <w:r w:rsidRPr="001C370A">
        <w:rPr>
          <w:color w:val="000000"/>
          <w:sz w:val="28"/>
          <w:szCs w:val="28"/>
          <w:lang w:val="uk-UA"/>
        </w:rPr>
        <w:t>. Дайте відповіді на запитання.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Що таке УКТЗЕД? З якою міжнародною системою вона узгоджена?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Назвіть основні цілі використання уніфікованої товарної номенклатури у зовнішній торгівлі.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об’єкти регулюються за допомогою тарифних та нетарифних методів?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Скільки розділів та груп містить УКТЗЕД? Чому група 77 є особливою?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Назвіть 5 рівнів класифікації в УКТЗЕД та кількість знаків коду для кожного рівня.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ознаки використовуються для групування товарів на рівні груп (перший рівень)?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 xml:space="preserve">Що таке товарна позиція та товарна </w:t>
      </w:r>
      <w:proofErr w:type="spellStart"/>
      <w:r w:rsidRPr="001C370A">
        <w:rPr>
          <w:color w:val="000000"/>
          <w:sz w:val="28"/>
          <w:szCs w:val="28"/>
        </w:rPr>
        <w:t>підпозиція</w:t>
      </w:r>
      <w:proofErr w:type="spellEnd"/>
      <w:r w:rsidRPr="001C370A">
        <w:rPr>
          <w:color w:val="000000"/>
          <w:sz w:val="28"/>
          <w:szCs w:val="28"/>
        </w:rPr>
        <w:t>? Скільки знаків кодують кожну?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Чи може Україна самостійно змінювати класифікацію товару в межах перших шести знаків коду? Чому?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 xml:space="preserve">Наведіть приклад </w:t>
      </w:r>
      <w:proofErr w:type="spellStart"/>
      <w:r w:rsidRPr="001C370A">
        <w:rPr>
          <w:color w:val="000000"/>
          <w:sz w:val="28"/>
          <w:szCs w:val="28"/>
        </w:rPr>
        <w:t>розшифровки</w:t>
      </w:r>
      <w:proofErr w:type="spellEnd"/>
      <w:r w:rsidRPr="001C370A">
        <w:rPr>
          <w:color w:val="000000"/>
          <w:sz w:val="28"/>
          <w:szCs w:val="28"/>
        </w:rPr>
        <w:t xml:space="preserve"> коду УКТЗЕД.</w:t>
      </w:r>
    </w:p>
    <w:p w:rsidR="00E90AC7" w:rsidRPr="001C370A" w:rsidRDefault="00E90AC7" w:rsidP="00E90AC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Поясніть, як принцип ієрархічного розташування товарів відображається у структурі коду.</w:t>
      </w: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b/>
          <w:i/>
          <w:color w:val="000000"/>
          <w:sz w:val="28"/>
          <w:szCs w:val="28"/>
          <w:lang w:val="uk-UA"/>
        </w:rPr>
      </w:pP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color w:val="000000"/>
          <w:sz w:val="28"/>
          <w:szCs w:val="28"/>
          <w:lang w:val="uk-UA"/>
        </w:rPr>
      </w:pPr>
      <w:r w:rsidRPr="001C370A">
        <w:rPr>
          <w:rFonts w:eastAsia="Calibri"/>
          <w:b/>
          <w:i/>
          <w:color w:val="000000"/>
          <w:sz w:val="28"/>
          <w:szCs w:val="28"/>
          <w:lang w:val="uk-UA"/>
        </w:rPr>
        <w:t>Завдання 2.</w:t>
      </w:r>
      <w:r w:rsidRPr="001C370A">
        <w:rPr>
          <w:rFonts w:eastAsia="Calibri"/>
          <w:color w:val="000000"/>
          <w:sz w:val="28"/>
          <w:szCs w:val="28"/>
          <w:lang w:val="uk-UA"/>
        </w:rPr>
        <w:t xml:space="preserve"> Для вказаних товарів зазначте код, а також групу та розділ до яких вони відносяться. Для зручності використовуйте Закон України «Про Митний тариф України».</w:t>
      </w: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color w:val="000000"/>
          <w:sz w:val="28"/>
          <w:szCs w:val="28"/>
          <w:lang w:val="uk-UA"/>
        </w:rPr>
      </w:pP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i/>
          <w:color w:val="000000"/>
          <w:sz w:val="28"/>
          <w:szCs w:val="28"/>
          <w:lang w:val="uk-UA"/>
        </w:rPr>
      </w:pPr>
      <w:r w:rsidRPr="001C370A">
        <w:rPr>
          <w:rFonts w:eastAsia="Calibri"/>
          <w:i/>
          <w:color w:val="000000"/>
          <w:sz w:val="28"/>
          <w:szCs w:val="28"/>
          <w:lang w:val="uk-UA"/>
        </w:rPr>
        <w:t>Приклад: револьвер – Код 9302 00 00 10; Група 93 «Зброя, боєприпаси; їх частини та приладдя»; Розділ XIX «ЗБРОЯ, БОЄПРИПАСИ; ЇХ ЧАСТИНИ ТА ПРИЛАДДЯ».</w:t>
      </w: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color w:val="000000"/>
          <w:sz w:val="28"/>
          <w:szCs w:val="28"/>
          <w:lang w:val="uk-UA"/>
        </w:rPr>
      </w:pP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color w:val="000000"/>
          <w:sz w:val="28"/>
          <w:szCs w:val="28"/>
          <w:lang w:val="uk-UA"/>
        </w:rPr>
      </w:pPr>
      <w:r w:rsidRPr="001C370A">
        <w:rPr>
          <w:rFonts w:eastAsia="Calibri"/>
          <w:color w:val="000000"/>
          <w:sz w:val="28"/>
          <w:szCs w:val="28"/>
          <w:lang w:val="uk-UA"/>
        </w:rPr>
        <w:t xml:space="preserve">Шабля, </w:t>
      </w:r>
      <w:r w:rsidR="007A4082">
        <w:rPr>
          <w:rFonts w:eastAsia="Calibri"/>
          <w:color w:val="000000"/>
          <w:sz w:val="28"/>
          <w:szCs w:val="28"/>
          <w:lang w:val="uk-UA"/>
        </w:rPr>
        <w:t xml:space="preserve">самохідний </w:t>
      </w:r>
      <w:r w:rsidRPr="001C370A">
        <w:rPr>
          <w:rFonts w:eastAsia="Calibri"/>
          <w:color w:val="000000"/>
          <w:sz w:val="28"/>
          <w:szCs w:val="28"/>
          <w:lang w:val="uk-UA"/>
        </w:rPr>
        <w:t>вагон трамвайний</w:t>
      </w:r>
      <w:r w:rsidR="007A4082">
        <w:rPr>
          <w:rFonts w:eastAsia="Calibri"/>
          <w:color w:val="000000"/>
          <w:sz w:val="28"/>
          <w:szCs w:val="28"/>
          <w:lang w:val="uk-UA"/>
        </w:rPr>
        <w:t xml:space="preserve"> для широкої колії</w:t>
      </w:r>
      <w:r w:rsidRPr="001C370A">
        <w:rPr>
          <w:rFonts w:eastAsia="Calibri"/>
          <w:color w:val="000000"/>
          <w:sz w:val="28"/>
          <w:szCs w:val="28"/>
          <w:lang w:val="uk-UA"/>
        </w:rPr>
        <w:t>, оливкова олія</w:t>
      </w:r>
      <w:r w:rsidR="00EC6E95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EC6E95" w:rsidRPr="00EC6E95">
        <w:rPr>
          <w:rFonts w:eastAsia="Calibri"/>
          <w:color w:val="000000"/>
          <w:sz w:val="28"/>
          <w:szCs w:val="28"/>
          <w:lang w:val="uk-UA"/>
        </w:rPr>
        <w:t>екстра-класу (</w:t>
      </w:r>
      <w:proofErr w:type="spellStart"/>
      <w:r w:rsidR="00EC6E95" w:rsidRPr="00EC6E95">
        <w:rPr>
          <w:rFonts w:eastAsia="Calibri"/>
          <w:color w:val="000000"/>
          <w:sz w:val="28"/>
          <w:szCs w:val="28"/>
          <w:lang w:val="uk-UA"/>
        </w:rPr>
        <w:t>extra</w:t>
      </w:r>
      <w:proofErr w:type="spellEnd"/>
      <w:r w:rsidR="00EC6E95" w:rsidRPr="00EC6E95"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="00EC6E95" w:rsidRPr="00EC6E95">
        <w:rPr>
          <w:rFonts w:eastAsia="Calibri"/>
          <w:color w:val="000000"/>
          <w:sz w:val="28"/>
          <w:szCs w:val="28"/>
          <w:lang w:val="uk-UA"/>
        </w:rPr>
        <w:t>virgin</w:t>
      </w:r>
      <w:proofErr w:type="spellEnd"/>
      <w:r w:rsidR="00EC6E95" w:rsidRPr="00EC6E95"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="00EC6E95" w:rsidRPr="00EC6E95">
        <w:rPr>
          <w:rFonts w:eastAsia="Calibri"/>
          <w:color w:val="000000"/>
          <w:sz w:val="28"/>
          <w:szCs w:val="28"/>
          <w:lang w:val="uk-UA"/>
        </w:rPr>
        <w:t>olive</w:t>
      </w:r>
      <w:proofErr w:type="spellEnd"/>
      <w:r w:rsidR="00EC6E95" w:rsidRPr="00EC6E95">
        <w:rPr>
          <w:rFonts w:eastAsia="Calibri"/>
          <w:color w:val="000000"/>
          <w:sz w:val="28"/>
          <w:szCs w:val="28"/>
          <w:lang w:val="uk-UA"/>
        </w:rPr>
        <w:t xml:space="preserve"> </w:t>
      </w:r>
      <w:proofErr w:type="spellStart"/>
      <w:r w:rsidR="00EC6E95" w:rsidRPr="00EC6E95">
        <w:rPr>
          <w:rFonts w:eastAsia="Calibri"/>
          <w:color w:val="000000"/>
          <w:sz w:val="28"/>
          <w:szCs w:val="28"/>
          <w:lang w:val="uk-UA"/>
        </w:rPr>
        <w:t>oil</w:t>
      </w:r>
      <w:proofErr w:type="spellEnd"/>
      <w:r w:rsidR="00EC6E95" w:rsidRPr="00EC6E95">
        <w:rPr>
          <w:rFonts w:eastAsia="Calibri"/>
          <w:color w:val="000000"/>
          <w:sz w:val="28"/>
          <w:szCs w:val="28"/>
          <w:lang w:val="uk-UA"/>
        </w:rPr>
        <w:t>)</w:t>
      </w:r>
      <w:r w:rsidRPr="001C370A">
        <w:rPr>
          <w:rFonts w:eastAsia="Calibri"/>
          <w:color w:val="000000"/>
          <w:sz w:val="28"/>
          <w:szCs w:val="28"/>
          <w:lang w:val="uk-UA"/>
        </w:rPr>
        <w:t>, оленячий мох</w:t>
      </w:r>
      <w:r w:rsidR="00EC6E95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EC6E95" w:rsidRPr="00EC6E95">
        <w:rPr>
          <w:rFonts w:eastAsia="Calibri"/>
          <w:color w:val="000000"/>
          <w:sz w:val="28"/>
          <w:szCs w:val="28"/>
          <w:lang w:val="uk-UA"/>
        </w:rPr>
        <w:t>(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мохи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та лишайники,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придатні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складення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букетів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або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декоративних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EC6E95" w:rsidRPr="00EC6E95">
        <w:rPr>
          <w:color w:val="333333"/>
          <w:sz w:val="28"/>
          <w:szCs w:val="28"/>
          <w:shd w:val="clear" w:color="auto" w:fill="FFFFFF"/>
        </w:rPr>
        <w:t>цілей</w:t>
      </w:r>
      <w:proofErr w:type="spellEnd"/>
      <w:r w:rsidR="00EC6E95" w:rsidRPr="00EC6E95">
        <w:rPr>
          <w:color w:val="333333"/>
          <w:sz w:val="28"/>
          <w:szCs w:val="28"/>
          <w:shd w:val="clear" w:color="auto" w:fill="FFFFFF"/>
          <w:lang w:val="uk-UA"/>
        </w:rPr>
        <w:t>)</w:t>
      </w:r>
      <w:r w:rsidRPr="00EC6E95">
        <w:rPr>
          <w:rFonts w:eastAsia="Calibri"/>
          <w:color w:val="000000"/>
          <w:sz w:val="28"/>
          <w:szCs w:val="28"/>
          <w:lang w:val="uk-UA"/>
        </w:rPr>
        <w:t xml:space="preserve">, </w:t>
      </w:r>
      <w:r w:rsidRPr="001C370A">
        <w:rPr>
          <w:rFonts w:eastAsia="Calibri"/>
          <w:color w:val="000000"/>
          <w:sz w:val="28"/>
          <w:szCs w:val="28"/>
          <w:lang w:val="uk-UA"/>
        </w:rPr>
        <w:t xml:space="preserve">тюльпани, цесарки, корки для ігристих вин, </w:t>
      </w:r>
      <w:r w:rsidR="00EC6E95">
        <w:rPr>
          <w:rFonts w:eastAsia="Calibri"/>
          <w:color w:val="000000"/>
          <w:sz w:val="28"/>
          <w:szCs w:val="28"/>
          <w:lang w:val="uk-UA"/>
        </w:rPr>
        <w:t>пластини з оптичного скла</w:t>
      </w:r>
      <w:r w:rsidRPr="001C370A">
        <w:rPr>
          <w:rFonts w:eastAsia="Calibri"/>
          <w:color w:val="000000"/>
          <w:sz w:val="28"/>
          <w:szCs w:val="28"/>
          <w:lang w:val="uk-UA"/>
        </w:rPr>
        <w:t>, гральні карти, вибілена бавовна, цукор для рафінування, свіжі помідори, окуляри з оптичними лінзами, натуральний мед, гітарні струни, велосипед</w:t>
      </w:r>
      <w:r w:rsidR="0002623F">
        <w:rPr>
          <w:rFonts w:eastAsia="Calibri"/>
          <w:color w:val="000000"/>
          <w:sz w:val="28"/>
          <w:szCs w:val="28"/>
          <w:lang w:val="uk-UA"/>
        </w:rPr>
        <w:t xml:space="preserve"> з кульковим підшипником</w:t>
      </w:r>
      <w:r w:rsidRPr="001C370A">
        <w:rPr>
          <w:rFonts w:eastAsia="Calibri"/>
          <w:color w:val="000000"/>
          <w:sz w:val="28"/>
          <w:szCs w:val="28"/>
          <w:lang w:val="uk-UA"/>
        </w:rPr>
        <w:t>, сушені банани, кава не смажена без ко</w:t>
      </w:r>
      <w:r w:rsidR="0002623F">
        <w:rPr>
          <w:rFonts w:eastAsia="Calibri"/>
          <w:color w:val="000000"/>
          <w:sz w:val="28"/>
          <w:szCs w:val="28"/>
          <w:lang w:val="uk-UA"/>
        </w:rPr>
        <w:t>феїну, сапфіри, шоколадні цукерки, які містять алкоголь</w:t>
      </w:r>
      <w:r w:rsidRPr="001C370A">
        <w:rPr>
          <w:rFonts w:eastAsia="Calibri"/>
          <w:color w:val="000000"/>
          <w:sz w:val="28"/>
          <w:szCs w:val="28"/>
          <w:lang w:val="uk-UA"/>
        </w:rPr>
        <w:t>.</w:t>
      </w:r>
    </w:p>
    <w:p w:rsidR="00E90AC7" w:rsidRPr="001C370A" w:rsidRDefault="00E90AC7" w:rsidP="00E90AC7">
      <w:pPr>
        <w:spacing w:line="240" w:lineRule="auto"/>
        <w:ind w:firstLine="567"/>
        <w:rPr>
          <w:rFonts w:eastAsia="Calibri"/>
          <w:color w:val="000000"/>
          <w:sz w:val="28"/>
          <w:szCs w:val="28"/>
          <w:lang w:val="uk-UA"/>
        </w:rPr>
      </w:pPr>
    </w:p>
    <w:p w:rsidR="00E90AC7" w:rsidRPr="006F5F6E" w:rsidRDefault="00E90AC7" w:rsidP="00E90AC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370A">
        <w:rPr>
          <w:rFonts w:eastAsia="Calibri"/>
          <w:b/>
          <w:i/>
          <w:color w:val="000000"/>
          <w:sz w:val="28"/>
          <w:szCs w:val="28"/>
        </w:rPr>
        <w:t>Завдання 3.</w:t>
      </w:r>
      <w:r w:rsidRPr="001C370A">
        <w:rPr>
          <w:rFonts w:eastAsia="Calibri"/>
          <w:color w:val="000000"/>
          <w:sz w:val="28"/>
          <w:szCs w:val="28"/>
        </w:rPr>
        <w:t xml:space="preserve"> </w:t>
      </w:r>
      <w:r w:rsidRPr="006F5F6E">
        <w:rPr>
          <w:sz w:val="28"/>
          <w:szCs w:val="28"/>
        </w:rPr>
        <w:t>Для вказаних товарів зазначте код, а також групу та розділ, до яких вони відносяться. Для зручності використовуйте Закон України «Про Митний тариф України».</w:t>
      </w:r>
    </w:p>
    <w:p w:rsidR="00E90AC7" w:rsidRPr="006F5F6E" w:rsidRDefault="00E90AC7" w:rsidP="00E90AC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90AC7" w:rsidRPr="006F5F6E" w:rsidRDefault="00E90AC7" w:rsidP="00E90AC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5F6E">
        <w:rPr>
          <w:sz w:val="28"/>
          <w:szCs w:val="28"/>
        </w:rPr>
        <w:t xml:space="preserve">Моторний човен, пшениця тверда, свіже коров’яче молоко, заморожене філе лосося, дерев’яні кухонні ложки, скляні пляшки для напоїв, пральний порошок, шкіряний ремінь, паперові зошити, свічки з парафіну, сонцезахисні окуляри без </w:t>
      </w:r>
      <w:r w:rsidRPr="006F5F6E">
        <w:rPr>
          <w:sz w:val="28"/>
          <w:szCs w:val="28"/>
        </w:rPr>
        <w:lastRenderedPageBreak/>
        <w:t xml:space="preserve">діоптрій, керамічний унітаз, </w:t>
      </w:r>
      <w:bookmarkStart w:id="0" w:name="_GoBack"/>
      <w:bookmarkEnd w:id="0"/>
      <w:r w:rsidRPr="006F5F6E">
        <w:rPr>
          <w:sz w:val="28"/>
          <w:szCs w:val="28"/>
        </w:rPr>
        <w:t xml:space="preserve">дитячий плюшевий ведмедик, </w:t>
      </w:r>
      <w:r w:rsidR="00C176AB">
        <w:rPr>
          <w:sz w:val="28"/>
          <w:szCs w:val="28"/>
        </w:rPr>
        <w:t>безалкогольне пиво, в</w:t>
      </w:r>
      <w:r w:rsidR="00C176AB" w:rsidRPr="00C176AB">
        <w:rPr>
          <w:sz w:val="28"/>
          <w:szCs w:val="28"/>
        </w:rPr>
        <w:t xml:space="preserve">ина виноградні </w:t>
      </w:r>
      <w:proofErr w:type="spellStart"/>
      <w:r w:rsidR="00C176AB" w:rsidRPr="00C176AB">
        <w:rPr>
          <w:sz w:val="28"/>
          <w:szCs w:val="28"/>
        </w:rPr>
        <w:t>Prosecco</w:t>
      </w:r>
      <w:proofErr w:type="spellEnd"/>
      <w:r w:rsidR="00C176AB" w:rsidRPr="00C176AB">
        <w:rPr>
          <w:sz w:val="28"/>
          <w:szCs w:val="28"/>
        </w:rPr>
        <w:t xml:space="preserve"> (</w:t>
      </w:r>
      <w:proofErr w:type="spellStart"/>
      <w:r w:rsidR="00C176AB" w:rsidRPr="00C176AB">
        <w:rPr>
          <w:sz w:val="28"/>
          <w:szCs w:val="28"/>
        </w:rPr>
        <w:t>просекко</w:t>
      </w:r>
      <w:proofErr w:type="spellEnd"/>
      <w:r w:rsidR="00C176AB" w:rsidRPr="00C176AB">
        <w:rPr>
          <w:sz w:val="28"/>
          <w:szCs w:val="28"/>
        </w:rPr>
        <w:t>)</w:t>
      </w:r>
      <w:r w:rsidRPr="006F5F6E">
        <w:rPr>
          <w:sz w:val="28"/>
          <w:szCs w:val="28"/>
        </w:rPr>
        <w:t>.</w:t>
      </w:r>
    </w:p>
    <w:p w:rsidR="00E90AC7" w:rsidRPr="006F5F6E" w:rsidRDefault="00E90AC7" w:rsidP="00E90AC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90AC7" w:rsidRPr="006F5F6E" w:rsidRDefault="00E90AC7" w:rsidP="00E90AC7">
      <w:pPr>
        <w:spacing w:line="240" w:lineRule="auto"/>
        <w:ind w:firstLine="567"/>
        <w:rPr>
          <w:sz w:val="28"/>
          <w:szCs w:val="28"/>
          <w:lang w:val="uk-UA" w:eastAsia="uk-UA"/>
        </w:rPr>
      </w:pPr>
      <w:r w:rsidRPr="006F5F6E">
        <w:rPr>
          <w:rStyle w:val="a4"/>
          <w:bCs w:val="0"/>
          <w:i/>
          <w:color w:val="0F1115"/>
          <w:sz w:val="28"/>
          <w:szCs w:val="28"/>
          <w:lang w:val="uk-UA"/>
        </w:rPr>
        <w:t>Завдання 4.</w:t>
      </w:r>
      <w:r w:rsidRPr="006F5F6E">
        <w:rPr>
          <w:rStyle w:val="a4"/>
          <w:b w:val="0"/>
          <w:bCs w:val="0"/>
          <w:color w:val="0F1115"/>
          <w:sz w:val="28"/>
          <w:szCs w:val="28"/>
          <w:lang w:val="uk-UA"/>
        </w:rPr>
        <w:t xml:space="preserve"> Визначення розділу та групи УКТЗЕД.</w:t>
      </w:r>
    </w:p>
    <w:p w:rsidR="00E90AC7" w:rsidRPr="006F5F6E" w:rsidRDefault="00E90AC7" w:rsidP="00E90A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Для кожного товару визначте:</w:t>
      </w:r>
    </w:p>
    <w:p w:rsidR="00E90AC7" w:rsidRPr="006F5F6E" w:rsidRDefault="00E90AC7" w:rsidP="00E90AC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Розділ УКТЗЕД (назву)</w:t>
      </w:r>
    </w:p>
    <w:p w:rsidR="00E90AC7" w:rsidRPr="006F5F6E" w:rsidRDefault="00E90AC7" w:rsidP="00E90AC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Групу (двозначний код та назву)</w:t>
      </w:r>
    </w:p>
    <w:p w:rsidR="00E90AC7" w:rsidRPr="006F5F6E" w:rsidRDefault="00E90AC7" w:rsidP="00E90A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</w:p>
    <w:p w:rsidR="00E90AC7" w:rsidRPr="006F5F6E" w:rsidRDefault="00E90AC7" w:rsidP="00E90A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Меблі дерев’яні офісні, свіжі яблука, автомобільні шини, електродвигун змінного струму потужністю 5 кВт, борошно, антибіотики.</w:t>
      </w:r>
    </w:p>
    <w:p w:rsidR="00E90AC7" w:rsidRPr="006F5F6E" w:rsidRDefault="00E90AC7" w:rsidP="00E90A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bCs w:val="0"/>
          <w:color w:val="0F1115"/>
          <w:sz w:val="28"/>
          <w:szCs w:val="28"/>
        </w:rPr>
      </w:pPr>
    </w:p>
    <w:p w:rsidR="00E90AC7" w:rsidRPr="006F5F6E" w:rsidRDefault="00E90AC7" w:rsidP="00E90AC7">
      <w:pPr>
        <w:spacing w:line="240" w:lineRule="auto"/>
        <w:ind w:firstLine="567"/>
        <w:rPr>
          <w:sz w:val="28"/>
          <w:szCs w:val="28"/>
          <w:lang w:val="uk-UA" w:eastAsia="uk-UA"/>
        </w:rPr>
      </w:pPr>
      <w:r w:rsidRPr="006F5F6E">
        <w:rPr>
          <w:rStyle w:val="a4"/>
          <w:bCs w:val="0"/>
          <w:i/>
          <w:color w:val="0F1115"/>
          <w:sz w:val="28"/>
          <w:szCs w:val="28"/>
          <w:lang w:val="uk-UA"/>
        </w:rPr>
        <w:t>Завдання 5.</w:t>
      </w:r>
      <w:r w:rsidRPr="006F5F6E">
        <w:rPr>
          <w:rStyle w:val="a4"/>
          <w:b w:val="0"/>
          <w:bCs w:val="0"/>
          <w:color w:val="0F1115"/>
          <w:sz w:val="28"/>
          <w:szCs w:val="28"/>
          <w:lang w:val="uk-UA"/>
        </w:rPr>
        <w:t xml:space="preserve"> Складання листа-обґрунтування для коду УКТЗЕД</w:t>
      </w:r>
    </w:p>
    <w:p w:rsidR="00E90AC7" w:rsidRPr="006F5F6E" w:rsidRDefault="00E90AC7" w:rsidP="00E90AC7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Ви – митний брокер. Ваш клієнт імпортує </w:t>
      </w:r>
      <w:r w:rsidRPr="006F5F6E">
        <w:rPr>
          <w:rStyle w:val="a4"/>
          <w:b w:val="0"/>
          <w:color w:val="0F1115"/>
          <w:sz w:val="28"/>
          <w:szCs w:val="28"/>
        </w:rPr>
        <w:t>«Керамічні чашки для кави, декоровані ручним розписом, об’єм 250 мл»</w:t>
      </w:r>
      <w:r w:rsidRPr="006F5F6E">
        <w:rPr>
          <w:b/>
          <w:color w:val="0F1115"/>
          <w:sz w:val="28"/>
          <w:szCs w:val="28"/>
        </w:rPr>
        <w:t>.</w:t>
      </w:r>
      <w:r w:rsidRPr="006F5F6E">
        <w:rPr>
          <w:b/>
          <w:color w:val="0F1115"/>
          <w:sz w:val="28"/>
          <w:szCs w:val="28"/>
        </w:rPr>
        <w:br/>
      </w:r>
      <w:r w:rsidRPr="006F5F6E">
        <w:rPr>
          <w:color w:val="0F1115"/>
          <w:sz w:val="28"/>
          <w:szCs w:val="28"/>
        </w:rPr>
        <w:t>Складіть</w:t>
      </w:r>
      <w:r w:rsidRPr="006F5F6E">
        <w:rPr>
          <w:b/>
          <w:color w:val="0F1115"/>
          <w:sz w:val="28"/>
          <w:szCs w:val="28"/>
        </w:rPr>
        <w:t> </w:t>
      </w:r>
      <w:r w:rsidRPr="006F5F6E">
        <w:rPr>
          <w:rStyle w:val="a4"/>
          <w:b w:val="0"/>
          <w:color w:val="0F1115"/>
          <w:sz w:val="28"/>
          <w:szCs w:val="28"/>
        </w:rPr>
        <w:t>лист-обґрунтування</w:t>
      </w:r>
      <w:r w:rsidRPr="006F5F6E">
        <w:rPr>
          <w:b/>
          <w:color w:val="0F1115"/>
          <w:sz w:val="28"/>
          <w:szCs w:val="28"/>
        </w:rPr>
        <w:t> </w:t>
      </w:r>
      <w:r w:rsidRPr="006F5F6E">
        <w:rPr>
          <w:color w:val="0F1115"/>
          <w:sz w:val="28"/>
          <w:szCs w:val="28"/>
        </w:rPr>
        <w:t>(у формі короткого тексту), у якому:</w:t>
      </w:r>
    </w:p>
    <w:p w:rsidR="00E90AC7" w:rsidRPr="006F5F6E" w:rsidRDefault="00E90AC7" w:rsidP="00E90AC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Визначте код УКТЗЕД, який ви пропонуєте (на основі структури УКТЗЕД).</w:t>
      </w:r>
    </w:p>
    <w:p w:rsidR="00E90AC7" w:rsidRPr="006F5F6E" w:rsidRDefault="00E90AC7" w:rsidP="00E90AC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 xml:space="preserve">Поясніть, чому товар відноситься саме до цього розділу, групи та </w:t>
      </w:r>
      <w:proofErr w:type="spellStart"/>
      <w:r w:rsidRPr="006F5F6E">
        <w:rPr>
          <w:color w:val="0F1115"/>
          <w:sz w:val="28"/>
          <w:szCs w:val="28"/>
        </w:rPr>
        <w:t>підпозиції</w:t>
      </w:r>
      <w:proofErr w:type="spellEnd"/>
      <w:r w:rsidRPr="006F5F6E">
        <w:rPr>
          <w:color w:val="0F1115"/>
          <w:sz w:val="28"/>
          <w:szCs w:val="28"/>
        </w:rPr>
        <w:t>.</w:t>
      </w:r>
    </w:p>
    <w:p w:rsidR="00E90AC7" w:rsidRPr="006F5F6E" w:rsidRDefault="00E90AC7" w:rsidP="00E90AC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6F5F6E">
        <w:rPr>
          <w:color w:val="0F1115"/>
          <w:sz w:val="28"/>
          <w:szCs w:val="28"/>
        </w:rPr>
        <w:t>Вкажіть, якими джерелами ви користувалися (УКТЗЕД, Пояснення до ГС, класифікаційні рішення тощо).</w:t>
      </w:r>
    </w:p>
    <w:p w:rsidR="009474AC" w:rsidRDefault="009474AC"/>
    <w:sectPr w:rsidR="009474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7061A"/>
    <w:multiLevelType w:val="multilevel"/>
    <w:tmpl w:val="EA9E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540A40"/>
    <w:multiLevelType w:val="multilevel"/>
    <w:tmpl w:val="F1C8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0C3AB5"/>
    <w:multiLevelType w:val="multilevel"/>
    <w:tmpl w:val="EA9E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C7"/>
    <w:rsid w:val="0002623F"/>
    <w:rsid w:val="007A4082"/>
    <w:rsid w:val="009474AC"/>
    <w:rsid w:val="00C176AB"/>
    <w:rsid w:val="00E90AC7"/>
    <w:rsid w:val="00EC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EFB2"/>
  <w15:chartTrackingRefBased/>
  <w15:docId w15:val="{3AFFEDCF-3C17-4DB4-84C0-888D857B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C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AC7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styleId="a4">
    <w:name w:val="Strong"/>
    <w:uiPriority w:val="22"/>
    <w:qFormat/>
    <w:rsid w:val="00E90AC7"/>
    <w:rPr>
      <w:b/>
      <w:bCs/>
    </w:rPr>
  </w:style>
  <w:style w:type="paragraph" w:customStyle="1" w:styleId="ds-markdown-paragraph">
    <w:name w:val="ds-markdown-paragraph"/>
    <w:basedOn w:val="a"/>
    <w:rsid w:val="00E90AC7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1863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2026-09-05T09:09:00Z</dcterms:created>
  <dcterms:modified xsi:type="dcterms:W3CDTF">2026-09-20T14:19:00Z</dcterms:modified>
</cp:coreProperties>
</file>