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b/>
          <w:szCs w:val="28"/>
          <w:lang w:val="uk-UA"/>
        </w:rPr>
        <w:t>ЛЕКЦІЯ</w:t>
      </w:r>
      <w:r w:rsidRPr="00D95BEE">
        <w:rPr>
          <w:rFonts w:cs="Times New Roman"/>
          <w:b/>
          <w:szCs w:val="28"/>
          <w:lang w:val="uk-UA"/>
        </w:rPr>
        <w:br/>
        <w:t>ВИКОРИСТАННЯ ТЕОРІЇ МНОЖИН У МОДЕЛЮВАННІ</w:t>
      </w:r>
    </w:p>
    <w:p w:rsidR="00151332" w:rsidRPr="00D95BEE" w:rsidRDefault="00151332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Модел</w:t>
      </w:r>
      <w:r w:rsidRPr="00D95BEE">
        <w:rPr>
          <w:rFonts w:cs="Times New Roman"/>
          <w:szCs w:val="28"/>
          <w:lang w:val="uk-UA"/>
        </w:rPr>
        <w:t>ювання передбачає опис реального об'єкта за допомогою певної формальної системи.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Наприклад, якщо ми хочемо створити модель пацієнта, необхідно описати його антропометричні характеристики, фізіологічні параметри, результати обстежень, діагностичні ознаки, ф</w:t>
      </w:r>
      <w:r w:rsidRPr="00D95BEE">
        <w:rPr>
          <w:rFonts w:cs="Times New Roman"/>
          <w:szCs w:val="28"/>
          <w:lang w:val="uk-UA"/>
        </w:rPr>
        <w:t>ункціональний стан, наявні захворювання, лікування та результати реабілітації.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Одним із фундаментальних інструментів такого опису є теорія множин.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Множина дозволяє представити сукупність об'єктів, характеристик або станів як єдине ціле: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= {a₁, a₂, …, aₙ}</w:t>
      </w:r>
      <w:r w:rsidRPr="00D95BEE">
        <w:rPr>
          <w:rFonts w:cs="Times New Roman"/>
          <w:szCs w:val="28"/>
          <w:lang w:val="uk-UA"/>
        </w:rPr>
        <w:t>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Отже, множина є математичним способом формалізації сукупності елементів, що розглядаються в межах конкретної моделі.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Множина — це сукупність об'єктів, об'єднаних за певною ознакою. Об'єкти, що входять до множини, називаються її елемент</w:t>
      </w:r>
      <w:r w:rsidRPr="00D95BEE">
        <w:rPr>
          <w:rFonts w:cs="Times New Roman"/>
          <w:szCs w:val="28"/>
          <w:lang w:val="uk-UA"/>
        </w:rPr>
        <w:t>ами.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Наприклад: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= {1, 2, 3, 4, 5}.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Тоді: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3 </w:t>
      </w:r>
      <w:r w:rsidR="00151332" w:rsidRPr="00D95BEE">
        <w:rPr>
          <w:rFonts w:ascii="Cambria Math" w:hAnsi="Cambria Math" w:cs="Times New Roman"/>
          <w:szCs w:val="28"/>
        </w:rPr>
        <w:t>∈</w:t>
      </w:r>
      <w:r w:rsidRPr="00D95BEE">
        <w:rPr>
          <w:rFonts w:cs="Times New Roman"/>
          <w:szCs w:val="28"/>
          <w:lang w:val="uk-UA"/>
        </w:rPr>
        <w:t xml:space="preserve"> A,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7 </w:t>
      </w:r>
      <w:r w:rsidR="00151332" w:rsidRPr="00D95BEE">
        <w:rPr>
          <w:rStyle w:val="mrel"/>
          <w:rFonts w:ascii="Cambria Math" w:hAnsi="Cambria Math" w:cs="Times New Roman"/>
          <w:szCs w:val="28"/>
        </w:rPr>
        <w:t>∈</w:t>
      </w:r>
      <w:r w:rsidR="00151332" w:rsidRPr="00D95BEE">
        <w:rPr>
          <w:rStyle w:val="mord"/>
          <w:rFonts w:cs="Times New Roman"/>
          <w:szCs w:val="28"/>
        </w:rPr>
        <w:t>/</w:t>
      </w:r>
      <w:r w:rsidRPr="00D95BEE">
        <w:rPr>
          <w:rFonts w:cs="Times New Roman"/>
          <w:szCs w:val="28"/>
          <w:lang w:val="uk-UA"/>
        </w:rPr>
        <w:t xml:space="preserve"> A.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 моделюванні множина може представляти пацієнтів, органи, суглоби, сенсори, протези, діагнози, стани системи тощо.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 xml:space="preserve"> Множини в моделюванні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Нехай необхідно створити модель опорно-рухового апарату </w:t>
      </w:r>
      <w:r w:rsidRPr="00D95BEE">
        <w:rPr>
          <w:rFonts w:cs="Times New Roman"/>
          <w:szCs w:val="28"/>
          <w:lang w:val="uk-UA"/>
        </w:rPr>
        <w:t>людини. Можна сформувати множину суглобів: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J = {j₁, j₂, …, jₙ}.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J = {плечовий, ліктьовий, променево-зап'ястковий, кульшовий, колінний, гомілковостопний}.</w:t>
      </w:r>
    </w:p>
    <w:p w:rsidR="00130DD5" w:rsidRPr="00A63E08" w:rsidRDefault="000F1CA1" w:rsidP="00A63E08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Тоді складний реальний об'єкт отримує формальне математичне представлення.</w:t>
      </w:r>
    </w:p>
    <w:p w:rsidR="00A63E08" w:rsidRPr="00A63E08" w:rsidRDefault="00A63E08" w:rsidP="00A63E08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lang w:val="uk-UA"/>
        </w:rPr>
      </w:pPr>
      <w:r w:rsidRPr="00A63E08">
        <w:rPr>
          <w:rFonts w:ascii="Times New Roman" w:hAnsi="Times New Roman" w:cs="Times New Roman"/>
          <w:b w:val="0"/>
          <w:color w:val="auto"/>
          <w:lang w:val="uk-UA"/>
        </w:rPr>
        <w:lastRenderedPageBreak/>
        <w:t>Залежно від кількості елементів усі множини поділяються на скінченні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та нескінченні. Множина називається скінченною, якщо вона містить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скінченну кількість елементів, тобто є реальна або потенціальна можливість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перерахувати всі її елементи. Інакше кажучи, існує натуральне число, яке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виражає кількість елементів множини. Наприклад, множина вершин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трикутника, множина студентів в університеті тощо.</w:t>
      </w:r>
    </w:p>
    <w:p w:rsidR="00A63E08" w:rsidRPr="00A63E08" w:rsidRDefault="00A63E08" w:rsidP="00A63E08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lang w:val="uk-UA"/>
        </w:rPr>
      </w:pPr>
      <w:r w:rsidRPr="00A63E08">
        <w:rPr>
          <w:rFonts w:ascii="Times New Roman" w:hAnsi="Times New Roman" w:cs="Times New Roman"/>
          <w:b w:val="0"/>
          <w:color w:val="auto"/>
          <w:lang w:val="uk-UA"/>
        </w:rPr>
        <w:t>Відповідно, нескінченною називається множина, яка містить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нескінченну кількість елементів, тобто не існує натурального числа, що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дорівнює кількості елементів. Нескінченні множини, в свою чергу,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поділяються на зліченні та незліченні (континуальні). Елементи зліченної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множини можна поставити у відповідність ряду натуральних чисел.</w:t>
      </w:r>
    </w:p>
    <w:p w:rsidR="00A63E08" w:rsidRDefault="00A63E08" w:rsidP="00A63E08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lang w:val="uk-UA"/>
        </w:rPr>
      </w:pPr>
      <w:r w:rsidRPr="00A63E08">
        <w:rPr>
          <w:rFonts w:ascii="Times New Roman" w:hAnsi="Times New Roman" w:cs="Times New Roman"/>
          <w:b w:val="0"/>
          <w:color w:val="auto"/>
          <w:lang w:val="uk-UA"/>
        </w:rPr>
        <w:t>Наприклад, множина всіх парних, непарних, дробових, раціональних чисел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тощо. Множину називають не більше, ніж зліченною, якщо вона є або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скінченною, або зліченною. Елементи незліченної множини не можна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підрахувати за допомогою натурального ряду (множина дійсних,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ірраціональних чисел; множина точок на прямій, у квадраті; множина всіх</w:t>
      </w:r>
      <w:r>
        <w:rPr>
          <w:rFonts w:ascii="Times New Roman" w:hAnsi="Times New Roman" w:cs="Times New Roman"/>
          <w:b w:val="0"/>
          <w:color w:val="auto"/>
          <w:lang w:val="uk-UA"/>
        </w:rPr>
        <w:t xml:space="preserve"> </w:t>
      </w:r>
      <w:r w:rsidRPr="00A63E08">
        <w:rPr>
          <w:rFonts w:ascii="Times New Roman" w:hAnsi="Times New Roman" w:cs="Times New Roman"/>
          <w:b w:val="0"/>
          <w:color w:val="auto"/>
          <w:lang w:val="uk-UA"/>
        </w:rPr>
        <w:t>підмножин зліченної множини).</w:t>
      </w:r>
    </w:p>
    <w:p w:rsidR="00A63E08" w:rsidRPr="00A63E08" w:rsidRDefault="00A63E08" w:rsidP="00A63E08">
      <w:pPr>
        <w:spacing w:after="0" w:line="240" w:lineRule="auto"/>
        <w:ind w:firstLine="709"/>
        <w:jc w:val="both"/>
        <w:rPr>
          <w:lang w:val="uk-UA"/>
        </w:rPr>
      </w:pPr>
      <w:r w:rsidRPr="00A63E08">
        <w:rPr>
          <w:lang w:val="uk-UA"/>
        </w:rPr>
        <w:t>У теорії множин вводиться поняття порожньої множини, в якій не</w:t>
      </w:r>
      <w:r>
        <w:rPr>
          <w:lang w:val="uk-UA"/>
        </w:rPr>
        <w:t xml:space="preserve"> </w:t>
      </w:r>
      <w:r w:rsidRPr="00A63E08">
        <w:rPr>
          <w:lang w:val="uk-UA"/>
        </w:rPr>
        <w:t>міститься жодного елемента. Порожню множину позначають спеціальним</w:t>
      </w:r>
      <w:r>
        <w:rPr>
          <w:lang w:val="uk-UA"/>
        </w:rPr>
        <w:t xml:space="preserve"> </w:t>
      </w:r>
      <w:r w:rsidRPr="00A63E08">
        <w:rPr>
          <w:lang w:val="uk-UA"/>
        </w:rPr>
        <w:t>символом Ø. Так, наприклад, якщо множина X порожня, то пишуть X = Ø.</w:t>
      </w:r>
    </w:p>
    <w:p w:rsidR="00A63E08" w:rsidRPr="00A63E08" w:rsidRDefault="00A63E08" w:rsidP="00A63E08">
      <w:pPr>
        <w:spacing w:after="0" w:line="240" w:lineRule="auto"/>
        <w:ind w:firstLine="709"/>
        <w:jc w:val="both"/>
        <w:rPr>
          <w:lang w:val="uk-UA"/>
        </w:rPr>
      </w:pPr>
      <w:r w:rsidRPr="00A63E08">
        <w:rPr>
          <w:lang w:val="uk-UA"/>
        </w:rPr>
        <w:t>Поняття порожньої множини аналогічно нулю в алгебрі чисел.</w:t>
      </w:r>
      <w:r>
        <w:rPr>
          <w:lang w:val="uk-UA"/>
        </w:rPr>
        <w:t xml:space="preserve"> </w:t>
      </w:r>
      <w:r w:rsidRPr="00A63E08">
        <w:rPr>
          <w:lang w:val="uk-UA"/>
        </w:rPr>
        <w:t>Крім порожньої множини, також часто використовується поняття</w:t>
      </w:r>
      <w:r>
        <w:rPr>
          <w:lang w:val="uk-UA"/>
        </w:rPr>
        <w:t xml:space="preserve"> </w:t>
      </w:r>
      <w:r w:rsidRPr="00A63E08">
        <w:rPr>
          <w:lang w:val="uk-UA"/>
        </w:rPr>
        <w:t>універсальної множини (позначається U або 1) або одиничної множини, яка</w:t>
      </w:r>
      <w:r>
        <w:rPr>
          <w:lang w:val="uk-UA"/>
        </w:rPr>
        <w:t xml:space="preserve"> </w:t>
      </w:r>
      <w:r w:rsidRPr="00A63E08">
        <w:rPr>
          <w:lang w:val="uk-UA"/>
        </w:rPr>
        <w:t>містить певні множини та всі множини, утворені в результаті операцій над</w:t>
      </w:r>
      <w:r>
        <w:rPr>
          <w:lang w:val="uk-UA"/>
        </w:rPr>
        <w:t xml:space="preserve"> </w:t>
      </w:r>
      <w:r w:rsidRPr="00A63E08">
        <w:rPr>
          <w:lang w:val="uk-UA"/>
        </w:rPr>
        <w:t>даними множинами. Ця множина відповідає одиниці в алгебрі чисел. Таке</w:t>
      </w:r>
      <w:r>
        <w:rPr>
          <w:lang w:val="uk-UA"/>
        </w:rPr>
        <w:t xml:space="preserve"> </w:t>
      </w:r>
      <w:r w:rsidRPr="00A63E08">
        <w:rPr>
          <w:lang w:val="uk-UA"/>
        </w:rPr>
        <w:t>безліч має володіти тим властивістю, що перетин з ним будь-якою множиною</w:t>
      </w:r>
      <w:r>
        <w:rPr>
          <w:lang w:val="uk-UA"/>
        </w:rPr>
        <w:t xml:space="preserve"> </w:t>
      </w:r>
      <w:r w:rsidRPr="00A63E08">
        <w:rPr>
          <w:lang w:val="uk-UA"/>
        </w:rPr>
        <w:t>X дає в результаті цю ж множину X.</w:t>
      </w:r>
    </w:p>
    <w:p w:rsidR="00A63E08" w:rsidRPr="00A63E08" w:rsidRDefault="00A63E08" w:rsidP="00A63E08">
      <w:pPr>
        <w:spacing w:after="0" w:line="240" w:lineRule="auto"/>
        <w:ind w:firstLine="709"/>
        <w:jc w:val="both"/>
        <w:rPr>
          <w:lang w:val="uk-UA"/>
        </w:rPr>
      </w:pPr>
      <w:r w:rsidRPr="00A63E08">
        <w:rPr>
          <w:lang w:val="uk-UA"/>
        </w:rPr>
        <w:t>У конкретних програмах в якості універсальної множини можуть</w:t>
      </w:r>
      <w:r>
        <w:rPr>
          <w:lang w:val="uk-UA"/>
        </w:rPr>
        <w:t xml:space="preserve"> </w:t>
      </w:r>
      <w:r w:rsidRPr="00A63E08">
        <w:rPr>
          <w:lang w:val="uk-UA"/>
        </w:rPr>
        <w:t>використовуватися різні загальні підмножини. Наприклад, серед множини</w:t>
      </w:r>
      <w:r>
        <w:rPr>
          <w:lang w:val="uk-UA"/>
        </w:rPr>
        <w:t xml:space="preserve"> </w:t>
      </w:r>
      <w:r w:rsidRPr="00A63E08">
        <w:rPr>
          <w:lang w:val="uk-UA"/>
        </w:rPr>
        <w:t>комплектів конструкторських документів на виготовлення виробів РЕА</w:t>
      </w:r>
      <w:r>
        <w:rPr>
          <w:lang w:val="uk-UA"/>
        </w:rPr>
        <w:t xml:space="preserve"> </w:t>
      </w:r>
      <w:r w:rsidRPr="00A63E08">
        <w:rPr>
          <w:lang w:val="uk-UA"/>
        </w:rPr>
        <w:t>повний комплект конструкторських документів є універсальною множиною</w:t>
      </w:r>
      <w:r>
        <w:rPr>
          <w:lang w:val="uk-UA"/>
        </w:rPr>
        <w:t xml:space="preserve"> </w:t>
      </w:r>
      <w:r w:rsidRPr="00A63E08">
        <w:rPr>
          <w:lang w:val="uk-UA"/>
        </w:rPr>
        <w:t>цих документів або коли при розгляді множин мікросхем окремих субблокі</w:t>
      </w:r>
      <w:r>
        <w:rPr>
          <w:lang w:val="uk-UA"/>
        </w:rPr>
        <w:t xml:space="preserve"> </w:t>
      </w:r>
      <w:r w:rsidRPr="00A63E08">
        <w:rPr>
          <w:lang w:val="uk-UA"/>
        </w:rPr>
        <w:t>РЕА виділяють універсальну безліч таких мікросхем на всю цю</w:t>
      </w:r>
      <w:r>
        <w:rPr>
          <w:lang w:val="uk-UA"/>
        </w:rPr>
        <w:t xml:space="preserve"> </w:t>
      </w:r>
      <w:r w:rsidRPr="00A63E08">
        <w:rPr>
          <w:lang w:val="uk-UA"/>
        </w:rPr>
        <w:t>радіоелектронну апаратуру в цілому.</w:t>
      </w:r>
    </w:p>
    <w:p w:rsidR="00A63E08" w:rsidRPr="00A63E08" w:rsidRDefault="00A63E08" w:rsidP="00A63E08">
      <w:pPr>
        <w:spacing w:after="0" w:line="240" w:lineRule="auto"/>
        <w:ind w:firstLine="709"/>
        <w:jc w:val="both"/>
        <w:rPr>
          <w:lang w:val="uk-UA"/>
        </w:rPr>
      </w:pPr>
      <w:r w:rsidRPr="00A63E08">
        <w:rPr>
          <w:lang w:val="uk-UA"/>
        </w:rPr>
        <w:t>Послідовність з п елементів множини називають n-рядком. На відміну</w:t>
      </w:r>
      <w:r>
        <w:rPr>
          <w:lang w:val="uk-UA"/>
        </w:rPr>
        <w:t xml:space="preserve"> </w:t>
      </w:r>
      <w:r w:rsidRPr="00A63E08">
        <w:rPr>
          <w:lang w:val="uk-UA"/>
        </w:rPr>
        <w:t>від звичайної множини, де порядок елементів байдужий, в n-рядку</w:t>
      </w:r>
      <w:r>
        <w:rPr>
          <w:lang w:val="uk-UA"/>
        </w:rPr>
        <w:t xml:space="preserve"> </w:t>
      </w:r>
      <w:r w:rsidRPr="00A63E08">
        <w:rPr>
          <w:lang w:val="uk-UA"/>
        </w:rPr>
        <w:t>обов'язково задається певна послідовність.</w:t>
      </w:r>
    </w:p>
    <w:p w:rsidR="00A63E08" w:rsidRPr="00A63E08" w:rsidRDefault="00A63E08" w:rsidP="00A63E08">
      <w:pPr>
        <w:spacing w:after="0" w:line="240" w:lineRule="auto"/>
        <w:ind w:firstLine="709"/>
        <w:jc w:val="both"/>
        <w:rPr>
          <w:lang w:val="uk-UA"/>
        </w:rPr>
      </w:pPr>
      <w:r w:rsidRPr="00A63E08">
        <w:rPr>
          <w:lang w:val="uk-UA"/>
        </w:rPr>
        <w:t>Кількість елементів множини X = {х1, х2 ,…хп } називається її</w:t>
      </w:r>
      <w:r>
        <w:rPr>
          <w:lang w:val="uk-UA"/>
        </w:rPr>
        <w:t xml:space="preserve"> </w:t>
      </w:r>
      <w:r w:rsidRPr="00A63E08">
        <w:rPr>
          <w:lang w:val="uk-UA"/>
        </w:rPr>
        <w:t xml:space="preserve">потужністю і позначається так: |Х| — потужність множини Х, |Х| = </w:t>
      </w:r>
      <w:r w:rsidRPr="00A63E08">
        <w:rPr>
          <w:i/>
          <w:lang w:val="uk-UA"/>
        </w:rPr>
        <w:t>п</w:t>
      </w:r>
      <w:r w:rsidRPr="00A63E08">
        <w:rPr>
          <w:lang w:val="uk-UA"/>
        </w:rPr>
        <w:t>.</w:t>
      </w:r>
    </w:p>
    <w:p w:rsidR="00A63E08" w:rsidRPr="00A63E08" w:rsidRDefault="00A63E08" w:rsidP="00A63E08">
      <w:pPr>
        <w:spacing w:after="0" w:line="240" w:lineRule="auto"/>
        <w:ind w:firstLine="709"/>
        <w:jc w:val="both"/>
        <w:rPr>
          <w:lang w:val="uk-UA"/>
        </w:rPr>
      </w:pPr>
      <w:r w:rsidRPr="00A63E08">
        <w:rPr>
          <w:lang w:val="uk-UA"/>
        </w:rPr>
        <w:t>Визначення 1.1. Булеан</w:t>
      </w:r>
      <w:r>
        <w:rPr>
          <w:lang w:val="uk-UA"/>
        </w:rPr>
        <w:t xml:space="preserve"> </w:t>
      </w:r>
      <w:r w:rsidRPr="00A63E08">
        <w:rPr>
          <w:lang w:val="uk-UA"/>
        </w:rPr>
        <w:t>B</w:t>
      </w:r>
      <w:r>
        <w:rPr>
          <w:lang w:val="uk-UA"/>
        </w:rPr>
        <w:t>(М)</w:t>
      </w:r>
      <w:r w:rsidRPr="00A63E08">
        <w:rPr>
          <w:lang w:val="uk-UA"/>
        </w:rPr>
        <w:t xml:space="preserve"> множини</w:t>
      </w:r>
      <w:r>
        <w:rPr>
          <w:lang w:val="uk-UA"/>
        </w:rPr>
        <w:t xml:space="preserve"> </w:t>
      </w:r>
      <w:r w:rsidRPr="00A63E08">
        <w:rPr>
          <w:lang w:val="uk-UA"/>
        </w:rPr>
        <w:t>M – є множина всіх</w:t>
      </w:r>
      <w:r>
        <w:rPr>
          <w:lang w:val="uk-UA"/>
        </w:rPr>
        <w:t xml:space="preserve"> </w:t>
      </w:r>
      <w:r w:rsidRPr="00A63E08">
        <w:rPr>
          <w:lang w:val="uk-UA"/>
        </w:rPr>
        <w:t>підмножин множини</w:t>
      </w:r>
      <w:r>
        <w:rPr>
          <w:lang w:val="uk-UA"/>
        </w:rPr>
        <w:t xml:space="preserve"> </w:t>
      </w:r>
      <w:r w:rsidRPr="00A63E08">
        <w:rPr>
          <w:lang w:val="uk-UA"/>
        </w:rPr>
        <w:t>M , при цьому</w:t>
      </w:r>
      <w:r>
        <w:rPr>
          <w:lang w:val="uk-UA"/>
        </w:rPr>
        <w:t xml:space="preserve"> </w:t>
      </w:r>
      <w:r w:rsidRPr="00A63E08">
        <w:rPr>
          <w:lang w:val="uk-UA"/>
        </w:rPr>
        <w:t xml:space="preserve">M називається </w:t>
      </w:r>
      <w:r>
        <w:rPr>
          <w:lang w:val="uk-UA"/>
        </w:rPr>
        <w:t xml:space="preserve">універсамом </w:t>
      </w:r>
      <w:r w:rsidRPr="00A63E08">
        <w:rPr>
          <w:lang w:val="uk-UA"/>
        </w:rPr>
        <w:t>(універсальною множиною або простором) і часто позначається</w:t>
      </w:r>
      <w:r>
        <w:rPr>
          <w:lang w:val="uk-UA"/>
        </w:rPr>
        <w:t xml:space="preserve"> </w:t>
      </w:r>
      <w:r w:rsidRPr="00A63E08">
        <w:rPr>
          <w:lang w:val="uk-UA"/>
        </w:rPr>
        <w:t>U.</w:t>
      </w:r>
    </w:p>
    <w:p w:rsidR="00A63E08" w:rsidRDefault="00A63E08" w:rsidP="00A63E08">
      <w:pPr>
        <w:spacing w:after="0" w:line="240" w:lineRule="auto"/>
        <w:ind w:firstLine="709"/>
        <w:jc w:val="both"/>
        <w:rPr>
          <w:vertAlign w:val="superscript"/>
          <w:lang w:val="uk-UA"/>
        </w:rPr>
      </w:pPr>
      <w:r w:rsidRPr="00A63E08">
        <w:rPr>
          <w:lang w:val="uk-UA"/>
        </w:rPr>
        <w:lastRenderedPageBreak/>
        <w:t>Визначення 1.2. Потужність множини (кардинальне число) –</w:t>
      </w:r>
      <w:r>
        <w:rPr>
          <w:lang w:val="uk-UA"/>
        </w:rPr>
        <w:t xml:space="preserve"> </w:t>
      </w:r>
      <w:r w:rsidRPr="00A63E08">
        <w:rPr>
          <w:lang w:val="uk-UA"/>
        </w:rPr>
        <w:t>кількість елементів множини. Потужність множини позначається</w:t>
      </w:r>
      <w:r>
        <w:rPr>
          <w:lang w:val="uk-UA"/>
        </w:rPr>
        <w:t xml:space="preserve"> </w:t>
      </w:r>
      <w:r w:rsidRPr="00A63E08">
        <w:rPr>
          <w:lang w:val="uk-UA"/>
        </w:rPr>
        <w:t>|M| або</w:t>
      </w:r>
      <w:r>
        <w:rPr>
          <w:lang w:val="uk-UA"/>
        </w:rPr>
        <w:t xml:space="preserve"> </w:t>
      </w:r>
      <w:r w:rsidRPr="00A63E08">
        <w:rPr>
          <w:lang w:val="uk-UA"/>
        </w:rPr>
        <w:t>cardM</w:t>
      </w:r>
      <w:r>
        <w:rPr>
          <w:lang w:val="uk-UA"/>
        </w:rPr>
        <w:t xml:space="preserve"> </w:t>
      </w:r>
      <w:r w:rsidRPr="00A63E08">
        <w:rPr>
          <w:lang w:val="uk-UA"/>
        </w:rPr>
        <w:t xml:space="preserve">. Потужність булеана визначається </w:t>
      </w:r>
      <w:r w:rsidR="000202D8" w:rsidRPr="00A63E08">
        <w:rPr>
          <w:lang w:val="uk-UA"/>
        </w:rPr>
        <w:t>|</w:t>
      </w:r>
      <w:r w:rsidR="000202D8">
        <w:rPr>
          <w:lang w:val="uk-UA"/>
        </w:rPr>
        <w:t>В(</w:t>
      </w:r>
      <w:r w:rsidR="000202D8" w:rsidRPr="00A63E08">
        <w:rPr>
          <w:lang w:val="uk-UA"/>
        </w:rPr>
        <w:t>M</w:t>
      </w:r>
      <w:r w:rsidR="000202D8">
        <w:rPr>
          <w:lang w:val="uk-UA"/>
        </w:rPr>
        <w:t>)</w:t>
      </w:r>
      <w:r w:rsidR="000202D8" w:rsidRPr="00A63E08">
        <w:rPr>
          <w:lang w:val="uk-UA"/>
        </w:rPr>
        <w:t>|</w:t>
      </w:r>
      <w:r w:rsidR="000202D8">
        <w:rPr>
          <w:lang w:val="uk-UA"/>
        </w:rPr>
        <w:t xml:space="preserve"> = 2</w:t>
      </w:r>
      <w:r w:rsidR="000202D8" w:rsidRPr="000202D8">
        <w:rPr>
          <w:vertAlign w:val="superscript"/>
          <w:lang w:val="uk-UA"/>
        </w:rPr>
        <w:t>|M|</w:t>
      </w:r>
    </w:p>
    <w:p w:rsidR="000202D8" w:rsidRPr="000202D8" w:rsidRDefault="000202D8" w:rsidP="000202D8">
      <w:pPr>
        <w:spacing w:after="0" w:line="240" w:lineRule="auto"/>
        <w:ind w:firstLine="709"/>
        <w:jc w:val="both"/>
        <w:rPr>
          <w:lang w:val="uk-UA"/>
        </w:rPr>
      </w:pPr>
      <w:r w:rsidRPr="000202D8">
        <w:rPr>
          <w:lang w:val="uk-UA"/>
        </w:rPr>
        <w:t>Кінцева множина містить кінцеве число елементів.</w:t>
      </w:r>
    </w:p>
    <w:p w:rsidR="000202D8" w:rsidRPr="000202D8" w:rsidRDefault="000202D8" w:rsidP="000202D8">
      <w:pPr>
        <w:spacing w:after="0" w:line="240" w:lineRule="auto"/>
        <w:ind w:firstLine="709"/>
        <w:jc w:val="both"/>
        <w:rPr>
          <w:lang w:val="uk-UA"/>
        </w:rPr>
      </w:pPr>
      <w:r w:rsidRPr="000202D8">
        <w:rPr>
          <w:lang w:val="uk-UA"/>
        </w:rPr>
        <w:t>Порожня множина</w:t>
      </w:r>
      <w:r w:rsidRPr="000202D8">
        <w:rPr>
          <w:rFonts w:cs="Times New Roman"/>
          <w:lang w:val="uk-UA"/>
        </w:rPr>
        <w:t xml:space="preserve"> не містить жодного елемента, його потужні</w:t>
      </w:r>
      <w:r w:rsidRPr="000202D8">
        <w:rPr>
          <w:lang w:val="uk-UA"/>
        </w:rPr>
        <w:t>сть</w:t>
      </w:r>
      <w:r>
        <w:rPr>
          <w:lang w:val="uk-UA"/>
        </w:rPr>
        <w:t xml:space="preserve"> </w:t>
      </w:r>
      <w:r w:rsidRPr="000202D8">
        <w:rPr>
          <w:lang w:val="uk-UA"/>
        </w:rPr>
        <w:t>дорівнює нулю:0</w:t>
      </w:r>
      <w:r>
        <w:rPr>
          <w:lang w:val="uk-UA"/>
        </w:rPr>
        <w:t>.</w:t>
      </w:r>
    </w:p>
    <w:p w:rsidR="000202D8" w:rsidRPr="000202D8" w:rsidRDefault="000202D8" w:rsidP="000202D8">
      <w:pPr>
        <w:spacing w:after="0" w:line="240" w:lineRule="auto"/>
        <w:ind w:firstLine="709"/>
        <w:jc w:val="both"/>
        <w:rPr>
          <w:lang w:val="uk-UA"/>
        </w:rPr>
      </w:pPr>
      <w:r w:rsidRPr="000202D8">
        <w:rPr>
          <w:lang w:val="uk-UA"/>
        </w:rPr>
        <w:t>Приклад 1.2. Дано: множина</w:t>
      </w:r>
      <w:r>
        <w:rPr>
          <w:lang w:val="uk-UA"/>
        </w:rPr>
        <w:t xml:space="preserve"> А=</w:t>
      </w:r>
      <w:r w:rsidRPr="000202D8">
        <w:rPr>
          <w:lang w:val="uk-UA"/>
        </w:rPr>
        <w:t>{3,2,1}</w:t>
      </w:r>
      <w:r w:rsidRPr="000202D8">
        <w:rPr>
          <w:rFonts w:cs="Times New Roman"/>
          <w:lang w:val="uk-UA"/>
        </w:rPr>
        <w:t>.</w:t>
      </w:r>
    </w:p>
    <w:p w:rsidR="000202D8" w:rsidRDefault="000202D8" w:rsidP="000202D8">
      <w:pPr>
        <w:spacing w:after="0" w:line="240" w:lineRule="auto"/>
        <w:ind w:firstLine="709"/>
        <w:jc w:val="both"/>
        <w:rPr>
          <w:lang w:val="uk-UA"/>
        </w:rPr>
      </w:pPr>
      <w:r w:rsidRPr="000202D8">
        <w:rPr>
          <w:lang w:val="uk-UA"/>
        </w:rPr>
        <w:t>Розв’язок. Потужність множини</w:t>
      </w:r>
      <w:r>
        <w:rPr>
          <w:lang w:val="uk-UA"/>
        </w:rPr>
        <w:t xml:space="preserve"> </w:t>
      </w:r>
      <w:r w:rsidRPr="000202D8">
        <w:rPr>
          <w:lang w:val="uk-UA"/>
        </w:rPr>
        <w:t>A визначається кількістю елементів:3</w:t>
      </w:r>
      <w:r>
        <w:rPr>
          <w:lang w:val="uk-UA"/>
        </w:rPr>
        <w:t>.</w:t>
      </w:r>
    </w:p>
    <w:p w:rsidR="000202D8" w:rsidRPr="000202D8" w:rsidRDefault="000202D8" w:rsidP="000202D8">
      <w:pPr>
        <w:spacing w:after="0" w:line="240" w:lineRule="auto"/>
        <w:ind w:firstLine="709"/>
        <w:jc w:val="both"/>
        <w:rPr>
          <w:lang w:val="uk-UA"/>
        </w:rPr>
      </w:pPr>
      <w:r w:rsidRPr="000202D8">
        <w:rPr>
          <w:lang w:val="uk-UA"/>
        </w:rPr>
        <w:t xml:space="preserve">|Потужність булеана множини А обчислюється за формулою </w:t>
      </w:r>
      <w:r>
        <w:rPr>
          <w:lang w:val="uk-UA"/>
        </w:rPr>
        <w:t>2</w:t>
      </w:r>
      <w:r w:rsidRPr="000202D8">
        <w:rPr>
          <w:vertAlign w:val="superscript"/>
          <w:lang w:val="uk-UA"/>
        </w:rPr>
        <w:t>3</w:t>
      </w:r>
      <w:r>
        <w:rPr>
          <w:lang w:val="uk-UA"/>
        </w:rPr>
        <w:t>=8.</w:t>
      </w:r>
    </w:p>
    <w:p w:rsidR="000202D8" w:rsidRPr="000202D8" w:rsidRDefault="000202D8" w:rsidP="000202D8">
      <w:pPr>
        <w:spacing w:after="0" w:line="240" w:lineRule="auto"/>
        <w:ind w:firstLine="709"/>
        <w:jc w:val="both"/>
        <w:rPr>
          <w:lang w:val="uk-UA"/>
        </w:rPr>
      </w:pPr>
      <w:r w:rsidRPr="000202D8">
        <w:rPr>
          <w:lang w:val="uk-UA"/>
        </w:rPr>
        <w:t>. Булеан множини</w:t>
      </w:r>
      <w:r>
        <w:rPr>
          <w:lang w:val="uk-UA"/>
        </w:rPr>
        <w:t xml:space="preserve"> A містить порожню множину</w:t>
      </w:r>
      <w:r w:rsidRPr="000202D8">
        <w:rPr>
          <w:rFonts w:cs="Times New Roman"/>
          <w:lang w:val="uk-UA"/>
        </w:rPr>
        <w:t>; всі</w:t>
      </w:r>
      <w:r>
        <w:rPr>
          <w:rFonts w:cs="Times New Roman"/>
          <w:lang w:val="uk-UA"/>
        </w:rPr>
        <w:t xml:space="preserve"> </w:t>
      </w:r>
      <w:r w:rsidRPr="000202D8">
        <w:rPr>
          <w:lang w:val="uk-UA"/>
        </w:rPr>
        <w:t>одноелементні підмножини множини</w:t>
      </w:r>
      <w:r>
        <w:rPr>
          <w:lang w:val="uk-UA"/>
        </w:rPr>
        <w:t xml:space="preserve"> A – </w:t>
      </w:r>
      <w:r w:rsidRPr="000202D8">
        <w:rPr>
          <w:lang w:val="uk-UA"/>
        </w:rPr>
        <w:t xml:space="preserve">{ </w:t>
      </w:r>
      <w:r>
        <w:rPr>
          <w:lang w:val="uk-UA"/>
        </w:rPr>
        <w:t>1</w:t>
      </w:r>
      <w:r w:rsidRPr="000202D8">
        <w:rPr>
          <w:lang w:val="uk-UA"/>
        </w:rPr>
        <w:t>}</w:t>
      </w:r>
      <w:r>
        <w:rPr>
          <w:lang w:val="uk-UA"/>
        </w:rPr>
        <w:t>, {2</w:t>
      </w:r>
      <w:r w:rsidRPr="000202D8">
        <w:rPr>
          <w:lang w:val="uk-UA"/>
        </w:rPr>
        <w:t>}</w:t>
      </w:r>
      <w:r>
        <w:rPr>
          <w:lang w:val="uk-UA"/>
        </w:rPr>
        <w:t>,{3</w:t>
      </w:r>
      <w:r w:rsidRPr="000202D8">
        <w:rPr>
          <w:lang w:val="uk-UA"/>
        </w:rPr>
        <w:t>}; всі двоелементні</w:t>
      </w:r>
      <w:r>
        <w:rPr>
          <w:lang w:val="uk-UA"/>
        </w:rPr>
        <w:t xml:space="preserve"> </w:t>
      </w:r>
      <w:r w:rsidRPr="000202D8">
        <w:rPr>
          <w:lang w:val="uk-UA"/>
        </w:rPr>
        <w:t>підмножини множини</w:t>
      </w:r>
      <w:r>
        <w:rPr>
          <w:lang w:val="uk-UA"/>
        </w:rPr>
        <w:t xml:space="preserve"> A – </w:t>
      </w:r>
      <w:r w:rsidRPr="000202D8">
        <w:rPr>
          <w:lang w:val="uk-UA"/>
        </w:rPr>
        <w:t>{</w:t>
      </w:r>
      <w:r>
        <w:rPr>
          <w:lang w:val="uk-UA"/>
        </w:rPr>
        <w:t>1,2</w:t>
      </w:r>
      <w:r w:rsidRPr="000202D8">
        <w:rPr>
          <w:lang w:val="uk-UA"/>
        </w:rPr>
        <w:t>}</w:t>
      </w:r>
      <w:r>
        <w:rPr>
          <w:lang w:val="uk-UA"/>
        </w:rPr>
        <w:t xml:space="preserve">, </w:t>
      </w:r>
      <w:r w:rsidRPr="000202D8">
        <w:rPr>
          <w:lang w:val="uk-UA"/>
        </w:rPr>
        <w:t>{</w:t>
      </w:r>
      <w:r>
        <w:rPr>
          <w:lang w:val="uk-UA"/>
        </w:rPr>
        <w:t>1,3</w:t>
      </w:r>
      <w:r w:rsidRPr="000202D8">
        <w:rPr>
          <w:lang w:val="uk-UA"/>
        </w:rPr>
        <w:t>}</w:t>
      </w:r>
      <w:r>
        <w:rPr>
          <w:lang w:val="uk-UA"/>
        </w:rPr>
        <w:t xml:space="preserve">, </w:t>
      </w:r>
      <w:r w:rsidRPr="000202D8">
        <w:rPr>
          <w:lang w:val="uk-UA"/>
        </w:rPr>
        <w:t>{</w:t>
      </w:r>
      <w:r>
        <w:rPr>
          <w:lang w:val="uk-UA"/>
        </w:rPr>
        <w:t>2,3</w:t>
      </w:r>
      <w:r w:rsidRPr="000202D8">
        <w:rPr>
          <w:lang w:val="uk-UA"/>
        </w:rPr>
        <w:t>}</w:t>
      </w:r>
      <w:r>
        <w:rPr>
          <w:lang w:val="uk-UA"/>
        </w:rPr>
        <w:t xml:space="preserve">, </w:t>
      </w:r>
      <w:r w:rsidRPr="000202D8">
        <w:rPr>
          <w:lang w:val="uk-UA"/>
        </w:rPr>
        <w:t>триелементну підмножину, що</w:t>
      </w:r>
      <w:r>
        <w:rPr>
          <w:lang w:val="uk-UA"/>
        </w:rPr>
        <w:t xml:space="preserve"> співпадає із самою множиною – </w:t>
      </w:r>
      <w:r w:rsidRPr="000202D8">
        <w:rPr>
          <w:lang w:val="uk-UA"/>
        </w:rPr>
        <w:t>3,2,1{</w:t>
      </w:r>
      <w:r>
        <w:rPr>
          <w:lang w:val="uk-UA"/>
        </w:rPr>
        <w:t>1, 2, 3</w:t>
      </w:r>
      <w:r w:rsidRPr="000202D8">
        <w:rPr>
          <w:lang w:val="uk-UA"/>
        </w:rPr>
        <w:t>}</w:t>
      </w:r>
      <w:r>
        <w:rPr>
          <w:lang w:val="uk-UA"/>
        </w:rPr>
        <w:t>.</w:t>
      </w:r>
    </w:p>
    <w:p w:rsidR="000202D8" w:rsidRPr="000202D8" w:rsidRDefault="000202D8" w:rsidP="000202D8">
      <w:pPr>
        <w:spacing w:after="0" w:line="240" w:lineRule="auto"/>
        <w:ind w:firstLine="709"/>
        <w:jc w:val="both"/>
        <w:rPr>
          <w:lang w:val="uk-UA"/>
        </w:rPr>
      </w:pPr>
      <w:r w:rsidRPr="000202D8">
        <w:rPr>
          <w:lang w:val="uk-UA"/>
        </w:rPr>
        <w:t>Таким чином, булеан множини А складається з порожньої множини,</w:t>
      </w:r>
      <w:r>
        <w:rPr>
          <w:lang w:val="uk-UA"/>
        </w:rPr>
        <w:t xml:space="preserve"> </w:t>
      </w:r>
      <w:r w:rsidRPr="000202D8">
        <w:rPr>
          <w:lang w:val="uk-UA"/>
        </w:rPr>
        <w:t>трьох одноелементних підмножин множини А, трьох двоелементних</w:t>
      </w:r>
      <w:r>
        <w:rPr>
          <w:lang w:val="uk-UA"/>
        </w:rPr>
        <w:t xml:space="preserve"> </w:t>
      </w:r>
      <w:r w:rsidRPr="000202D8">
        <w:rPr>
          <w:lang w:val="uk-UA"/>
        </w:rPr>
        <w:t>підмножин множини А та самої множини А.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Способи задан</w:t>
      </w:r>
      <w:r w:rsidRPr="00D95BEE">
        <w:rPr>
          <w:rFonts w:ascii="Times New Roman" w:hAnsi="Times New Roman" w:cs="Times New Roman"/>
          <w:lang w:val="uk-UA"/>
        </w:rPr>
        <w:t>ня множин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Множину можна задати переліком елементів або через характеристичну властивість.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Переліком: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= {1, 2, 3, 4, 5}.</w:t>
      </w:r>
    </w:p>
    <w:p w:rsidR="00151332" w:rsidRPr="00151332" w:rsidRDefault="00151332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151332">
        <w:rPr>
          <w:rFonts w:eastAsia="Times New Roman" w:cs="Times New Roman"/>
          <w:szCs w:val="28"/>
          <w:lang w:val="uk-UA" w:eastAsia="uk-UA"/>
        </w:rPr>
        <w:t>У біомедичному прикладі:</w:t>
      </w:r>
    </w:p>
    <w:p w:rsidR="00151332" w:rsidRPr="00151332" w:rsidRDefault="00151332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S={серце,легені,нирки,печінка}.</w:t>
      </w:r>
      <w:r w:rsidRPr="00151332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151332" w:rsidRPr="00D95BEE" w:rsidRDefault="00151332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Через властивість: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= {x | x &gt; 0}.</w:t>
      </w:r>
    </w:p>
    <w:p w:rsidR="00151332" w:rsidRPr="00151332" w:rsidRDefault="00151332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151332">
        <w:rPr>
          <w:rFonts w:eastAsia="Times New Roman" w:cs="Times New Roman"/>
          <w:szCs w:val="28"/>
          <w:lang w:val="uk-UA" w:eastAsia="uk-UA"/>
        </w:rPr>
        <w:t>Читається:</w:t>
      </w:r>
    </w:p>
    <w:p w:rsidR="00151332" w:rsidRPr="00151332" w:rsidRDefault="00151332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151332">
        <w:rPr>
          <w:rFonts w:eastAsia="Times New Roman" w:cs="Times New Roman"/>
          <w:szCs w:val="28"/>
          <w:lang w:val="uk-UA" w:eastAsia="uk-UA"/>
        </w:rPr>
        <w:t xml:space="preserve">«Множина всіх </w:t>
      </w:r>
      <w:r w:rsidRPr="00D95BEE">
        <w:rPr>
          <w:rFonts w:eastAsia="Times New Roman" w:cs="Times New Roman"/>
          <w:szCs w:val="28"/>
          <w:lang w:val="uk-UA" w:eastAsia="uk-UA"/>
        </w:rPr>
        <w:t>x</w:t>
      </w:r>
      <w:r w:rsidRPr="00151332">
        <w:rPr>
          <w:rFonts w:eastAsia="Times New Roman" w:cs="Times New Roman"/>
          <w:szCs w:val="28"/>
          <w:lang w:val="uk-UA" w:eastAsia="uk-UA"/>
        </w:rPr>
        <w:t xml:space="preserve">, для яких </w:t>
      </w:r>
      <w:r w:rsidRPr="00D95BEE">
        <w:rPr>
          <w:rFonts w:eastAsia="Times New Roman" w:cs="Times New Roman"/>
          <w:szCs w:val="28"/>
          <w:lang w:val="uk-UA" w:eastAsia="uk-UA"/>
        </w:rPr>
        <w:t>x&gt;0</w:t>
      </w:r>
      <w:r w:rsidRPr="00151332">
        <w:rPr>
          <w:rFonts w:eastAsia="Times New Roman" w:cs="Times New Roman"/>
          <w:szCs w:val="28"/>
          <w:lang w:val="uk-UA" w:eastAsia="uk-UA"/>
        </w:rPr>
        <w:t>».</w:t>
      </w:r>
    </w:p>
    <w:p w:rsidR="00151332" w:rsidRPr="00151332" w:rsidRDefault="00151332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151332">
        <w:rPr>
          <w:rFonts w:eastAsia="Times New Roman" w:cs="Times New Roman"/>
          <w:szCs w:val="28"/>
          <w:lang w:val="uk-UA" w:eastAsia="uk-UA"/>
        </w:rPr>
        <w:t>Наприклад, множина пацієнтів із частотою пульсу понад 100:</w:t>
      </w:r>
    </w:p>
    <w:p w:rsidR="00151332" w:rsidRPr="00151332" w:rsidRDefault="00151332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P={x</w:t>
      </w:r>
      <w:r w:rsidRPr="00D95BEE">
        <w:rPr>
          <w:rFonts w:ascii="Cambria Math" w:eastAsia="Times New Roman" w:hAnsi="Cambria Math" w:cs="Times New Roman"/>
          <w:szCs w:val="28"/>
          <w:lang w:val="uk-UA" w:eastAsia="uk-UA"/>
        </w:rPr>
        <w:t>∈</w:t>
      </w:r>
      <w:r w:rsidRPr="00D95BEE">
        <w:rPr>
          <w:rFonts w:eastAsia="Times New Roman" w:cs="Times New Roman"/>
          <w:szCs w:val="28"/>
          <w:lang w:val="uk-UA" w:eastAsia="uk-UA"/>
        </w:rPr>
        <w:t>Patients</w:t>
      </w:r>
      <w:r w:rsidRPr="00D95BEE">
        <w:rPr>
          <w:rFonts w:ascii="Cambria Math" w:eastAsia="Times New Roman" w:hAnsi="Cambria Math" w:cs="Times New Roman"/>
          <w:szCs w:val="28"/>
          <w:lang w:val="uk-UA" w:eastAsia="uk-UA"/>
        </w:rPr>
        <w:t>∣</w:t>
      </w:r>
      <w:r w:rsidRPr="00D95BEE">
        <w:rPr>
          <w:rFonts w:eastAsia="Times New Roman" w:cs="Times New Roman"/>
          <w:szCs w:val="28"/>
          <w:lang w:val="uk-UA" w:eastAsia="uk-UA"/>
        </w:rPr>
        <w:t>HR(x)&gt;100}.</w:t>
      </w:r>
      <w:r w:rsidRPr="00151332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151332" w:rsidRPr="00151332" w:rsidRDefault="00151332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151332">
        <w:rPr>
          <w:rFonts w:eastAsia="Times New Roman" w:cs="Times New Roman"/>
          <w:szCs w:val="28"/>
          <w:lang w:val="uk-UA" w:eastAsia="uk-UA"/>
        </w:rPr>
        <w:t>Це вже безпосередньо приклад використання теорії множин у медичному моделюванні.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6. Порожня множина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ru-RU"/>
        </w:rPr>
      </w:pPr>
      <w:r w:rsidRPr="00D95BEE">
        <w:rPr>
          <w:rFonts w:cs="Times New Roman"/>
          <w:szCs w:val="28"/>
          <w:lang w:val="uk-UA"/>
        </w:rPr>
        <w:t xml:space="preserve">Порожня множина не містить жодного елемента і позначається </w:t>
      </w:r>
      <w:r w:rsidR="00803123" w:rsidRPr="00D95BEE">
        <w:rPr>
          <w:rStyle w:val="mord"/>
          <w:rFonts w:hAnsi="Cambria Math" w:cs="Times New Roman"/>
          <w:szCs w:val="28"/>
          <w:lang w:val="ru-RU"/>
        </w:rPr>
        <w:t>∅</w:t>
      </w:r>
      <w:r w:rsidR="00803123" w:rsidRPr="00D95BEE">
        <w:rPr>
          <w:rStyle w:val="mord"/>
          <w:rFonts w:cs="Times New Roman"/>
          <w:szCs w:val="28"/>
          <w:lang w:val="ru-RU"/>
        </w:rPr>
        <w:t>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 моделюванні вона може означати відсутність об'єктів, певної ознаки, ресурсу або допустимого стану.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Наприклад, якщо в досліджуваній вибірці нем</w:t>
      </w:r>
      <w:r w:rsidRPr="00D95BEE">
        <w:rPr>
          <w:rFonts w:cs="Times New Roman"/>
          <w:szCs w:val="28"/>
          <w:lang w:val="uk-UA"/>
        </w:rPr>
        <w:t>ає пацієнтів, які відповідають заданому критерію, відповідна множина є порожньою.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7. Універсальна множина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Універсальна множина U містить усі об'єкти, які розглядаються в конкретній моделі.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lastRenderedPageBreak/>
        <w:t>U = {усі пацієнти лікарні}.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Тоді множина пацієнтів </w:t>
      </w:r>
      <w:r w:rsidRPr="00D95BEE">
        <w:rPr>
          <w:rFonts w:cs="Times New Roman"/>
          <w:szCs w:val="28"/>
          <w:lang w:val="uk-UA"/>
        </w:rPr>
        <w:t>кардіологічного відділення A є підмножиною U: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A </w:t>
      </w:r>
      <w:r w:rsidR="00803123" w:rsidRPr="00D95BEE">
        <w:rPr>
          <w:rStyle w:val="mrel"/>
          <w:rFonts w:ascii="Cambria Math" w:hAnsi="Cambria Math" w:cs="Times New Roman"/>
          <w:szCs w:val="28"/>
        </w:rPr>
        <w:t>⊂</w:t>
      </w:r>
      <w:r w:rsidRPr="00D95BEE">
        <w:rPr>
          <w:rFonts w:cs="Times New Roman"/>
          <w:szCs w:val="28"/>
          <w:lang w:val="uk-UA"/>
        </w:rPr>
        <w:t xml:space="preserve"> U.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Підмножина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Якщо кожен елемент множини A належить множині B, то A є підмножиною B:</w:t>
      </w: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A </w:t>
      </w:r>
      <w:r w:rsidR="00803123" w:rsidRPr="00D95BEE">
        <w:rPr>
          <w:rFonts w:ascii="Cambria Math" w:hAnsi="Cambria Math" w:cs="Times New Roman"/>
          <w:szCs w:val="28"/>
        </w:rPr>
        <w:t>⊆</w:t>
      </w:r>
      <w:r w:rsidRPr="00D95BEE">
        <w:rPr>
          <w:rFonts w:cs="Times New Roman"/>
          <w:szCs w:val="28"/>
          <w:lang w:val="uk-UA"/>
        </w:rPr>
        <w:t xml:space="preserve"> B.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Наприклад, множина суглобів нижньої кінцівки є підмножиною множини всіх суглобів людини.</w:t>
      </w:r>
    </w:p>
    <w:p w:rsidR="00803123" w:rsidRPr="00803123" w:rsidRDefault="00803123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803123">
        <w:rPr>
          <w:rFonts w:eastAsia="Times New Roman" w:cs="Times New Roman"/>
          <w:szCs w:val="28"/>
          <w:lang w:val="uk-UA" w:eastAsia="uk-UA"/>
        </w:rPr>
        <w:t>Наприклад:</w:t>
      </w:r>
    </w:p>
    <w:p w:rsidR="00803123" w:rsidRPr="00803123" w:rsidRDefault="00803123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B={усі суглоби нижньої кінцівки}</w:t>
      </w:r>
      <w:r w:rsidRPr="00803123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803123" w:rsidRPr="00803123" w:rsidRDefault="00803123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803123">
        <w:rPr>
          <w:rFonts w:eastAsia="Times New Roman" w:cs="Times New Roman"/>
          <w:szCs w:val="28"/>
          <w:lang w:val="uk-UA" w:eastAsia="uk-UA"/>
        </w:rPr>
        <w:t>і</w:t>
      </w:r>
    </w:p>
    <w:p w:rsidR="00803123" w:rsidRPr="00803123" w:rsidRDefault="00803123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A={кульшовий, колінний, гомілковостопний}.</w:t>
      </w:r>
    </w:p>
    <w:p w:rsidR="00803123" w:rsidRPr="00803123" w:rsidRDefault="00803123" w:rsidP="00D95BEE">
      <w:pPr>
        <w:spacing w:after="0" w:line="240" w:lineRule="auto"/>
        <w:ind w:firstLine="720"/>
        <w:jc w:val="center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A</w:t>
      </w:r>
      <w:r w:rsidRPr="00D95BEE">
        <w:rPr>
          <w:rFonts w:ascii="Cambria Math" w:eastAsia="Times New Roman" w:hAnsi="Cambria Math" w:cs="Times New Roman"/>
          <w:szCs w:val="28"/>
          <w:lang w:val="uk-UA" w:eastAsia="uk-UA"/>
        </w:rPr>
        <w:t>⊆</w:t>
      </w:r>
      <w:r w:rsidRPr="00D95BEE">
        <w:rPr>
          <w:rFonts w:eastAsia="Times New Roman" w:cs="Times New Roman"/>
          <w:szCs w:val="28"/>
          <w:lang w:val="uk-UA" w:eastAsia="uk-UA"/>
        </w:rPr>
        <w:t>B.</w:t>
      </w:r>
    </w:p>
    <w:p w:rsidR="00803123" w:rsidRPr="00803123" w:rsidRDefault="00803123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803123">
        <w:rPr>
          <w:rFonts w:eastAsia="Times New Roman" w:cs="Times New Roman"/>
          <w:szCs w:val="28"/>
          <w:lang w:val="uk-UA" w:eastAsia="uk-UA"/>
        </w:rPr>
        <w:t>Поняття підмножини є дуже важливим для ієрархічного моделювання.</w:t>
      </w:r>
    </w:p>
    <w:p w:rsidR="00803123" w:rsidRPr="00D95BEE" w:rsidRDefault="00803123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Поняття підмножини важ</w:t>
      </w:r>
      <w:r w:rsidRPr="00D95BEE">
        <w:rPr>
          <w:rFonts w:cs="Times New Roman"/>
          <w:szCs w:val="28"/>
          <w:lang w:val="uk-UA"/>
        </w:rPr>
        <w:t>ливе для ієрархічного моделювання та класифікації об'єктів.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Операції над множинами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Основними операціями є: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1) об'єднання;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2) перетин;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3) різниця;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4) доповнення;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5) декартів добуток.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Об'єднання множин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Об'єднання позначається A </w:t>
      </w:r>
      <w:r w:rsidRPr="00D95BEE">
        <w:rPr>
          <w:rFonts w:cs="Times New Roman"/>
          <w:szCs w:val="28"/>
          <w:lang w:val="uk-UA"/>
        </w:rPr>
        <w:t>∪</w:t>
      </w:r>
      <w:r w:rsidRPr="00D95BEE">
        <w:rPr>
          <w:rFonts w:cs="Times New Roman"/>
          <w:szCs w:val="28"/>
          <w:lang w:val="uk-UA"/>
        </w:rPr>
        <w:t xml:space="preserve"> B. До нього належать </w:t>
      </w:r>
      <w:r w:rsidRPr="00D95BEE">
        <w:rPr>
          <w:rFonts w:cs="Times New Roman"/>
          <w:szCs w:val="28"/>
          <w:lang w:val="uk-UA"/>
        </w:rPr>
        <w:t>усі елементи, які належать хоча б одній із множин.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= {1, 2, 3},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B = {3, 4, 5}.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Тоді: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A </w:t>
      </w:r>
      <w:r w:rsidRPr="00D95BEE">
        <w:rPr>
          <w:rFonts w:cs="Times New Roman"/>
          <w:szCs w:val="28"/>
          <w:lang w:val="uk-UA"/>
        </w:rPr>
        <w:t>∪</w:t>
      </w:r>
      <w:r w:rsidRPr="00D95BEE">
        <w:rPr>
          <w:rFonts w:cs="Times New Roman"/>
          <w:szCs w:val="28"/>
          <w:lang w:val="uk-UA"/>
        </w:rPr>
        <w:t xml:space="preserve"> B = {1, 2, 3, 4, 5}.</w:t>
      </w:r>
    </w:p>
    <w:p w:rsidR="00803123" w:rsidRPr="00D95BEE" w:rsidRDefault="000F1CA1" w:rsidP="00D95BEE">
      <w:pPr>
        <w:pStyle w:val="aff8"/>
        <w:spacing w:before="0" w:beforeAutospacing="0" w:after="0" w:afterAutospacing="0"/>
        <w:ind w:firstLine="720"/>
        <w:rPr>
          <w:sz w:val="28"/>
          <w:szCs w:val="28"/>
        </w:rPr>
      </w:pPr>
      <w:r w:rsidRPr="00D95BEE">
        <w:rPr>
          <w:sz w:val="28"/>
          <w:szCs w:val="28"/>
        </w:rPr>
        <w:t xml:space="preserve">У медицині A може бути множиною пацієнтів із діабетом, а B — пацієнтів із гіпертонією. Їхнє об'єднання містить пацієнтів, які мають хоча б один </w:t>
      </w:r>
      <w:r w:rsidRPr="00D95BEE">
        <w:rPr>
          <w:sz w:val="28"/>
          <w:szCs w:val="28"/>
        </w:rPr>
        <w:t>із цих станів</w:t>
      </w:r>
      <w:r w:rsidR="00803123" w:rsidRPr="00D95BEE">
        <w:rPr>
          <w:sz w:val="28"/>
          <w:szCs w:val="28"/>
        </w:rPr>
        <w:t xml:space="preserve"> — пацієнти, які мають </w:t>
      </w:r>
      <w:r w:rsidR="00803123" w:rsidRPr="00D95BEE">
        <w:rPr>
          <w:b/>
          <w:bCs/>
          <w:sz w:val="28"/>
          <w:szCs w:val="28"/>
        </w:rPr>
        <w:t>діабет або гіпертонію або обидва стани</w:t>
      </w:r>
      <w:r w:rsidR="00803123" w:rsidRPr="00D95BEE">
        <w:rPr>
          <w:sz w:val="28"/>
          <w:szCs w:val="28"/>
        </w:rPr>
        <w:t>.</w:t>
      </w:r>
    </w:p>
    <w:p w:rsidR="00130DD5" w:rsidRPr="00D95BEE" w:rsidRDefault="00130DD5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Перетин множин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Перетин A ∩ B містить елементи, які одночасно належать A та B.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= {1, 2, 3},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B = {3, 4, 5}.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∩ B = {3}.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lastRenderedPageBreak/>
        <w:t>У медичній моделі A ∩ B може представляти пацієнтів, які одночасно мають діабет і гіпертонію.</w:t>
      </w:r>
    </w:p>
    <w:p w:rsidR="00D95BEE" w:rsidRDefault="00D95BEE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Різниця множин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Різ</w:t>
      </w:r>
      <w:r w:rsidRPr="00D95BEE">
        <w:rPr>
          <w:rFonts w:cs="Times New Roman"/>
          <w:szCs w:val="28"/>
          <w:lang w:val="uk-UA"/>
        </w:rPr>
        <w:t>ниця A \ B — це елементи A, які не належать B.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= {1, 2, 3, 4},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B = {3, 4, 5}.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\ B = {1, 2}.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 медичній моделі це може бути множина пацієнтів із діабетом без гіпертонії.</w:t>
      </w:r>
    </w:p>
    <w:p w:rsidR="00D95BEE" w:rsidRDefault="00D95BEE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Доповнення множини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Якщо A </w:t>
      </w:r>
      <w:r w:rsidR="00803123" w:rsidRPr="00D95BEE">
        <w:rPr>
          <w:rFonts w:ascii="Cambria Math" w:hAnsi="Cambria Math" w:cs="Times New Roman"/>
          <w:szCs w:val="28"/>
          <w:lang w:val="ru-RU"/>
        </w:rPr>
        <w:t>⊂</w:t>
      </w:r>
      <w:r w:rsidRPr="00D95BEE">
        <w:rPr>
          <w:rFonts w:cs="Times New Roman"/>
          <w:szCs w:val="28"/>
          <w:lang w:val="uk-UA"/>
        </w:rPr>
        <w:t xml:space="preserve"> U, то доповнення множини визначається: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Ā = U \ A.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Наприклад, якщо U — усі студенти, а A — студенти, які склали іспит, то Ā — студенти, які іспит не склали.</w:t>
      </w:r>
    </w:p>
    <w:p w:rsidR="00D95BEE" w:rsidRDefault="00FD781E" w:rsidP="00FD781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FD781E">
        <w:rPr>
          <w:rFonts w:ascii="Times New Roman" w:hAnsi="Times New Roman" w:cs="Times New Roman"/>
          <w:lang w:val="uk-UA"/>
        </w:rPr>
        <w:lastRenderedPageBreak/>
        <w:drawing>
          <wp:inline distT="0" distB="0" distL="0" distR="0">
            <wp:extent cx="3786045" cy="4023360"/>
            <wp:effectExtent l="19050" t="0" r="4905" b="0"/>
            <wp:docPr id="18" name="Рисунок 1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900" cy="4023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E08" w:rsidRPr="00A63E08" w:rsidRDefault="00A63E08" w:rsidP="00A63E08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6667500" cy="40671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06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lastRenderedPageBreak/>
        <w:t>Діаграми Венна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Операції над множинами зручно представляти за допомогою діаграм Венна. Вони дозволяють візуально показати об'єднання, перетин, різн</w:t>
      </w:r>
      <w:r w:rsidRPr="00D95BEE">
        <w:rPr>
          <w:rFonts w:cs="Times New Roman"/>
          <w:szCs w:val="28"/>
          <w:lang w:val="uk-UA"/>
        </w:rPr>
        <w:t>ицю та доповнення множин.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 навчальному моделюванні діаграми Венна допомагають перейти від абстрактного математичного опису до наочного представлення взаємозв'язків.</w:t>
      </w:r>
    </w:p>
    <w:p w:rsidR="00D95BEE" w:rsidRDefault="00D95BEE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Декартів добуток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Декартів добуток A × B — множина всіх упорядкованих пар (a, b), де a </w:t>
      </w:r>
      <w:r w:rsidR="005E2C16" w:rsidRPr="00D95BEE">
        <w:rPr>
          <w:rStyle w:val="mrel"/>
          <w:rFonts w:ascii="Cambria Math" w:hAnsi="Cambria Math" w:cs="Times New Roman"/>
          <w:szCs w:val="28"/>
          <w:lang w:val="uk-UA"/>
        </w:rPr>
        <w:t>∈</w:t>
      </w:r>
      <w:r w:rsidRPr="00D95BEE">
        <w:rPr>
          <w:rFonts w:cs="Times New Roman"/>
          <w:szCs w:val="28"/>
          <w:lang w:val="uk-UA"/>
        </w:rPr>
        <w:t xml:space="preserve"> A, b </w:t>
      </w:r>
      <w:r w:rsidR="005E2C16" w:rsidRPr="00D95BEE">
        <w:rPr>
          <w:rStyle w:val="mrel"/>
          <w:rFonts w:ascii="Cambria Math" w:hAnsi="Cambria Math" w:cs="Times New Roman"/>
          <w:szCs w:val="28"/>
          <w:lang w:val="uk-UA"/>
        </w:rPr>
        <w:t>∈</w:t>
      </w:r>
      <w:r w:rsidRPr="00D95BEE">
        <w:rPr>
          <w:rFonts w:cs="Times New Roman"/>
          <w:szCs w:val="28"/>
          <w:lang w:val="uk-UA"/>
        </w:rPr>
        <w:t xml:space="preserve"> B.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= {1, 2},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B = {a, b}.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A × B = {(1,a), (1,b), (2,a), (2,b)}.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 моделюванні P × D може містити всі потенційні пари (пацієнт, діагноз).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 xml:space="preserve">16. </w:t>
      </w:r>
      <w:r w:rsidR="005E2C16" w:rsidRPr="00D95BEE">
        <w:rPr>
          <w:rFonts w:ascii="Times New Roman" w:hAnsi="Times New Roman" w:cs="Times New Roman"/>
        </w:rPr>
        <w:t>Декартів добуток у моделюванні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Відношення є підмножиною декартового добутку: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R </w:t>
      </w:r>
      <w:r w:rsidR="00FD781E">
        <w:rPr>
          <w:rFonts w:cs="Times New Roman"/>
          <w:szCs w:val="28"/>
          <w:lang w:val="uk-UA"/>
        </w:rPr>
        <w:t>=</w:t>
      </w:r>
      <w:r w:rsidRPr="00D95BEE">
        <w:rPr>
          <w:rFonts w:cs="Times New Roman"/>
          <w:szCs w:val="28"/>
          <w:lang w:val="uk-UA"/>
        </w:rPr>
        <w:t xml:space="preserve"> A × B.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Відношення дозволяють </w:t>
      </w:r>
      <w:r w:rsidRPr="00D95BEE">
        <w:rPr>
          <w:rFonts w:cs="Times New Roman"/>
          <w:szCs w:val="28"/>
          <w:lang w:val="uk-UA"/>
        </w:rPr>
        <w:t>моделювати зв'язки між об'єктами.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R_PD </w:t>
      </w:r>
      <w:r w:rsidR="00FD781E">
        <w:rPr>
          <w:rFonts w:cs="Times New Roman"/>
          <w:szCs w:val="28"/>
          <w:lang w:val="uk-UA"/>
        </w:rPr>
        <w:t>=</w:t>
      </w:r>
      <w:r w:rsidRPr="00D95BEE">
        <w:rPr>
          <w:rFonts w:cs="Times New Roman"/>
          <w:szCs w:val="28"/>
          <w:lang w:val="uk-UA"/>
        </w:rPr>
        <w:t xml:space="preserve"> P × D,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де (p,d) </w:t>
      </w:r>
      <w:r w:rsidR="00FD781E">
        <w:rPr>
          <w:rFonts w:cs="Times New Roman"/>
          <w:szCs w:val="28"/>
          <w:lang w:val="uk-UA"/>
        </w:rPr>
        <w:t>=</w:t>
      </w:r>
      <w:r w:rsidRPr="00D95BEE">
        <w:rPr>
          <w:rFonts w:cs="Times New Roman"/>
          <w:szCs w:val="28"/>
          <w:lang w:val="uk-UA"/>
        </w:rPr>
        <w:t xml:space="preserve"> R_PD означає, що пацієнту p встановлено діагноз d.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Наприклад: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P={пацієнти}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та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D={діагнози}.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Тоді: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P×D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містить усі потенційні пари:</w:t>
      </w:r>
      <w:r w:rsidRPr="00D95BEE">
        <w:rPr>
          <w:rFonts w:eastAsia="Times New Roman" w:cs="Times New Roman"/>
          <w:szCs w:val="28"/>
          <w:lang w:val="uk-UA" w:eastAsia="uk-UA"/>
        </w:rPr>
        <w:t xml:space="preserve"> (пацієнт,діагноз).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На основі цього можна побудувати модель: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R</w:t>
      </w:r>
      <w:r w:rsidRPr="00D95BEE">
        <w:rPr>
          <w:rFonts w:ascii="Cambria Math" w:eastAsia="Times New Roman" w:hAnsi="Cambria Math" w:cs="Times New Roman"/>
          <w:szCs w:val="28"/>
          <w:lang w:val="uk-UA" w:eastAsia="uk-UA"/>
        </w:rPr>
        <w:t>⊆</w:t>
      </w:r>
      <w:r w:rsidRPr="00D95BEE">
        <w:rPr>
          <w:rFonts w:eastAsia="Times New Roman" w:cs="Times New Roman"/>
          <w:szCs w:val="28"/>
          <w:lang w:val="uk-UA" w:eastAsia="uk-UA"/>
        </w:rPr>
        <w:t>P×D.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Тобто відношення:</w:t>
      </w:r>
      <w:r w:rsidRPr="00D95BEE">
        <w:rPr>
          <w:rFonts w:eastAsia="Times New Roman" w:cs="Times New Roman"/>
          <w:szCs w:val="28"/>
          <w:lang w:val="uk-UA" w:eastAsia="uk-UA"/>
        </w:rPr>
        <w:t xml:space="preserve"> </w:t>
      </w:r>
      <w:r w:rsidRPr="005E2C16">
        <w:rPr>
          <w:rFonts w:eastAsia="Times New Roman" w:cs="Times New Roman"/>
          <w:szCs w:val="28"/>
          <w:lang w:val="uk-UA" w:eastAsia="uk-UA"/>
        </w:rPr>
        <w:t>«пацієнт має діагноз».</w:t>
      </w:r>
    </w:p>
    <w:p w:rsidR="005E2C16" w:rsidRPr="00D95BEE" w:rsidRDefault="005E2C16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</w:p>
    <w:p w:rsidR="00130DD5" w:rsidRPr="00D95BEE" w:rsidRDefault="005E2C16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В</w:t>
      </w:r>
      <w:r w:rsidR="000F1CA1" w:rsidRPr="00D95BEE">
        <w:rPr>
          <w:rFonts w:ascii="Times New Roman" w:hAnsi="Times New Roman" w:cs="Times New Roman"/>
          <w:lang w:val="uk-UA"/>
        </w:rPr>
        <w:t>ідношення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Функція — це відношення, у якому кожному елементу області визначення відповідає єдиний елемен</w:t>
      </w:r>
      <w:r w:rsidRPr="00D95BEE">
        <w:rPr>
          <w:rFonts w:cs="Times New Roman"/>
          <w:szCs w:val="28"/>
          <w:lang w:val="uk-UA"/>
        </w:rPr>
        <w:t>т області значень.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b/>
          <w:bCs/>
          <w:szCs w:val="28"/>
          <w:lang w:val="uk-UA" w:eastAsia="uk-UA"/>
        </w:rPr>
        <w:t>Відношення</w:t>
      </w:r>
      <w:r w:rsidRPr="005E2C16">
        <w:rPr>
          <w:rFonts w:eastAsia="Times New Roman" w:cs="Times New Roman"/>
          <w:szCs w:val="28"/>
          <w:lang w:val="uk-UA" w:eastAsia="uk-UA"/>
        </w:rPr>
        <w:t xml:space="preserve"> — це підмножина декартового добутку.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Нехай: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 xml:space="preserve">A={a1,a2,a3},  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  <w:r w:rsidRPr="00D95BEE">
        <w:rPr>
          <w:rFonts w:eastAsia="Times New Roman" w:cs="Times New Roman"/>
          <w:szCs w:val="28"/>
          <w:lang w:val="uk-UA" w:eastAsia="uk-UA"/>
        </w:rPr>
        <w:t>B={b1,b2}.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Тоді: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R</w:t>
      </w:r>
      <w:r w:rsidRPr="00D95BEE">
        <w:rPr>
          <w:rFonts w:ascii="Cambria Math" w:eastAsia="Times New Roman" w:hAnsi="Cambria Math" w:cs="Times New Roman"/>
          <w:szCs w:val="28"/>
          <w:lang w:val="uk-UA" w:eastAsia="uk-UA"/>
        </w:rPr>
        <w:t>⊆</w:t>
      </w:r>
      <w:r w:rsidRPr="00D95BEE">
        <w:rPr>
          <w:rFonts w:eastAsia="Times New Roman" w:cs="Times New Roman"/>
          <w:szCs w:val="28"/>
          <w:lang w:val="uk-UA" w:eastAsia="uk-UA"/>
        </w:rPr>
        <w:t>A×B.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Наприклад: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lastRenderedPageBreak/>
        <w:t>R={(a1,b1),(a2,b1),(a3,b2)}.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Відношення дозволяють моделювати зв'язки між об'єктами.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Нехай: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P={пацієнти}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і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D={діагнози}.</w:t>
      </w:r>
      <w:r w:rsidRPr="005E2C16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Відношення: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R</w:t>
      </w:r>
      <w:r w:rsidRPr="00D95BEE">
        <w:rPr>
          <w:rFonts w:eastAsia="Times New Roman" w:cs="Times New Roman"/>
          <w:szCs w:val="28"/>
          <w:vertAlign w:val="subscript"/>
          <w:lang w:val="uk-UA" w:eastAsia="uk-UA"/>
        </w:rPr>
        <w:t>PD</w:t>
      </w:r>
      <w:r w:rsidRPr="00D95BEE">
        <w:rPr>
          <w:rFonts w:ascii="Cambria Math" w:eastAsia="Times New Roman" w:hAnsi="Cambria Math" w:cs="Times New Roman"/>
          <w:szCs w:val="28"/>
          <w:lang w:val="uk-UA" w:eastAsia="uk-UA"/>
        </w:rPr>
        <w:t>⊆</w:t>
      </w:r>
      <w:r w:rsidRPr="00D95BEE">
        <w:rPr>
          <w:rFonts w:eastAsia="Times New Roman" w:cs="Times New Roman"/>
          <w:szCs w:val="28"/>
          <w:lang w:val="uk-UA" w:eastAsia="uk-UA"/>
        </w:rPr>
        <w:t xml:space="preserve">P×D означає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(p,d)</w:t>
      </w:r>
      <w:r w:rsidRPr="00D95BEE">
        <w:rPr>
          <w:rFonts w:ascii="Cambria Math" w:eastAsia="Times New Roman" w:hAnsi="Cambria Math" w:cs="Times New Roman"/>
          <w:szCs w:val="28"/>
          <w:lang w:val="uk-UA" w:eastAsia="uk-UA"/>
        </w:rPr>
        <w:t>∈</w:t>
      </w:r>
      <w:r w:rsidRPr="00D95BEE">
        <w:rPr>
          <w:rFonts w:eastAsia="Times New Roman" w:cs="Times New Roman"/>
          <w:szCs w:val="28"/>
          <w:lang w:val="uk-UA" w:eastAsia="uk-UA"/>
        </w:rPr>
        <w:t>R</w:t>
      </w:r>
      <w:r w:rsidRPr="00D95BEE">
        <w:rPr>
          <w:rFonts w:eastAsia="Times New Roman" w:cs="Times New Roman"/>
          <w:szCs w:val="28"/>
          <w:vertAlign w:val="subscript"/>
          <w:lang w:val="uk-UA" w:eastAsia="uk-UA"/>
        </w:rPr>
        <w:t>PD</w:t>
      </w:r>
      <w:r w:rsidRPr="005E2C16">
        <w:rPr>
          <w:rFonts w:eastAsia="Times New Roman" w:cs="Times New Roman"/>
          <w:szCs w:val="28"/>
          <w:vertAlign w:val="subscript"/>
          <w:lang w:val="uk-UA" w:eastAsia="uk-UA"/>
        </w:rPr>
        <w:t xml:space="preserve"> 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 xml:space="preserve">тоді й тільки тоді, коли пацієнту </w:t>
      </w:r>
      <w:r w:rsidRPr="00D95BEE">
        <w:rPr>
          <w:rFonts w:eastAsia="Times New Roman" w:cs="Times New Roman"/>
          <w:szCs w:val="28"/>
          <w:lang w:val="uk-UA" w:eastAsia="uk-UA"/>
        </w:rPr>
        <w:t>p</w:t>
      </w:r>
      <w:r w:rsidRPr="005E2C16">
        <w:rPr>
          <w:rFonts w:eastAsia="Times New Roman" w:cs="Times New Roman"/>
          <w:szCs w:val="28"/>
          <w:lang w:val="uk-UA" w:eastAsia="uk-UA"/>
        </w:rPr>
        <w:t xml:space="preserve"> встановлено діагноз </w:t>
      </w:r>
      <w:r w:rsidRPr="00D95BEE">
        <w:rPr>
          <w:rFonts w:eastAsia="Times New Roman" w:cs="Times New Roman"/>
          <w:szCs w:val="28"/>
          <w:lang w:val="uk-UA" w:eastAsia="uk-UA"/>
        </w:rPr>
        <w:t>d</w:t>
      </w:r>
      <w:r w:rsidRPr="005E2C16">
        <w:rPr>
          <w:rFonts w:eastAsia="Times New Roman" w:cs="Times New Roman"/>
          <w:szCs w:val="28"/>
          <w:lang w:val="uk-UA" w:eastAsia="uk-UA"/>
        </w:rPr>
        <w:t>.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Таким чином, складну медичну інформацію можна представити математично.</w:t>
      </w:r>
    </w:p>
    <w:p w:rsidR="005E2C16" w:rsidRPr="00D95BEE" w:rsidRDefault="005E2C16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f : A → B.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Приклад: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BMI = f(p),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де f визначає індекс маси тіла для конкретного пацієнта.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Інший приклад: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v = f(t),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тобто швидкість як функція часу.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Множини станів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Множини можна використовувати для моделювання станів системи: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S = {s₁, </w:t>
      </w:r>
      <w:r w:rsidRPr="00D95BEE">
        <w:rPr>
          <w:rFonts w:cs="Times New Roman"/>
          <w:szCs w:val="28"/>
          <w:lang w:val="uk-UA"/>
        </w:rPr>
        <w:t>s₂, s₃, s₄}.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Для протезної системи: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S = {спокій, опора, перенесення, захоплення}.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 певний момент часу система перебуває в одному з допустимих станів: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s(t) </w:t>
      </w:r>
      <w:r w:rsidR="005E2C16" w:rsidRPr="00D95BEE">
        <w:rPr>
          <w:rFonts w:ascii="Cambria Math" w:hAnsi="Cambria Math" w:cs="Times New Roman"/>
          <w:szCs w:val="28"/>
          <w:lang w:val="ru-RU"/>
        </w:rPr>
        <w:t>∈</w:t>
      </w:r>
      <w:r w:rsidRPr="00D95BEE">
        <w:rPr>
          <w:rFonts w:cs="Times New Roman"/>
          <w:szCs w:val="28"/>
          <w:lang w:val="uk-UA"/>
        </w:rPr>
        <w:t xml:space="preserve"> S.</w:t>
      </w:r>
    </w:p>
    <w:p w:rsidR="005E2C16" w:rsidRPr="00D95BEE" w:rsidRDefault="005E2C16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ru-RU"/>
        </w:rPr>
      </w:pPr>
      <w:r w:rsidRPr="00D95BEE">
        <w:rPr>
          <w:rFonts w:cs="Times New Roman"/>
          <w:szCs w:val="28"/>
          <w:lang w:val="ru-RU"/>
        </w:rPr>
        <w:t>Отже, модель може описувати не тільки об'єкти, але й зміну їхніх станів.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Множина параметрів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Для кожного об'єкта можна сформувати множину параметрів: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 = {x₁, x₂, …,</w:t>
      </w:r>
      <w:r w:rsidRPr="00D95BEE">
        <w:rPr>
          <w:rFonts w:cs="Times New Roman"/>
          <w:szCs w:val="28"/>
          <w:lang w:val="uk-UA"/>
        </w:rPr>
        <w:t xml:space="preserve"> xₙ}.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 = {H, W, HR, BP, SpO₂, T},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де H — зріст, W — маса, HR — частота серцевих скорочень, BP — артеріальний тиск, SpO₂ — насичення крові киснем, T — температура.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Стан пацієнта можна представити вектором: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X_p = (H, W, HR, BP, SpO₂, T).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Моде</w:t>
      </w:r>
      <w:r w:rsidRPr="00D95BEE">
        <w:rPr>
          <w:rFonts w:ascii="Times New Roman" w:hAnsi="Times New Roman" w:cs="Times New Roman"/>
          <w:lang w:val="uk-UA"/>
        </w:rPr>
        <w:t>ль біосистеми як сукупність множин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Складну біосистему можна представити як: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M = {O, X, R, S, F},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де: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O — множина об'єктів;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lastRenderedPageBreak/>
        <w:t>X — множина параметрів;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R — множина відношень;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S — множина станів;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F — множина функцій переходу або залежностей.</w:t>
      </w:r>
    </w:p>
    <w:p w:rsidR="005E2C16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Такий опис дозволяє </w:t>
      </w:r>
      <w:r w:rsidRPr="00D95BEE">
        <w:rPr>
          <w:rFonts w:cs="Times New Roman"/>
          <w:szCs w:val="28"/>
          <w:lang w:val="uk-UA"/>
        </w:rPr>
        <w:t>формалізувати структуру складної системи.</w:t>
      </w:r>
    </w:p>
    <w:p w:rsidR="005E2C16" w:rsidRPr="005E2C16" w:rsidRDefault="005E2C16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5E2C16">
        <w:rPr>
          <w:rFonts w:eastAsia="Times New Roman" w:cs="Times New Roman"/>
          <w:szCs w:val="28"/>
          <w:lang w:val="uk-UA" w:eastAsia="uk-UA"/>
        </w:rPr>
        <w:t>Наприклад, для системи «людина — протез»:</w:t>
      </w:r>
    </w:p>
    <w:p w:rsidR="005E2C16" w:rsidRPr="00D95BEE" w:rsidRDefault="005E2C16" w:rsidP="00D95BEE">
      <w:pPr>
        <w:spacing w:after="0" w:line="240" w:lineRule="auto"/>
        <w:ind w:firstLine="720"/>
        <w:jc w:val="both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O={людина,куксa,протез,навколишнє середовище}</w:t>
      </w:r>
    </w:p>
    <w:p w:rsidR="005E2C16" w:rsidRPr="00D95BEE" w:rsidRDefault="005E2C16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</w:p>
    <w:p w:rsidR="00130DD5" w:rsidRPr="00D95BEE" w:rsidRDefault="000F1CA1" w:rsidP="00D95BEE">
      <w:pPr>
        <w:spacing w:after="0" w:line="240" w:lineRule="auto"/>
        <w:ind w:firstLine="720"/>
        <w:jc w:val="center"/>
        <w:rPr>
          <w:rFonts w:cs="Times New Roman"/>
          <w:b/>
          <w:szCs w:val="28"/>
          <w:lang w:val="uk-UA"/>
        </w:rPr>
      </w:pPr>
      <w:r w:rsidRPr="00D95BEE">
        <w:rPr>
          <w:rFonts w:cs="Times New Roman"/>
          <w:b/>
          <w:szCs w:val="28"/>
          <w:lang w:val="uk-UA"/>
        </w:rPr>
        <w:t>Приклад моделі протезно-ортезної системи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Для системи «пацієнт — протез» можна визначити: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P = {p₁, p₂, …, pₙ} — множина пацієнтів;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Q = {q₁, q₂, …, qₘ} — множина протезів;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 = {L, M, F, v, θ} — множина параметрів</w:t>
      </w:r>
      <w:r w:rsidRPr="00D95BEE">
        <w:rPr>
          <w:rFonts w:cs="Times New Roman"/>
          <w:szCs w:val="28"/>
          <w:lang w:val="uk-UA"/>
        </w:rPr>
        <w:t>;</w:t>
      </w:r>
    </w:p>
    <w:p w:rsidR="002F10AB" w:rsidRPr="002F10AB" w:rsidRDefault="002F10AB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>де:</w:t>
      </w:r>
    </w:p>
    <w:p w:rsidR="002F10AB" w:rsidRPr="002F10AB" w:rsidRDefault="002F10AB" w:rsidP="00D95BEE">
      <w:pPr>
        <w:numPr>
          <w:ilvl w:val="0"/>
          <w:numId w:val="10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LL</w:t>
      </w:r>
      <w:r w:rsidRPr="002F10AB">
        <w:rPr>
          <w:rFonts w:eastAsia="Times New Roman" w:cs="Times New Roman"/>
          <w:szCs w:val="28"/>
          <w:lang w:val="uk-UA" w:eastAsia="uk-UA"/>
        </w:rPr>
        <w:t xml:space="preserve"> — довжина; </w:t>
      </w:r>
    </w:p>
    <w:p w:rsidR="002F10AB" w:rsidRPr="002F10AB" w:rsidRDefault="002F10AB" w:rsidP="00D95BEE">
      <w:pPr>
        <w:numPr>
          <w:ilvl w:val="0"/>
          <w:numId w:val="10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MM</w:t>
      </w:r>
      <w:r w:rsidRPr="002F10AB">
        <w:rPr>
          <w:rFonts w:eastAsia="Times New Roman" w:cs="Times New Roman"/>
          <w:szCs w:val="28"/>
          <w:lang w:val="uk-UA" w:eastAsia="uk-UA"/>
        </w:rPr>
        <w:t xml:space="preserve"> — маса; </w:t>
      </w:r>
    </w:p>
    <w:p w:rsidR="002F10AB" w:rsidRPr="002F10AB" w:rsidRDefault="002F10AB" w:rsidP="00D95BEE">
      <w:pPr>
        <w:numPr>
          <w:ilvl w:val="0"/>
          <w:numId w:val="10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FF</w:t>
      </w:r>
      <w:r w:rsidRPr="002F10AB">
        <w:rPr>
          <w:rFonts w:eastAsia="Times New Roman" w:cs="Times New Roman"/>
          <w:szCs w:val="28"/>
          <w:lang w:val="uk-UA" w:eastAsia="uk-UA"/>
        </w:rPr>
        <w:t xml:space="preserve"> — сила; </w:t>
      </w:r>
    </w:p>
    <w:p w:rsidR="002F10AB" w:rsidRPr="002F10AB" w:rsidRDefault="002F10AB" w:rsidP="00D95BEE">
      <w:pPr>
        <w:numPr>
          <w:ilvl w:val="0"/>
          <w:numId w:val="10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vv</w:t>
      </w:r>
      <w:r w:rsidRPr="002F10AB">
        <w:rPr>
          <w:rFonts w:eastAsia="Times New Roman" w:cs="Times New Roman"/>
          <w:szCs w:val="28"/>
          <w:lang w:val="uk-UA" w:eastAsia="uk-UA"/>
        </w:rPr>
        <w:t xml:space="preserve"> — швидкість; </w:t>
      </w:r>
    </w:p>
    <w:p w:rsidR="002F10AB" w:rsidRPr="002F10AB" w:rsidRDefault="002F10AB" w:rsidP="00D95BEE">
      <w:pPr>
        <w:numPr>
          <w:ilvl w:val="0"/>
          <w:numId w:val="10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θ\theta</w:t>
      </w:r>
      <w:r w:rsidRPr="002F10AB">
        <w:rPr>
          <w:rFonts w:eastAsia="Times New Roman" w:cs="Times New Roman"/>
          <w:szCs w:val="28"/>
          <w:lang w:val="uk-UA" w:eastAsia="uk-UA"/>
        </w:rPr>
        <w:t xml:space="preserve"> — кут. </w:t>
      </w:r>
    </w:p>
    <w:p w:rsidR="002F10AB" w:rsidRPr="002F10AB" w:rsidRDefault="002F10AB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>Відношення сумісності: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C</w:t>
      </w:r>
      <w:r w:rsidR="002F10AB" w:rsidRPr="00D95BEE">
        <w:rPr>
          <w:rStyle w:val="a5"/>
          <w:rFonts w:cs="Times New Roman"/>
          <w:szCs w:val="28"/>
          <w:lang w:val="ru-RU"/>
        </w:rPr>
        <w:t xml:space="preserve"> </w:t>
      </w:r>
      <w:r w:rsidR="002F10AB" w:rsidRPr="00D95BEE">
        <w:rPr>
          <w:rStyle w:val="mrel"/>
          <w:rFonts w:ascii="Cambria Math" w:hAnsi="Cambria Math" w:cs="Times New Roman"/>
          <w:szCs w:val="28"/>
          <w:lang w:val="ru-RU"/>
        </w:rPr>
        <w:t>⊆</w:t>
      </w:r>
      <w:r w:rsidRPr="00D95BEE">
        <w:rPr>
          <w:rFonts w:cs="Times New Roman"/>
          <w:szCs w:val="28"/>
          <w:lang w:val="uk-UA"/>
        </w:rPr>
        <w:t>P × Q — відношення сумісності.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Якщо (p</w:t>
      </w:r>
      <w:r w:rsidRPr="00D95BEE">
        <w:rPr>
          <w:rFonts w:cs="Times New Roman"/>
          <w:szCs w:val="28"/>
          <w:lang w:val="uk-UA"/>
        </w:rPr>
        <w:t>ᵢ</w:t>
      </w:r>
      <w:r w:rsidRPr="00D95BEE">
        <w:rPr>
          <w:rFonts w:cs="Times New Roman"/>
          <w:szCs w:val="28"/>
          <w:lang w:val="uk-UA"/>
        </w:rPr>
        <w:t xml:space="preserve">, qⱼ) </w:t>
      </w:r>
      <w:r w:rsidR="002F10AB" w:rsidRPr="00D95BEE">
        <w:rPr>
          <w:rStyle w:val="mrel"/>
          <w:rFonts w:ascii="Cambria Math" w:hAnsi="Cambria Math" w:cs="Times New Roman"/>
          <w:szCs w:val="28"/>
          <w:lang w:val="uk-UA"/>
        </w:rPr>
        <w:t>∈</w:t>
      </w:r>
      <w:r w:rsidRPr="00D95BEE">
        <w:rPr>
          <w:rFonts w:cs="Times New Roman"/>
          <w:szCs w:val="28"/>
          <w:lang w:val="uk-UA"/>
        </w:rPr>
        <w:t xml:space="preserve"> C, це означає, що протез qⱼ відповідає визначеним вимогам пацієнта p</w:t>
      </w:r>
      <w:r w:rsidRPr="00D95BEE">
        <w:rPr>
          <w:rFonts w:cs="Times New Roman"/>
          <w:szCs w:val="28"/>
          <w:lang w:val="uk-UA"/>
        </w:rPr>
        <w:t>ᵢ</w:t>
      </w:r>
      <w:r w:rsidRPr="00D95BEE">
        <w:rPr>
          <w:rFonts w:cs="Times New Roman"/>
          <w:szCs w:val="28"/>
          <w:lang w:val="uk-UA"/>
        </w:rPr>
        <w:t>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Теорія множин і класифікація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Нехай X — множина всіх досліджуваних пацієнтів. Її можна розділити на підмножини: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X₁ = {низький </w:t>
      </w:r>
      <w:r w:rsidRPr="00D95BEE">
        <w:rPr>
          <w:rFonts w:cs="Times New Roman"/>
          <w:szCs w:val="28"/>
          <w:lang w:val="uk-UA"/>
        </w:rPr>
        <w:t>ризик},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X₂ = {середній ризик},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X₃ = {високий ризик}.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Якщо класи не перетинаються: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</w:t>
      </w:r>
      <w:r w:rsidRPr="00D95BEE">
        <w:rPr>
          <w:rFonts w:cs="Times New Roman"/>
          <w:szCs w:val="28"/>
          <w:lang w:val="uk-UA"/>
        </w:rPr>
        <w:t>ᵢ</w:t>
      </w:r>
      <w:r w:rsidRPr="00D95BEE">
        <w:rPr>
          <w:rFonts w:cs="Times New Roman"/>
          <w:szCs w:val="28"/>
          <w:lang w:val="uk-UA"/>
        </w:rPr>
        <w:t xml:space="preserve"> ∩ Xⱼ = </w:t>
      </w:r>
      <w:r w:rsidRPr="00D95BEE">
        <w:rPr>
          <w:rFonts w:cs="Times New Roman"/>
          <w:szCs w:val="28"/>
          <w:lang w:val="uk-UA"/>
        </w:rPr>
        <w:t>∅</w:t>
      </w:r>
      <w:r w:rsidRPr="00D95BEE">
        <w:rPr>
          <w:rFonts w:cs="Times New Roman"/>
          <w:szCs w:val="28"/>
          <w:lang w:val="uk-UA"/>
        </w:rPr>
        <w:t>, i ≠ j,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а разом охоплюють всю вибірку: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X₁ </w:t>
      </w:r>
      <w:r w:rsidRPr="00D95BEE">
        <w:rPr>
          <w:rFonts w:cs="Times New Roman"/>
          <w:szCs w:val="28"/>
          <w:lang w:val="uk-UA"/>
        </w:rPr>
        <w:t>∪</w:t>
      </w:r>
      <w:r w:rsidRPr="00D95BEE">
        <w:rPr>
          <w:rFonts w:cs="Times New Roman"/>
          <w:szCs w:val="28"/>
          <w:lang w:val="uk-UA"/>
        </w:rPr>
        <w:t xml:space="preserve"> X₂ </w:t>
      </w:r>
      <w:r w:rsidRPr="00D95BEE">
        <w:rPr>
          <w:rFonts w:cs="Times New Roman"/>
          <w:szCs w:val="28"/>
          <w:lang w:val="uk-UA"/>
        </w:rPr>
        <w:t>∪</w:t>
      </w:r>
      <w:r w:rsidRPr="00D95BEE">
        <w:rPr>
          <w:rFonts w:cs="Times New Roman"/>
          <w:szCs w:val="28"/>
          <w:lang w:val="uk-UA"/>
        </w:rPr>
        <w:t xml:space="preserve"> X₃ = X,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то маємо розбиття множини.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Теорія множин і бази даних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Реляційні бази даних безпосередньо пов'язані з </w:t>
      </w:r>
      <w:r w:rsidRPr="00D95BEE">
        <w:rPr>
          <w:rFonts w:cs="Times New Roman"/>
          <w:szCs w:val="28"/>
          <w:lang w:val="uk-UA"/>
        </w:rPr>
        <w:t>теорією множин.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Таблиця пацієнтів може розглядатися як множина записів. Умова вибірки формує підмножину: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P' = {p </w:t>
      </w:r>
      <w:r w:rsidRPr="00D95BEE">
        <w:rPr>
          <w:rFonts w:cs="Times New Roman"/>
          <w:szCs w:val="28"/>
          <w:lang w:val="uk-UA"/>
        </w:rPr>
        <w:t>∈</w:t>
      </w:r>
      <w:r w:rsidRPr="00D95BEE">
        <w:rPr>
          <w:rFonts w:cs="Times New Roman"/>
          <w:szCs w:val="28"/>
          <w:lang w:val="uk-UA"/>
        </w:rPr>
        <w:t xml:space="preserve"> P | Age(p) &gt; 50}.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Отже, фільтрація даних у базі може бути інтерпретована як формування підмножини початкової множини.</w:t>
      </w:r>
    </w:p>
    <w:p w:rsidR="002F10AB" w:rsidRPr="002F10AB" w:rsidRDefault="002F10AB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>Наприклад, таблиця: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5"/>
        <w:gridCol w:w="1317"/>
        <w:gridCol w:w="1943"/>
      </w:tblGrid>
      <w:tr w:rsidR="002F10AB" w:rsidRPr="002F10AB" w:rsidTr="002F10AB">
        <w:trPr>
          <w:tblHeader/>
          <w:tblCellSpacing w:w="15" w:type="dxa"/>
        </w:trPr>
        <w:tc>
          <w:tcPr>
            <w:tcW w:w="1560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  <w:lastRenderedPageBreak/>
              <w:t>ID</w:t>
            </w:r>
          </w:p>
        </w:tc>
        <w:tc>
          <w:tcPr>
            <w:tcW w:w="1287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  <w:t>Вік</w:t>
            </w:r>
          </w:p>
        </w:tc>
        <w:tc>
          <w:tcPr>
            <w:tcW w:w="1898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  <w:t>Діагноз</w:t>
            </w:r>
          </w:p>
        </w:tc>
      </w:tr>
      <w:tr w:rsidR="002F10AB" w:rsidRPr="002F10AB" w:rsidTr="002F10AB">
        <w:trPr>
          <w:tblCellSpacing w:w="15" w:type="dxa"/>
        </w:trPr>
        <w:tc>
          <w:tcPr>
            <w:tcW w:w="1560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P01</w:t>
            </w:r>
          </w:p>
        </w:tc>
        <w:tc>
          <w:tcPr>
            <w:tcW w:w="1287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45</w:t>
            </w:r>
          </w:p>
        </w:tc>
        <w:tc>
          <w:tcPr>
            <w:tcW w:w="1898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D1</w:t>
            </w:r>
          </w:p>
        </w:tc>
      </w:tr>
      <w:tr w:rsidR="002F10AB" w:rsidRPr="002F10AB" w:rsidTr="002F10AB">
        <w:trPr>
          <w:tblCellSpacing w:w="15" w:type="dxa"/>
        </w:trPr>
        <w:tc>
          <w:tcPr>
            <w:tcW w:w="1560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P02</w:t>
            </w:r>
          </w:p>
        </w:tc>
        <w:tc>
          <w:tcPr>
            <w:tcW w:w="1287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53</w:t>
            </w:r>
          </w:p>
        </w:tc>
        <w:tc>
          <w:tcPr>
            <w:tcW w:w="1898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D2</w:t>
            </w:r>
          </w:p>
        </w:tc>
      </w:tr>
      <w:tr w:rsidR="002F10AB" w:rsidRPr="002F10AB" w:rsidTr="002F10AB">
        <w:trPr>
          <w:tblCellSpacing w:w="15" w:type="dxa"/>
        </w:trPr>
        <w:tc>
          <w:tcPr>
            <w:tcW w:w="1560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P03</w:t>
            </w:r>
          </w:p>
        </w:tc>
        <w:tc>
          <w:tcPr>
            <w:tcW w:w="1287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39</w:t>
            </w:r>
          </w:p>
        </w:tc>
        <w:tc>
          <w:tcPr>
            <w:tcW w:w="1898" w:type="dxa"/>
            <w:vAlign w:val="center"/>
            <w:hideMark/>
          </w:tcPr>
          <w:p w:rsidR="002F10AB" w:rsidRPr="002F10AB" w:rsidRDefault="002F10AB" w:rsidP="00D95BEE">
            <w:pPr>
              <w:spacing w:after="0" w:line="240" w:lineRule="auto"/>
              <w:ind w:firstLine="720"/>
              <w:rPr>
                <w:rFonts w:eastAsia="Times New Roman" w:cs="Times New Roman"/>
                <w:szCs w:val="28"/>
                <w:lang w:val="uk-UA" w:eastAsia="uk-UA"/>
              </w:rPr>
            </w:pPr>
            <w:r w:rsidRPr="002F10AB">
              <w:rPr>
                <w:rFonts w:eastAsia="Times New Roman" w:cs="Times New Roman"/>
                <w:szCs w:val="28"/>
                <w:lang w:val="uk-UA" w:eastAsia="uk-UA"/>
              </w:rPr>
              <w:t>D1</w:t>
            </w:r>
          </w:p>
        </w:tc>
      </w:tr>
    </w:tbl>
    <w:p w:rsidR="002F10AB" w:rsidRPr="002F10AB" w:rsidRDefault="002F10AB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>може розглядатися як множина записів:</w:t>
      </w:r>
    </w:p>
    <w:p w:rsidR="002F10AB" w:rsidRPr="002F10AB" w:rsidRDefault="002F10AB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D95BEE">
        <w:rPr>
          <w:rFonts w:eastAsia="Times New Roman" w:cs="Times New Roman"/>
          <w:szCs w:val="28"/>
          <w:lang w:val="uk-UA" w:eastAsia="uk-UA"/>
        </w:rPr>
        <w:t>P={p1,p2,p3}.P=\{p_1,p_2,p_3\}.</w:t>
      </w:r>
      <w:r w:rsidRPr="002F10AB">
        <w:rPr>
          <w:rFonts w:eastAsia="Times New Roman" w:cs="Times New Roman"/>
          <w:szCs w:val="28"/>
          <w:lang w:val="uk-UA" w:eastAsia="uk-UA"/>
        </w:rPr>
        <w:t xml:space="preserve"> </w:t>
      </w:r>
    </w:p>
    <w:p w:rsidR="002F10AB" w:rsidRPr="002F10AB" w:rsidRDefault="002F10AB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>Операції над базами даних значною мірою відповідають операціям над множинами.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Теорія множин і шту</w:t>
      </w:r>
      <w:r w:rsidRPr="00D95BEE">
        <w:rPr>
          <w:rFonts w:ascii="Times New Roman" w:hAnsi="Times New Roman" w:cs="Times New Roman"/>
          <w:lang w:val="uk-UA"/>
        </w:rPr>
        <w:t>чний інтелект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 системах штучного інтелекту множини використовуються для формування наборів даних, ознак, класів, просторів станів та результатів класифікації.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 — множина записів пацієнтів;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F = {вік, маса, пульс, тиск, SpO₂} — множина ознак.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Ко</w:t>
      </w:r>
      <w:r w:rsidRPr="00D95BEE">
        <w:rPr>
          <w:rFonts w:cs="Times New Roman"/>
          <w:szCs w:val="28"/>
          <w:lang w:val="uk-UA"/>
        </w:rPr>
        <w:t>жен об'єкт описується набором значень цих ознак.</w:t>
      </w:r>
    </w:p>
    <w:p w:rsidR="002F10AB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D95BEE">
        <w:rPr>
          <w:rFonts w:ascii="Times New Roman" w:hAnsi="Times New Roman" w:cs="Times New Roman"/>
          <w:lang w:val="uk-UA"/>
        </w:rPr>
        <w:t>.</w:t>
      </w:r>
      <w:r w:rsidR="002F10AB" w:rsidRPr="00D95BEE">
        <w:rPr>
          <w:rFonts w:ascii="Times New Roman" w:hAnsi="Times New Roman" w:cs="Times New Roman"/>
          <w:lang w:val="ru-RU"/>
        </w:rPr>
        <w:t xml:space="preserve"> Переваги використання теорії множин у моделюванні</w:t>
      </w:r>
    </w:p>
    <w:p w:rsidR="002F10AB" w:rsidRPr="00D95BEE" w:rsidRDefault="002F10AB" w:rsidP="00D95BEE">
      <w:pPr>
        <w:pStyle w:val="aff8"/>
        <w:spacing w:before="0" w:beforeAutospacing="0" w:after="0" w:afterAutospacing="0"/>
        <w:ind w:firstLine="720"/>
        <w:rPr>
          <w:sz w:val="28"/>
          <w:szCs w:val="28"/>
        </w:rPr>
      </w:pPr>
      <w:r w:rsidRPr="00D95BEE">
        <w:rPr>
          <w:sz w:val="28"/>
          <w:szCs w:val="28"/>
        </w:rPr>
        <w:t>Теорія множин дозволяє: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</w:rPr>
      </w:pPr>
      <w:r w:rsidRPr="00D95BEE">
        <w:rPr>
          <w:rFonts w:cs="Times New Roman"/>
          <w:szCs w:val="28"/>
        </w:rPr>
        <w:t xml:space="preserve">формалізувати складні об'єкти;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</w:rPr>
      </w:pPr>
      <w:r w:rsidRPr="00D95BEE">
        <w:rPr>
          <w:rFonts w:cs="Times New Roman"/>
          <w:szCs w:val="28"/>
        </w:rPr>
        <w:t xml:space="preserve">описувати великі сукупності даних;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</w:rPr>
      </w:pPr>
      <w:r w:rsidRPr="00D95BEE">
        <w:rPr>
          <w:rFonts w:cs="Times New Roman"/>
          <w:szCs w:val="28"/>
        </w:rPr>
        <w:t xml:space="preserve">визначати взаємозв'язки між об'єктами;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</w:rPr>
      </w:pPr>
      <w:r w:rsidRPr="00D95BEE">
        <w:rPr>
          <w:rFonts w:cs="Times New Roman"/>
          <w:szCs w:val="28"/>
        </w:rPr>
        <w:t xml:space="preserve">будувати ієрархічні моделі;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</w:rPr>
      </w:pPr>
      <w:r w:rsidRPr="00D95BEE">
        <w:rPr>
          <w:rFonts w:cs="Times New Roman"/>
          <w:szCs w:val="28"/>
        </w:rPr>
        <w:t xml:space="preserve">формувати простори станів;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  <w:lang w:val="ru-RU"/>
        </w:rPr>
      </w:pPr>
      <w:r w:rsidRPr="00D95BEE">
        <w:rPr>
          <w:rFonts w:cs="Times New Roman"/>
          <w:szCs w:val="28"/>
          <w:lang w:val="ru-RU"/>
        </w:rPr>
        <w:t xml:space="preserve">описувати допустимі та недопустимі стани;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  <w:lang w:val="ru-RU"/>
        </w:rPr>
      </w:pPr>
      <w:r w:rsidRPr="00D95BEE">
        <w:rPr>
          <w:rFonts w:cs="Times New Roman"/>
          <w:szCs w:val="28"/>
          <w:lang w:val="ru-RU"/>
        </w:rPr>
        <w:t xml:space="preserve">створювати математичні моделі баз даних;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</w:rPr>
      </w:pPr>
      <w:r w:rsidRPr="00D95BEE">
        <w:rPr>
          <w:rFonts w:cs="Times New Roman"/>
          <w:szCs w:val="28"/>
        </w:rPr>
        <w:t xml:space="preserve">будувати графові моделі;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</w:rPr>
      </w:pPr>
      <w:r w:rsidRPr="00D95BEE">
        <w:rPr>
          <w:rFonts w:cs="Times New Roman"/>
          <w:szCs w:val="28"/>
        </w:rPr>
        <w:t xml:space="preserve">використовувати нечіткі множини; </w:t>
      </w:r>
    </w:p>
    <w:p w:rsidR="002F10AB" w:rsidRPr="00D95BEE" w:rsidRDefault="002F10AB" w:rsidP="00D95BEE">
      <w:pPr>
        <w:numPr>
          <w:ilvl w:val="0"/>
          <w:numId w:val="11"/>
        </w:numPr>
        <w:spacing w:after="0" w:line="240" w:lineRule="auto"/>
        <w:ind w:left="0" w:firstLine="720"/>
        <w:rPr>
          <w:rFonts w:cs="Times New Roman"/>
          <w:szCs w:val="28"/>
          <w:lang w:val="ru-RU"/>
        </w:rPr>
      </w:pPr>
      <w:r w:rsidRPr="00D95BEE">
        <w:rPr>
          <w:rFonts w:cs="Times New Roman"/>
          <w:szCs w:val="28"/>
          <w:lang w:val="ru-RU"/>
        </w:rPr>
        <w:t>формувати основу для алгоритмів штучного інтелекту.</w:t>
      </w:r>
    </w:p>
    <w:p w:rsidR="00130DD5" w:rsidRPr="00D95BEE" w:rsidRDefault="00130DD5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ru-RU"/>
        </w:rPr>
      </w:pP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Обмеження підходу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Теорія множин сама по собі не описує всю поведінку складної системи.</w:t>
      </w:r>
    </w:p>
    <w:p w:rsidR="002F10AB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</w:t>
      </w:r>
      <w:r w:rsidRPr="00D95BEE">
        <w:rPr>
          <w:rFonts w:cs="Times New Roman"/>
          <w:szCs w:val="28"/>
          <w:lang w:val="uk-UA"/>
        </w:rPr>
        <w:t>риклад, множина S = {ходьба, біг, сидіння} описує можливі стани, але не визначає, як система переходить між ними, з якою швидкістю, під дією яких сил і які фізіологічні процеси відбуваються.</w:t>
      </w:r>
    </w:p>
    <w:p w:rsidR="002F10AB" w:rsidRPr="002F10AB" w:rsidRDefault="002F10AB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>описує можливі стани, але не пояснює:</w:t>
      </w:r>
    </w:p>
    <w:p w:rsidR="002F10AB" w:rsidRPr="002F10AB" w:rsidRDefault="002F10AB" w:rsidP="00D95BEE">
      <w:pPr>
        <w:numPr>
          <w:ilvl w:val="0"/>
          <w:numId w:val="12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як система переходить між станами; </w:t>
      </w:r>
    </w:p>
    <w:p w:rsidR="002F10AB" w:rsidRPr="002F10AB" w:rsidRDefault="002F10AB" w:rsidP="00D95BEE">
      <w:pPr>
        <w:numPr>
          <w:ilvl w:val="0"/>
          <w:numId w:val="12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з якою швидкістю; </w:t>
      </w:r>
    </w:p>
    <w:p w:rsidR="002F10AB" w:rsidRPr="002F10AB" w:rsidRDefault="002F10AB" w:rsidP="00D95BEE">
      <w:pPr>
        <w:numPr>
          <w:ilvl w:val="0"/>
          <w:numId w:val="12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під дією яких сил; </w:t>
      </w:r>
    </w:p>
    <w:p w:rsidR="002F10AB" w:rsidRPr="002F10AB" w:rsidRDefault="002F10AB" w:rsidP="00D95BEE">
      <w:pPr>
        <w:numPr>
          <w:ilvl w:val="0"/>
          <w:numId w:val="12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які фізіологічні процеси відбуваються. </w:t>
      </w:r>
    </w:p>
    <w:p w:rsidR="002F10AB" w:rsidRPr="002F10AB" w:rsidRDefault="002F10AB" w:rsidP="00D95BEE">
      <w:pPr>
        <w:spacing w:after="0" w:line="240" w:lineRule="auto"/>
        <w:ind w:firstLine="720"/>
        <w:jc w:val="both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Тому теорія множин часто використовується як </w:t>
      </w:r>
      <w:r w:rsidRPr="00D95BEE">
        <w:rPr>
          <w:rFonts w:eastAsia="Times New Roman" w:cs="Times New Roman"/>
          <w:b/>
          <w:bCs/>
          <w:szCs w:val="28"/>
          <w:lang w:val="uk-UA" w:eastAsia="uk-UA"/>
        </w:rPr>
        <w:t>математичний фундамент більш складних моделей</w:t>
      </w:r>
      <w:r w:rsidRPr="002F10AB">
        <w:rPr>
          <w:rFonts w:eastAsia="Times New Roman" w:cs="Times New Roman"/>
          <w:szCs w:val="28"/>
          <w:lang w:val="uk-UA" w:eastAsia="uk-UA"/>
        </w:rPr>
        <w:t>.</w:t>
      </w:r>
    </w:p>
    <w:p w:rsidR="002F10AB" w:rsidRPr="002F10AB" w:rsidRDefault="002F10AB" w:rsidP="00D95BEE">
      <w:pPr>
        <w:spacing w:after="0" w:line="240" w:lineRule="auto"/>
        <w:ind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lastRenderedPageBreak/>
        <w:t>Вона може поєднуватися з:</w:t>
      </w:r>
    </w:p>
    <w:p w:rsidR="002F10AB" w:rsidRPr="002F10AB" w:rsidRDefault="002F10AB" w:rsidP="00D95BEE">
      <w:pPr>
        <w:numPr>
          <w:ilvl w:val="0"/>
          <w:numId w:val="13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диференціальними рівняннями; </w:t>
      </w:r>
    </w:p>
    <w:p w:rsidR="002F10AB" w:rsidRPr="002F10AB" w:rsidRDefault="002F10AB" w:rsidP="00D95BEE">
      <w:pPr>
        <w:numPr>
          <w:ilvl w:val="0"/>
          <w:numId w:val="13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теорією графів; </w:t>
      </w:r>
    </w:p>
    <w:p w:rsidR="002F10AB" w:rsidRPr="002F10AB" w:rsidRDefault="002F10AB" w:rsidP="00D95BEE">
      <w:pPr>
        <w:numPr>
          <w:ilvl w:val="0"/>
          <w:numId w:val="13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теорією ймовірностей; </w:t>
      </w:r>
    </w:p>
    <w:p w:rsidR="002F10AB" w:rsidRPr="002F10AB" w:rsidRDefault="002F10AB" w:rsidP="00D95BEE">
      <w:pPr>
        <w:numPr>
          <w:ilvl w:val="0"/>
          <w:numId w:val="13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нечіткою логікою; </w:t>
      </w:r>
    </w:p>
    <w:p w:rsidR="002F10AB" w:rsidRPr="002F10AB" w:rsidRDefault="002F10AB" w:rsidP="00D95BEE">
      <w:pPr>
        <w:numPr>
          <w:ilvl w:val="0"/>
          <w:numId w:val="13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теорією керування; </w:t>
      </w:r>
    </w:p>
    <w:p w:rsidR="002F10AB" w:rsidRPr="002F10AB" w:rsidRDefault="002F10AB" w:rsidP="00D95BEE">
      <w:pPr>
        <w:numPr>
          <w:ilvl w:val="0"/>
          <w:numId w:val="13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машинним навчанням; </w:t>
      </w:r>
    </w:p>
    <w:p w:rsidR="002F10AB" w:rsidRPr="002F10AB" w:rsidRDefault="002F10AB" w:rsidP="00D95BEE">
      <w:pPr>
        <w:numPr>
          <w:ilvl w:val="0"/>
          <w:numId w:val="13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 xml:space="preserve">системною динамікою; </w:t>
      </w:r>
    </w:p>
    <w:p w:rsidR="002F10AB" w:rsidRPr="002F10AB" w:rsidRDefault="002F10AB" w:rsidP="00D95BEE">
      <w:pPr>
        <w:numPr>
          <w:ilvl w:val="0"/>
          <w:numId w:val="13"/>
        </w:numPr>
        <w:spacing w:after="0" w:line="240" w:lineRule="auto"/>
        <w:ind w:left="0" w:firstLine="720"/>
        <w:rPr>
          <w:rFonts w:eastAsia="Times New Roman" w:cs="Times New Roman"/>
          <w:szCs w:val="28"/>
          <w:lang w:val="uk-UA" w:eastAsia="uk-UA"/>
        </w:rPr>
      </w:pPr>
      <w:r w:rsidRPr="002F10AB">
        <w:rPr>
          <w:rFonts w:eastAsia="Times New Roman" w:cs="Times New Roman"/>
          <w:szCs w:val="28"/>
          <w:lang w:val="uk-UA" w:eastAsia="uk-UA"/>
        </w:rPr>
        <w:t>агентним моделюванням.</w:t>
      </w:r>
    </w:p>
    <w:p w:rsidR="002F10AB" w:rsidRPr="00D95BEE" w:rsidRDefault="002F10AB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Тому теорія множин часто використовується як математичний фундаме</w:t>
      </w:r>
      <w:r w:rsidRPr="00D95BEE">
        <w:rPr>
          <w:rFonts w:cs="Times New Roman"/>
          <w:szCs w:val="28"/>
          <w:lang w:val="uk-UA"/>
        </w:rPr>
        <w:t>нт складніших моделей і поєднується з диференціальними рівняннями, теорією графів, теорією ймовірностей, нечіткою логікою, теорією керування, машинним навчанням та агентним моделюванням.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Узагальнена структура моделі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Складну модель можна представити у в</w:t>
      </w:r>
      <w:r w:rsidRPr="00D95BEE">
        <w:rPr>
          <w:rFonts w:cs="Times New Roman"/>
          <w:szCs w:val="28"/>
          <w:lang w:val="uk-UA"/>
        </w:rPr>
        <w:t>игляді: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M = (O, X, S, R, F, D),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де: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O — множина об'єктів;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X — множина параметрів;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S — множина станів;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R — множина відношень;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F — множина функцій і правил переходу;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D — множина експериментальних або сенсорних даних.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Ця структура добре підходить для моделюва</w:t>
      </w:r>
      <w:r w:rsidRPr="00D95BEE">
        <w:rPr>
          <w:rFonts w:cs="Times New Roman"/>
          <w:szCs w:val="28"/>
          <w:lang w:val="uk-UA"/>
        </w:rPr>
        <w:t>ння біомедичних систем.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39. Зв'язок із теорією подібності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Теорія множин відповідає на питання: «З яких об'єктів складається система і як вони пов'язані?»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 xml:space="preserve">Теорія подібності відповідає на питання: «Наскільки модель відповідає реальній системі за суттєвими </w:t>
      </w:r>
      <w:r w:rsidRPr="00D95BEE">
        <w:rPr>
          <w:rFonts w:cs="Times New Roman"/>
          <w:szCs w:val="28"/>
          <w:lang w:val="uk-UA"/>
        </w:rPr>
        <w:t>характеристиками?»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Наприклад, множинна структура M = {O, X, R, S} описує структуру моделі, а критерії подібності Re, Fr, We дозволяють оцінювати відповідність фізичних процесів.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Таким чином, теорія множин забезпечує структурну формалізацію моделі, а теорія</w:t>
      </w:r>
      <w:r w:rsidRPr="00D95BEE">
        <w:rPr>
          <w:rFonts w:cs="Times New Roman"/>
          <w:szCs w:val="28"/>
          <w:lang w:val="uk-UA"/>
        </w:rPr>
        <w:t xml:space="preserve"> подібності — обґрунтування її відповідності реальному об'єкту.</w:t>
      </w:r>
    </w:p>
    <w:p w:rsidR="00130DD5" w:rsidRPr="00D95BEE" w:rsidRDefault="000F1CA1" w:rsidP="00D95BEE">
      <w:pPr>
        <w:pStyle w:val="1"/>
        <w:spacing w:before="0" w:line="240" w:lineRule="auto"/>
        <w:ind w:firstLine="720"/>
        <w:jc w:val="center"/>
        <w:rPr>
          <w:rFonts w:ascii="Times New Roman" w:hAnsi="Times New Roman" w:cs="Times New Roman"/>
          <w:lang w:val="uk-UA"/>
        </w:rPr>
      </w:pPr>
      <w:r w:rsidRPr="00D95BEE">
        <w:rPr>
          <w:rFonts w:ascii="Times New Roman" w:hAnsi="Times New Roman" w:cs="Times New Roman"/>
          <w:lang w:val="uk-UA"/>
        </w:rPr>
        <w:t>Висновки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Теорія множин є одним із фундаментів математичного моделювання.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Основний ланцюжок понять: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множина → підмножина → операції → декартів добуток → відношення → функції.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Для біомедично</w:t>
      </w:r>
      <w:r w:rsidRPr="00D95BEE">
        <w:rPr>
          <w:rFonts w:cs="Times New Roman"/>
          <w:szCs w:val="28"/>
          <w:lang w:val="uk-UA"/>
        </w:rPr>
        <w:t>ї інженерії особливо важливими є множини пацієнтів, анатомічних структур, параметрів, станів, сенсорів, протезів та діагнозів.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lastRenderedPageBreak/>
        <w:t xml:space="preserve">Теорія множин є математичною основою для роботи з базами даних, графами, алгоритмами штучного інтелекту, цифровими двійниками та </w:t>
      </w:r>
      <w:r w:rsidRPr="00D95BEE">
        <w:rPr>
          <w:rFonts w:cs="Times New Roman"/>
          <w:szCs w:val="28"/>
          <w:lang w:val="uk-UA"/>
        </w:rPr>
        <w:t>інтелектуальними медичними системами.</w:t>
      </w:r>
    </w:p>
    <w:p w:rsidR="00130DD5" w:rsidRPr="00D95BEE" w:rsidRDefault="000F1CA1" w:rsidP="00D95BEE">
      <w:pPr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D95BEE">
        <w:rPr>
          <w:rFonts w:cs="Times New Roman"/>
          <w:szCs w:val="28"/>
          <w:lang w:val="uk-UA"/>
        </w:rPr>
        <w:t>У сучасному моделюванні вона найчастіше працює не ізольовано, а як структурний фундамент для поєднання різних математичних і комп'ютерних методів.</w:t>
      </w:r>
    </w:p>
    <w:sectPr w:rsidR="00130DD5" w:rsidRPr="00D95BEE" w:rsidSect="00034616"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CA1" w:rsidRDefault="000F1CA1" w:rsidP="00130DD5">
      <w:pPr>
        <w:spacing w:after="0" w:line="240" w:lineRule="auto"/>
      </w:pPr>
      <w:r>
        <w:separator/>
      </w:r>
    </w:p>
  </w:endnote>
  <w:endnote w:type="continuationSeparator" w:id="1">
    <w:p w:rsidR="000F1CA1" w:rsidRDefault="000F1CA1" w:rsidP="00130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D5" w:rsidRPr="00151332" w:rsidRDefault="000F1CA1">
    <w:pPr>
      <w:pStyle w:val="a7"/>
      <w:jc w:val="center"/>
      <w:rPr>
        <w:lang w:val="ru-RU"/>
      </w:rPr>
    </w:pPr>
    <w:r w:rsidRPr="00151332">
      <w:rPr>
        <w:lang w:val="ru-RU"/>
      </w:rPr>
      <w:t>Лекція: «Використання теорії множин у моделюванні»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CA1" w:rsidRDefault="000F1CA1" w:rsidP="00130DD5">
      <w:pPr>
        <w:spacing w:after="0" w:line="240" w:lineRule="auto"/>
      </w:pPr>
      <w:r>
        <w:separator/>
      </w:r>
    </w:p>
  </w:footnote>
  <w:footnote w:type="continuationSeparator" w:id="1">
    <w:p w:rsidR="000F1CA1" w:rsidRDefault="000F1CA1" w:rsidP="00130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CDB3286"/>
    <w:multiLevelType w:val="multilevel"/>
    <w:tmpl w:val="EB30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6B1DB7"/>
    <w:multiLevelType w:val="multilevel"/>
    <w:tmpl w:val="3996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A505E4"/>
    <w:multiLevelType w:val="multilevel"/>
    <w:tmpl w:val="6C3CD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733F01"/>
    <w:multiLevelType w:val="multilevel"/>
    <w:tmpl w:val="97B2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202D8"/>
    <w:rsid w:val="00034616"/>
    <w:rsid w:val="0006063C"/>
    <w:rsid w:val="000F1CA1"/>
    <w:rsid w:val="00130DD5"/>
    <w:rsid w:val="0015074B"/>
    <w:rsid w:val="00151332"/>
    <w:rsid w:val="0029639D"/>
    <w:rsid w:val="002F10AB"/>
    <w:rsid w:val="00326F90"/>
    <w:rsid w:val="005235C8"/>
    <w:rsid w:val="005E2C16"/>
    <w:rsid w:val="00803123"/>
    <w:rsid w:val="00A63E08"/>
    <w:rsid w:val="00AA1D8D"/>
    <w:rsid w:val="00B47730"/>
    <w:rsid w:val="00CB0664"/>
    <w:rsid w:val="00D95BEE"/>
    <w:rsid w:val="00FC693F"/>
    <w:rsid w:val="00FD7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mord">
    <w:name w:val="mord"/>
    <w:basedOn w:val="a2"/>
    <w:rsid w:val="00151332"/>
  </w:style>
  <w:style w:type="character" w:customStyle="1" w:styleId="mrel">
    <w:name w:val="mrel"/>
    <w:basedOn w:val="a2"/>
    <w:rsid w:val="00151332"/>
  </w:style>
  <w:style w:type="paragraph" w:customStyle="1" w:styleId="pdq2pgselectionanchorcontainer">
    <w:name w:val="pdq2pg_selectionanchorcontainer"/>
    <w:basedOn w:val="a1"/>
    <w:rsid w:val="0015133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uk-UA" w:eastAsia="uk-UA"/>
    </w:rPr>
  </w:style>
  <w:style w:type="character" w:customStyle="1" w:styleId="katex">
    <w:name w:val="katex"/>
    <w:basedOn w:val="a2"/>
    <w:rsid w:val="00151332"/>
  </w:style>
  <w:style w:type="paragraph" w:styleId="aff8">
    <w:name w:val="Normal (Web)"/>
    <w:basedOn w:val="a1"/>
    <w:uiPriority w:val="99"/>
    <w:semiHidden/>
    <w:unhideWhenUsed/>
    <w:rsid w:val="0015133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uk-UA" w:eastAsia="uk-UA"/>
    </w:rPr>
  </w:style>
  <w:style w:type="character" w:customStyle="1" w:styleId="mopen">
    <w:name w:val="mopen"/>
    <w:basedOn w:val="a2"/>
    <w:rsid w:val="005E2C16"/>
  </w:style>
  <w:style w:type="character" w:customStyle="1" w:styleId="mpunct">
    <w:name w:val="mpunct"/>
    <w:basedOn w:val="a2"/>
    <w:rsid w:val="005E2C16"/>
  </w:style>
  <w:style w:type="character" w:customStyle="1" w:styleId="mclose">
    <w:name w:val="mclose"/>
    <w:basedOn w:val="a2"/>
    <w:rsid w:val="005E2C16"/>
  </w:style>
  <w:style w:type="paragraph" w:styleId="aff9">
    <w:name w:val="Balloon Text"/>
    <w:basedOn w:val="a1"/>
    <w:link w:val="affa"/>
    <w:uiPriority w:val="99"/>
    <w:semiHidden/>
    <w:unhideWhenUsed/>
    <w:rsid w:val="00FD7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FD78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9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9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42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12</Pages>
  <Words>9275</Words>
  <Characters>5288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14534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5</cp:revision>
  <dcterms:created xsi:type="dcterms:W3CDTF">2013-12-23T23:15:00Z</dcterms:created>
  <dcterms:modified xsi:type="dcterms:W3CDTF">2026-09-19T07:14:00Z</dcterms:modified>
  <cp:category/>
</cp:coreProperties>
</file>