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7F7" w:rsidRPr="00BD34AF" w:rsidRDefault="00FB0139" w:rsidP="00BD34A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D34AF">
        <w:rPr>
          <w:rFonts w:ascii="Times New Roman" w:hAnsi="Times New Roman" w:cs="Times New Roman"/>
          <w:b/>
          <w:sz w:val="24"/>
          <w:szCs w:val="24"/>
        </w:rPr>
        <w:t>Завдання 1</w:t>
      </w:r>
    </w:p>
    <w:p w:rsidR="00FB0139" w:rsidRPr="00FB0139" w:rsidRDefault="00FB0139" w:rsidP="00BD34AF">
      <w:pPr>
        <w:jc w:val="both"/>
        <w:rPr>
          <w:rFonts w:ascii="Times New Roman" w:hAnsi="Times New Roman" w:cs="Times New Roman"/>
          <w:sz w:val="24"/>
          <w:szCs w:val="24"/>
        </w:rPr>
      </w:pPr>
      <w:r w:rsidRPr="00FB0139">
        <w:rPr>
          <w:rFonts w:ascii="Times New Roman" w:hAnsi="Times New Roman" w:cs="Times New Roman"/>
          <w:sz w:val="24"/>
          <w:szCs w:val="24"/>
        </w:rPr>
        <w:t>Варіант А</w:t>
      </w:r>
    </w:p>
    <w:p w:rsidR="00FB0139" w:rsidRPr="00FB0139" w:rsidRDefault="00FB0139" w:rsidP="00BD34AF">
      <w:pPr>
        <w:jc w:val="both"/>
        <w:rPr>
          <w:rFonts w:ascii="Times New Roman" w:hAnsi="Times New Roman" w:cs="Times New Roman"/>
          <w:sz w:val="24"/>
          <w:szCs w:val="24"/>
        </w:rPr>
      </w:pPr>
      <w:r w:rsidRPr="00FB0139">
        <w:rPr>
          <w:rFonts w:ascii="Times New Roman" w:hAnsi="Times New Roman" w:cs="Times New Roman"/>
          <w:sz w:val="24"/>
          <w:szCs w:val="24"/>
        </w:rPr>
        <w:t>Заповнити Податкову декларацію платника єдиного податку – фізичної особи – підприємця</w:t>
      </w:r>
      <w:r w:rsidR="00BD34AF">
        <w:rPr>
          <w:rFonts w:ascii="Times New Roman" w:hAnsi="Times New Roman" w:cs="Times New Roman"/>
          <w:sz w:val="24"/>
          <w:szCs w:val="24"/>
        </w:rPr>
        <w:t xml:space="preserve"> та Додаток 1</w:t>
      </w:r>
      <w:r w:rsidRPr="00FB0139">
        <w:rPr>
          <w:rFonts w:ascii="Times New Roman" w:hAnsi="Times New Roman" w:cs="Times New Roman"/>
          <w:sz w:val="24"/>
          <w:szCs w:val="24"/>
        </w:rPr>
        <w:t xml:space="preserve">, якщо відомо наступні дані. Звітність подається за рік 2025, ФОП є діючим (ліквідації не відбувалося). ФОП Мельниченко Іван Іванович, РНОКПП: 1234567891, платник І групи єдиного податку. Податкова адреса: м. Житомир, вул. </w:t>
      </w:r>
      <w:proofErr w:type="spellStart"/>
      <w:r w:rsidRPr="00FB0139">
        <w:rPr>
          <w:rFonts w:ascii="Times New Roman" w:hAnsi="Times New Roman" w:cs="Times New Roman"/>
          <w:sz w:val="24"/>
          <w:szCs w:val="24"/>
        </w:rPr>
        <w:t>Чуднівська</w:t>
      </w:r>
      <w:proofErr w:type="spellEnd"/>
      <w:r w:rsidRPr="00FB0139">
        <w:rPr>
          <w:rFonts w:ascii="Times New Roman" w:hAnsi="Times New Roman" w:cs="Times New Roman"/>
          <w:sz w:val="24"/>
          <w:szCs w:val="24"/>
        </w:rPr>
        <w:t xml:space="preserve">, 103, </w:t>
      </w:r>
      <w:proofErr w:type="spellStart"/>
      <w:r w:rsidRPr="00FB0139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FB0139">
        <w:rPr>
          <w:rFonts w:ascii="Times New Roman" w:hAnsi="Times New Roman" w:cs="Times New Roman"/>
          <w:sz w:val="24"/>
          <w:szCs w:val="24"/>
        </w:rPr>
        <w:t>. 72. ГУ ДПС у Житомирській області. КВЕД 46:90 Неспеціалізована оптова торгівля. Обсяг доходу за звітний період – 800 000 грн.</w:t>
      </w:r>
    </w:p>
    <w:p w:rsidR="00FB0139" w:rsidRPr="00FB0139" w:rsidRDefault="00FB0139" w:rsidP="00BD34AF">
      <w:pPr>
        <w:jc w:val="both"/>
        <w:rPr>
          <w:rFonts w:ascii="Times New Roman" w:hAnsi="Times New Roman" w:cs="Times New Roman"/>
          <w:sz w:val="24"/>
          <w:szCs w:val="24"/>
        </w:rPr>
      </w:pPr>
      <w:r w:rsidRPr="00FB0139">
        <w:rPr>
          <w:rFonts w:ascii="Times New Roman" w:hAnsi="Times New Roman" w:cs="Times New Roman"/>
          <w:sz w:val="24"/>
          <w:szCs w:val="24"/>
        </w:rPr>
        <w:t>Варіант Б</w:t>
      </w:r>
    </w:p>
    <w:p w:rsidR="00FB0139" w:rsidRDefault="00FB0139" w:rsidP="00BD34AF">
      <w:pPr>
        <w:jc w:val="both"/>
        <w:rPr>
          <w:rFonts w:ascii="Times New Roman" w:hAnsi="Times New Roman" w:cs="Times New Roman"/>
          <w:sz w:val="24"/>
          <w:szCs w:val="24"/>
        </w:rPr>
      </w:pPr>
      <w:r w:rsidRPr="00FB0139">
        <w:rPr>
          <w:rFonts w:ascii="Times New Roman" w:hAnsi="Times New Roman" w:cs="Times New Roman"/>
          <w:sz w:val="24"/>
          <w:szCs w:val="24"/>
        </w:rPr>
        <w:t>Заповнити Податкову декларацію платника єдиного податку – фізичної особи – підприємця</w:t>
      </w:r>
      <w:r w:rsidR="00BD34AF">
        <w:rPr>
          <w:rFonts w:ascii="Times New Roman" w:hAnsi="Times New Roman" w:cs="Times New Roman"/>
          <w:sz w:val="24"/>
          <w:szCs w:val="24"/>
        </w:rPr>
        <w:t xml:space="preserve"> та Додаток 1</w:t>
      </w:r>
      <w:r w:rsidRPr="00FB0139">
        <w:rPr>
          <w:rFonts w:ascii="Times New Roman" w:hAnsi="Times New Roman" w:cs="Times New Roman"/>
          <w:sz w:val="24"/>
          <w:szCs w:val="24"/>
        </w:rPr>
        <w:t>, якщо відомо наступні дані. Звітніст</w:t>
      </w:r>
      <w:r w:rsidRPr="00FB0139">
        <w:rPr>
          <w:rFonts w:ascii="Times New Roman" w:hAnsi="Times New Roman" w:cs="Times New Roman"/>
          <w:sz w:val="24"/>
          <w:szCs w:val="24"/>
        </w:rPr>
        <w:t>ь подається за рік 2025, ФОП було ліквідовано 14 вересня 2025 року</w:t>
      </w:r>
      <w:r w:rsidRPr="00FB0139">
        <w:rPr>
          <w:rFonts w:ascii="Times New Roman" w:hAnsi="Times New Roman" w:cs="Times New Roman"/>
          <w:sz w:val="24"/>
          <w:szCs w:val="24"/>
        </w:rPr>
        <w:t xml:space="preserve">. ФОП Мельниченко Іван Іванович, РНОКПП: 1234567891, платник І групи єдиного податку. Податкова адреса: м. Житомир, вул. </w:t>
      </w:r>
      <w:proofErr w:type="spellStart"/>
      <w:r w:rsidRPr="00FB0139">
        <w:rPr>
          <w:rFonts w:ascii="Times New Roman" w:hAnsi="Times New Roman" w:cs="Times New Roman"/>
          <w:sz w:val="24"/>
          <w:szCs w:val="24"/>
        </w:rPr>
        <w:t>Чуднівська</w:t>
      </w:r>
      <w:proofErr w:type="spellEnd"/>
      <w:r w:rsidRPr="00FB0139">
        <w:rPr>
          <w:rFonts w:ascii="Times New Roman" w:hAnsi="Times New Roman" w:cs="Times New Roman"/>
          <w:sz w:val="24"/>
          <w:szCs w:val="24"/>
        </w:rPr>
        <w:t xml:space="preserve">, 103, </w:t>
      </w:r>
      <w:proofErr w:type="spellStart"/>
      <w:r w:rsidRPr="00FB0139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FB0139">
        <w:rPr>
          <w:rFonts w:ascii="Times New Roman" w:hAnsi="Times New Roman" w:cs="Times New Roman"/>
          <w:sz w:val="24"/>
          <w:szCs w:val="24"/>
        </w:rPr>
        <w:t>. 72. ГУ ДПС у Житомирській області. КВЕД 46:90 Неспеціалізована оптова торгівля. Обсяг доходу за звітний період –</w:t>
      </w:r>
      <w:r w:rsidRPr="00FB0139">
        <w:rPr>
          <w:rFonts w:ascii="Times New Roman" w:hAnsi="Times New Roman" w:cs="Times New Roman"/>
          <w:sz w:val="24"/>
          <w:szCs w:val="24"/>
        </w:rPr>
        <w:t xml:space="preserve"> 650</w:t>
      </w:r>
      <w:r w:rsidRPr="00FB0139">
        <w:rPr>
          <w:rFonts w:ascii="Times New Roman" w:hAnsi="Times New Roman" w:cs="Times New Roman"/>
          <w:sz w:val="24"/>
          <w:szCs w:val="24"/>
        </w:rPr>
        <w:t> 000 грн.</w:t>
      </w:r>
    </w:p>
    <w:p w:rsidR="00BD34AF" w:rsidRPr="00BD34AF" w:rsidRDefault="00BD34AF" w:rsidP="00BD34A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D34AF">
        <w:rPr>
          <w:rFonts w:ascii="Times New Roman" w:hAnsi="Times New Roman" w:cs="Times New Roman"/>
          <w:b/>
          <w:sz w:val="24"/>
          <w:szCs w:val="24"/>
        </w:rPr>
        <w:t>Завдання 2</w:t>
      </w:r>
    </w:p>
    <w:p w:rsidR="00BD34AF" w:rsidRDefault="00BD34AF" w:rsidP="00BD34AF">
      <w:pPr>
        <w:pStyle w:val="a3"/>
        <w:jc w:val="both"/>
      </w:pPr>
      <w:r>
        <w:t xml:space="preserve">Заповнити Податкову декларацію платника єдиного податку – фізичної особи – підприємця та Додаток 1, якщо відомо наступні дані. Звітність подається за рік 2025, ФОП є діючим (ліквідації не відбувалося). ФОП Мельниченко Іван Іванович, РНОКПП: 1234567891, платник ІІІ групи єдиного податку. Податкова адреса: м. Житомир, вул. </w:t>
      </w:r>
      <w:proofErr w:type="spellStart"/>
      <w:r>
        <w:t>Чуднівська</w:t>
      </w:r>
      <w:proofErr w:type="spellEnd"/>
      <w:r>
        <w:t xml:space="preserve">, 103, </w:t>
      </w:r>
      <w:proofErr w:type="spellStart"/>
      <w:r>
        <w:t>кв</w:t>
      </w:r>
      <w:proofErr w:type="spellEnd"/>
      <w:r>
        <w:t>. 72. ГУ ДПС у Житомирській області. КВЕД 46:90 Неспеціалізована оптова торгівля. Обсяг доходу за звітний період – 150 000 грн.</w:t>
      </w:r>
      <w:r>
        <w:t xml:space="preserve"> </w:t>
      </w:r>
      <w:r>
        <w:t>Протягом року ФОП сплачував єдиний податок та єдиний внесок відповідно до вимог законодавства. За попередній звітний період було нараховано єдиний податок у сумі</w:t>
      </w:r>
      <w:r>
        <w:t xml:space="preserve"> 5000 грн.</w:t>
      </w:r>
    </w:p>
    <w:p w:rsidR="00BD34AF" w:rsidRPr="00BD34AF" w:rsidRDefault="00BD34AF" w:rsidP="00BD34AF">
      <w:pPr>
        <w:pStyle w:val="a3"/>
        <w:jc w:val="both"/>
        <w:rPr>
          <w:b/>
        </w:rPr>
      </w:pPr>
      <w:r w:rsidRPr="00BD34AF">
        <w:rPr>
          <w:b/>
        </w:rPr>
        <w:t>Завдання 3</w:t>
      </w:r>
    </w:p>
    <w:p w:rsidR="00BD34AF" w:rsidRDefault="00BD34AF" w:rsidP="00BD34AF">
      <w:pPr>
        <w:pStyle w:val="isselectedend"/>
        <w:jc w:val="both"/>
      </w:pPr>
      <w:r>
        <w:t xml:space="preserve">Заповнити Податкову декларацію платника єдиного податку – фізичної особи – підприємця та Додаток 1, якщо відомо наступні дані. Звітність подається за 9 місяців 2025 року, ФОП є діючим (ліквідації не відбувалося). ФОП Мельниченко Іван Іванович, РНОКПП: 1234567891, платник ІІ групи єдиного податку у І кварталі 2025 року, з ІІ кварталу 2025 року перейшов на ІІІ групу єдиного податку за ставкою 5%. Податкова адреса: м. Житомир, вул. </w:t>
      </w:r>
      <w:proofErr w:type="spellStart"/>
      <w:r>
        <w:t>Чуднівська</w:t>
      </w:r>
      <w:proofErr w:type="spellEnd"/>
      <w:r>
        <w:t xml:space="preserve">, 103, </w:t>
      </w:r>
      <w:proofErr w:type="spellStart"/>
      <w:r>
        <w:t>кв</w:t>
      </w:r>
      <w:proofErr w:type="spellEnd"/>
      <w:r>
        <w:t>. 72. ГУ ДПС у Житомирській області. КВЕД 46:90 Неспеціалізована оптова торгівля.</w:t>
      </w:r>
    </w:p>
    <w:p w:rsidR="00BD34AF" w:rsidRDefault="00BD34AF" w:rsidP="00BD34AF">
      <w:pPr>
        <w:pStyle w:val="a3"/>
        <w:jc w:val="both"/>
      </w:pPr>
      <w:r>
        <w:t>Обсяг доходу за І квартал 2025 року, коли ФОП перебував на ІІ групі єдиного податку, – 104 000 грн. За ІІ квартал 2025 року, після переходу на ІІІ групу єдиного податку, обсяг доходу становив – 350 000 грн. За ІІІ квартал 2025 року обсяг доходу становив – 150 000 грн.</w:t>
      </w:r>
    </w:p>
    <w:p w:rsidR="00BD34AF" w:rsidRPr="00BD34AF" w:rsidRDefault="00BD34AF" w:rsidP="00BD34AF">
      <w:pPr>
        <w:pStyle w:val="a3"/>
        <w:jc w:val="both"/>
        <w:rPr>
          <w:b/>
        </w:rPr>
      </w:pPr>
      <w:r w:rsidRPr="00BD34AF">
        <w:rPr>
          <w:b/>
        </w:rPr>
        <w:t>Завдання 4</w:t>
      </w:r>
    </w:p>
    <w:p w:rsidR="00BD34AF" w:rsidRDefault="00BD34AF" w:rsidP="00BD34AF">
      <w:pPr>
        <w:pStyle w:val="a3"/>
        <w:jc w:val="both"/>
      </w:pPr>
      <w:r>
        <w:t>Заповнити Податкову декларацію платника єдиного податку – юридичної особи та визначити суму єдиного податку до сплати, якщо відомо наступні дані. Звітність подається за І квартал 2025 року, підприємство є діючим. ТОВ «</w:t>
      </w:r>
      <w:proofErr w:type="spellStart"/>
      <w:r>
        <w:t>Гадюківський</w:t>
      </w:r>
      <w:proofErr w:type="spellEnd"/>
      <w:r>
        <w:t xml:space="preserve"> Інтернешнл», код за ЄДРПОУ: 11223344, платник ІІІ групи єдиного податку, платник ПДВ. Податкова адреса: м. Одеса, вул. Майкла Джексона, 401, оф. 666. Поштовий індекс – 65010. КВЕД 99.99. За звітний період підприємство отримало дохід у розмірі 100 000 грн. Ставка єдиного податку – 3%. За попередній податковий період сума єдиного податку до сплати становила 0 грн.</w:t>
      </w:r>
      <w:bookmarkStart w:id="0" w:name="_GoBack"/>
      <w:bookmarkEnd w:id="0"/>
    </w:p>
    <w:sectPr w:rsidR="00BD34A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139"/>
    <w:rsid w:val="005537F7"/>
    <w:rsid w:val="00A76F0F"/>
    <w:rsid w:val="00BD34AF"/>
    <w:rsid w:val="00FB0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01ACE"/>
  <w15:chartTrackingRefBased/>
  <w15:docId w15:val="{078B7BBB-8FED-4ECC-A160-F562623BB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3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isselectedend">
    <w:name w:val="isselectedend"/>
    <w:basedOn w:val="a"/>
    <w:rsid w:val="00BD3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4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1937</Words>
  <Characters>1105</Characters>
  <Application>Microsoft Office Word</Application>
  <DocSecurity>0</DocSecurity>
  <Lines>9</Lines>
  <Paragraphs>6</Paragraphs>
  <ScaleCrop>false</ScaleCrop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2026-09-14T10:33:00Z</dcterms:created>
  <dcterms:modified xsi:type="dcterms:W3CDTF">2026-09-14T11:12:00Z</dcterms:modified>
</cp:coreProperties>
</file>