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4C1706" w14:textId="77777777" w:rsidR="002E56D8" w:rsidRPr="00523AD3" w:rsidRDefault="000406F5" w:rsidP="00523AD3">
      <w:pPr>
        <w:spacing w:after="0" w:line="360" w:lineRule="auto"/>
        <w:contextualSpacing/>
        <w:jc w:val="center"/>
        <w:rPr>
          <w:rFonts w:cs="Times New Roman"/>
          <w:sz w:val="28"/>
          <w:szCs w:val="28"/>
          <w:lang w:val="uk-UA"/>
        </w:rPr>
      </w:pPr>
      <w:r w:rsidRPr="00523AD3">
        <w:rPr>
          <w:rFonts w:cs="Times New Roman"/>
          <w:b/>
          <w:sz w:val="28"/>
          <w:szCs w:val="28"/>
          <w:lang w:val="uk-UA"/>
        </w:rPr>
        <w:t>МІНІСТЕРСТВО ОСВІТИ І НАУКИ УКРАЇНИ</w:t>
      </w:r>
    </w:p>
    <w:p w14:paraId="1C1C2D01" w14:textId="77777777" w:rsidR="002E56D8" w:rsidRPr="00523AD3" w:rsidRDefault="000406F5" w:rsidP="00523AD3">
      <w:pPr>
        <w:spacing w:after="0" w:line="360" w:lineRule="auto"/>
        <w:contextualSpacing/>
        <w:jc w:val="center"/>
        <w:rPr>
          <w:rFonts w:cs="Times New Roman"/>
          <w:sz w:val="28"/>
          <w:szCs w:val="28"/>
          <w:lang w:val="uk-UA"/>
        </w:rPr>
      </w:pPr>
      <w:r w:rsidRPr="00523AD3">
        <w:rPr>
          <w:rFonts w:cs="Times New Roman"/>
          <w:b/>
          <w:sz w:val="28"/>
          <w:szCs w:val="28"/>
          <w:lang w:val="uk-UA"/>
        </w:rPr>
        <w:t>ДЕРЖАВНИЙ УНІВЕРСИТЕТ «ЖИТОМИРСЬКА ПОЛІТЕХНІКА»</w:t>
      </w:r>
    </w:p>
    <w:p w14:paraId="7FF74172" w14:textId="77777777" w:rsidR="002E56D8" w:rsidRPr="00523AD3" w:rsidRDefault="000406F5" w:rsidP="00523AD3">
      <w:pPr>
        <w:spacing w:after="0" w:line="360" w:lineRule="auto"/>
        <w:contextualSpacing/>
        <w:jc w:val="center"/>
        <w:rPr>
          <w:rFonts w:cs="Times New Roman"/>
          <w:sz w:val="28"/>
          <w:szCs w:val="28"/>
          <w:lang w:val="uk-UA"/>
        </w:rPr>
      </w:pPr>
      <w:r w:rsidRPr="00523AD3">
        <w:rPr>
          <w:rFonts w:cs="Times New Roman"/>
          <w:b/>
          <w:sz w:val="28"/>
          <w:szCs w:val="28"/>
          <w:lang w:val="uk-UA"/>
        </w:rPr>
        <w:t>Дисципліна «Маркетинг»</w:t>
      </w:r>
    </w:p>
    <w:p w14:paraId="4B96BA8F" w14:textId="77777777" w:rsidR="002E56D8" w:rsidRPr="00523AD3" w:rsidRDefault="000406F5" w:rsidP="00523AD3">
      <w:pPr>
        <w:spacing w:after="0" w:line="360" w:lineRule="auto"/>
        <w:contextualSpacing/>
        <w:jc w:val="center"/>
        <w:rPr>
          <w:rFonts w:cs="Times New Roman"/>
          <w:sz w:val="28"/>
          <w:szCs w:val="28"/>
          <w:lang w:val="uk-UA"/>
        </w:rPr>
      </w:pPr>
      <w:r w:rsidRPr="00523AD3">
        <w:rPr>
          <w:rFonts w:cs="Times New Roman"/>
          <w:b/>
          <w:sz w:val="28"/>
          <w:szCs w:val="28"/>
          <w:lang w:val="uk-UA"/>
        </w:rPr>
        <w:t>ПРАКТИЧНА РОБОТА № 2</w:t>
      </w:r>
    </w:p>
    <w:p w14:paraId="707FDB6F" w14:textId="77777777" w:rsidR="002E56D8" w:rsidRPr="00523AD3" w:rsidRDefault="000406F5" w:rsidP="00523AD3">
      <w:pPr>
        <w:spacing w:after="0" w:line="360" w:lineRule="auto"/>
        <w:contextualSpacing/>
        <w:jc w:val="center"/>
        <w:rPr>
          <w:rFonts w:cs="Times New Roman"/>
          <w:sz w:val="28"/>
          <w:szCs w:val="28"/>
          <w:lang w:val="uk-UA"/>
        </w:rPr>
      </w:pPr>
      <w:r w:rsidRPr="00523AD3">
        <w:rPr>
          <w:rFonts w:cs="Times New Roman"/>
          <w:b/>
          <w:sz w:val="28"/>
          <w:szCs w:val="28"/>
          <w:lang w:val="uk-UA"/>
        </w:rPr>
        <w:t>Маркетингове середовище підприємства</w:t>
      </w:r>
    </w:p>
    <w:p w14:paraId="74122935" w14:textId="77777777" w:rsidR="002E56D8" w:rsidRPr="00523AD3" w:rsidRDefault="000406F5" w:rsidP="00523AD3">
      <w:pPr>
        <w:spacing w:after="0" w:line="360" w:lineRule="auto"/>
        <w:contextualSpacing/>
        <w:jc w:val="both"/>
        <w:rPr>
          <w:rFonts w:cs="Times New Roman"/>
          <w:sz w:val="28"/>
          <w:szCs w:val="28"/>
          <w:lang w:val="uk-UA"/>
        </w:rPr>
      </w:pPr>
      <w:r w:rsidRPr="00523AD3">
        <w:rPr>
          <w:rFonts w:cs="Times New Roman"/>
          <w:b/>
          <w:sz w:val="28"/>
          <w:szCs w:val="28"/>
          <w:lang w:val="uk-UA"/>
        </w:rPr>
        <w:t xml:space="preserve">Мета: </w:t>
      </w:r>
      <w:r w:rsidRPr="00523AD3">
        <w:rPr>
          <w:rFonts w:cs="Times New Roman"/>
          <w:sz w:val="28"/>
          <w:szCs w:val="28"/>
          <w:lang w:val="uk-UA"/>
        </w:rPr>
        <w:t>закріпити знання про складові маркетингового середовища підприємства, джерела маркетингової інформації та маркетингову інформаційну систему; сформувати вміння оцінювати вплив факторів середовища, визначати інформаційні потреби підприємства, здійснювати базову сегментацію ринку та обґрунтовувати вибір цільового сегмента.</w:t>
      </w:r>
    </w:p>
    <w:p w14:paraId="77C3C811" w14:textId="77777777" w:rsidR="002E56D8" w:rsidRPr="00523AD3" w:rsidRDefault="000406F5" w:rsidP="00523AD3">
      <w:pPr>
        <w:spacing w:after="0" w:line="360" w:lineRule="auto"/>
        <w:contextualSpacing/>
        <w:jc w:val="both"/>
        <w:rPr>
          <w:rFonts w:cs="Times New Roman"/>
          <w:sz w:val="28"/>
          <w:szCs w:val="28"/>
          <w:lang w:val="uk-UA"/>
        </w:rPr>
      </w:pPr>
      <w:r w:rsidRPr="00523AD3">
        <w:rPr>
          <w:rFonts w:cs="Times New Roman"/>
          <w:b/>
          <w:sz w:val="28"/>
          <w:szCs w:val="28"/>
          <w:lang w:val="uk-UA"/>
        </w:rPr>
        <w:t xml:space="preserve">Питання для обговорення: </w:t>
      </w:r>
      <w:r w:rsidRPr="00523AD3">
        <w:rPr>
          <w:rFonts w:cs="Times New Roman"/>
          <w:sz w:val="28"/>
          <w:szCs w:val="28"/>
          <w:lang w:val="uk-UA"/>
        </w:rPr>
        <w:t>маркетингове середовище та його структура; мікросередовище, макросередовище і внутрішнє середовище підприємства; джерела маркетингової інформації та МІС; сучасні технології маркетингових досліджень; сегментація ринку та позиціонування.</w:t>
      </w:r>
    </w:p>
    <w:p w14:paraId="2CDF3115" w14:textId="4BA11483" w:rsidR="002E56D8" w:rsidRPr="00523AD3" w:rsidRDefault="00523AD3" w:rsidP="00EE1773">
      <w:pPr>
        <w:spacing w:after="0" w:line="360" w:lineRule="auto"/>
        <w:ind w:firstLine="720"/>
        <w:contextualSpacing/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b/>
          <w:sz w:val="28"/>
          <w:szCs w:val="28"/>
          <w:lang w:val="uk-UA"/>
        </w:rPr>
        <w:t xml:space="preserve">Завдання </w:t>
      </w:r>
      <w:r w:rsidR="000406F5" w:rsidRPr="00523AD3">
        <w:rPr>
          <w:rFonts w:cs="Times New Roman"/>
          <w:b/>
          <w:sz w:val="28"/>
          <w:szCs w:val="28"/>
          <w:lang w:val="uk-UA"/>
        </w:rPr>
        <w:t xml:space="preserve">1. </w:t>
      </w:r>
      <w:r w:rsidR="000406F5" w:rsidRPr="00523AD3">
        <w:rPr>
          <w:rFonts w:cs="Times New Roman"/>
          <w:sz w:val="28"/>
          <w:szCs w:val="28"/>
          <w:lang w:val="uk-UA"/>
        </w:rPr>
        <w:t>Класифікуйте наведені фактори маркетингового середовища.</w:t>
      </w:r>
    </w:p>
    <w:p w14:paraId="096AC4AE" w14:textId="77777777" w:rsidR="002E56D8" w:rsidRPr="00523AD3" w:rsidRDefault="000406F5" w:rsidP="00523AD3">
      <w:pPr>
        <w:spacing w:after="0" w:line="360" w:lineRule="auto"/>
        <w:contextualSpacing/>
        <w:jc w:val="both"/>
        <w:rPr>
          <w:rFonts w:cs="Times New Roman"/>
          <w:sz w:val="28"/>
          <w:szCs w:val="28"/>
          <w:lang w:val="uk-UA"/>
        </w:rPr>
      </w:pPr>
      <w:r w:rsidRPr="00523AD3">
        <w:rPr>
          <w:rFonts w:cs="Times New Roman"/>
          <w:sz w:val="28"/>
          <w:szCs w:val="28"/>
          <w:lang w:val="uk-UA"/>
        </w:rPr>
        <w:t>Для кожної ситуації визначте, до якої складової маркетингового середовища вона належить: мікросередовище, макросередовище чи внутрішнє середовище підприємства.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3416"/>
        <w:gridCol w:w="3415"/>
        <w:gridCol w:w="3415"/>
      </w:tblGrid>
      <w:tr w:rsidR="002E56D8" w:rsidRPr="00523AD3" w14:paraId="2272064B" w14:textId="77777777" w:rsidTr="00523AD3">
        <w:trPr>
          <w:tblHeader/>
        </w:trPr>
        <w:tc>
          <w:tcPr>
            <w:tcW w:w="3419" w:type="dxa"/>
          </w:tcPr>
          <w:p w14:paraId="6007F6B7" w14:textId="77777777" w:rsidR="002E56D8" w:rsidRPr="00523AD3" w:rsidRDefault="000406F5" w:rsidP="00523AD3">
            <w:pPr>
              <w:spacing w:after="0" w:line="360" w:lineRule="auto"/>
              <w:contextualSpacing/>
              <w:jc w:val="center"/>
              <w:rPr>
                <w:rFonts w:cs="Times New Roman"/>
                <w:szCs w:val="24"/>
                <w:lang w:val="uk-UA"/>
              </w:rPr>
            </w:pPr>
            <w:r w:rsidRPr="00523AD3">
              <w:rPr>
                <w:rFonts w:cs="Times New Roman"/>
                <w:szCs w:val="24"/>
                <w:lang w:val="uk-UA"/>
              </w:rPr>
              <w:t>Ситуація</w:t>
            </w:r>
          </w:p>
        </w:tc>
        <w:tc>
          <w:tcPr>
            <w:tcW w:w="3419" w:type="dxa"/>
          </w:tcPr>
          <w:p w14:paraId="2C90AA77" w14:textId="77777777" w:rsidR="002E56D8" w:rsidRPr="00523AD3" w:rsidRDefault="000406F5" w:rsidP="00523AD3">
            <w:pPr>
              <w:spacing w:after="0" w:line="360" w:lineRule="auto"/>
              <w:contextualSpacing/>
              <w:jc w:val="center"/>
              <w:rPr>
                <w:rFonts w:cs="Times New Roman"/>
                <w:szCs w:val="24"/>
                <w:lang w:val="uk-UA"/>
              </w:rPr>
            </w:pPr>
            <w:r w:rsidRPr="00523AD3">
              <w:rPr>
                <w:rFonts w:cs="Times New Roman"/>
                <w:szCs w:val="24"/>
                <w:lang w:val="uk-UA"/>
              </w:rPr>
              <w:t>Складова середовища</w:t>
            </w:r>
          </w:p>
        </w:tc>
        <w:tc>
          <w:tcPr>
            <w:tcW w:w="3419" w:type="dxa"/>
          </w:tcPr>
          <w:p w14:paraId="44E864DB" w14:textId="77777777" w:rsidR="002E56D8" w:rsidRPr="00523AD3" w:rsidRDefault="000406F5" w:rsidP="00523AD3">
            <w:pPr>
              <w:spacing w:after="0" w:line="360" w:lineRule="auto"/>
              <w:contextualSpacing/>
              <w:jc w:val="center"/>
              <w:rPr>
                <w:rFonts w:cs="Times New Roman"/>
                <w:szCs w:val="24"/>
                <w:lang w:val="uk-UA"/>
              </w:rPr>
            </w:pPr>
            <w:r w:rsidRPr="00523AD3">
              <w:rPr>
                <w:rFonts w:cs="Times New Roman"/>
                <w:szCs w:val="24"/>
                <w:lang w:val="uk-UA"/>
              </w:rPr>
              <w:t>Коротке обґрунтування</w:t>
            </w:r>
          </w:p>
        </w:tc>
      </w:tr>
      <w:tr w:rsidR="002E56D8" w:rsidRPr="00523AD3" w14:paraId="2EB540EC" w14:textId="77777777" w:rsidTr="00523AD3">
        <w:tc>
          <w:tcPr>
            <w:tcW w:w="3419" w:type="dxa"/>
          </w:tcPr>
          <w:p w14:paraId="0B6831D5" w14:textId="77777777" w:rsidR="002E56D8" w:rsidRPr="00523AD3" w:rsidRDefault="000406F5" w:rsidP="00523AD3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  <w:r w:rsidRPr="00523AD3">
              <w:rPr>
                <w:rFonts w:cs="Times New Roman"/>
                <w:szCs w:val="24"/>
                <w:lang w:val="uk-UA"/>
              </w:rPr>
              <w:t>Постачальник підвищив ціни на сировину.</w:t>
            </w:r>
          </w:p>
        </w:tc>
        <w:tc>
          <w:tcPr>
            <w:tcW w:w="3419" w:type="dxa"/>
          </w:tcPr>
          <w:p w14:paraId="374C6FE7" w14:textId="77777777" w:rsidR="002E56D8" w:rsidRPr="00523AD3" w:rsidRDefault="002E56D8" w:rsidP="00523AD3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3419" w:type="dxa"/>
          </w:tcPr>
          <w:p w14:paraId="0A6DBB40" w14:textId="77777777" w:rsidR="002E56D8" w:rsidRPr="00523AD3" w:rsidRDefault="002E56D8" w:rsidP="00523AD3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</w:p>
        </w:tc>
      </w:tr>
      <w:tr w:rsidR="002E56D8" w:rsidRPr="00523AD3" w14:paraId="2D15E8D8" w14:textId="77777777" w:rsidTr="00523AD3">
        <w:tc>
          <w:tcPr>
            <w:tcW w:w="3419" w:type="dxa"/>
          </w:tcPr>
          <w:p w14:paraId="7A8859D3" w14:textId="77777777" w:rsidR="002E56D8" w:rsidRPr="00523AD3" w:rsidRDefault="000406F5" w:rsidP="00523AD3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  <w:r w:rsidRPr="00523AD3">
              <w:rPr>
                <w:rFonts w:cs="Times New Roman"/>
                <w:szCs w:val="24"/>
                <w:lang w:val="uk-UA"/>
              </w:rPr>
              <w:t>Змінилася структура попиту основних споживачів.</w:t>
            </w:r>
          </w:p>
        </w:tc>
        <w:tc>
          <w:tcPr>
            <w:tcW w:w="3419" w:type="dxa"/>
          </w:tcPr>
          <w:p w14:paraId="5BEAE76A" w14:textId="77777777" w:rsidR="002E56D8" w:rsidRPr="00523AD3" w:rsidRDefault="002E56D8" w:rsidP="00523AD3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3419" w:type="dxa"/>
          </w:tcPr>
          <w:p w14:paraId="5DBCBFC6" w14:textId="77777777" w:rsidR="002E56D8" w:rsidRPr="00523AD3" w:rsidRDefault="002E56D8" w:rsidP="00523AD3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</w:p>
        </w:tc>
      </w:tr>
      <w:tr w:rsidR="002E56D8" w:rsidRPr="00523AD3" w14:paraId="399F71E6" w14:textId="77777777" w:rsidTr="00523AD3">
        <w:tc>
          <w:tcPr>
            <w:tcW w:w="3419" w:type="dxa"/>
          </w:tcPr>
          <w:p w14:paraId="3C927F1C" w14:textId="77777777" w:rsidR="002E56D8" w:rsidRPr="00523AD3" w:rsidRDefault="000406F5" w:rsidP="00523AD3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  <w:r w:rsidRPr="00523AD3">
              <w:rPr>
                <w:rFonts w:cs="Times New Roman"/>
                <w:szCs w:val="24"/>
                <w:lang w:val="uk-UA"/>
              </w:rPr>
              <w:t>На ринок вийшов новий сильний конкурент.</w:t>
            </w:r>
          </w:p>
        </w:tc>
        <w:tc>
          <w:tcPr>
            <w:tcW w:w="3419" w:type="dxa"/>
          </w:tcPr>
          <w:p w14:paraId="5B232A70" w14:textId="77777777" w:rsidR="002E56D8" w:rsidRPr="00523AD3" w:rsidRDefault="002E56D8" w:rsidP="00523AD3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3419" w:type="dxa"/>
          </w:tcPr>
          <w:p w14:paraId="6F1FFFA6" w14:textId="77777777" w:rsidR="002E56D8" w:rsidRPr="00523AD3" w:rsidRDefault="002E56D8" w:rsidP="00523AD3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</w:p>
        </w:tc>
      </w:tr>
      <w:tr w:rsidR="002E56D8" w:rsidRPr="00523AD3" w14:paraId="2512461E" w14:textId="77777777" w:rsidTr="00523AD3">
        <w:tc>
          <w:tcPr>
            <w:tcW w:w="3419" w:type="dxa"/>
          </w:tcPr>
          <w:p w14:paraId="34E1624A" w14:textId="77777777" w:rsidR="002E56D8" w:rsidRPr="00523AD3" w:rsidRDefault="000406F5" w:rsidP="00523AD3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  <w:r w:rsidRPr="00523AD3">
              <w:rPr>
                <w:rFonts w:cs="Times New Roman"/>
                <w:szCs w:val="24"/>
                <w:lang w:val="uk-UA"/>
              </w:rPr>
              <w:t>Зросла інфляція та знизилася купівельна спроможність населення.</w:t>
            </w:r>
          </w:p>
        </w:tc>
        <w:tc>
          <w:tcPr>
            <w:tcW w:w="3419" w:type="dxa"/>
          </w:tcPr>
          <w:p w14:paraId="458493A3" w14:textId="77777777" w:rsidR="002E56D8" w:rsidRPr="00523AD3" w:rsidRDefault="002E56D8" w:rsidP="00523AD3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3419" w:type="dxa"/>
          </w:tcPr>
          <w:p w14:paraId="0A20BD7E" w14:textId="77777777" w:rsidR="002E56D8" w:rsidRPr="00523AD3" w:rsidRDefault="002E56D8" w:rsidP="00523AD3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</w:p>
        </w:tc>
      </w:tr>
      <w:tr w:rsidR="002E56D8" w:rsidRPr="00523AD3" w14:paraId="5B3D36B1" w14:textId="77777777" w:rsidTr="00523AD3">
        <w:tc>
          <w:tcPr>
            <w:tcW w:w="3419" w:type="dxa"/>
          </w:tcPr>
          <w:p w14:paraId="4918C158" w14:textId="77777777" w:rsidR="002E56D8" w:rsidRPr="00523AD3" w:rsidRDefault="000406F5" w:rsidP="00523AD3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  <w:r w:rsidRPr="00523AD3">
              <w:rPr>
                <w:rFonts w:cs="Times New Roman"/>
                <w:szCs w:val="24"/>
                <w:lang w:val="uk-UA"/>
              </w:rPr>
              <w:lastRenderedPageBreak/>
              <w:t>У галузі активно впроваджуються нові цифрові технології.</w:t>
            </w:r>
          </w:p>
        </w:tc>
        <w:tc>
          <w:tcPr>
            <w:tcW w:w="3419" w:type="dxa"/>
          </w:tcPr>
          <w:p w14:paraId="55BE1BA4" w14:textId="77777777" w:rsidR="002E56D8" w:rsidRPr="00523AD3" w:rsidRDefault="002E56D8" w:rsidP="00523AD3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3419" w:type="dxa"/>
          </w:tcPr>
          <w:p w14:paraId="79375823" w14:textId="77777777" w:rsidR="002E56D8" w:rsidRPr="00523AD3" w:rsidRDefault="002E56D8" w:rsidP="00523AD3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</w:p>
        </w:tc>
      </w:tr>
      <w:tr w:rsidR="002E56D8" w:rsidRPr="00523AD3" w14:paraId="05642B86" w14:textId="77777777" w:rsidTr="00523AD3">
        <w:tc>
          <w:tcPr>
            <w:tcW w:w="3419" w:type="dxa"/>
          </w:tcPr>
          <w:p w14:paraId="5668076E" w14:textId="77777777" w:rsidR="002E56D8" w:rsidRPr="00523AD3" w:rsidRDefault="000406F5" w:rsidP="00523AD3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  <w:r w:rsidRPr="00523AD3">
              <w:rPr>
                <w:rFonts w:cs="Times New Roman"/>
                <w:szCs w:val="24"/>
                <w:lang w:val="uk-UA"/>
              </w:rPr>
              <w:t>Держава змінила вимоги до реклами окремих товарів.</w:t>
            </w:r>
          </w:p>
        </w:tc>
        <w:tc>
          <w:tcPr>
            <w:tcW w:w="3419" w:type="dxa"/>
          </w:tcPr>
          <w:p w14:paraId="6FF1ECB6" w14:textId="77777777" w:rsidR="002E56D8" w:rsidRPr="00523AD3" w:rsidRDefault="002E56D8" w:rsidP="00523AD3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3419" w:type="dxa"/>
          </w:tcPr>
          <w:p w14:paraId="2F12F595" w14:textId="77777777" w:rsidR="002E56D8" w:rsidRPr="00523AD3" w:rsidRDefault="002E56D8" w:rsidP="00523AD3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</w:p>
        </w:tc>
      </w:tr>
      <w:tr w:rsidR="002E56D8" w:rsidRPr="00523AD3" w14:paraId="40209C10" w14:textId="77777777" w:rsidTr="00523AD3">
        <w:tc>
          <w:tcPr>
            <w:tcW w:w="3419" w:type="dxa"/>
          </w:tcPr>
          <w:p w14:paraId="6EE677B6" w14:textId="77777777" w:rsidR="002E56D8" w:rsidRPr="00523AD3" w:rsidRDefault="000406F5" w:rsidP="00523AD3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  <w:r w:rsidRPr="00523AD3">
              <w:rPr>
                <w:rFonts w:cs="Times New Roman"/>
                <w:szCs w:val="24"/>
                <w:lang w:val="uk-UA"/>
              </w:rPr>
              <w:t>Підприємство має недостатній бюджет на просування.</w:t>
            </w:r>
          </w:p>
        </w:tc>
        <w:tc>
          <w:tcPr>
            <w:tcW w:w="3419" w:type="dxa"/>
          </w:tcPr>
          <w:p w14:paraId="1A8B7EA0" w14:textId="77777777" w:rsidR="002E56D8" w:rsidRPr="00523AD3" w:rsidRDefault="002E56D8" w:rsidP="00523AD3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3419" w:type="dxa"/>
          </w:tcPr>
          <w:p w14:paraId="74857D30" w14:textId="77777777" w:rsidR="002E56D8" w:rsidRPr="00523AD3" w:rsidRDefault="002E56D8" w:rsidP="00523AD3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</w:p>
        </w:tc>
      </w:tr>
      <w:tr w:rsidR="002E56D8" w:rsidRPr="00523AD3" w14:paraId="24332702" w14:textId="77777777" w:rsidTr="00523AD3">
        <w:tc>
          <w:tcPr>
            <w:tcW w:w="3419" w:type="dxa"/>
          </w:tcPr>
          <w:p w14:paraId="3E0FF4F1" w14:textId="77777777" w:rsidR="002E56D8" w:rsidRPr="00523AD3" w:rsidRDefault="000406F5" w:rsidP="00523AD3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  <w:r w:rsidRPr="00523AD3">
              <w:rPr>
                <w:rFonts w:cs="Times New Roman"/>
                <w:szCs w:val="24"/>
                <w:lang w:val="uk-UA"/>
              </w:rPr>
              <w:t>Компанія змінила систему збуту та мотивації торгового персоналу.</w:t>
            </w:r>
          </w:p>
        </w:tc>
        <w:tc>
          <w:tcPr>
            <w:tcW w:w="3419" w:type="dxa"/>
          </w:tcPr>
          <w:p w14:paraId="0534A74F" w14:textId="77777777" w:rsidR="002E56D8" w:rsidRPr="00523AD3" w:rsidRDefault="002E56D8" w:rsidP="00523AD3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3419" w:type="dxa"/>
          </w:tcPr>
          <w:p w14:paraId="50032870" w14:textId="77777777" w:rsidR="002E56D8" w:rsidRPr="00523AD3" w:rsidRDefault="002E56D8" w:rsidP="00523AD3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</w:p>
        </w:tc>
      </w:tr>
      <w:tr w:rsidR="002E56D8" w:rsidRPr="00523AD3" w14:paraId="490ECD92" w14:textId="77777777" w:rsidTr="00523AD3">
        <w:tc>
          <w:tcPr>
            <w:tcW w:w="3419" w:type="dxa"/>
          </w:tcPr>
          <w:p w14:paraId="596C34CB" w14:textId="77777777" w:rsidR="002E56D8" w:rsidRPr="00523AD3" w:rsidRDefault="000406F5" w:rsidP="00523AD3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  <w:r w:rsidRPr="00523AD3">
              <w:rPr>
                <w:rFonts w:cs="Times New Roman"/>
                <w:szCs w:val="24"/>
                <w:lang w:val="uk-UA"/>
              </w:rPr>
              <w:t>Змінюються соціальні цінності та стиль життя споживачів.</w:t>
            </w:r>
          </w:p>
        </w:tc>
        <w:tc>
          <w:tcPr>
            <w:tcW w:w="3419" w:type="dxa"/>
          </w:tcPr>
          <w:p w14:paraId="27322B03" w14:textId="77777777" w:rsidR="002E56D8" w:rsidRPr="00523AD3" w:rsidRDefault="002E56D8" w:rsidP="00523AD3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3419" w:type="dxa"/>
          </w:tcPr>
          <w:p w14:paraId="4AA8CEB5" w14:textId="77777777" w:rsidR="002E56D8" w:rsidRPr="00523AD3" w:rsidRDefault="002E56D8" w:rsidP="00523AD3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</w:p>
        </w:tc>
      </w:tr>
      <w:tr w:rsidR="002E56D8" w:rsidRPr="00523AD3" w14:paraId="06FB3AD5" w14:textId="77777777" w:rsidTr="00523AD3">
        <w:tc>
          <w:tcPr>
            <w:tcW w:w="3419" w:type="dxa"/>
          </w:tcPr>
          <w:p w14:paraId="57F12F62" w14:textId="77777777" w:rsidR="002E56D8" w:rsidRPr="00523AD3" w:rsidRDefault="000406F5" w:rsidP="00523AD3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  <w:r w:rsidRPr="00523AD3">
              <w:rPr>
                <w:rFonts w:cs="Times New Roman"/>
                <w:szCs w:val="24"/>
                <w:lang w:val="uk-UA"/>
              </w:rPr>
              <w:t>Підприємство модернізувало виробничі потужності.</w:t>
            </w:r>
          </w:p>
        </w:tc>
        <w:tc>
          <w:tcPr>
            <w:tcW w:w="3419" w:type="dxa"/>
          </w:tcPr>
          <w:p w14:paraId="5AB3982B" w14:textId="77777777" w:rsidR="002E56D8" w:rsidRPr="00523AD3" w:rsidRDefault="002E56D8" w:rsidP="00523AD3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3419" w:type="dxa"/>
          </w:tcPr>
          <w:p w14:paraId="36E19418" w14:textId="77777777" w:rsidR="002E56D8" w:rsidRPr="00523AD3" w:rsidRDefault="002E56D8" w:rsidP="00523AD3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</w:p>
        </w:tc>
      </w:tr>
    </w:tbl>
    <w:p w14:paraId="181E2946" w14:textId="5B7548A0" w:rsidR="002E56D8" w:rsidRPr="00523AD3" w:rsidRDefault="00523AD3" w:rsidP="00EE1773">
      <w:pPr>
        <w:spacing w:after="0" w:line="360" w:lineRule="auto"/>
        <w:ind w:firstLine="720"/>
        <w:contextualSpacing/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b/>
          <w:sz w:val="28"/>
          <w:szCs w:val="28"/>
          <w:lang w:val="uk-UA"/>
        </w:rPr>
        <w:t xml:space="preserve">Завдання </w:t>
      </w:r>
      <w:r w:rsidR="00EE1773">
        <w:rPr>
          <w:rFonts w:cs="Times New Roman"/>
          <w:b/>
          <w:sz w:val="28"/>
          <w:szCs w:val="28"/>
          <w:lang w:val="uk-UA"/>
        </w:rPr>
        <w:t>2</w:t>
      </w:r>
      <w:r w:rsidR="000406F5" w:rsidRPr="00523AD3">
        <w:rPr>
          <w:rFonts w:cs="Times New Roman"/>
          <w:b/>
          <w:sz w:val="28"/>
          <w:szCs w:val="28"/>
          <w:lang w:val="uk-UA"/>
        </w:rPr>
        <w:t xml:space="preserve">. </w:t>
      </w:r>
      <w:r w:rsidR="000406F5" w:rsidRPr="00523AD3">
        <w:rPr>
          <w:rFonts w:cs="Times New Roman"/>
          <w:sz w:val="28"/>
          <w:szCs w:val="28"/>
          <w:lang w:val="uk-UA"/>
        </w:rPr>
        <w:t>Класифікуйте джерела маркетингової інформації на внутрішні та зовнішні.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3415"/>
        <w:gridCol w:w="3415"/>
        <w:gridCol w:w="3416"/>
      </w:tblGrid>
      <w:tr w:rsidR="002E56D8" w:rsidRPr="00523AD3" w14:paraId="5ACAFC98" w14:textId="77777777">
        <w:trPr>
          <w:tblHeader/>
          <w:jc w:val="center"/>
        </w:trPr>
        <w:tc>
          <w:tcPr>
            <w:tcW w:w="3419" w:type="dxa"/>
          </w:tcPr>
          <w:p w14:paraId="58221D19" w14:textId="77777777" w:rsidR="002E56D8" w:rsidRPr="00523AD3" w:rsidRDefault="000406F5" w:rsidP="00523AD3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  <w:r w:rsidRPr="00523AD3">
              <w:rPr>
                <w:rFonts w:cs="Times New Roman"/>
                <w:szCs w:val="24"/>
                <w:lang w:val="uk-UA"/>
              </w:rPr>
              <w:t>Джерело інформації</w:t>
            </w:r>
          </w:p>
        </w:tc>
        <w:tc>
          <w:tcPr>
            <w:tcW w:w="3419" w:type="dxa"/>
          </w:tcPr>
          <w:p w14:paraId="2FC32A8A" w14:textId="77777777" w:rsidR="002E56D8" w:rsidRPr="00523AD3" w:rsidRDefault="000406F5" w:rsidP="00523AD3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  <w:r w:rsidRPr="00523AD3">
              <w:rPr>
                <w:rFonts w:cs="Times New Roman"/>
                <w:szCs w:val="24"/>
                <w:lang w:val="uk-UA"/>
              </w:rPr>
              <w:t>Внутрішнє / зовнішнє</w:t>
            </w:r>
          </w:p>
        </w:tc>
        <w:tc>
          <w:tcPr>
            <w:tcW w:w="3419" w:type="dxa"/>
          </w:tcPr>
          <w:p w14:paraId="6D43BD88" w14:textId="77777777" w:rsidR="002E56D8" w:rsidRPr="00523AD3" w:rsidRDefault="000406F5" w:rsidP="00523AD3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  <w:r w:rsidRPr="00523AD3">
              <w:rPr>
                <w:rFonts w:cs="Times New Roman"/>
                <w:szCs w:val="24"/>
                <w:lang w:val="uk-UA"/>
              </w:rPr>
              <w:t>Для якого маркетингового рішення може бути корисним?</w:t>
            </w:r>
          </w:p>
        </w:tc>
      </w:tr>
      <w:tr w:rsidR="002E56D8" w:rsidRPr="00523AD3" w14:paraId="5B5F6A21" w14:textId="77777777">
        <w:trPr>
          <w:jc w:val="center"/>
        </w:trPr>
        <w:tc>
          <w:tcPr>
            <w:tcW w:w="3419" w:type="dxa"/>
          </w:tcPr>
          <w:p w14:paraId="38494C87" w14:textId="340A69C6" w:rsidR="002E56D8" w:rsidRPr="00523AD3" w:rsidRDefault="000406F5" w:rsidP="00523AD3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  <w:r w:rsidRPr="00523AD3">
              <w:rPr>
                <w:rFonts w:cs="Times New Roman"/>
                <w:szCs w:val="24"/>
                <w:lang w:val="uk-UA"/>
              </w:rPr>
              <w:t>Фінансова звітність підприємства</w:t>
            </w:r>
          </w:p>
        </w:tc>
        <w:tc>
          <w:tcPr>
            <w:tcW w:w="3419" w:type="dxa"/>
          </w:tcPr>
          <w:p w14:paraId="6F09B3CD" w14:textId="77777777" w:rsidR="002E56D8" w:rsidRPr="00523AD3" w:rsidRDefault="002E56D8" w:rsidP="00523AD3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3419" w:type="dxa"/>
          </w:tcPr>
          <w:p w14:paraId="6243BABA" w14:textId="77777777" w:rsidR="002E56D8" w:rsidRPr="00523AD3" w:rsidRDefault="002E56D8" w:rsidP="00523AD3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</w:p>
        </w:tc>
      </w:tr>
      <w:tr w:rsidR="002E56D8" w:rsidRPr="00523AD3" w14:paraId="27B3EB95" w14:textId="77777777">
        <w:trPr>
          <w:jc w:val="center"/>
        </w:trPr>
        <w:tc>
          <w:tcPr>
            <w:tcW w:w="3419" w:type="dxa"/>
          </w:tcPr>
          <w:p w14:paraId="767757CA" w14:textId="77777777" w:rsidR="002E56D8" w:rsidRPr="00523AD3" w:rsidRDefault="000406F5" w:rsidP="00523AD3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  <w:r w:rsidRPr="00523AD3">
              <w:rPr>
                <w:rFonts w:cs="Times New Roman"/>
                <w:szCs w:val="24"/>
                <w:lang w:val="uk-UA"/>
              </w:rPr>
              <w:t>Державна статистична інформація.</w:t>
            </w:r>
          </w:p>
        </w:tc>
        <w:tc>
          <w:tcPr>
            <w:tcW w:w="3419" w:type="dxa"/>
          </w:tcPr>
          <w:p w14:paraId="5B6FDE7C" w14:textId="77777777" w:rsidR="002E56D8" w:rsidRPr="00523AD3" w:rsidRDefault="002E56D8" w:rsidP="00523AD3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3419" w:type="dxa"/>
          </w:tcPr>
          <w:p w14:paraId="6DB72FDC" w14:textId="77777777" w:rsidR="002E56D8" w:rsidRPr="00523AD3" w:rsidRDefault="002E56D8" w:rsidP="00523AD3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</w:p>
        </w:tc>
      </w:tr>
      <w:tr w:rsidR="002E56D8" w:rsidRPr="00523AD3" w14:paraId="0EE1B5E3" w14:textId="77777777">
        <w:trPr>
          <w:jc w:val="center"/>
        </w:trPr>
        <w:tc>
          <w:tcPr>
            <w:tcW w:w="3419" w:type="dxa"/>
          </w:tcPr>
          <w:p w14:paraId="3C6172E5" w14:textId="77777777" w:rsidR="002E56D8" w:rsidRPr="00523AD3" w:rsidRDefault="000406F5" w:rsidP="00523AD3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  <w:r w:rsidRPr="00523AD3">
              <w:rPr>
                <w:rFonts w:cs="Times New Roman"/>
                <w:szCs w:val="24"/>
                <w:lang w:val="uk-UA"/>
              </w:rPr>
              <w:t>База даних клієнтів підприємства.</w:t>
            </w:r>
          </w:p>
        </w:tc>
        <w:tc>
          <w:tcPr>
            <w:tcW w:w="3419" w:type="dxa"/>
          </w:tcPr>
          <w:p w14:paraId="018184C6" w14:textId="77777777" w:rsidR="002E56D8" w:rsidRPr="00523AD3" w:rsidRDefault="002E56D8" w:rsidP="00523AD3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3419" w:type="dxa"/>
          </w:tcPr>
          <w:p w14:paraId="60CF61A4" w14:textId="77777777" w:rsidR="002E56D8" w:rsidRPr="00523AD3" w:rsidRDefault="002E56D8" w:rsidP="00523AD3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</w:p>
        </w:tc>
      </w:tr>
      <w:tr w:rsidR="002E56D8" w:rsidRPr="00523AD3" w14:paraId="0BBE2389" w14:textId="77777777">
        <w:trPr>
          <w:jc w:val="center"/>
        </w:trPr>
        <w:tc>
          <w:tcPr>
            <w:tcW w:w="3419" w:type="dxa"/>
          </w:tcPr>
          <w:p w14:paraId="040B7439" w14:textId="15A58FB3" w:rsidR="002E56D8" w:rsidRPr="00523AD3" w:rsidRDefault="000406F5" w:rsidP="00523AD3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  <w:r w:rsidRPr="00523AD3">
              <w:rPr>
                <w:rFonts w:cs="Times New Roman"/>
                <w:szCs w:val="24"/>
                <w:lang w:val="uk-UA"/>
              </w:rPr>
              <w:t>Звіти про продажі</w:t>
            </w:r>
          </w:p>
        </w:tc>
        <w:tc>
          <w:tcPr>
            <w:tcW w:w="3419" w:type="dxa"/>
          </w:tcPr>
          <w:p w14:paraId="46766F5F" w14:textId="77777777" w:rsidR="002E56D8" w:rsidRPr="00523AD3" w:rsidRDefault="002E56D8" w:rsidP="00523AD3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3419" w:type="dxa"/>
          </w:tcPr>
          <w:p w14:paraId="489B5FFC" w14:textId="77777777" w:rsidR="002E56D8" w:rsidRPr="00523AD3" w:rsidRDefault="002E56D8" w:rsidP="00523AD3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</w:p>
        </w:tc>
      </w:tr>
      <w:tr w:rsidR="002E56D8" w:rsidRPr="00523AD3" w14:paraId="51D7EA05" w14:textId="77777777">
        <w:trPr>
          <w:jc w:val="center"/>
        </w:trPr>
        <w:tc>
          <w:tcPr>
            <w:tcW w:w="3419" w:type="dxa"/>
          </w:tcPr>
          <w:p w14:paraId="18660235" w14:textId="6E718FC6" w:rsidR="002E56D8" w:rsidRPr="00523AD3" w:rsidRDefault="000406F5" w:rsidP="00523AD3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  <w:r w:rsidRPr="00523AD3">
              <w:rPr>
                <w:rFonts w:cs="Times New Roman"/>
                <w:szCs w:val="24"/>
                <w:lang w:val="uk-UA"/>
              </w:rPr>
              <w:t>Наукові та галузеві публікації</w:t>
            </w:r>
          </w:p>
        </w:tc>
        <w:tc>
          <w:tcPr>
            <w:tcW w:w="3419" w:type="dxa"/>
          </w:tcPr>
          <w:p w14:paraId="1C6F7104" w14:textId="77777777" w:rsidR="002E56D8" w:rsidRPr="00523AD3" w:rsidRDefault="002E56D8" w:rsidP="00523AD3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3419" w:type="dxa"/>
          </w:tcPr>
          <w:p w14:paraId="7A4F5E0C" w14:textId="77777777" w:rsidR="002E56D8" w:rsidRPr="00523AD3" w:rsidRDefault="002E56D8" w:rsidP="00523AD3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</w:p>
        </w:tc>
      </w:tr>
      <w:tr w:rsidR="002E56D8" w:rsidRPr="00523AD3" w14:paraId="7DE5AE65" w14:textId="77777777">
        <w:trPr>
          <w:jc w:val="center"/>
        </w:trPr>
        <w:tc>
          <w:tcPr>
            <w:tcW w:w="3419" w:type="dxa"/>
          </w:tcPr>
          <w:p w14:paraId="63399ECD" w14:textId="257E0424" w:rsidR="002E56D8" w:rsidRPr="00523AD3" w:rsidRDefault="000406F5" w:rsidP="00523AD3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  <w:r w:rsidRPr="00523AD3">
              <w:rPr>
                <w:rFonts w:cs="Times New Roman"/>
                <w:szCs w:val="24"/>
                <w:lang w:val="uk-UA"/>
              </w:rPr>
              <w:t>Бізнес-план підприємства</w:t>
            </w:r>
          </w:p>
        </w:tc>
        <w:tc>
          <w:tcPr>
            <w:tcW w:w="3419" w:type="dxa"/>
          </w:tcPr>
          <w:p w14:paraId="348E0846" w14:textId="77777777" w:rsidR="002E56D8" w:rsidRPr="00523AD3" w:rsidRDefault="002E56D8" w:rsidP="00523AD3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3419" w:type="dxa"/>
          </w:tcPr>
          <w:p w14:paraId="47E02B30" w14:textId="77777777" w:rsidR="002E56D8" w:rsidRPr="00523AD3" w:rsidRDefault="002E56D8" w:rsidP="00523AD3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</w:p>
        </w:tc>
      </w:tr>
      <w:tr w:rsidR="002E56D8" w:rsidRPr="00523AD3" w14:paraId="3F8E72B8" w14:textId="77777777">
        <w:trPr>
          <w:jc w:val="center"/>
        </w:trPr>
        <w:tc>
          <w:tcPr>
            <w:tcW w:w="3419" w:type="dxa"/>
          </w:tcPr>
          <w:p w14:paraId="6F605059" w14:textId="618424A0" w:rsidR="002E56D8" w:rsidRPr="00523AD3" w:rsidRDefault="000406F5" w:rsidP="00523AD3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  <w:r w:rsidRPr="00523AD3">
              <w:rPr>
                <w:rFonts w:cs="Times New Roman"/>
                <w:szCs w:val="24"/>
                <w:lang w:val="uk-UA"/>
              </w:rPr>
              <w:t>Сайти та публічні матеріали конкурентів</w:t>
            </w:r>
          </w:p>
        </w:tc>
        <w:tc>
          <w:tcPr>
            <w:tcW w:w="3419" w:type="dxa"/>
          </w:tcPr>
          <w:p w14:paraId="5CF769AE" w14:textId="77777777" w:rsidR="002E56D8" w:rsidRPr="00523AD3" w:rsidRDefault="002E56D8" w:rsidP="00523AD3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3419" w:type="dxa"/>
          </w:tcPr>
          <w:p w14:paraId="1A9E2216" w14:textId="77777777" w:rsidR="002E56D8" w:rsidRPr="00523AD3" w:rsidRDefault="002E56D8" w:rsidP="00523AD3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</w:p>
        </w:tc>
      </w:tr>
      <w:tr w:rsidR="002E56D8" w:rsidRPr="00523AD3" w14:paraId="2E462505" w14:textId="77777777">
        <w:trPr>
          <w:jc w:val="center"/>
        </w:trPr>
        <w:tc>
          <w:tcPr>
            <w:tcW w:w="3419" w:type="dxa"/>
          </w:tcPr>
          <w:p w14:paraId="56D3D6AF" w14:textId="6227A497" w:rsidR="002E56D8" w:rsidRPr="00523AD3" w:rsidRDefault="000406F5" w:rsidP="00523AD3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  <w:r w:rsidRPr="00523AD3">
              <w:rPr>
                <w:rFonts w:cs="Times New Roman"/>
                <w:szCs w:val="24"/>
                <w:lang w:val="uk-UA"/>
              </w:rPr>
              <w:t>Нормативно-правові акти</w:t>
            </w:r>
          </w:p>
        </w:tc>
        <w:tc>
          <w:tcPr>
            <w:tcW w:w="3419" w:type="dxa"/>
          </w:tcPr>
          <w:p w14:paraId="17DFC940" w14:textId="77777777" w:rsidR="002E56D8" w:rsidRPr="00523AD3" w:rsidRDefault="002E56D8" w:rsidP="00523AD3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3419" w:type="dxa"/>
          </w:tcPr>
          <w:p w14:paraId="7F384F46" w14:textId="77777777" w:rsidR="002E56D8" w:rsidRPr="00523AD3" w:rsidRDefault="002E56D8" w:rsidP="00523AD3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</w:p>
        </w:tc>
      </w:tr>
      <w:tr w:rsidR="002E56D8" w:rsidRPr="00523AD3" w14:paraId="3710CAC3" w14:textId="77777777">
        <w:trPr>
          <w:jc w:val="center"/>
        </w:trPr>
        <w:tc>
          <w:tcPr>
            <w:tcW w:w="3419" w:type="dxa"/>
          </w:tcPr>
          <w:p w14:paraId="5406FC91" w14:textId="6FD88C1D" w:rsidR="002E56D8" w:rsidRPr="00523AD3" w:rsidRDefault="000406F5" w:rsidP="00523AD3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  <w:r w:rsidRPr="00523AD3">
              <w:rPr>
                <w:rFonts w:cs="Times New Roman"/>
                <w:szCs w:val="24"/>
                <w:lang w:val="uk-UA"/>
              </w:rPr>
              <w:t>Результати власних маркетингових досліджень</w:t>
            </w:r>
          </w:p>
        </w:tc>
        <w:tc>
          <w:tcPr>
            <w:tcW w:w="3419" w:type="dxa"/>
          </w:tcPr>
          <w:p w14:paraId="2B143905" w14:textId="77777777" w:rsidR="002E56D8" w:rsidRPr="00523AD3" w:rsidRDefault="002E56D8" w:rsidP="00523AD3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3419" w:type="dxa"/>
          </w:tcPr>
          <w:p w14:paraId="41DC2F56" w14:textId="77777777" w:rsidR="002E56D8" w:rsidRPr="00523AD3" w:rsidRDefault="002E56D8" w:rsidP="00523AD3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</w:p>
        </w:tc>
      </w:tr>
      <w:tr w:rsidR="002E56D8" w:rsidRPr="00523AD3" w14:paraId="074AE7A6" w14:textId="77777777">
        <w:trPr>
          <w:jc w:val="center"/>
        </w:trPr>
        <w:tc>
          <w:tcPr>
            <w:tcW w:w="3419" w:type="dxa"/>
          </w:tcPr>
          <w:p w14:paraId="1A3F707C" w14:textId="25E22600" w:rsidR="002E56D8" w:rsidRPr="00523AD3" w:rsidRDefault="000406F5" w:rsidP="00523AD3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  <w:r w:rsidRPr="00523AD3">
              <w:rPr>
                <w:rFonts w:cs="Times New Roman"/>
                <w:szCs w:val="24"/>
                <w:lang w:val="uk-UA"/>
              </w:rPr>
              <w:lastRenderedPageBreak/>
              <w:t>Дані міжнародних організацій</w:t>
            </w:r>
          </w:p>
        </w:tc>
        <w:tc>
          <w:tcPr>
            <w:tcW w:w="3419" w:type="dxa"/>
          </w:tcPr>
          <w:p w14:paraId="0ECB1021" w14:textId="77777777" w:rsidR="002E56D8" w:rsidRPr="00523AD3" w:rsidRDefault="002E56D8" w:rsidP="00523AD3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3419" w:type="dxa"/>
          </w:tcPr>
          <w:p w14:paraId="1F36759E" w14:textId="77777777" w:rsidR="002E56D8" w:rsidRPr="00523AD3" w:rsidRDefault="002E56D8" w:rsidP="00523AD3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</w:p>
        </w:tc>
      </w:tr>
    </w:tbl>
    <w:p w14:paraId="5FA57616" w14:textId="5CC9DE8B" w:rsidR="00EE1773" w:rsidRDefault="00523AD3" w:rsidP="00523AD3">
      <w:pPr>
        <w:spacing w:after="0" w:line="360" w:lineRule="auto"/>
        <w:ind w:firstLine="720"/>
        <w:contextualSpacing/>
        <w:jc w:val="both"/>
        <w:rPr>
          <w:rFonts w:cs="Times New Roman"/>
          <w:sz w:val="28"/>
          <w:szCs w:val="28"/>
          <w:lang w:val="uk-UA"/>
        </w:rPr>
      </w:pPr>
      <w:r w:rsidRPr="00523AD3">
        <w:rPr>
          <w:rFonts w:cs="Times New Roman"/>
          <w:bCs/>
          <w:sz w:val="28"/>
          <w:szCs w:val="28"/>
          <w:lang w:val="uk-UA"/>
        </w:rPr>
        <w:t>Проаналізуйте я</w:t>
      </w:r>
      <w:r w:rsidR="000406F5" w:rsidRPr="00523AD3">
        <w:rPr>
          <w:rFonts w:cs="Times New Roman"/>
          <w:bCs/>
          <w:sz w:val="28"/>
          <w:szCs w:val="28"/>
          <w:lang w:val="uk-UA"/>
        </w:rPr>
        <w:t>кі з наведених джерел підприємство може використовувати регулярно без проведення окремого</w:t>
      </w:r>
      <w:r w:rsidR="000406F5" w:rsidRPr="00523AD3">
        <w:rPr>
          <w:rFonts w:cs="Times New Roman"/>
          <w:sz w:val="28"/>
          <w:szCs w:val="28"/>
          <w:lang w:val="uk-UA"/>
        </w:rPr>
        <w:t xml:space="preserve"> маркетингового дослідження</w:t>
      </w:r>
      <w:r>
        <w:rPr>
          <w:rFonts w:cs="Times New Roman"/>
          <w:sz w:val="28"/>
          <w:szCs w:val="28"/>
          <w:lang w:val="uk-UA"/>
        </w:rPr>
        <w:t>.</w:t>
      </w:r>
    </w:p>
    <w:p w14:paraId="7C0233BD" w14:textId="0F368BAD" w:rsidR="00EE1773" w:rsidRPr="00523AD3" w:rsidRDefault="00EE1773" w:rsidP="00EE1773">
      <w:pPr>
        <w:spacing w:after="0" w:line="360" w:lineRule="auto"/>
        <w:ind w:firstLine="720"/>
        <w:contextualSpacing/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b/>
          <w:sz w:val="28"/>
          <w:szCs w:val="28"/>
          <w:lang w:val="uk-UA"/>
        </w:rPr>
        <w:t>Завдання 3</w:t>
      </w:r>
      <w:r w:rsidRPr="00523AD3">
        <w:rPr>
          <w:rFonts w:cs="Times New Roman"/>
          <w:b/>
          <w:sz w:val="28"/>
          <w:szCs w:val="28"/>
          <w:lang w:val="uk-UA"/>
        </w:rPr>
        <w:t xml:space="preserve">. </w:t>
      </w:r>
      <w:r w:rsidRPr="00523AD3">
        <w:rPr>
          <w:rFonts w:cs="Times New Roman"/>
          <w:sz w:val="28"/>
          <w:szCs w:val="28"/>
          <w:lang w:val="uk-UA"/>
        </w:rPr>
        <w:t>Проаналізуйте маркетингове середовище реального українського підприємства або бренду.</w:t>
      </w:r>
      <w:r>
        <w:rPr>
          <w:rFonts w:cs="Times New Roman"/>
          <w:sz w:val="28"/>
          <w:szCs w:val="28"/>
          <w:lang w:val="uk-UA"/>
        </w:rPr>
        <w:t xml:space="preserve"> </w:t>
      </w:r>
      <w:r w:rsidRPr="00523AD3">
        <w:rPr>
          <w:rFonts w:cs="Times New Roman"/>
          <w:sz w:val="28"/>
          <w:szCs w:val="28"/>
          <w:lang w:val="uk-UA"/>
        </w:rPr>
        <w:t>Оберіть підприємство, діяльність якого вам відома. Визначте по два найбільш суттєві фактори мікросередовища, макросередовища та внутрішнього середовища, які впливають на його маркетингову діяльність.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561"/>
        <w:gridCol w:w="2562"/>
        <w:gridCol w:w="2561"/>
        <w:gridCol w:w="2562"/>
      </w:tblGrid>
      <w:tr w:rsidR="00EE1773" w:rsidRPr="00523AD3" w14:paraId="5F52E4EA" w14:textId="77777777" w:rsidTr="00DE32B4">
        <w:trPr>
          <w:tblHeader/>
          <w:jc w:val="center"/>
        </w:trPr>
        <w:tc>
          <w:tcPr>
            <w:tcW w:w="2564" w:type="dxa"/>
          </w:tcPr>
          <w:p w14:paraId="7B87CE05" w14:textId="77777777" w:rsidR="00EE1773" w:rsidRPr="00523AD3" w:rsidRDefault="00EE1773" w:rsidP="00DE32B4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  <w:r w:rsidRPr="00523AD3">
              <w:rPr>
                <w:rFonts w:cs="Times New Roman"/>
                <w:szCs w:val="24"/>
                <w:lang w:val="uk-UA"/>
              </w:rPr>
              <w:t>Фактор</w:t>
            </w:r>
          </w:p>
        </w:tc>
        <w:tc>
          <w:tcPr>
            <w:tcW w:w="2564" w:type="dxa"/>
          </w:tcPr>
          <w:p w14:paraId="23F79978" w14:textId="77777777" w:rsidR="00EE1773" w:rsidRPr="00523AD3" w:rsidRDefault="00EE1773" w:rsidP="00DE32B4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  <w:r w:rsidRPr="00523AD3">
              <w:rPr>
                <w:rFonts w:cs="Times New Roman"/>
                <w:szCs w:val="24"/>
                <w:lang w:val="uk-UA"/>
              </w:rPr>
              <w:t>Складова середовища</w:t>
            </w:r>
          </w:p>
        </w:tc>
        <w:tc>
          <w:tcPr>
            <w:tcW w:w="2564" w:type="dxa"/>
          </w:tcPr>
          <w:p w14:paraId="6CC7499D" w14:textId="77777777" w:rsidR="00EE1773" w:rsidRPr="00523AD3" w:rsidRDefault="00EE1773" w:rsidP="00DE32B4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  <w:r w:rsidRPr="00523AD3">
              <w:rPr>
                <w:rFonts w:cs="Times New Roman"/>
                <w:szCs w:val="24"/>
                <w:lang w:val="uk-UA"/>
              </w:rPr>
              <w:t>Характер впливу</w:t>
            </w:r>
          </w:p>
        </w:tc>
        <w:tc>
          <w:tcPr>
            <w:tcW w:w="2564" w:type="dxa"/>
          </w:tcPr>
          <w:p w14:paraId="345FEEA4" w14:textId="77777777" w:rsidR="00EE1773" w:rsidRPr="00523AD3" w:rsidRDefault="00EE1773" w:rsidP="00DE32B4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  <w:r w:rsidRPr="00523AD3">
              <w:rPr>
                <w:rFonts w:cs="Times New Roman"/>
                <w:szCs w:val="24"/>
                <w:lang w:val="uk-UA"/>
              </w:rPr>
              <w:t>Маркетингова реакція підприємства</w:t>
            </w:r>
          </w:p>
        </w:tc>
      </w:tr>
      <w:tr w:rsidR="00EE1773" w:rsidRPr="00523AD3" w14:paraId="61D24D31" w14:textId="77777777" w:rsidTr="00DE32B4">
        <w:trPr>
          <w:jc w:val="center"/>
        </w:trPr>
        <w:tc>
          <w:tcPr>
            <w:tcW w:w="2564" w:type="dxa"/>
          </w:tcPr>
          <w:p w14:paraId="0A24CEF6" w14:textId="77777777" w:rsidR="00EE1773" w:rsidRPr="00523AD3" w:rsidRDefault="00EE1773" w:rsidP="00DE32B4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2564" w:type="dxa"/>
          </w:tcPr>
          <w:p w14:paraId="412460B3" w14:textId="77777777" w:rsidR="00EE1773" w:rsidRPr="00523AD3" w:rsidRDefault="00EE1773" w:rsidP="00DE32B4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2564" w:type="dxa"/>
          </w:tcPr>
          <w:p w14:paraId="2B9E88BF" w14:textId="77777777" w:rsidR="00EE1773" w:rsidRPr="00523AD3" w:rsidRDefault="00EE1773" w:rsidP="00DE32B4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2564" w:type="dxa"/>
          </w:tcPr>
          <w:p w14:paraId="7BF0D96E" w14:textId="77777777" w:rsidR="00EE1773" w:rsidRPr="00523AD3" w:rsidRDefault="00EE1773" w:rsidP="00DE32B4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</w:p>
        </w:tc>
      </w:tr>
      <w:tr w:rsidR="00EE1773" w:rsidRPr="00523AD3" w14:paraId="4550A574" w14:textId="77777777" w:rsidTr="00DE32B4">
        <w:trPr>
          <w:jc w:val="center"/>
        </w:trPr>
        <w:tc>
          <w:tcPr>
            <w:tcW w:w="2564" w:type="dxa"/>
          </w:tcPr>
          <w:p w14:paraId="5BE830EF" w14:textId="77777777" w:rsidR="00EE1773" w:rsidRPr="00523AD3" w:rsidRDefault="00EE1773" w:rsidP="00DE32B4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2564" w:type="dxa"/>
          </w:tcPr>
          <w:p w14:paraId="75AA1C62" w14:textId="77777777" w:rsidR="00EE1773" w:rsidRPr="00523AD3" w:rsidRDefault="00EE1773" w:rsidP="00DE32B4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2564" w:type="dxa"/>
          </w:tcPr>
          <w:p w14:paraId="1A0FDA75" w14:textId="77777777" w:rsidR="00EE1773" w:rsidRPr="00523AD3" w:rsidRDefault="00EE1773" w:rsidP="00DE32B4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2564" w:type="dxa"/>
          </w:tcPr>
          <w:p w14:paraId="6D3C81E8" w14:textId="77777777" w:rsidR="00EE1773" w:rsidRPr="00523AD3" w:rsidRDefault="00EE1773" w:rsidP="00DE32B4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</w:p>
        </w:tc>
      </w:tr>
      <w:tr w:rsidR="00EE1773" w:rsidRPr="00523AD3" w14:paraId="7B0C5ED7" w14:textId="77777777" w:rsidTr="00DE32B4">
        <w:trPr>
          <w:jc w:val="center"/>
        </w:trPr>
        <w:tc>
          <w:tcPr>
            <w:tcW w:w="2564" w:type="dxa"/>
          </w:tcPr>
          <w:p w14:paraId="41E83CDD" w14:textId="77777777" w:rsidR="00EE1773" w:rsidRPr="00523AD3" w:rsidRDefault="00EE1773" w:rsidP="00DE32B4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2564" w:type="dxa"/>
          </w:tcPr>
          <w:p w14:paraId="0573CF71" w14:textId="77777777" w:rsidR="00EE1773" w:rsidRPr="00523AD3" w:rsidRDefault="00EE1773" w:rsidP="00DE32B4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2564" w:type="dxa"/>
          </w:tcPr>
          <w:p w14:paraId="46E9DDC5" w14:textId="77777777" w:rsidR="00EE1773" w:rsidRPr="00523AD3" w:rsidRDefault="00EE1773" w:rsidP="00DE32B4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2564" w:type="dxa"/>
          </w:tcPr>
          <w:p w14:paraId="14ED9F7E" w14:textId="77777777" w:rsidR="00EE1773" w:rsidRPr="00523AD3" w:rsidRDefault="00EE1773" w:rsidP="00DE32B4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</w:p>
        </w:tc>
      </w:tr>
      <w:tr w:rsidR="00EE1773" w:rsidRPr="00523AD3" w14:paraId="7DD8486C" w14:textId="77777777" w:rsidTr="00DE32B4">
        <w:trPr>
          <w:jc w:val="center"/>
        </w:trPr>
        <w:tc>
          <w:tcPr>
            <w:tcW w:w="2564" w:type="dxa"/>
          </w:tcPr>
          <w:p w14:paraId="249F558B" w14:textId="77777777" w:rsidR="00EE1773" w:rsidRPr="00523AD3" w:rsidRDefault="00EE1773" w:rsidP="00DE32B4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2564" w:type="dxa"/>
          </w:tcPr>
          <w:p w14:paraId="0FA17DA8" w14:textId="77777777" w:rsidR="00EE1773" w:rsidRPr="00523AD3" w:rsidRDefault="00EE1773" w:rsidP="00DE32B4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2564" w:type="dxa"/>
          </w:tcPr>
          <w:p w14:paraId="415E466F" w14:textId="77777777" w:rsidR="00EE1773" w:rsidRPr="00523AD3" w:rsidRDefault="00EE1773" w:rsidP="00DE32B4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2564" w:type="dxa"/>
          </w:tcPr>
          <w:p w14:paraId="58C0F733" w14:textId="77777777" w:rsidR="00EE1773" w:rsidRPr="00523AD3" w:rsidRDefault="00EE1773" w:rsidP="00DE32B4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</w:p>
        </w:tc>
      </w:tr>
      <w:tr w:rsidR="00EE1773" w:rsidRPr="00523AD3" w14:paraId="4E6E3B43" w14:textId="77777777" w:rsidTr="00DE32B4">
        <w:trPr>
          <w:jc w:val="center"/>
        </w:trPr>
        <w:tc>
          <w:tcPr>
            <w:tcW w:w="2564" w:type="dxa"/>
          </w:tcPr>
          <w:p w14:paraId="6D5F62D3" w14:textId="77777777" w:rsidR="00EE1773" w:rsidRPr="00523AD3" w:rsidRDefault="00EE1773" w:rsidP="00DE32B4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2564" w:type="dxa"/>
          </w:tcPr>
          <w:p w14:paraId="7F5F21C6" w14:textId="77777777" w:rsidR="00EE1773" w:rsidRPr="00523AD3" w:rsidRDefault="00EE1773" w:rsidP="00DE32B4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2564" w:type="dxa"/>
          </w:tcPr>
          <w:p w14:paraId="7F9FA322" w14:textId="77777777" w:rsidR="00EE1773" w:rsidRPr="00523AD3" w:rsidRDefault="00EE1773" w:rsidP="00DE32B4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2564" w:type="dxa"/>
          </w:tcPr>
          <w:p w14:paraId="2A425972" w14:textId="77777777" w:rsidR="00EE1773" w:rsidRPr="00523AD3" w:rsidRDefault="00EE1773" w:rsidP="00DE32B4">
            <w:pPr>
              <w:spacing w:after="0" w:line="360" w:lineRule="auto"/>
              <w:contextualSpacing/>
              <w:jc w:val="both"/>
              <w:rPr>
                <w:rFonts w:cs="Times New Roman"/>
                <w:szCs w:val="24"/>
                <w:lang w:val="uk-UA"/>
              </w:rPr>
            </w:pPr>
          </w:p>
        </w:tc>
      </w:tr>
      <w:tr w:rsidR="00EE1773" w:rsidRPr="00523AD3" w14:paraId="5715EE4C" w14:textId="77777777" w:rsidTr="00DE32B4">
        <w:trPr>
          <w:jc w:val="center"/>
        </w:trPr>
        <w:tc>
          <w:tcPr>
            <w:tcW w:w="2564" w:type="dxa"/>
          </w:tcPr>
          <w:p w14:paraId="75E452CD" w14:textId="77777777" w:rsidR="00EE1773" w:rsidRPr="00523AD3" w:rsidRDefault="00EE1773" w:rsidP="00DE32B4">
            <w:pPr>
              <w:spacing w:after="0" w:line="360" w:lineRule="auto"/>
              <w:contextualSpacing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564" w:type="dxa"/>
          </w:tcPr>
          <w:p w14:paraId="53497E07" w14:textId="77777777" w:rsidR="00EE1773" w:rsidRPr="00523AD3" w:rsidRDefault="00EE1773" w:rsidP="00DE32B4">
            <w:pPr>
              <w:spacing w:after="0" w:line="360" w:lineRule="auto"/>
              <w:contextualSpacing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564" w:type="dxa"/>
          </w:tcPr>
          <w:p w14:paraId="4574C09D" w14:textId="77777777" w:rsidR="00EE1773" w:rsidRPr="00523AD3" w:rsidRDefault="00EE1773" w:rsidP="00DE32B4">
            <w:pPr>
              <w:spacing w:after="0" w:line="360" w:lineRule="auto"/>
              <w:contextualSpacing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564" w:type="dxa"/>
          </w:tcPr>
          <w:p w14:paraId="2B0E1A5B" w14:textId="77777777" w:rsidR="00EE1773" w:rsidRPr="00523AD3" w:rsidRDefault="00EE1773" w:rsidP="00DE32B4">
            <w:pPr>
              <w:spacing w:after="0" w:line="360" w:lineRule="auto"/>
              <w:contextualSpacing/>
              <w:jc w:val="both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14:paraId="7F63C042" w14:textId="77777777" w:rsidR="00EE1773" w:rsidRPr="00443A6B" w:rsidRDefault="00EE1773" w:rsidP="00EE1773">
      <w:pPr>
        <w:spacing w:after="0" w:line="360" w:lineRule="auto"/>
        <w:ind w:firstLine="720"/>
        <w:contextualSpacing/>
        <w:jc w:val="both"/>
        <w:rPr>
          <w:rFonts w:cs="Times New Roman"/>
          <w:bCs/>
          <w:sz w:val="28"/>
          <w:szCs w:val="28"/>
          <w:lang w:val="uk-UA"/>
        </w:rPr>
      </w:pPr>
      <w:r w:rsidRPr="00523AD3">
        <w:rPr>
          <w:rFonts w:cs="Times New Roman"/>
          <w:bCs/>
          <w:sz w:val="28"/>
          <w:szCs w:val="28"/>
          <w:lang w:val="uk-UA"/>
        </w:rPr>
        <w:t>Визначт</w:t>
      </w:r>
      <w:r w:rsidRPr="00523AD3">
        <w:rPr>
          <w:rFonts w:cs="Times New Roman"/>
          <w:sz w:val="28"/>
          <w:szCs w:val="28"/>
          <w:lang w:val="uk-UA"/>
        </w:rPr>
        <w:t xml:space="preserve">е два фактори, які сьогодні мають найбільший вплив на обране </w:t>
      </w:r>
      <w:r w:rsidRPr="00443A6B">
        <w:rPr>
          <w:rFonts w:cs="Times New Roman"/>
          <w:bCs/>
          <w:sz w:val="28"/>
          <w:szCs w:val="28"/>
          <w:lang w:val="uk-UA"/>
        </w:rPr>
        <w:t>підприємство, та поясніть, чому маркетинговій службі необхідно їх постійно відстежувати.</w:t>
      </w:r>
    </w:p>
    <w:p w14:paraId="69B01F54" w14:textId="57CFF9B3" w:rsidR="002E56D8" w:rsidRPr="00443A6B" w:rsidRDefault="00523AD3" w:rsidP="00443A6B">
      <w:pPr>
        <w:spacing w:after="0" w:line="360" w:lineRule="auto"/>
        <w:ind w:firstLine="720"/>
        <w:contextualSpacing/>
        <w:jc w:val="both"/>
        <w:rPr>
          <w:rFonts w:cs="Times New Roman"/>
          <w:b/>
          <w:sz w:val="28"/>
          <w:szCs w:val="28"/>
          <w:lang w:val="uk-UA"/>
        </w:rPr>
      </w:pPr>
      <w:r w:rsidRPr="00443A6B">
        <w:rPr>
          <w:rFonts w:cs="Times New Roman"/>
          <w:b/>
          <w:sz w:val="28"/>
          <w:szCs w:val="28"/>
          <w:lang w:val="uk-UA"/>
        </w:rPr>
        <w:t>Завдання 4.</w:t>
      </w:r>
      <w:r w:rsidRPr="00443A6B">
        <w:rPr>
          <w:rFonts w:cs="Times New Roman"/>
          <w:bCs/>
          <w:sz w:val="28"/>
          <w:szCs w:val="28"/>
          <w:lang w:val="uk-UA"/>
        </w:rPr>
        <w:t xml:space="preserve"> </w:t>
      </w:r>
      <w:r w:rsidRPr="00EE1773">
        <w:rPr>
          <w:rFonts w:cs="Times New Roman"/>
          <w:bCs/>
          <w:sz w:val="28"/>
          <w:szCs w:val="28"/>
          <w:lang w:val="uk-UA"/>
        </w:rPr>
        <w:t>О</w:t>
      </w:r>
      <w:r w:rsidR="000406F5" w:rsidRPr="00EE1773">
        <w:rPr>
          <w:rFonts w:cs="Times New Roman"/>
          <w:bCs/>
          <w:sz w:val="28"/>
          <w:szCs w:val="28"/>
          <w:lang w:val="uk-UA"/>
        </w:rPr>
        <w:t>бер</w:t>
      </w:r>
      <w:r w:rsidR="000406F5" w:rsidRPr="00443A6B">
        <w:rPr>
          <w:rFonts w:cs="Times New Roman"/>
          <w:bCs/>
          <w:sz w:val="28"/>
          <w:szCs w:val="28"/>
          <w:lang w:val="uk-UA"/>
        </w:rPr>
        <w:t>іть одну технологію з лекції (</w:t>
      </w:r>
      <w:proofErr w:type="spellStart"/>
      <w:r w:rsidR="000406F5" w:rsidRPr="00443A6B">
        <w:rPr>
          <w:rFonts w:cs="Times New Roman"/>
          <w:bCs/>
          <w:sz w:val="28"/>
          <w:szCs w:val="28"/>
          <w:lang w:val="uk-UA"/>
        </w:rPr>
        <w:t>трендвотчінг</w:t>
      </w:r>
      <w:proofErr w:type="spellEnd"/>
      <w:r w:rsidR="000406F5" w:rsidRPr="00443A6B">
        <w:rPr>
          <w:rFonts w:cs="Times New Roman"/>
          <w:bCs/>
          <w:sz w:val="28"/>
          <w:szCs w:val="28"/>
          <w:lang w:val="uk-UA"/>
        </w:rPr>
        <w:t xml:space="preserve">, </w:t>
      </w:r>
      <w:proofErr w:type="spellStart"/>
      <w:r w:rsidR="000406F5" w:rsidRPr="00443A6B">
        <w:rPr>
          <w:rFonts w:cs="Times New Roman"/>
          <w:bCs/>
          <w:sz w:val="28"/>
          <w:szCs w:val="28"/>
          <w:lang w:val="uk-UA"/>
        </w:rPr>
        <w:t>бенчмаркінг</w:t>
      </w:r>
      <w:proofErr w:type="spellEnd"/>
      <w:r w:rsidR="000406F5" w:rsidRPr="00443A6B">
        <w:rPr>
          <w:rFonts w:cs="Times New Roman"/>
          <w:bCs/>
          <w:sz w:val="28"/>
          <w:szCs w:val="28"/>
          <w:lang w:val="uk-UA"/>
        </w:rPr>
        <w:t xml:space="preserve">, </w:t>
      </w:r>
      <w:proofErr w:type="spellStart"/>
      <w:r w:rsidR="000406F5" w:rsidRPr="00443A6B">
        <w:rPr>
          <w:rFonts w:cs="Times New Roman"/>
          <w:bCs/>
          <w:sz w:val="28"/>
          <w:szCs w:val="28"/>
          <w:lang w:val="uk-UA"/>
        </w:rPr>
        <w:t>Big</w:t>
      </w:r>
      <w:proofErr w:type="spellEnd"/>
      <w:r w:rsidR="000406F5" w:rsidRPr="00443A6B">
        <w:rPr>
          <w:rFonts w:cs="Times New Roman"/>
          <w:bCs/>
          <w:sz w:val="28"/>
          <w:szCs w:val="28"/>
          <w:lang w:val="uk-UA"/>
        </w:rPr>
        <w:t xml:space="preserve"> </w:t>
      </w:r>
      <w:proofErr w:type="spellStart"/>
      <w:r w:rsidR="000406F5" w:rsidRPr="00443A6B">
        <w:rPr>
          <w:rFonts w:cs="Times New Roman"/>
          <w:bCs/>
          <w:sz w:val="28"/>
          <w:szCs w:val="28"/>
          <w:lang w:val="uk-UA"/>
        </w:rPr>
        <w:t>Data</w:t>
      </w:r>
      <w:proofErr w:type="spellEnd"/>
      <w:r w:rsidR="000406F5" w:rsidRPr="00443A6B">
        <w:rPr>
          <w:rFonts w:cs="Times New Roman"/>
          <w:bCs/>
          <w:sz w:val="28"/>
          <w:szCs w:val="28"/>
          <w:lang w:val="uk-UA"/>
        </w:rPr>
        <w:t xml:space="preserve">, онлайн-опитування, онлайн-панелі, </w:t>
      </w:r>
      <w:proofErr w:type="spellStart"/>
      <w:r w:rsidR="000406F5" w:rsidRPr="00443A6B">
        <w:rPr>
          <w:rFonts w:cs="Times New Roman"/>
          <w:bCs/>
          <w:sz w:val="28"/>
          <w:szCs w:val="28"/>
          <w:lang w:val="uk-UA"/>
        </w:rPr>
        <w:t>Social</w:t>
      </w:r>
      <w:proofErr w:type="spellEnd"/>
      <w:r w:rsidR="000406F5" w:rsidRPr="00443A6B">
        <w:rPr>
          <w:rFonts w:cs="Times New Roman"/>
          <w:bCs/>
          <w:sz w:val="28"/>
          <w:szCs w:val="28"/>
          <w:lang w:val="uk-UA"/>
        </w:rPr>
        <w:t xml:space="preserve"> </w:t>
      </w:r>
      <w:proofErr w:type="spellStart"/>
      <w:r w:rsidR="000406F5" w:rsidRPr="00443A6B">
        <w:rPr>
          <w:rFonts w:cs="Times New Roman"/>
          <w:bCs/>
          <w:sz w:val="28"/>
          <w:szCs w:val="28"/>
          <w:lang w:val="uk-UA"/>
        </w:rPr>
        <w:t>Media</w:t>
      </w:r>
      <w:proofErr w:type="spellEnd"/>
      <w:r w:rsidR="000406F5" w:rsidRPr="00443A6B">
        <w:rPr>
          <w:rFonts w:cs="Times New Roman"/>
          <w:bCs/>
          <w:sz w:val="28"/>
          <w:szCs w:val="28"/>
          <w:lang w:val="uk-UA"/>
        </w:rPr>
        <w:t xml:space="preserve"> </w:t>
      </w:r>
      <w:proofErr w:type="spellStart"/>
      <w:r w:rsidR="000406F5" w:rsidRPr="00443A6B">
        <w:rPr>
          <w:rFonts w:cs="Times New Roman"/>
          <w:bCs/>
          <w:sz w:val="28"/>
          <w:szCs w:val="28"/>
          <w:lang w:val="uk-UA"/>
        </w:rPr>
        <w:t>Research</w:t>
      </w:r>
      <w:proofErr w:type="spellEnd"/>
      <w:r w:rsidR="000406F5" w:rsidRPr="00443A6B">
        <w:rPr>
          <w:rFonts w:cs="Times New Roman"/>
          <w:bCs/>
          <w:sz w:val="28"/>
          <w:szCs w:val="28"/>
          <w:lang w:val="uk-UA"/>
        </w:rPr>
        <w:t>, веб-аналітика) та наведіть один приклад її використання</w:t>
      </w:r>
      <w:r w:rsidR="000406F5" w:rsidRPr="00523AD3">
        <w:rPr>
          <w:rFonts w:cs="Times New Roman"/>
          <w:sz w:val="28"/>
          <w:szCs w:val="28"/>
          <w:lang w:val="uk-UA"/>
        </w:rPr>
        <w:t xml:space="preserve"> підприємством.</w:t>
      </w:r>
    </w:p>
    <w:p w14:paraId="24AEC497" w14:textId="69FE659B" w:rsidR="002E56D8" w:rsidRPr="00523AD3" w:rsidRDefault="00443A6B" w:rsidP="00443A6B">
      <w:pPr>
        <w:spacing w:after="0" w:line="360" w:lineRule="auto"/>
        <w:ind w:firstLine="720"/>
        <w:contextualSpacing/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b/>
          <w:sz w:val="28"/>
          <w:szCs w:val="28"/>
          <w:lang w:val="uk-UA"/>
        </w:rPr>
        <w:t>Завдання 5</w:t>
      </w:r>
      <w:r w:rsidR="000406F5" w:rsidRPr="00523AD3">
        <w:rPr>
          <w:rFonts w:cs="Times New Roman"/>
          <w:b/>
          <w:sz w:val="28"/>
          <w:szCs w:val="28"/>
          <w:lang w:val="uk-UA"/>
        </w:rPr>
        <w:t xml:space="preserve">. </w:t>
      </w:r>
      <w:r w:rsidR="000406F5" w:rsidRPr="00523AD3">
        <w:rPr>
          <w:rFonts w:cs="Times New Roman"/>
          <w:sz w:val="28"/>
          <w:szCs w:val="28"/>
          <w:lang w:val="uk-UA"/>
        </w:rPr>
        <w:t>Сегментування ринку меблів.</w:t>
      </w:r>
    </w:p>
    <w:p w14:paraId="5FB89DFC" w14:textId="77777777" w:rsidR="002E56D8" w:rsidRPr="00523AD3" w:rsidRDefault="000406F5" w:rsidP="00523AD3">
      <w:pPr>
        <w:spacing w:after="0" w:line="360" w:lineRule="auto"/>
        <w:contextualSpacing/>
        <w:jc w:val="both"/>
        <w:rPr>
          <w:rFonts w:cs="Times New Roman"/>
          <w:sz w:val="28"/>
          <w:szCs w:val="28"/>
          <w:lang w:val="uk-UA"/>
        </w:rPr>
      </w:pPr>
      <w:r w:rsidRPr="00523AD3">
        <w:rPr>
          <w:rFonts w:cs="Times New Roman"/>
          <w:sz w:val="28"/>
          <w:szCs w:val="28"/>
          <w:lang w:val="uk-UA"/>
        </w:rPr>
        <w:t>Український виробник меблів із натуральної деревини працює на насиченому ринку. Через різну купівельну спроможність населення, зміни способу життя споживачів та високу конкуренцію підприємство планує переглянути асортимент і визначити перспективний цільовий сегмент.</w:t>
      </w:r>
    </w:p>
    <w:p w14:paraId="005D85D0" w14:textId="77777777" w:rsidR="00443A6B" w:rsidRDefault="000406F5" w:rsidP="00443A6B">
      <w:pPr>
        <w:pStyle w:val="a0"/>
        <w:numPr>
          <w:ilvl w:val="1"/>
          <w:numId w:val="10"/>
        </w:numPr>
        <w:spacing w:after="0" w:line="360" w:lineRule="auto"/>
        <w:jc w:val="both"/>
        <w:rPr>
          <w:rFonts w:cs="Times New Roman"/>
          <w:sz w:val="28"/>
          <w:szCs w:val="28"/>
          <w:lang w:val="uk-UA"/>
        </w:rPr>
      </w:pPr>
      <w:r w:rsidRPr="00523AD3">
        <w:rPr>
          <w:rFonts w:cs="Times New Roman"/>
          <w:sz w:val="28"/>
          <w:szCs w:val="28"/>
          <w:lang w:val="uk-UA"/>
        </w:rPr>
        <w:t>Оберіть не менше трьох ознак сегментації споживчого ринку, наведених у лекції.</w:t>
      </w:r>
    </w:p>
    <w:p w14:paraId="672E589A" w14:textId="77777777" w:rsidR="00443A6B" w:rsidRDefault="000406F5" w:rsidP="00443A6B">
      <w:pPr>
        <w:pStyle w:val="a0"/>
        <w:numPr>
          <w:ilvl w:val="1"/>
          <w:numId w:val="10"/>
        </w:numPr>
        <w:spacing w:after="0" w:line="360" w:lineRule="auto"/>
        <w:jc w:val="both"/>
        <w:rPr>
          <w:rFonts w:cs="Times New Roman"/>
          <w:sz w:val="28"/>
          <w:szCs w:val="28"/>
          <w:lang w:val="uk-UA"/>
        </w:rPr>
      </w:pPr>
      <w:r w:rsidRPr="00443A6B">
        <w:rPr>
          <w:rFonts w:cs="Times New Roman"/>
          <w:sz w:val="28"/>
          <w:szCs w:val="28"/>
          <w:lang w:val="uk-UA"/>
        </w:rPr>
        <w:lastRenderedPageBreak/>
        <w:t>За обраними ознаками виділіть три можливі сегменти ринку меблів і коротко охарактеризуйте кожен.</w:t>
      </w:r>
    </w:p>
    <w:p w14:paraId="4B8008CE" w14:textId="77777777" w:rsidR="00443A6B" w:rsidRDefault="000406F5" w:rsidP="00443A6B">
      <w:pPr>
        <w:pStyle w:val="a0"/>
        <w:numPr>
          <w:ilvl w:val="1"/>
          <w:numId w:val="10"/>
        </w:numPr>
        <w:spacing w:after="0" w:line="360" w:lineRule="auto"/>
        <w:jc w:val="both"/>
        <w:rPr>
          <w:rFonts w:cs="Times New Roman"/>
          <w:sz w:val="28"/>
          <w:szCs w:val="28"/>
          <w:lang w:val="uk-UA"/>
        </w:rPr>
      </w:pPr>
      <w:r w:rsidRPr="00443A6B">
        <w:rPr>
          <w:rFonts w:cs="Times New Roman"/>
          <w:sz w:val="28"/>
          <w:szCs w:val="28"/>
          <w:lang w:val="uk-UA"/>
        </w:rPr>
        <w:t>Оберіть один цільовий сегмент та обґрунтуйте його привабливість для підприємства.</w:t>
      </w:r>
    </w:p>
    <w:p w14:paraId="2D88F0BC" w14:textId="4459FE5D" w:rsidR="002E56D8" w:rsidRPr="00443A6B" w:rsidRDefault="000406F5" w:rsidP="00443A6B">
      <w:pPr>
        <w:pStyle w:val="a0"/>
        <w:numPr>
          <w:ilvl w:val="1"/>
          <w:numId w:val="10"/>
        </w:numPr>
        <w:spacing w:after="0" w:line="360" w:lineRule="auto"/>
        <w:jc w:val="both"/>
        <w:rPr>
          <w:rFonts w:cs="Times New Roman"/>
          <w:sz w:val="28"/>
          <w:szCs w:val="28"/>
          <w:lang w:val="uk-UA"/>
        </w:rPr>
      </w:pPr>
      <w:r w:rsidRPr="00443A6B">
        <w:rPr>
          <w:rFonts w:cs="Times New Roman"/>
          <w:sz w:val="28"/>
          <w:szCs w:val="28"/>
          <w:lang w:val="uk-UA"/>
        </w:rPr>
        <w:t>Сформулюйте позиціонування меблів для обраного сегмента одним реченням.</w:t>
      </w:r>
    </w:p>
    <w:p w14:paraId="79881FA7" w14:textId="51B15D87" w:rsidR="002E56D8" w:rsidRPr="00523AD3" w:rsidRDefault="000406F5" w:rsidP="00443A6B">
      <w:pPr>
        <w:spacing w:after="0" w:line="360" w:lineRule="auto"/>
        <w:ind w:firstLine="360"/>
        <w:contextualSpacing/>
        <w:jc w:val="both"/>
        <w:rPr>
          <w:rFonts w:cs="Times New Roman"/>
          <w:sz w:val="28"/>
          <w:szCs w:val="28"/>
          <w:lang w:val="uk-UA"/>
        </w:rPr>
      </w:pPr>
      <w:r w:rsidRPr="00523AD3">
        <w:rPr>
          <w:rFonts w:cs="Times New Roman"/>
          <w:b/>
          <w:sz w:val="28"/>
          <w:szCs w:val="28"/>
          <w:lang w:val="uk-UA"/>
        </w:rPr>
        <w:t xml:space="preserve">Оцінювання 3 бали: </w:t>
      </w:r>
      <w:r w:rsidRPr="00523AD3">
        <w:rPr>
          <w:rFonts w:cs="Times New Roman"/>
          <w:sz w:val="28"/>
          <w:szCs w:val="28"/>
          <w:lang w:val="uk-UA"/>
        </w:rPr>
        <w:t>1 бал знання та правильне застосування понять теми; 1 бал  аналіз маркетингового середовища та робота з маркетинговою інформацією; 1 бал обґрунтованість сегментації, вибору цільового сегмента та позиціонування.</w:t>
      </w:r>
    </w:p>
    <w:sectPr w:rsidR="002E56D8" w:rsidRPr="00523AD3" w:rsidSect="00034616">
      <w:pgSz w:w="12240" w:h="15840"/>
      <w:pgMar w:top="850" w:right="850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FC17CB0"/>
    <w:multiLevelType w:val="multilevel"/>
    <w:tmpl w:val="A11AEB8E"/>
    <w:lvl w:ilvl="0">
      <w:start w:val="5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06F5"/>
    <w:rsid w:val="0006063C"/>
    <w:rsid w:val="0015074B"/>
    <w:rsid w:val="0029639D"/>
    <w:rsid w:val="002E56D8"/>
    <w:rsid w:val="00326F90"/>
    <w:rsid w:val="00443A6B"/>
    <w:rsid w:val="00523AD3"/>
    <w:rsid w:val="0094529E"/>
    <w:rsid w:val="00AA1D8D"/>
    <w:rsid w:val="00B47730"/>
    <w:rsid w:val="00CB0664"/>
    <w:rsid w:val="00EE177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57CE4F"/>
  <w14:defaultImageDpi w14:val="300"/>
  <w15:docId w15:val="{44F0B3EE-5C4B-4EC1-8C54-D32608CF1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60" w:line="252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579</Words>
  <Characters>3302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3874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Alina Domanchuk</cp:lastModifiedBy>
  <cp:revision>2</cp:revision>
  <dcterms:created xsi:type="dcterms:W3CDTF">2026-09-14T10:26:00Z</dcterms:created>
  <dcterms:modified xsi:type="dcterms:W3CDTF">2026-09-14T10:26:00Z</dcterms:modified>
  <cp:category/>
</cp:coreProperties>
</file>