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13EDF" w14:textId="77777777" w:rsidR="00491C50" w:rsidRPr="00491C50" w:rsidRDefault="00491C50" w:rsidP="00491C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Практичне заняття 2.</w:t>
      </w:r>
    </w:p>
    <w:p w14:paraId="6AA5B305" w14:textId="77777777" w:rsidR="00491C50" w:rsidRPr="00491C50" w:rsidRDefault="00491C50" w:rsidP="00491C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C50">
        <w:rPr>
          <w:rFonts w:ascii="Times New Roman" w:hAnsi="Times New Roman" w:cs="Times New Roman"/>
          <w:b/>
          <w:sz w:val="28"/>
          <w:szCs w:val="28"/>
        </w:rPr>
        <w:t>Відмінність та переваги сільського і міського туризму</w:t>
      </w:r>
    </w:p>
    <w:p w14:paraId="71D1C7FE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7F251D0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1C50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14:paraId="463959D3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1. Види відпочинку на міській і сільській територіях.</w:t>
      </w:r>
    </w:p>
    <w:p w14:paraId="2137D583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2. Характеристика сільських та міських видів відпочинку.</w:t>
      </w:r>
    </w:p>
    <w:p w14:paraId="7606BE9B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3. Основна організаційна відмінність сільського туризму.</w:t>
      </w:r>
    </w:p>
    <w:p w14:paraId="7BCB2D1A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4. Основний показник відпочинкового туризму.</w:t>
      </w:r>
    </w:p>
    <w:p w14:paraId="3C8E34C2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5. Форми організації відпочинку в селі.</w:t>
      </w:r>
    </w:p>
    <w:p w14:paraId="368AC920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6. Види сільського зеленого туризму.</w:t>
      </w:r>
    </w:p>
    <w:p w14:paraId="05529184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7. Організаційно-правовий статус суб’єктів сільського зеленого туризму.</w:t>
      </w:r>
    </w:p>
    <w:p w14:paraId="4BA533F8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8. Переваги та недоліки сільського туризму.</w:t>
      </w:r>
    </w:p>
    <w:p w14:paraId="1BC781B8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 xml:space="preserve">9. Основні мотиви вибору відпочинку в сільській місцевості (за типом </w:t>
      </w:r>
      <w:proofErr w:type="spellStart"/>
      <w:r w:rsidRPr="00491C50">
        <w:rPr>
          <w:rFonts w:ascii="Times New Roman" w:hAnsi="Times New Roman" w:cs="Times New Roman"/>
          <w:sz w:val="28"/>
          <w:szCs w:val="28"/>
          <w:lang w:val="ru-RU"/>
        </w:rPr>
        <w:t>green</w:t>
      </w:r>
      <w:proofErr w:type="spellEnd"/>
      <w:r w:rsidRPr="00491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50">
        <w:rPr>
          <w:rFonts w:ascii="Times New Roman" w:hAnsi="Times New Roman" w:cs="Times New Roman"/>
          <w:sz w:val="28"/>
          <w:szCs w:val="28"/>
          <w:lang w:val="ru-RU"/>
        </w:rPr>
        <w:t>rural</w:t>
      </w:r>
      <w:proofErr w:type="spellEnd"/>
      <w:r w:rsidRPr="00491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50">
        <w:rPr>
          <w:rFonts w:ascii="Times New Roman" w:hAnsi="Times New Roman" w:cs="Times New Roman"/>
          <w:sz w:val="28"/>
          <w:szCs w:val="28"/>
          <w:lang w:val="ru-RU"/>
        </w:rPr>
        <w:t>tourism</w:t>
      </w:r>
      <w:proofErr w:type="spellEnd"/>
      <w:r w:rsidRPr="00491C50">
        <w:rPr>
          <w:rFonts w:ascii="Times New Roman" w:hAnsi="Times New Roman" w:cs="Times New Roman"/>
          <w:sz w:val="28"/>
          <w:szCs w:val="28"/>
        </w:rPr>
        <w:t xml:space="preserve"> або </w:t>
      </w:r>
      <w:proofErr w:type="spellStart"/>
      <w:r w:rsidRPr="00491C50">
        <w:rPr>
          <w:rFonts w:ascii="Times New Roman" w:hAnsi="Times New Roman" w:cs="Times New Roman"/>
          <w:sz w:val="28"/>
          <w:szCs w:val="28"/>
          <w:lang w:val="ru-RU"/>
        </w:rPr>
        <w:t>green</w:t>
      </w:r>
      <w:proofErr w:type="spellEnd"/>
      <w:r w:rsidRPr="00491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50">
        <w:rPr>
          <w:rFonts w:ascii="Times New Roman" w:hAnsi="Times New Roman" w:cs="Times New Roman"/>
          <w:sz w:val="28"/>
          <w:szCs w:val="28"/>
          <w:lang w:val="ru-RU"/>
        </w:rPr>
        <w:t>village</w:t>
      </w:r>
      <w:proofErr w:type="spellEnd"/>
      <w:r w:rsidRPr="00491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1C50">
        <w:rPr>
          <w:rFonts w:ascii="Times New Roman" w:hAnsi="Times New Roman" w:cs="Times New Roman"/>
          <w:sz w:val="28"/>
          <w:szCs w:val="28"/>
          <w:lang w:val="ru-RU"/>
        </w:rPr>
        <w:t>tourism</w:t>
      </w:r>
      <w:proofErr w:type="spellEnd"/>
      <w:r w:rsidRPr="00491C50">
        <w:rPr>
          <w:rFonts w:ascii="Times New Roman" w:hAnsi="Times New Roman" w:cs="Times New Roman"/>
          <w:sz w:val="28"/>
          <w:szCs w:val="28"/>
        </w:rPr>
        <w:t>).</w:t>
      </w:r>
    </w:p>
    <w:p w14:paraId="4FC83467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E8F34F9" w14:textId="77777777" w:rsidR="00491C50" w:rsidRPr="00491C50" w:rsidRDefault="00491C50" w:rsidP="00491C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C50">
        <w:rPr>
          <w:rFonts w:ascii="Times New Roman" w:hAnsi="Times New Roman" w:cs="Times New Roman"/>
          <w:b/>
          <w:sz w:val="28"/>
          <w:szCs w:val="28"/>
        </w:rPr>
        <w:t>Завдання для самостійної роботи</w:t>
      </w:r>
    </w:p>
    <w:p w14:paraId="66F02153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1. Виписати з різних наукових джерел критерії визначення сільських поселень у країнах світу.</w:t>
      </w:r>
    </w:p>
    <w:p w14:paraId="253B6A6F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Результати оформити у вигляді таблиці: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2554"/>
        <w:gridCol w:w="2296"/>
        <w:gridCol w:w="3837"/>
      </w:tblGrid>
      <w:tr w:rsidR="00491C50" w:rsidRPr="00491C50" w14:paraId="3D81BFAF" w14:textId="77777777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F2C5" w14:textId="77777777" w:rsidR="00491C50" w:rsidRPr="00491C50" w:rsidRDefault="00491C50" w:rsidP="00491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1C50">
              <w:rPr>
                <w:rFonts w:ascii="Times New Roman" w:hAnsi="Times New Roman" w:cs="Times New Roman"/>
                <w:lang w:val="ru-RU"/>
              </w:rPr>
              <w:t>№</w:t>
            </w:r>
            <w:r w:rsidRPr="00491C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1C50">
              <w:rPr>
                <w:rFonts w:ascii="Times New Roman" w:hAnsi="Times New Roman" w:cs="Times New Roman"/>
              </w:rPr>
              <w:t>з∕п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7697" w14:textId="77777777" w:rsidR="00491C50" w:rsidRPr="00491C50" w:rsidRDefault="00491C50" w:rsidP="00491C5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91C50">
              <w:rPr>
                <w:rFonts w:ascii="Times New Roman" w:hAnsi="Times New Roman" w:cs="Times New Roman"/>
                <w:lang w:val="ru-RU"/>
              </w:rPr>
              <w:t>Держава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3E9E" w14:textId="77777777" w:rsidR="00491C50" w:rsidRPr="00491C50" w:rsidRDefault="00491C50" w:rsidP="00491C5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91C50">
              <w:rPr>
                <w:rFonts w:ascii="Times New Roman" w:hAnsi="Times New Roman" w:cs="Times New Roman"/>
                <w:lang w:val="ru-RU"/>
              </w:rPr>
              <w:t>Джерело</w:t>
            </w:r>
            <w:proofErr w:type="spellEnd"/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2358" w14:textId="77777777" w:rsidR="00491C50" w:rsidRPr="00491C50" w:rsidRDefault="00491C50" w:rsidP="00491C5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91C50">
              <w:rPr>
                <w:rFonts w:ascii="Times New Roman" w:hAnsi="Times New Roman" w:cs="Times New Roman"/>
                <w:lang w:val="ru-RU"/>
              </w:rPr>
              <w:t>Критерії</w:t>
            </w:r>
            <w:proofErr w:type="spellEnd"/>
            <w:r w:rsidRPr="00491C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91C50">
              <w:rPr>
                <w:rFonts w:ascii="Times New Roman" w:hAnsi="Times New Roman" w:cs="Times New Roman"/>
                <w:lang w:val="ru-RU"/>
              </w:rPr>
              <w:t>виділення</w:t>
            </w:r>
            <w:proofErr w:type="spellEnd"/>
            <w:r w:rsidRPr="00491C50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491C50">
              <w:rPr>
                <w:rFonts w:ascii="Times New Roman" w:hAnsi="Times New Roman" w:cs="Times New Roman"/>
                <w:lang w:val="ru-RU"/>
              </w:rPr>
              <w:t>сільських</w:t>
            </w:r>
            <w:proofErr w:type="spellEnd"/>
            <w:r w:rsidRPr="00491C5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91C50">
              <w:rPr>
                <w:rFonts w:ascii="Times New Roman" w:hAnsi="Times New Roman" w:cs="Times New Roman"/>
                <w:lang w:val="ru-RU"/>
              </w:rPr>
              <w:t>територій</w:t>
            </w:r>
            <w:proofErr w:type="spellEnd"/>
            <w:r w:rsidRPr="00491C50">
              <w:rPr>
                <w:rFonts w:ascii="Times New Roman" w:hAnsi="Times New Roman" w:cs="Times New Roman"/>
                <w:lang w:val="ru-RU"/>
              </w:rPr>
              <w:t>»</w:t>
            </w:r>
          </w:p>
        </w:tc>
      </w:tr>
      <w:tr w:rsidR="00491C50" w:rsidRPr="00491C50" w14:paraId="75C78D0B" w14:textId="77777777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78D0" w14:textId="77777777" w:rsidR="00491C50" w:rsidRPr="00491C50" w:rsidRDefault="00491C50" w:rsidP="00491C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8E0A" w14:textId="77777777" w:rsidR="00491C50" w:rsidRPr="00491C50" w:rsidRDefault="00491C50" w:rsidP="00491C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049A" w14:textId="77777777" w:rsidR="00491C50" w:rsidRPr="00491C50" w:rsidRDefault="00491C50" w:rsidP="00491C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622A" w14:textId="77777777" w:rsidR="00491C50" w:rsidRPr="00491C50" w:rsidRDefault="00491C50" w:rsidP="00491C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37ACA26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8A9BDB1" w14:textId="77777777" w:rsidR="00491C50" w:rsidRPr="00491C50" w:rsidRDefault="00491C50" w:rsidP="00491C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1C50">
        <w:rPr>
          <w:rFonts w:ascii="Times New Roman" w:hAnsi="Times New Roman" w:cs="Times New Roman"/>
          <w:sz w:val="28"/>
          <w:szCs w:val="28"/>
        </w:rPr>
        <w:t>2. На основі результатів таблиці визначити головні критерії окреслення статусу «сільська територія». Обґрунтувати свою думку.</w:t>
      </w:r>
    </w:p>
    <w:p w14:paraId="69C3315B" w14:textId="77777777" w:rsidR="000D6645" w:rsidRDefault="000D6645"/>
    <w:sectPr w:rsidR="000D6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45"/>
    <w:rsid w:val="000D6645"/>
    <w:rsid w:val="00491C50"/>
    <w:rsid w:val="00C1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183ED-B893-4F46-8322-FAFF5CE1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6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6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6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6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6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66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66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66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66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66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66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66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D6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D6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6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D66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66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66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66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D66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66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358</Characters>
  <Application>Microsoft Office Word</Application>
  <DocSecurity>0</DocSecurity>
  <Lines>2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2026-09-13T17:30:00Z</dcterms:created>
  <dcterms:modified xsi:type="dcterms:W3CDTF">2026-09-13T17:32:00Z</dcterms:modified>
</cp:coreProperties>
</file>