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DA30" w14:textId="77777777" w:rsidR="005925E9" w:rsidRDefault="008A600C" w:rsidP="005925E9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 xml:space="preserve">Зав.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8A600C">
        <w:rPr>
          <w:rFonts w:ascii="Times New Roman" w:hAnsi="Times New Roman" w:cs="Times New Roman"/>
          <w:sz w:val="28"/>
          <w:szCs w:val="28"/>
          <w:lang w:val="uk-UA"/>
        </w:rPr>
        <w:t xml:space="preserve">афедри </w:t>
      </w:r>
      <w:r w:rsidR="005925E9">
        <w:rPr>
          <w:rFonts w:ascii="Times New Roman" w:hAnsi="Times New Roman" w:cs="Times New Roman"/>
          <w:sz w:val="28"/>
          <w:szCs w:val="28"/>
          <w:lang w:val="uk-UA"/>
        </w:rPr>
        <w:t>менеджменту та бізнес-</w:t>
      </w:r>
    </w:p>
    <w:p w14:paraId="59966490" w14:textId="066BF933" w:rsidR="008A600C" w:rsidRPr="008A600C" w:rsidRDefault="005925E9" w:rsidP="005925E9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адміністрування</w:t>
      </w:r>
    </w:p>
    <w:p w14:paraId="6CB58EF9" w14:textId="2585BD62" w:rsidR="008A600C" w:rsidRPr="008A600C" w:rsidRDefault="008A600C" w:rsidP="005925E9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>д.е.н., проф. Тетяні ОСТАПЧУК</w:t>
      </w:r>
    </w:p>
    <w:p w14:paraId="6380D984" w14:textId="0F7334A3" w:rsidR="008A600C" w:rsidRPr="008A600C" w:rsidRDefault="005925E9" w:rsidP="005925E9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здобувача вищої освіти</w:t>
      </w:r>
      <w:r w:rsidR="008A600C" w:rsidRPr="008A600C">
        <w:rPr>
          <w:rFonts w:ascii="Times New Roman" w:hAnsi="Times New Roman" w:cs="Times New Roman"/>
          <w:sz w:val="28"/>
          <w:szCs w:val="28"/>
          <w:lang w:val="uk-UA"/>
        </w:rPr>
        <w:t xml:space="preserve"> гр. МОМ-2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14:paraId="207B277E" w14:textId="6C9E40BB" w:rsidR="008A600C" w:rsidRPr="008A600C" w:rsidRDefault="005925E9" w:rsidP="005925E9">
      <w:pPr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Петра ПЕТРЕНКА</w:t>
      </w:r>
    </w:p>
    <w:p w14:paraId="1084A915" w14:textId="4C57448C" w:rsidR="008A600C" w:rsidRPr="008A600C" w:rsidRDefault="008A600C" w:rsidP="008A600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ED985C" w14:textId="2106B216" w:rsidR="008A600C" w:rsidRPr="008A600C" w:rsidRDefault="008A600C" w:rsidP="008A600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14:paraId="18EAADE4" w14:textId="7E1DCAA2" w:rsidR="008A600C" w:rsidRPr="008A600C" w:rsidRDefault="008A600C" w:rsidP="008A600C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7F39BA4" w14:textId="58859A28" w:rsidR="008A600C" w:rsidRPr="008A600C" w:rsidRDefault="008A600C" w:rsidP="008A600C">
      <w:pPr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8A600C">
        <w:rPr>
          <w:rFonts w:ascii="Times New Roman" w:hAnsi="Times New Roman" w:cs="Times New Roman"/>
          <w:sz w:val="28"/>
          <w:szCs w:val="28"/>
          <w:lang w:val="uk-UA"/>
        </w:rPr>
        <w:t>Прошу затвердити тему магістерської кваліфікаційної роботи «</w:t>
      </w:r>
      <w:r w:rsidR="00592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Управління трудовим потенціалом АТ «Рудь</w:t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». Керівником роботи прошу призначити д.е.н., </w:t>
      </w:r>
      <w:r w:rsidR="00592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проф</w:t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592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Остапчук</w:t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925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Т. П.</w:t>
      </w:r>
    </w:p>
    <w:p w14:paraId="5E9C88CE" w14:textId="363938F4" w:rsidR="008A600C" w:rsidRPr="008A600C" w:rsidRDefault="008A600C" w:rsidP="008A600C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4C4AB49E" w14:textId="68FFF247" w:rsidR="008A600C" w:rsidRPr="008A600C" w:rsidRDefault="008A600C" w:rsidP="008A600C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14:paraId="3DFE88AD" w14:textId="4749041E" w:rsidR="008A600C" w:rsidRPr="008A600C" w:rsidRDefault="008A600C" w:rsidP="008A600C">
      <w:pPr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Дата</w:t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Pr="008A60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Підпис</w:t>
      </w:r>
    </w:p>
    <w:sectPr w:rsidR="008A600C" w:rsidRPr="008A600C" w:rsidSect="008A600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0C"/>
    <w:rsid w:val="00006F6A"/>
    <w:rsid w:val="005925E9"/>
    <w:rsid w:val="007C0BE1"/>
    <w:rsid w:val="008A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3B50"/>
  <w15:chartTrackingRefBased/>
  <w15:docId w15:val="{F8A7F5B6-A045-4FB9-B06F-94A19506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Орлова</dc:creator>
  <cp:keywords/>
  <dc:description/>
  <cp:lastModifiedBy>Kateryna Orlova</cp:lastModifiedBy>
  <cp:revision>2</cp:revision>
  <dcterms:created xsi:type="dcterms:W3CDTF">2023-01-19T13:12:00Z</dcterms:created>
  <dcterms:modified xsi:type="dcterms:W3CDTF">2026-09-10T07:28:00Z</dcterms:modified>
</cp:coreProperties>
</file>