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B42" w:rsidRPr="00FF1B42" w:rsidRDefault="00FF1B42" w:rsidP="00FF1B42">
      <w:pPr>
        <w:jc w:val="center"/>
        <w:rPr>
          <w:b/>
          <w:sz w:val="40"/>
          <w:lang w:val="uk-UA"/>
        </w:rPr>
      </w:pPr>
      <w:r w:rsidRPr="00FF1B42">
        <w:rPr>
          <w:b/>
          <w:sz w:val="40"/>
          <w:lang w:val="uk-UA"/>
        </w:rPr>
        <w:t>Тема 1. Облік як інформаційна система бізнесу</w:t>
      </w:r>
    </w:p>
    <w:p w:rsidR="00FF1B42" w:rsidRPr="00FF1B42" w:rsidRDefault="00FF1B42" w:rsidP="00FF1B42">
      <w:pPr>
        <w:jc w:val="center"/>
        <w:rPr>
          <w:b/>
          <w:sz w:val="28"/>
          <w:lang w:val="uk-UA"/>
        </w:rPr>
      </w:pPr>
      <w:r w:rsidRPr="00FF1B42">
        <w:rPr>
          <w:b/>
          <w:sz w:val="28"/>
          <w:lang w:val="uk-UA"/>
        </w:rPr>
        <w:t>План</w:t>
      </w:r>
    </w:p>
    <w:p w:rsidR="00FF1B42" w:rsidRPr="00FF1B42" w:rsidRDefault="00FF1B42" w:rsidP="00FF1B42">
      <w:pPr>
        <w:rPr>
          <w:sz w:val="28"/>
          <w:lang w:val="uk-UA"/>
        </w:rPr>
      </w:pPr>
      <w:r w:rsidRPr="00FF1B42">
        <w:rPr>
          <w:sz w:val="28"/>
          <w:lang w:val="uk-UA"/>
        </w:rPr>
        <w:t xml:space="preserve">1.1. Чому маркетингові рішення потребують облікової інформації? </w:t>
      </w:r>
    </w:p>
    <w:p w:rsidR="00FF1B42" w:rsidRPr="00FF1B42" w:rsidRDefault="00FF1B42" w:rsidP="00FF1B42">
      <w:pPr>
        <w:rPr>
          <w:sz w:val="28"/>
          <w:lang w:val="uk-UA"/>
        </w:rPr>
      </w:pPr>
      <w:r w:rsidRPr="00FF1B42">
        <w:rPr>
          <w:sz w:val="28"/>
          <w:lang w:val="uk-UA"/>
        </w:rPr>
        <w:t>1.2. Поняття обліку та його функції як інформаційної системи</w:t>
      </w:r>
    </w:p>
    <w:p w:rsidR="00FF1B42" w:rsidRPr="00FF1B42" w:rsidRDefault="00FF1B42" w:rsidP="00FF1B42">
      <w:pPr>
        <w:rPr>
          <w:sz w:val="28"/>
          <w:lang w:val="uk-UA"/>
        </w:rPr>
      </w:pPr>
      <w:r w:rsidRPr="00FF1B42">
        <w:rPr>
          <w:sz w:val="28"/>
          <w:lang w:val="uk-UA"/>
        </w:rPr>
        <w:t>1.3. Фінансовий та управлінський облік: роль маркетолога як споживача даних</w:t>
      </w:r>
    </w:p>
    <w:p w:rsidR="00FF1B42" w:rsidRPr="00FF1B42" w:rsidRDefault="00FF1B42" w:rsidP="00FF1B42">
      <w:pPr>
        <w:rPr>
          <w:sz w:val="28"/>
          <w:lang w:val="uk-UA"/>
        </w:rPr>
      </w:pPr>
      <w:r w:rsidRPr="00FF1B42">
        <w:rPr>
          <w:sz w:val="28"/>
          <w:lang w:val="uk-UA"/>
        </w:rPr>
        <w:t>1.4. Принципи бухгалтерського обліку як «правила гри»</w:t>
      </w:r>
    </w:p>
    <w:p w:rsidR="00A10B34" w:rsidRDefault="00FF1B42">
      <w:pPr>
        <w:rPr>
          <w:sz w:val="28"/>
          <w:lang w:val="uk-UA"/>
        </w:rPr>
      </w:pPr>
      <w:r w:rsidRPr="00FF1B42">
        <w:rPr>
          <w:sz w:val="28"/>
          <w:lang w:val="uk-UA"/>
        </w:rPr>
        <w:t>1.5. Предмет, метод та об’єкти бухгалтерського обліку</w:t>
      </w:r>
    </w:p>
    <w:p w:rsidR="00FF1B42" w:rsidRDefault="00FF1B42">
      <w:pPr>
        <w:rPr>
          <w:sz w:val="28"/>
          <w:lang w:val="uk-UA"/>
        </w:rPr>
      </w:pPr>
    </w:p>
    <w:p w:rsidR="00FF1B42" w:rsidRPr="00EF2164" w:rsidRDefault="00FF1B42" w:rsidP="00EF2164">
      <w:pPr>
        <w:jc w:val="center"/>
        <w:rPr>
          <w:b/>
          <w:sz w:val="28"/>
          <w:lang w:val="uk-UA"/>
        </w:rPr>
      </w:pPr>
      <w:r w:rsidRPr="00EF2164">
        <w:rPr>
          <w:b/>
          <w:sz w:val="28"/>
          <w:lang w:val="uk-UA"/>
        </w:rPr>
        <w:t>Завдання</w:t>
      </w:r>
    </w:p>
    <w:p w:rsidR="00FF1B42" w:rsidRPr="00FF1B42" w:rsidRDefault="00FF1B42" w:rsidP="00FF1B42">
      <w:pPr>
        <w:pStyle w:val="a4"/>
        <w:numPr>
          <w:ilvl w:val="0"/>
          <w:numId w:val="1"/>
        </w:numPr>
        <w:rPr>
          <w:sz w:val="28"/>
          <w:lang w:val="uk-UA"/>
        </w:rPr>
      </w:pPr>
      <w:r w:rsidRPr="00BE2AD7">
        <w:rPr>
          <w:b/>
          <w:sz w:val="28"/>
          <w:szCs w:val="26"/>
          <w:u w:val="single"/>
          <w:lang w:val="uk-UA"/>
        </w:rPr>
        <w:t>Ознайомлення з ресурсом Accounting Streams</w:t>
      </w:r>
      <w:r>
        <w:rPr>
          <w:sz w:val="28"/>
          <w:lang w:val="uk-UA"/>
        </w:rPr>
        <w:t xml:space="preserve"> </w:t>
      </w:r>
      <w:r w:rsidRPr="00FF1B42">
        <w:drawing>
          <wp:inline distT="0" distB="0" distL="0" distR="0" wp14:anchorId="7ABB6210" wp14:editId="10F45B36">
            <wp:extent cx="5943600" cy="359473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594735"/>
                    </a:xfrm>
                    <a:prstGeom prst="rect">
                      <a:avLst/>
                    </a:prstGeom>
                  </pic:spPr>
                </pic:pic>
              </a:graphicData>
            </a:graphic>
          </wp:inline>
        </w:drawing>
      </w:r>
    </w:p>
    <w:p w:rsidR="00FF1B42" w:rsidRPr="00FF1B42" w:rsidRDefault="00FF1B42" w:rsidP="00FF1B42">
      <w:pPr>
        <w:pStyle w:val="a4"/>
        <w:numPr>
          <w:ilvl w:val="0"/>
          <w:numId w:val="1"/>
        </w:numPr>
        <w:rPr>
          <w:sz w:val="28"/>
        </w:rPr>
      </w:pPr>
      <w:r w:rsidRPr="00BE2AD7">
        <w:rPr>
          <w:b/>
          <w:sz w:val="28"/>
          <w:szCs w:val="26"/>
          <w:u w:val="single"/>
          <w:lang w:val="uk-UA"/>
        </w:rPr>
        <w:lastRenderedPageBreak/>
        <w:t>Опрацювання теми</w:t>
      </w:r>
      <w:r>
        <w:rPr>
          <w:sz w:val="28"/>
          <w:lang w:val="uk-UA"/>
        </w:rPr>
        <w:t xml:space="preserve"> </w:t>
      </w:r>
      <w:r w:rsidRPr="00FF1B42">
        <w:rPr>
          <w:sz w:val="28"/>
        </w:rPr>
        <w:drawing>
          <wp:inline distT="0" distB="0" distL="0" distR="0" wp14:anchorId="69469812" wp14:editId="6FCEE33E">
            <wp:extent cx="5943600" cy="2894965"/>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894965"/>
                    </a:xfrm>
                    <a:prstGeom prst="rect">
                      <a:avLst/>
                    </a:prstGeom>
                  </pic:spPr>
                </pic:pic>
              </a:graphicData>
            </a:graphic>
          </wp:inline>
        </w:drawing>
      </w:r>
    </w:p>
    <w:p w:rsidR="00FF1B42" w:rsidRDefault="00FF1B42">
      <w:pPr>
        <w:rPr>
          <w:sz w:val="28"/>
          <w:lang w:val="uk-UA"/>
        </w:rPr>
      </w:pPr>
    </w:p>
    <w:p w:rsidR="00C9673F" w:rsidRPr="00C9673F" w:rsidRDefault="00C9673F" w:rsidP="00C9673F">
      <w:pPr>
        <w:pStyle w:val="a4"/>
        <w:numPr>
          <w:ilvl w:val="0"/>
          <w:numId w:val="1"/>
        </w:numPr>
        <w:tabs>
          <w:tab w:val="left" w:pos="851"/>
        </w:tabs>
        <w:spacing w:line="288" w:lineRule="auto"/>
        <w:jc w:val="center"/>
        <w:rPr>
          <w:b/>
          <w:sz w:val="28"/>
          <w:szCs w:val="26"/>
          <w:u w:val="single"/>
          <w:lang w:val="uk-UA"/>
        </w:rPr>
      </w:pPr>
      <w:r>
        <w:rPr>
          <w:b/>
          <w:sz w:val="28"/>
          <w:szCs w:val="26"/>
          <w:u w:val="single"/>
          <w:lang w:val="uk-UA"/>
        </w:rPr>
        <w:t>Розв’язок вправ</w:t>
      </w:r>
    </w:p>
    <w:p w:rsidR="00C9673F" w:rsidRPr="00C9673F" w:rsidRDefault="00C9673F" w:rsidP="00C9673F">
      <w:pPr>
        <w:spacing w:line="312" w:lineRule="auto"/>
        <w:ind w:firstLine="567"/>
        <w:rPr>
          <w:rFonts w:ascii="Arial" w:hAnsi="Arial" w:cs="Arial"/>
          <w:b/>
          <w:i/>
          <w:iCs/>
          <w:lang w:val="uk-UA"/>
        </w:rPr>
      </w:pPr>
      <w:r w:rsidRPr="00C9673F">
        <w:rPr>
          <w:rFonts w:ascii="Arial" w:hAnsi="Arial" w:cs="Arial"/>
          <w:b/>
          <w:i/>
          <w:iCs/>
          <w:lang w:val="uk-UA"/>
        </w:rPr>
        <w:t>Завдання 1.1.</w:t>
      </w:r>
    </w:p>
    <w:p w:rsidR="00C9673F" w:rsidRPr="00B842E3" w:rsidRDefault="00C9673F" w:rsidP="00C9673F">
      <w:pPr>
        <w:pStyle w:val="3"/>
        <w:tabs>
          <w:tab w:val="num" w:pos="993"/>
        </w:tabs>
        <w:spacing w:line="264" w:lineRule="auto"/>
        <w:rPr>
          <w:spacing w:val="-4"/>
          <w:szCs w:val="26"/>
        </w:rPr>
      </w:pPr>
      <w:r w:rsidRPr="00B842E3">
        <w:rPr>
          <w:i/>
          <w:spacing w:val="-4"/>
          <w:szCs w:val="26"/>
        </w:rPr>
        <w:t xml:space="preserve">Необхідно: </w:t>
      </w:r>
      <w:r w:rsidRPr="00B842E3">
        <w:rPr>
          <w:spacing w:val="-4"/>
          <w:szCs w:val="26"/>
        </w:rPr>
        <w:t xml:space="preserve">вибрати тільки ті дані, які знаходять своє відображення в </w:t>
      </w:r>
      <w:r w:rsidR="00BE2AD7">
        <w:rPr>
          <w:spacing w:val="-4"/>
          <w:szCs w:val="26"/>
        </w:rPr>
        <w:t>фінансовій звітності</w:t>
      </w:r>
      <w:r w:rsidRPr="00B842E3">
        <w:rPr>
          <w:spacing w:val="-4"/>
          <w:szCs w:val="26"/>
        </w:rPr>
        <w:t>.</w:t>
      </w:r>
    </w:p>
    <w:p w:rsidR="00C9673F" w:rsidRPr="00B842E3" w:rsidRDefault="00C9673F" w:rsidP="00C9673F">
      <w:pPr>
        <w:pStyle w:val="3"/>
        <w:spacing w:line="264" w:lineRule="auto"/>
        <w:ind w:left="567" w:firstLine="0"/>
        <w:rPr>
          <w:i/>
          <w:spacing w:val="0"/>
          <w:szCs w:val="26"/>
        </w:rPr>
      </w:pPr>
      <w:r w:rsidRPr="00B842E3">
        <w:rPr>
          <w:i/>
          <w:spacing w:val="0"/>
          <w:szCs w:val="26"/>
        </w:rPr>
        <w:t>Дані для виконання:</w:t>
      </w:r>
    </w:p>
    <w:p w:rsidR="00C9673F" w:rsidRPr="00B842E3" w:rsidRDefault="00C9673F" w:rsidP="00C9673F">
      <w:pPr>
        <w:pStyle w:val="3"/>
        <w:spacing w:line="264" w:lineRule="auto"/>
        <w:rPr>
          <w:spacing w:val="0"/>
          <w:szCs w:val="26"/>
        </w:rPr>
      </w:pPr>
      <w:r w:rsidRPr="00B842E3">
        <w:rPr>
          <w:spacing w:val="0"/>
          <w:szCs w:val="26"/>
        </w:rPr>
        <w:t>1) грошові кошти; 2) заборгованість перед банком; 3) чисельність працюючих на підприємстві; 4) основні засоби; 5) номер договору купівлі-продажу; 6) дебіторська заборгованість; 7) рівень кваліфікації кадрів;8) запаси; 9) нематеріальні активи; 10) кількість комп’ютерів на підприємстві; 11) земля; 12) управлінські здібності персоналу;</w:t>
      </w:r>
    </w:p>
    <w:p w:rsidR="00C9673F" w:rsidRPr="00B842E3" w:rsidRDefault="00C9673F" w:rsidP="00C9673F">
      <w:pPr>
        <w:pStyle w:val="3"/>
        <w:spacing w:line="264" w:lineRule="auto"/>
        <w:rPr>
          <w:spacing w:val="0"/>
          <w:szCs w:val="26"/>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242"/>
      </w:tblGrid>
      <w:tr w:rsidR="00C9673F" w:rsidRPr="00C9673F" w:rsidTr="00902325">
        <w:tc>
          <w:tcPr>
            <w:tcW w:w="9242" w:type="dxa"/>
            <w:tcBorders>
              <w:top w:val="single" w:sz="4" w:space="0" w:color="auto"/>
              <w:left w:val="nil"/>
              <w:bottom w:val="single" w:sz="4" w:space="0" w:color="auto"/>
              <w:right w:val="nil"/>
            </w:tcBorders>
          </w:tcPr>
          <w:p w:rsidR="00C9673F" w:rsidRPr="00C9673F" w:rsidRDefault="00C9673F" w:rsidP="00902325">
            <w:pPr>
              <w:suppressLineNumbers/>
              <w:spacing w:line="360" w:lineRule="auto"/>
              <w:jc w:val="both"/>
              <w:rPr>
                <w:sz w:val="28"/>
                <w:szCs w:val="28"/>
                <w:lang w:val="uk-UA"/>
              </w:rPr>
            </w:pPr>
          </w:p>
        </w:tc>
      </w:tr>
      <w:tr w:rsidR="00C9673F" w:rsidRPr="00C9673F" w:rsidTr="00902325">
        <w:tc>
          <w:tcPr>
            <w:tcW w:w="9242" w:type="dxa"/>
            <w:tcBorders>
              <w:top w:val="single" w:sz="4" w:space="0" w:color="auto"/>
              <w:left w:val="nil"/>
              <w:bottom w:val="single" w:sz="4" w:space="0" w:color="auto"/>
              <w:right w:val="nil"/>
            </w:tcBorders>
          </w:tcPr>
          <w:p w:rsidR="00C9673F" w:rsidRPr="00C9673F" w:rsidRDefault="00C9673F" w:rsidP="00902325">
            <w:pPr>
              <w:suppressLineNumbers/>
              <w:spacing w:line="360" w:lineRule="auto"/>
              <w:jc w:val="both"/>
              <w:rPr>
                <w:sz w:val="28"/>
                <w:szCs w:val="28"/>
                <w:lang w:val="uk-UA"/>
              </w:rPr>
            </w:pPr>
          </w:p>
        </w:tc>
      </w:tr>
    </w:tbl>
    <w:p w:rsidR="00C9673F" w:rsidRPr="00C9673F" w:rsidRDefault="00C9673F" w:rsidP="00C9673F">
      <w:pPr>
        <w:tabs>
          <w:tab w:val="left" w:pos="851"/>
        </w:tabs>
        <w:spacing w:line="288" w:lineRule="auto"/>
        <w:jc w:val="center"/>
        <w:rPr>
          <w:b/>
          <w:sz w:val="28"/>
          <w:szCs w:val="26"/>
          <w:u w:val="single"/>
          <w:lang w:val="uk-UA"/>
        </w:rPr>
      </w:pPr>
    </w:p>
    <w:p w:rsidR="00C9673F" w:rsidRPr="00C9673F" w:rsidRDefault="00C9673F" w:rsidP="00C9673F">
      <w:pPr>
        <w:spacing w:line="312" w:lineRule="auto"/>
        <w:ind w:firstLine="567"/>
        <w:rPr>
          <w:rFonts w:ascii="Arial" w:hAnsi="Arial" w:cs="Arial"/>
          <w:b/>
          <w:i/>
          <w:iCs/>
          <w:lang w:val="uk-UA"/>
        </w:rPr>
      </w:pPr>
      <w:r w:rsidRPr="00C9673F">
        <w:rPr>
          <w:rFonts w:ascii="Arial" w:hAnsi="Arial" w:cs="Arial"/>
          <w:b/>
          <w:i/>
          <w:iCs/>
          <w:lang w:val="uk-UA"/>
        </w:rPr>
        <w:t>Завдання 1.2.</w:t>
      </w:r>
    </w:p>
    <w:p w:rsidR="00C9673F" w:rsidRPr="00B842E3" w:rsidRDefault="00C9673F" w:rsidP="00C9673F">
      <w:pPr>
        <w:pStyle w:val="a5"/>
        <w:framePr w:hSpace="0" w:vSpace="0" w:wrap="auto" w:vAnchor="margin" w:yAlign="inline"/>
        <w:widowControl/>
        <w:spacing w:line="288" w:lineRule="auto"/>
        <w:ind w:firstLine="567"/>
        <w:jc w:val="left"/>
        <w:rPr>
          <w:spacing w:val="-8"/>
          <w:sz w:val="26"/>
          <w:lang w:val="uk-UA"/>
        </w:rPr>
      </w:pPr>
      <w:r w:rsidRPr="00B842E3">
        <w:rPr>
          <w:i/>
          <w:spacing w:val="-8"/>
          <w:sz w:val="26"/>
          <w:lang w:val="uk-UA"/>
        </w:rPr>
        <w:t xml:space="preserve">Необхідно: </w:t>
      </w:r>
      <w:r w:rsidRPr="00B842E3">
        <w:rPr>
          <w:spacing w:val="-8"/>
          <w:sz w:val="26"/>
          <w:lang w:val="uk-UA"/>
        </w:rPr>
        <w:t>з нижче наведеного переліку виділити необоротні та оборотні активи.</w:t>
      </w:r>
    </w:p>
    <w:p w:rsidR="00C9673F" w:rsidRPr="00B842E3" w:rsidRDefault="00C9673F" w:rsidP="00C9673F">
      <w:pPr>
        <w:pStyle w:val="a5"/>
        <w:framePr w:hSpace="0" w:vSpace="0" w:wrap="auto" w:vAnchor="margin" w:yAlign="inline"/>
        <w:widowControl/>
        <w:spacing w:line="288" w:lineRule="auto"/>
        <w:ind w:firstLine="567"/>
        <w:rPr>
          <w:spacing w:val="-4"/>
          <w:sz w:val="26"/>
          <w:lang w:val="uk-UA"/>
        </w:rPr>
      </w:pPr>
      <w:r w:rsidRPr="00B842E3">
        <w:rPr>
          <w:i/>
          <w:spacing w:val="-4"/>
          <w:sz w:val="26"/>
          <w:lang w:val="uk-UA"/>
        </w:rPr>
        <w:lastRenderedPageBreak/>
        <w:t>Дані для виконання</w:t>
      </w:r>
      <w:r w:rsidRPr="00B842E3">
        <w:rPr>
          <w:spacing w:val="-4"/>
          <w:sz w:val="26"/>
          <w:lang w:val="uk-UA"/>
        </w:rPr>
        <w:t xml:space="preserve">: </w:t>
      </w:r>
      <w:r w:rsidR="00BE2AD7" w:rsidRPr="00BE2AD7">
        <w:rPr>
          <w:spacing w:val="-4"/>
          <w:sz w:val="26"/>
          <w:lang w:val="uk-UA"/>
        </w:rPr>
        <w:t>1) письмовий стіл у відділі маркетингу, 2) легковий автомобіль, що продається в автосалоні, 3) сейф для зберігання рекламного бюджету, 4) приміщення виставкового залу, 5) обладнання для друку широкоформатної реклами (</w:t>
      </w:r>
      <w:proofErr w:type="spellStart"/>
      <w:r w:rsidR="00BE2AD7" w:rsidRPr="00BE2AD7">
        <w:rPr>
          <w:spacing w:val="-4"/>
          <w:sz w:val="26"/>
          <w:lang w:val="uk-UA"/>
        </w:rPr>
        <w:t>плотер</w:t>
      </w:r>
      <w:proofErr w:type="spellEnd"/>
      <w:r w:rsidR="00BE2AD7" w:rsidRPr="00BE2AD7">
        <w:rPr>
          <w:spacing w:val="-4"/>
          <w:sz w:val="26"/>
          <w:lang w:val="uk-UA"/>
        </w:rPr>
        <w:t>), 6) рекламна конструкція (</w:t>
      </w:r>
      <w:proofErr w:type="spellStart"/>
      <w:r w:rsidR="00BE2AD7" w:rsidRPr="00BE2AD7">
        <w:rPr>
          <w:spacing w:val="-4"/>
          <w:sz w:val="26"/>
          <w:lang w:val="uk-UA"/>
        </w:rPr>
        <w:t>білборд</w:t>
      </w:r>
      <w:proofErr w:type="spellEnd"/>
      <w:r w:rsidR="00BE2AD7" w:rsidRPr="00BE2AD7">
        <w:rPr>
          <w:spacing w:val="-4"/>
          <w:sz w:val="26"/>
          <w:lang w:val="uk-UA"/>
        </w:rPr>
        <w:t xml:space="preserve">), 7) папір для друку рекламних буклетів, 8) декоративні рослини в офісі відділу маркетингу, 9) комп'ютер маркетолога, 10) будівля торговельно-виставкового центру, 11) фарба для оформлення вітрин, 12) обладнання для виготовлення POS-матеріалів, 13) паливо для </w:t>
      </w:r>
      <w:proofErr w:type="spellStart"/>
      <w:r w:rsidR="00BE2AD7" w:rsidRPr="00BE2AD7">
        <w:rPr>
          <w:spacing w:val="-4"/>
          <w:sz w:val="26"/>
          <w:lang w:val="uk-UA"/>
        </w:rPr>
        <w:t>промо</w:t>
      </w:r>
      <w:proofErr w:type="spellEnd"/>
      <w:r w:rsidR="00BE2AD7" w:rsidRPr="00BE2AD7">
        <w:rPr>
          <w:spacing w:val="-4"/>
          <w:sz w:val="26"/>
          <w:lang w:val="uk-UA"/>
        </w:rPr>
        <w:t xml:space="preserve">-автомобіля, 14) фірмові пакети для роздачі на виставці, 15) зразки продукції в демонстраційній залі, 16) автомобіль, що розвозить рекламні матеріали по точках продажу, 17) принтер для друку цінників та етикеток, 18) сировина для виготовлення сувенірної продукції, 19) готівка в касі відділу маркетингу, 20) кошти на рахунку, призначені для рекламної кампанії, 21) позика банку на 3 роки для фінансування </w:t>
      </w:r>
      <w:proofErr w:type="spellStart"/>
      <w:r w:rsidR="00BE2AD7" w:rsidRPr="00BE2AD7">
        <w:rPr>
          <w:spacing w:val="-4"/>
          <w:sz w:val="26"/>
          <w:lang w:val="uk-UA"/>
        </w:rPr>
        <w:t>ребрендингу</w:t>
      </w:r>
      <w:proofErr w:type="spellEnd"/>
      <w:r w:rsidR="00BE2AD7" w:rsidRPr="00BE2AD7">
        <w:rPr>
          <w:spacing w:val="-4"/>
          <w:sz w:val="26"/>
          <w:lang w:val="uk-UA"/>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52"/>
        <w:gridCol w:w="4634"/>
      </w:tblGrid>
      <w:tr w:rsidR="00C9673F" w:rsidRPr="00B842E3" w:rsidTr="00902325">
        <w:tc>
          <w:tcPr>
            <w:tcW w:w="4652" w:type="dxa"/>
          </w:tcPr>
          <w:p w:rsidR="00C9673F" w:rsidRPr="00B842E3" w:rsidRDefault="00C9673F" w:rsidP="00902325">
            <w:pPr>
              <w:pStyle w:val="a5"/>
              <w:framePr w:hSpace="0" w:vSpace="0" w:wrap="auto" w:vAnchor="margin" w:yAlign="inline"/>
              <w:widowControl/>
              <w:tabs>
                <w:tab w:val="left" w:pos="3232"/>
              </w:tabs>
              <w:spacing w:line="288" w:lineRule="auto"/>
              <w:ind w:firstLine="0"/>
              <w:jc w:val="center"/>
              <w:rPr>
                <w:i/>
                <w:sz w:val="24"/>
                <w:szCs w:val="24"/>
                <w:lang w:val="uk-UA"/>
              </w:rPr>
            </w:pPr>
            <w:r w:rsidRPr="00B842E3">
              <w:rPr>
                <w:i/>
                <w:sz w:val="24"/>
                <w:szCs w:val="24"/>
                <w:lang w:val="uk-UA"/>
              </w:rPr>
              <w:t>Необоротні активи</w:t>
            </w:r>
          </w:p>
        </w:tc>
        <w:tc>
          <w:tcPr>
            <w:tcW w:w="4634" w:type="dxa"/>
          </w:tcPr>
          <w:p w:rsidR="00C9673F" w:rsidRPr="00B842E3" w:rsidRDefault="00C9673F" w:rsidP="00902325">
            <w:pPr>
              <w:pStyle w:val="a5"/>
              <w:framePr w:hSpace="0" w:vSpace="0" w:wrap="auto" w:vAnchor="margin" w:yAlign="inline"/>
              <w:widowControl/>
              <w:tabs>
                <w:tab w:val="left" w:pos="3232"/>
              </w:tabs>
              <w:spacing w:line="288" w:lineRule="auto"/>
              <w:ind w:firstLine="0"/>
              <w:jc w:val="center"/>
              <w:rPr>
                <w:i/>
                <w:sz w:val="24"/>
                <w:szCs w:val="24"/>
                <w:lang w:val="uk-UA"/>
              </w:rPr>
            </w:pPr>
            <w:r w:rsidRPr="00B842E3">
              <w:rPr>
                <w:i/>
                <w:sz w:val="24"/>
                <w:szCs w:val="24"/>
                <w:lang w:val="uk-UA"/>
              </w:rPr>
              <w:t>Оборотні активи</w:t>
            </w:r>
          </w:p>
        </w:tc>
      </w:tr>
      <w:tr w:rsidR="00C9673F" w:rsidRPr="00B842E3" w:rsidTr="00902325">
        <w:tc>
          <w:tcPr>
            <w:tcW w:w="4652" w:type="dxa"/>
          </w:tcPr>
          <w:p w:rsidR="00C9673F" w:rsidRPr="00B842E3" w:rsidRDefault="00C9673F" w:rsidP="00902325">
            <w:pPr>
              <w:pStyle w:val="a5"/>
              <w:framePr w:hSpace="0" w:vSpace="0" w:wrap="auto" w:vAnchor="margin" w:yAlign="inline"/>
              <w:widowControl/>
              <w:tabs>
                <w:tab w:val="left" w:pos="3232"/>
              </w:tabs>
              <w:spacing w:line="288" w:lineRule="auto"/>
              <w:ind w:firstLine="0"/>
              <w:rPr>
                <w:sz w:val="26"/>
                <w:lang w:val="uk-UA"/>
              </w:rPr>
            </w:pPr>
          </w:p>
          <w:p w:rsidR="00C9673F" w:rsidRPr="00B842E3" w:rsidRDefault="00C9673F" w:rsidP="00902325">
            <w:pPr>
              <w:pStyle w:val="a5"/>
              <w:framePr w:hSpace="0" w:vSpace="0" w:wrap="auto" w:vAnchor="margin" w:yAlign="inline"/>
              <w:widowControl/>
              <w:tabs>
                <w:tab w:val="left" w:pos="3232"/>
              </w:tabs>
              <w:spacing w:line="288" w:lineRule="auto"/>
              <w:ind w:firstLine="0"/>
              <w:rPr>
                <w:sz w:val="26"/>
                <w:lang w:val="uk-UA"/>
              </w:rPr>
            </w:pPr>
          </w:p>
          <w:p w:rsidR="00C9673F" w:rsidRPr="00B842E3" w:rsidRDefault="00C9673F" w:rsidP="00902325">
            <w:pPr>
              <w:pStyle w:val="a5"/>
              <w:framePr w:hSpace="0" w:vSpace="0" w:wrap="auto" w:vAnchor="margin" w:yAlign="inline"/>
              <w:widowControl/>
              <w:tabs>
                <w:tab w:val="left" w:pos="3232"/>
              </w:tabs>
              <w:spacing w:line="288" w:lineRule="auto"/>
              <w:ind w:firstLine="0"/>
              <w:rPr>
                <w:sz w:val="26"/>
                <w:lang w:val="uk-UA"/>
              </w:rPr>
            </w:pPr>
          </w:p>
        </w:tc>
        <w:tc>
          <w:tcPr>
            <w:tcW w:w="4634" w:type="dxa"/>
          </w:tcPr>
          <w:p w:rsidR="00C9673F" w:rsidRPr="00B842E3" w:rsidRDefault="00C9673F" w:rsidP="00902325">
            <w:pPr>
              <w:pStyle w:val="a5"/>
              <w:framePr w:hSpace="0" w:vSpace="0" w:wrap="auto" w:vAnchor="margin" w:yAlign="inline"/>
              <w:widowControl/>
              <w:tabs>
                <w:tab w:val="left" w:pos="3232"/>
              </w:tabs>
              <w:spacing w:line="288" w:lineRule="auto"/>
              <w:ind w:firstLine="0"/>
              <w:rPr>
                <w:sz w:val="26"/>
                <w:lang w:val="uk-UA"/>
              </w:rPr>
            </w:pPr>
          </w:p>
        </w:tc>
      </w:tr>
    </w:tbl>
    <w:p w:rsidR="00C9673F" w:rsidRPr="00B842E3" w:rsidRDefault="00C9673F" w:rsidP="00C9673F">
      <w:pPr>
        <w:pStyle w:val="a5"/>
        <w:framePr w:hSpace="0" w:vSpace="0" w:wrap="auto" w:vAnchor="margin" w:yAlign="inline"/>
        <w:widowControl/>
        <w:tabs>
          <w:tab w:val="left" w:pos="3232"/>
        </w:tabs>
        <w:spacing w:line="288" w:lineRule="auto"/>
        <w:ind w:firstLine="567"/>
        <w:rPr>
          <w:sz w:val="12"/>
          <w:szCs w:val="12"/>
          <w:lang w:val="uk-UA"/>
        </w:rPr>
      </w:pPr>
    </w:p>
    <w:p w:rsidR="00C9673F" w:rsidRPr="00B842E3" w:rsidRDefault="00C9673F" w:rsidP="00C9673F">
      <w:pPr>
        <w:spacing w:line="312" w:lineRule="auto"/>
        <w:ind w:firstLine="567"/>
        <w:rPr>
          <w:rFonts w:ascii="Arial" w:hAnsi="Arial" w:cs="Arial"/>
          <w:b/>
          <w:i/>
          <w:iCs/>
        </w:rPr>
      </w:pPr>
      <w:proofErr w:type="spellStart"/>
      <w:r w:rsidRPr="00B842E3">
        <w:rPr>
          <w:rFonts w:ascii="Arial" w:hAnsi="Arial" w:cs="Arial"/>
          <w:b/>
          <w:i/>
          <w:iCs/>
        </w:rPr>
        <w:t>Завдання</w:t>
      </w:r>
      <w:proofErr w:type="spellEnd"/>
      <w:r w:rsidRPr="00B842E3">
        <w:rPr>
          <w:rFonts w:ascii="Arial" w:hAnsi="Arial" w:cs="Arial"/>
          <w:b/>
          <w:i/>
          <w:iCs/>
        </w:rPr>
        <w:t xml:space="preserve"> 1.3.</w:t>
      </w:r>
    </w:p>
    <w:p w:rsidR="00C9673F" w:rsidRPr="00B842E3" w:rsidRDefault="00C9673F" w:rsidP="00C9673F">
      <w:pPr>
        <w:pStyle w:val="a5"/>
        <w:framePr w:hSpace="0" w:vSpace="0" w:wrap="auto" w:vAnchor="margin" w:yAlign="inline"/>
        <w:widowControl/>
        <w:spacing w:line="288" w:lineRule="auto"/>
        <w:ind w:firstLine="567"/>
        <w:jc w:val="left"/>
        <w:rPr>
          <w:spacing w:val="-8"/>
          <w:sz w:val="26"/>
          <w:lang w:val="uk-UA"/>
        </w:rPr>
      </w:pPr>
      <w:r w:rsidRPr="00B842E3">
        <w:rPr>
          <w:i/>
          <w:spacing w:val="-8"/>
          <w:sz w:val="26"/>
          <w:lang w:val="uk-UA"/>
        </w:rPr>
        <w:t xml:space="preserve">Необхідно: </w:t>
      </w:r>
      <w:r w:rsidRPr="00B842E3">
        <w:rPr>
          <w:spacing w:val="-8"/>
          <w:sz w:val="26"/>
          <w:lang w:val="uk-UA"/>
        </w:rPr>
        <w:t>з нижче наведеного переліку виділити необоротні та оборотні активи.</w:t>
      </w:r>
    </w:p>
    <w:p w:rsidR="00C9673F" w:rsidRPr="00B842E3" w:rsidRDefault="00C9673F" w:rsidP="00C9673F">
      <w:pPr>
        <w:pStyle w:val="a5"/>
        <w:framePr w:hSpace="0" w:vSpace="0" w:wrap="auto" w:vAnchor="margin" w:yAlign="inline"/>
        <w:widowControl/>
        <w:spacing w:line="288" w:lineRule="auto"/>
        <w:ind w:firstLine="567"/>
        <w:rPr>
          <w:spacing w:val="-4"/>
          <w:sz w:val="26"/>
          <w:lang w:val="uk-UA"/>
        </w:rPr>
      </w:pPr>
      <w:r w:rsidRPr="00B842E3">
        <w:rPr>
          <w:i/>
          <w:sz w:val="26"/>
          <w:lang w:val="uk-UA"/>
        </w:rPr>
        <w:t>Дані для виконання</w:t>
      </w:r>
      <w:r w:rsidRPr="00B842E3">
        <w:rPr>
          <w:sz w:val="26"/>
          <w:lang w:val="uk-UA"/>
        </w:rPr>
        <w:t xml:space="preserve">: </w:t>
      </w:r>
      <w:r w:rsidR="00BE2AD7" w:rsidRPr="00BE2AD7">
        <w:rPr>
          <w:spacing w:val="-4"/>
          <w:sz w:val="26"/>
          <w:lang w:val="uk-UA"/>
        </w:rPr>
        <w:t xml:space="preserve">1) вугілля для опалення виставкового павільйону, 2) будівля рекламного агентства, 3) обладнання для виготовлення зовнішньої реклами, 4) відра оцинковані для </w:t>
      </w:r>
      <w:proofErr w:type="spellStart"/>
      <w:r w:rsidR="00BE2AD7" w:rsidRPr="00BE2AD7">
        <w:rPr>
          <w:spacing w:val="-4"/>
          <w:sz w:val="26"/>
          <w:lang w:val="uk-UA"/>
        </w:rPr>
        <w:t>промо</w:t>
      </w:r>
      <w:proofErr w:type="spellEnd"/>
      <w:r w:rsidR="00BE2AD7" w:rsidRPr="00BE2AD7">
        <w:rPr>
          <w:spacing w:val="-4"/>
          <w:sz w:val="26"/>
          <w:lang w:val="uk-UA"/>
        </w:rPr>
        <w:t xml:space="preserve">-акції "прибирання парку" (спонсорський </w:t>
      </w:r>
      <w:proofErr w:type="spellStart"/>
      <w:r w:rsidR="00BE2AD7" w:rsidRPr="00BE2AD7">
        <w:rPr>
          <w:spacing w:val="-4"/>
          <w:sz w:val="26"/>
          <w:lang w:val="uk-UA"/>
        </w:rPr>
        <w:t>проєкт</w:t>
      </w:r>
      <w:proofErr w:type="spellEnd"/>
      <w:r w:rsidR="00BE2AD7" w:rsidRPr="00BE2AD7">
        <w:rPr>
          <w:spacing w:val="-4"/>
          <w:sz w:val="26"/>
          <w:lang w:val="uk-UA"/>
        </w:rPr>
        <w:t xml:space="preserve">), 5) заборгованість підзвітних осіб відділу маркетингу, 6) банерна тканина, 7) мастило для обладнання широкоформатного друку, 8) автомобіль для розвезення рекламних матеріалів, 9) кріплення для рекламних конструкцій, 10) </w:t>
      </w:r>
      <w:proofErr w:type="spellStart"/>
      <w:r w:rsidR="00BE2AD7" w:rsidRPr="00BE2AD7">
        <w:rPr>
          <w:spacing w:val="-4"/>
          <w:sz w:val="26"/>
          <w:lang w:val="uk-UA"/>
        </w:rPr>
        <w:t>масажер</w:t>
      </w:r>
      <w:proofErr w:type="spellEnd"/>
      <w:r w:rsidR="00BE2AD7" w:rsidRPr="00BE2AD7">
        <w:rPr>
          <w:spacing w:val="-4"/>
          <w:sz w:val="26"/>
          <w:lang w:val="uk-UA"/>
        </w:rPr>
        <w:t>, закуплений як подарунок для розіграшу серед клієнтів, 11) готівка в касі відділу маркетингу, 12) готова сувенірна продукція з логотипом компанії, 13) рекламні буклети, відвантажені до регіональних представництв, 14) грошові кошти на поточному рахунку, призначені для рекламної кампанії, 15) незавершене виробництво рекламних стендів, 16) заборгованість клієнтів за рекламні послуги, 17) допоміжні матеріали для оформлення виставкового стенду, 18) диван у зоні очікування виставкового залу, 19) шпалери для оформлення офісу відділу маркетингу, 20) ксерокс для друку маркетингових матеріалів.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3"/>
        <w:gridCol w:w="4643"/>
      </w:tblGrid>
      <w:tr w:rsidR="00C9673F" w:rsidRPr="00B842E3" w:rsidTr="00902325">
        <w:tc>
          <w:tcPr>
            <w:tcW w:w="4643" w:type="dxa"/>
          </w:tcPr>
          <w:p w:rsidR="00C9673F" w:rsidRPr="00B842E3" w:rsidRDefault="00C9673F" w:rsidP="00902325">
            <w:pPr>
              <w:pStyle w:val="a5"/>
              <w:framePr w:hSpace="0" w:vSpace="0" w:wrap="auto" w:vAnchor="margin" w:yAlign="inline"/>
              <w:widowControl/>
              <w:spacing w:line="240" w:lineRule="auto"/>
              <w:ind w:firstLine="0"/>
              <w:jc w:val="center"/>
              <w:rPr>
                <w:i/>
                <w:sz w:val="24"/>
                <w:szCs w:val="24"/>
                <w:lang w:val="uk-UA"/>
              </w:rPr>
            </w:pPr>
            <w:r w:rsidRPr="00B842E3">
              <w:rPr>
                <w:sz w:val="26"/>
                <w:lang w:val="uk-UA"/>
              </w:rPr>
              <w:br w:type="page"/>
            </w:r>
            <w:r w:rsidRPr="00B842E3">
              <w:rPr>
                <w:i/>
                <w:sz w:val="24"/>
                <w:szCs w:val="24"/>
                <w:lang w:val="uk-UA"/>
              </w:rPr>
              <w:t>Необоротні активи</w:t>
            </w:r>
          </w:p>
        </w:tc>
        <w:tc>
          <w:tcPr>
            <w:tcW w:w="4643" w:type="dxa"/>
          </w:tcPr>
          <w:p w:rsidR="00C9673F" w:rsidRPr="00B842E3" w:rsidRDefault="00C9673F" w:rsidP="00902325">
            <w:pPr>
              <w:pStyle w:val="a5"/>
              <w:framePr w:hSpace="0" w:vSpace="0" w:wrap="auto" w:vAnchor="margin" w:yAlign="inline"/>
              <w:widowControl/>
              <w:spacing w:line="240" w:lineRule="auto"/>
              <w:ind w:firstLine="0"/>
              <w:jc w:val="center"/>
              <w:rPr>
                <w:i/>
                <w:sz w:val="24"/>
                <w:szCs w:val="24"/>
                <w:lang w:val="uk-UA"/>
              </w:rPr>
            </w:pPr>
            <w:r w:rsidRPr="00B842E3">
              <w:rPr>
                <w:i/>
                <w:sz w:val="24"/>
                <w:szCs w:val="24"/>
                <w:lang w:val="uk-UA"/>
              </w:rPr>
              <w:t>Оборотні активи</w:t>
            </w:r>
          </w:p>
        </w:tc>
      </w:tr>
      <w:tr w:rsidR="00C9673F" w:rsidRPr="00B842E3" w:rsidTr="00902325">
        <w:tc>
          <w:tcPr>
            <w:tcW w:w="4643" w:type="dxa"/>
          </w:tcPr>
          <w:p w:rsidR="00C9673F" w:rsidRPr="00B842E3" w:rsidRDefault="00C9673F" w:rsidP="00902325">
            <w:pPr>
              <w:pStyle w:val="a5"/>
              <w:framePr w:hSpace="0" w:vSpace="0" w:wrap="auto" w:vAnchor="margin" w:yAlign="inline"/>
              <w:widowControl/>
              <w:tabs>
                <w:tab w:val="left" w:pos="3232"/>
              </w:tabs>
              <w:spacing w:line="288" w:lineRule="auto"/>
              <w:ind w:firstLine="0"/>
              <w:rPr>
                <w:sz w:val="26"/>
                <w:lang w:val="uk-UA"/>
              </w:rPr>
            </w:pPr>
          </w:p>
          <w:p w:rsidR="00C9673F" w:rsidRPr="00B842E3" w:rsidRDefault="00C9673F" w:rsidP="00902325">
            <w:pPr>
              <w:pStyle w:val="a5"/>
              <w:framePr w:hSpace="0" w:vSpace="0" w:wrap="auto" w:vAnchor="margin" w:yAlign="inline"/>
              <w:widowControl/>
              <w:tabs>
                <w:tab w:val="left" w:pos="3232"/>
              </w:tabs>
              <w:spacing w:line="288" w:lineRule="auto"/>
              <w:ind w:firstLine="0"/>
              <w:rPr>
                <w:sz w:val="26"/>
                <w:lang w:val="uk-UA"/>
              </w:rPr>
            </w:pPr>
          </w:p>
          <w:p w:rsidR="00C9673F" w:rsidRPr="00B842E3" w:rsidRDefault="00C9673F" w:rsidP="00902325">
            <w:pPr>
              <w:pStyle w:val="a5"/>
              <w:framePr w:hSpace="0" w:vSpace="0" w:wrap="auto" w:vAnchor="margin" w:yAlign="inline"/>
              <w:widowControl/>
              <w:tabs>
                <w:tab w:val="left" w:pos="3232"/>
              </w:tabs>
              <w:spacing w:line="288" w:lineRule="auto"/>
              <w:ind w:firstLine="0"/>
              <w:rPr>
                <w:sz w:val="26"/>
                <w:lang w:val="uk-UA"/>
              </w:rPr>
            </w:pPr>
          </w:p>
        </w:tc>
        <w:tc>
          <w:tcPr>
            <w:tcW w:w="4643" w:type="dxa"/>
          </w:tcPr>
          <w:p w:rsidR="00C9673F" w:rsidRPr="00B842E3" w:rsidRDefault="00C9673F" w:rsidP="00902325">
            <w:pPr>
              <w:pStyle w:val="a5"/>
              <w:framePr w:hSpace="0" w:vSpace="0" w:wrap="auto" w:vAnchor="margin" w:yAlign="inline"/>
              <w:widowControl/>
              <w:tabs>
                <w:tab w:val="left" w:pos="3232"/>
              </w:tabs>
              <w:spacing w:line="288" w:lineRule="auto"/>
              <w:ind w:firstLine="0"/>
              <w:rPr>
                <w:sz w:val="26"/>
                <w:lang w:val="uk-UA"/>
              </w:rPr>
            </w:pPr>
          </w:p>
        </w:tc>
      </w:tr>
    </w:tbl>
    <w:p w:rsidR="00C9673F" w:rsidRPr="00B842E3" w:rsidRDefault="00C9673F" w:rsidP="00C9673F">
      <w:pPr>
        <w:spacing w:line="288" w:lineRule="auto"/>
        <w:ind w:firstLine="567"/>
        <w:rPr>
          <w:rFonts w:ascii="Arial" w:hAnsi="Arial" w:cs="Arial"/>
          <w:b/>
          <w:i/>
          <w:iCs/>
        </w:rPr>
      </w:pPr>
    </w:p>
    <w:p w:rsidR="00C9673F" w:rsidRPr="00B842E3" w:rsidRDefault="00C9673F" w:rsidP="00C9673F">
      <w:pPr>
        <w:spacing w:line="288" w:lineRule="auto"/>
        <w:ind w:firstLine="567"/>
        <w:rPr>
          <w:rFonts w:ascii="Arial" w:hAnsi="Arial" w:cs="Arial"/>
          <w:b/>
          <w:i/>
          <w:iCs/>
        </w:rPr>
      </w:pPr>
      <w:proofErr w:type="spellStart"/>
      <w:r w:rsidRPr="00B842E3">
        <w:rPr>
          <w:rFonts w:ascii="Arial" w:hAnsi="Arial" w:cs="Arial"/>
          <w:b/>
          <w:i/>
          <w:iCs/>
        </w:rPr>
        <w:t>Завдання</w:t>
      </w:r>
      <w:proofErr w:type="spellEnd"/>
      <w:r w:rsidRPr="00B842E3">
        <w:rPr>
          <w:rFonts w:ascii="Arial" w:hAnsi="Arial" w:cs="Arial"/>
          <w:b/>
          <w:i/>
          <w:iCs/>
        </w:rPr>
        <w:t> 1.4.</w:t>
      </w:r>
    </w:p>
    <w:p w:rsidR="00C9673F" w:rsidRPr="00B842E3" w:rsidRDefault="00C9673F" w:rsidP="00C9673F">
      <w:pPr>
        <w:pStyle w:val="a5"/>
        <w:framePr w:hSpace="0" w:vSpace="0" w:wrap="auto" w:vAnchor="margin" w:yAlign="inline"/>
        <w:widowControl/>
        <w:spacing w:line="264" w:lineRule="auto"/>
        <w:ind w:firstLine="567"/>
        <w:jc w:val="left"/>
        <w:rPr>
          <w:spacing w:val="-8"/>
          <w:sz w:val="26"/>
          <w:lang w:val="uk-UA"/>
        </w:rPr>
      </w:pPr>
      <w:r w:rsidRPr="00B842E3">
        <w:rPr>
          <w:i/>
          <w:spacing w:val="-8"/>
          <w:sz w:val="26"/>
          <w:lang w:val="uk-UA"/>
        </w:rPr>
        <w:t xml:space="preserve">Необхідно: </w:t>
      </w:r>
      <w:r w:rsidRPr="00B842E3">
        <w:rPr>
          <w:spacing w:val="-8"/>
          <w:sz w:val="26"/>
          <w:lang w:val="uk-UA"/>
        </w:rPr>
        <w:t>з нижче наведеного переліку виділити необоротні та оборотні активи.</w:t>
      </w:r>
    </w:p>
    <w:p w:rsidR="00C9673F" w:rsidRDefault="00C9673F" w:rsidP="00C9673F">
      <w:pPr>
        <w:pStyle w:val="a5"/>
        <w:framePr w:hSpace="0" w:vSpace="0" w:wrap="auto" w:vAnchor="margin" w:yAlign="inline"/>
        <w:widowControl/>
        <w:spacing w:line="264" w:lineRule="auto"/>
        <w:ind w:firstLine="567"/>
        <w:rPr>
          <w:spacing w:val="-4"/>
          <w:sz w:val="26"/>
          <w:lang w:val="uk-UA"/>
        </w:rPr>
      </w:pPr>
      <w:r w:rsidRPr="00B842E3">
        <w:rPr>
          <w:i/>
          <w:sz w:val="26"/>
          <w:lang w:val="uk-UA"/>
        </w:rPr>
        <w:t>Дані для виконання:</w:t>
      </w:r>
      <w:r w:rsidR="00BE2AD7" w:rsidRPr="00BE2AD7">
        <w:rPr>
          <w:spacing w:val="-4"/>
          <w:sz w:val="26"/>
          <w:lang w:val="uk-UA"/>
        </w:rPr>
        <w:t xml:space="preserve">1) готова сувенірна продукція з логотипом компанії, 2) нематеріальні активи (товарний знак, ліцензія на рекламне ПЗ), 3) обладнання для виготовлення зовнішньої реклами, 4) сировина й матеріали для виготовлення POS-матеріалів, 5) малоцінні та швидкозношувані предмети відділу маркетингу, 6) товари для </w:t>
      </w:r>
      <w:proofErr w:type="spellStart"/>
      <w:r w:rsidR="00BE2AD7" w:rsidRPr="00BE2AD7">
        <w:rPr>
          <w:spacing w:val="-4"/>
          <w:sz w:val="26"/>
          <w:lang w:val="uk-UA"/>
        </w:rPr>
        <w:t>промо</w:t>
      </w:r>
      <w:proofErr w:type="spellEnd"/>
      <w:r w:rsidR="00BE2AD7" w:rsidRPr="00BE2AD7">
        <w:rPr>
          <w:spacing w:val="-4"/>
          <w:sz w:val="26"/>
          <w:lang w:val="uk-UA"/>
        </w:rPr>
        <w:t xml:space="preserve">-акцій, 7) основні засоби дільниці з виготовлення рекламних конструкцій, 8) розрахунки з різними дебіторами (рекламні агентства-партнери), 9) незавершене виробництво рекламних стендів, 10) заборгованість підзвітних осіб відділу маркетингу, 11) основні засоби загального призначення відділу маркетингу, 12) напівфабрикати та комплектуючі для збірки рекламних конструкцій, 13) нафтопродукти для </w:t>
      </w:r>
      <w:proofErr w:type="spellStart"/>
      <w:r w:rsidR="00BE2AD7" w:rsidRPr="00BE2AD7">
        <w:rPr>
          <w:spacing w:val="-4"/>
          <w:sz w:val="26"/>
          <w:lang w:val="uk-UA"/>
        </w:rPr>
        <w:t>промо</w:t>
      </w:r>
      <w:proofErr w:type="spellEnd"/>
      <w:r w:rsidR="00BE2AD7" w:rsidRPr="00BE2AD7">
        <w:rPr>
          <w:spacing w:val="-4"/>
          <w:sz w:val="26"/>
          <w:lang w:val="uk-UA"/>
        </w:rPr>
        <w:t>-автомобілів, 14) тверде паливо для опалення виставкового павільйону, 15) готівка в касі відділу маркетингу, 16) кошти на валютному рахунку підприємства для міжнародної рекламної кампанії, 17) тарні матеріали для пакування сувенірної продукції, 18) кошти на поточному рахунку, призначені для рекламної кампанії, 19) основні засоби зони відпочинку для відвідувачів виставкового залу, 20) приміщення бібліотеки маркетингових досліджень підприємства, 21) короткострокова позика банку для фінансування рекламної кампанії.</w:t>
      </w:r>
    </w:p>
    <w:p w:rsidR="00B430EC" w:rsidRPr="00B842E3" w:rsidRDefault="00B430EC" w:rsidP="00C9673F">
      <w:pPr>
        <w:pStyle w:val="a5"/>
        <w:framePr w:hSpace="0" w:vSpace="0" w:wrap="auto" w:vAnchor="margin" w:yAlign="inline"/>
        <w:widowControl/>
        <w:spacing w:line="264" w:lineRule="auto"/>
        <w:ind w:firstLine="567"/>
        <w:rPr>
          <w:sz w:val="26"/>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52"/>
        <w:gridCol w:w="4598"/>
      </w:tblGrid>
      <w:tr w:rsidR="00C9673F" w:rsidRPr="00B842E3" w:rsidTr="00902325">
        <w:tblPrEx>
          <w:tblCellMar>
            <w:top w:w="0" w:type="dxa"/>
            <w:bottom w:w="0" w:type="dxa"/>
          </w:tblCellMar>
        </w:tblPrEx>
        <w:trPr>
          <w:cantSplit/>
        </w:trPr>
        <w:tc>
          <w:tcPr>
            <w:tcW w:w="2541" w:type="pct"/>
          </w:tcPr>
          <w:p w:rsidR="00C9673F" w:rsidRPr="00B842E3" w:rsidRDefault="00C9673F" w:rsidP="00902325">
            <w:pPr>
              <w:pStyle w:val="a5"/>
              <w:framePr w:hSpace="0" w:vSpace="0" w:wrap="auto" w:vAnchor="margin" w:yAlign="inline"/>
              <w:widowControl/>
              <w:spacing w:line="240" w:lineRule="auto"/>
              <w:ind w:firstLine="0"/>
              <w:jc w:val="center"/>
              <w:rPr>
                <w:i/>
                <w:sz w:val="24"/>
                <w:szCs w:val="24"/>
                <w:lang w:val="uk-UA"/>
              </w:rPr>
            </w:pPr>
            <w:r w:rsidRPr="00B842E3">
              <w:rPr>
                <w:sz w:val="26"/>
                <w:lang w:val="uk-UA"/>
              </w:rPr>
              <w:br w:type="page"/>
            </w:r>
            <w:r w:rsidRPr="00B842E3">
              <w:rPr>
                <w:i/>
                <w:sz w:val="24"/>
                <w:szCs w:val="24"/>
                <w:lang w:val="uk-UA"/>
              </w:rPr>
              <w:t>Необоротні активи</w:t>
            </w:r>
          </w:p>
        </w:tc>
        <w:tc>
          <w:tcPr>
            <w:tcW w:w="2459" w:type="pct"/>
          </w:tcPr>
          <w:p w:rsidR="00C9673F" w:rsidRPr="00B842E3" w:rsidRDefault="00C9673F" w:rsidP="00902325">
            <w:pPr>
              <w:pStyle w:val="a5"/>
              <w:framePr w:hSpace="0" w:vSpace="0" w:wrap="auto" w:vAnchor="margin" w:yAlign="inline"/>
              <w:widowControl/>
              <w:spacing w:line="240" w:lineRule="auto"/>
              <w:ind w:firstLine="0"/>
              <w:jc w:val="center"/>
              <w:rPr>
                <w:i/>
                <w:sz w:val="24"/>
                <w:szCs w:val="24"/>
                <w:lang w:val="uk-UA"/>
              </w:rPr>
            </w:pPr>
            <w:r w:rsidRPr="00B842E3">
              <w:rPr>
                <w:i/>
                <w:sz w:val="24"/>
                <w:szCs w:val="24"/>
                <w:lang w:val="uk-UA"/>
              </w:rPr>
              <w:t>Оборотні активи</w:t>
            </w:r>
          </w:p>
        </w:tc>
      </w:tr>
      <w:tr w:rsidR="00C9673F" w:rsidRPr="00B842E3" w:rsidTr="00902325">
        <w:tblPrEx>
          <w:tblCellMar>
            <w:top w:w="0" w:type="dxa"/>
            <w:bottom w:w="0" w:type="dxa"/>
          </w:tblCellMar>
        </w:tblPrEx>
        <w:trPr>
          <w:cantSplit/>
        </w:trPr>
        <w:tc>
          <w:tcPr>
            <w:tcW w:w="2541" w:type="pct"/>
          </w:tcPr>
          <w:p w:rsidR="00C9673F" w:rsidRPr="00B842E3" w:rsidRDefault="00C9673F" w:rsidP="00902325">
            <w:pPr>
              <w:pStyle w:val="a5"/>
              <w:framePr w:hSpace="0" w:vSpace="0" w:wrap="auto" w:vAnchor="margin" w:yAlign="inline"/>
              <w:widowControl/>
              <w:spacing w:line="240" w:lineRule="auto"/>
              <w:ind w:firstLine="0"/>
              <w:jc w:val="center"/>
              <w:rPr>
                <w:sz w:val="26"/>
                <w:lang w:val="uk-UA"/>
              </w:rPr>
            </w:pPr>
          </w:p>
          <w:p w:rsidR="00C9673F" w:rsidRPr="00B842E3" w:rsidRDefault="00C9673F" w:rsidP="00902325">
            <w:pPr>
              <w:pStyle w:val="a5"/>
              <w:framePr w:hSpace="0" w:vSpace="0" w:wrap="auto" w:vAnchor="margin" w:yAlign="inline"/>
              <w:widowControl/>
              <w:spacing w:line="240" w:lineRule="auto"/>
              <w:ind w:firstLine="0"/>
              <w:jc w:val="center"/>
              <w:rPr>
                <w:sz w:val="26"/>
                <w:lang w:val="uk-UA"/>
              </w:rPr>
            </w:pPr>
          </w:p>
          <w:p w:rsidR="00C9673F" w:rsidRPr="00B842E3" w:rsidRDefault="00C9673F" w:rsidP="00902325">
            <w:pPr>
              <w:pStyle w:val="a5"/>
              <w:framePr w:hSpace="0" w:vSpace="0" w:wrap="auto" w:vAnchor="margin" w:yAlign="inline"/>
              <w:widowControl/>
              <w:spacing w:line="240" w:lineRule="auto"/>
              <w:ind w:firstLine="0"/>
              <w:jc w:val="center"/>
              <w:rPr>
                <w:sz w:val="26"/>
                <w:lang w:val="uk-UA"/>
              </w:rPr>
            </w:pPr>
          </w:p>
          <w:p w:rsidR="00C9673F" w:rsidRPr="00B842E3" w:rsidRDefault="00C9673F" w:rsidP="00902325">
            <w:pPr>
              <w:pStyle w:val="a5"/>
              <w:framePr w:hSpace="0" w:vSpace="0" w:wrap="auto" w:vAnchor="margin" w:yAlign="inline"/>
              <w:widowControl/>
              <w:spacing w:line="240" w:lineRule="auto"/>
              <w:ind w:firstLine="0"/>
              <w:jc w:val="center"/>
              <w:rPr>
                <w:sz w:val="26"/>
                <w:lang w:val="uk-UA"/>
              </w:rPr>
            </w:pPr>
          </w:p>
        </w:tc>
        <w:tc>
          <w:tcPr>
            <w:tcW w:w="2459" w:type="pct"/>
          </w:tcPr>
          <w:p w:rsidR="00C9673F" w:rsidRPr="00B842E3" w:rsidRDefault="00C9673F" w:rsidP="00902325">
            <w:pPr>
              <w:pStyle w:val="a5"/>
              <w:framePr w:hSpace="0" w:vSpace="0" w:wrap="auto" w:vAnchor="margin" w:yAlign="inline"/>
              <w:widowControl/>
              <w:spacing w:line="240" w:lineRule="auto"/>
              <w:ind w:firstLine="0"/>
              <w:jc w:val="center"/>
              <w:rPr>
                <w:i/>
                <w:sz w:val="24"/>
                <w:szCs w:val="24"/>
                <w:lang w:val="uk-UA"/>
              </w:rPr>
            </w:pPr>
          </w:p>
          <w:p w:rsidR="00C9673F" w:rsidRPr="00B842E3" w:rsidRDefault="00C9673F" w:rsidP="00902325">
            <w:pPr>
              <w:pStyle w:val="a5"/>
              <w:framePr w:hSpace="0" w:vSpace="0" w:wrap="auto" w:vAnchor="margin" w:yAlign="inline"/>
              <w:widowControl/>
              <w:spacing w:line="240" w:lineRule="auto"/>
              <w:ind w:firstLine="0"/>
              <w:jc w:val="center"/>
              <w:rPr>
                <w:i/>
                <w:sz w:val="24"/>
                <w:szCs w:val="24"/>
                <w:lang w:val="uk-UA"/>
              </w:rPr>
            </w:pPr>
          </w:p>
          <w:p w:rsidR="00C9673F" w:rsidRPr="00B842E3" w:rsidRDefault="00C9673F" w:rsidP="00902325">
            <w:pPr>
              <w:pStyle w:val="a5"/>
              <w:framePr w:hSpace="0" w:vSpace="0" w:wrap="auto" w:vAnchor="margin" w:yAlign="inline"/>
              <w:widowControl/>
              <w:spacing w:line="240" w:lineRule="auto"/>
              <w:ind w:firstLine="0"/>
              <w:jc w:val="center"/>
              <w:rPr>
                <w:i/>
                <w:sz w:val="24"/>
                <w:szCs w:val="24"/>
                <w:lang w:val="uk-UA"/>
              </w:rPr>
            </w:pPr>
          </w:p>
        </w:tc>
      </w:tr>
    </w:tbl>
    <w:p w:rsidR="00C9673F" w:rsidRPr="00B842E3" w:rsidRDefault="00C9673F" w:rsidP="00C9673F">
      <w:pPr>
        <w:pStyle w:val="a5"/>
        <w:framePr w:hSpace="0" w:vSpace="0" w:wrap="auto" w:vAnchor="margin" w:yAlign="inline"/>
        <w:widowControl/>
        <w:tabs>
          <w:tab w:val="left" w:pos="3232"/>
        </w:tabs>
        <w:spacing w:line="288" w:lineRule="auto"/>
        <w:ind w:firstLine="567"/>
        <w:rPr>
          <w:sz w:val="12"/>
          <w:szCs w:val="12"/>
          <w:lang w:val="uk-UA"/>
        </w:rPr>
      </w:pPr>
    </w:p>
    <w:p w:rsidR="00C9673F" w:rsidRPr="00B842E3" w:rsidRDefault="00C9673F" w:rsidP="00C9673F">
      <w:pPr>
        <w:spacing w:line="312" w:lineRule="auto"/>
        <w:ind w:firstLine="567"/>
        <w:rPr>
          <w:rFonts w:ascii="Arial" w:hAnsi="Arial" w:cs="Arial"/>
          <w:b/>
          <w:i/>
          <w:iCs/>
        </w:rPr>
      </w:pPr>
      <w:proofErr w:type="spellStart"/>
      <w:r w:rsidRPr="00B842E3">
        <w:rPr>
          <w:rFonts w:ascii="Arial" w:hAnsi="Arial" w:cs="Arial"/>
          <w:b/>
          <w:i/>
          <w:iCs/>
        </w:rPr>
        <w:t>Завдання</w:t>
      </w:r>
      <w:proofErr w:type="spellEnd"/>
      <w:r w:rsidRPr="00B842E3">
        <w:rPr>
          <w:rFonts w:ascii="Arial" w:hAnsi="Arial" w:cs="Arial"/>
          <w:b/>
          <w:i/>
          <w:iCs/>
        </w:rPr>
        <w:t xml:space="preserve"> 1.5</w:t>
      </w:r>
    </w:p>
    <w:p w:rsidR="00C9673F" w:rsidRPr="00B842E3" w:rsidRDefault="00C9673F" w:rsidP="00C9673F">
      <w:pPr>
        <w:spacing w:line="276" w:lineRule="auto"/>
        <w:ind w:firstLine="567"/>
        <w:jc w:val="both"/>
        <w:rPr>
          <w:sz w:val="26"/>
        </w:rPr>
      </w:pPr>
      <w:proofErr w:type="spellStart"/>
      <w:r w:rsidRPr="00B842E3">
        <w:rPr>
          <w:i/>
          <w:sz w:val="26"/>
        </w:rPr>
        <w:t>Необхідно</w:t>
      </w:r>
      <w:proofErr w:type="spellEnd"/>
      <w:r w:rsidRPr="00B842E3">
        <w:rPr>
          <w:i/>
          <w:sz w:val="26"/>
        </w:rPr>
        <w:t xml:space="preserve">: </w:t>
      </w:r>
      <w:proofErr w:type="spellStart"/>
      <w:r w:rsidRPr="00B842E3">
        <w:rPr>
          <w:sz w:val="26"/>
        </w:rPr>
        <w:t>визначити</w:t>
      </w:r>
      <w:proofErr w:type="spellEnd"/>
      <w:r w:rsidRPr="00B842E3">
        <w:rPr>
          <w:sz w:val="26"/>
        </w:rPr>
        <w:t xml:space="preserve">, </w:t>
      </w:r>
      <w:proofErr w:type="spellStart"/>
      <w:r w:rsidRPr="00B842E3">
        <w:rPr>
          <w:sz w:val="26"/>
        </w:rPr>
        <w:t>які</w:t>
      </w:r>
      <w:proofErr w:type="spellEnd"/>
      <w:r w:rsidRPr="00B842E3">
        <w:rPr>
          <w:sz w:val="26"/>
        </w:rPr>
        <w:t xml:space="preserve"> з </w:t>
      </w:r>
      <w:proofErr w:type="spellStart"/>
      <w:r w:rsidRPr="00B842E3">
        <w:rPr>
          <w:sz w:val="26"/>
        </w:rPr>
        <w:t>наведених</w:t>
      </w:r>
      <w:proofErr w:type="spellEnd"/>
      <w:r w:rsidRPr="00B842E3">
        <w:rPr>
          <w:sz w:val="26"/>
        </w:rPr>
        <w:t xml:space="preserve"> </w:t>
      </w:r>
      <w:proofErr w:type="spellStart"/>
      <w:r w:rsidRPr="00B842E3">
        <w:rPr>
          <w:sz w:val="26"/>
        </w:rPr>
        <w:t>статей</w:t>
      </w:r>
      <w:proofErr w:type="spellEnd"/>
      <w:r w:rsidRPr="00B842E3">
        <w:rPr>
          <w:sz w:val="26"/>
        </w:rPr>
        <w:t xml:space="preserve"> </w:t>
      </w:r>
      <w:proofErr w:type="spellStart"/>
      <w:r w:rsidRPr="00B842E3">
        <w:rPr>
          <w:sz w:val="26"/>
        </w:rPr>
        <w:t>не</w:t>
      </w:r>
      <w:proofErr w:type="spellEnd"/>
      <w:r w:rsidRPr="00B842E3">
        <w:rPr>
          <w:sz w:val="26"/>
        </w:rPr>
        <w:t xml:space="preserve"> </w:t>
      </w:r>
      <w:proofErr w:type="spellStart"/>
      <w:r w:rsidRPr="00B842E3">
        <w:rPr>
          <w:sz w:val="26"/>
        </w:rPr>
        <w:t>відносяться</w:t>
      </w:r>
      <w:proofErr w:type="spellEnd"/>
      <w:r w:rsidRPr="00B842E3">
        <w:rPr>
          <w:sz w:val="26"/>
        </w:rPr>
        <w:t xml:space="preserve"> </w:t>
      </w:r>
      <w:proofErr w:type="spellStart"/>
      <w:r w:rsidRPr="00B842E3">
        <w:rPr>
          <w:sz w:val="26"/>
        </w:rPr>
        <w:t>до</w:t>
      </w:r>
      <w:proofErr w:type="spellEnd"/>
      <w:r w:rsidRPr="00B842E3">
        <w:rPr>
          <w:sz w:val="26"/>
        </w:rPr>
        <w:t xml:space="preserve"> </w:t>
      </w:r>
      <w:proofErr w:type="spellStart"/>
      <w:r w:rsidRPr="00B842E3">
        <w:rPr>
          <w:sz w:val="26"/>
        </w:rPr>
        <w:t>активу</w:t>
      </w:r>
      <w:proofErr w:type="spellEnd"/>
      <w:r w:rsidRPr="00B842E3">
        <w:rPr>
          <w:sz w:val="26"/>
        </w:rPr>
        <w:t>.</w:t>
      </w:r>
    </w:p>
    <w:p w:rsidR="00C9673F" w:rsidRPr="00B842E3" w:rsidRDefault="00C9673F" w:rsidP="00C9673F">
      <w:pPr>
        <w:pStyle w:val="a5"/>
        <w:framePr w:hSpace="0" w:vSpace="0" w:wrap="auto" w:vAnchor="margin" w:yAlign="inline"/>
        <w:widowControl/>
        <w:suppressLineNumbers w:val="0"/>
        <w:spacing w:line="276" w:lineRule="auto"/>
        <w:ind w:firstLine="567"/>
        <w:rPr>
          <w:sz w:val="26"/>
          <w:lang w:val="uk-UA"/>
        </w:rPr>
      </w:pPr>
      <w:r w:rsidRPr="00B842E3">
        <w:rPr>
          <w:i/>
          <w:sz w:val="26"/>
          <w:lang w:val="uk-UA"/>
        </w:rPr>
        <w:t xml:space="preserve">Дані для виконання: </w:t>
      </w:r>
      <w:r w:rsidRPr="00B842E3">
        <w:rPr>
          <w:sz w:val="26"/>
          <w:lang w:val="uk-UA"/>
        </w:rPr>
        <w:t>Будівлі, споруди, позика банку, кредиторська заборгованість, заборгованість покупців, прибутки, залишки готівки в касі, заборгованість дебіторів, резервний капітал, рахунок в банку, статутний капітал.</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360"/>
      </w:tblGrid>
      <w:tr w:rsidR="00C9673F" w:rsidRPr="00B842E3" w:rsidTr="00902325">
        <w:tc>
          <w:tcPr>
            <w:tcW w:w="9854" w:type="dxa"/>
            <w:tcBorders>
              <w:top w:val="nil"/>
              <w:left w:val="nil"/>
              <w:bottom w:val="single" w:sz="4" w:space="0" w:color="auto"/>
              <w:right w:val="nil"/>
            </w:tcBorders>
          </w:tcPr>
          <w:p w:rsidR="00C9673F" w:rsidRPr="00B842E3" w:rsidRDefault="00C9673F" w:rsidP="00902325">
            <w:pPr>
              <w:suppressLineNumbers/>
              <w:spacing w:line="360" w:lineRule="auto"/>
              <w:jc w:val="both"/>
              <w:rPr>
                <w:sz w:val="28"/>
                <w:szCs w:val="28"/>
              </w:rPr>
            </w:pPr>
          </w:p>
        </w:tc>
      </w:tr>
      <w:tr w:rsidR="00C9673F" w:rsidRPr="00B842E3" w:rsidTr="00902325">
        <w:tc>
          <w:tcPr>
            <w:tcW w:w="9854" w:type="dxa"/>
            <w:tcBorders>
              <w:top w:val="single" w:sz="4" w:space="0" w:color="auto"/>
              <w:left w:val="nil"/>
              <w:bottom w:val="single" w:sz="4" w:space="0" w:color="auto"/>
              <w:right w:val="nil"/>
            </w:tcBorders>
          </w:tcPr>
          <w:p w:rsidR="00C9673F" w:rsidRPr="00B842E3" w:rsidRDefault="00C9673F" w:rsidP="00902325">
            <w:pPr>
              <w:suppressLineNumbers/>
              <w:spacing w:line="360" w:lineRule="auto"/>
              <w:jc w:val="both"/>
              <w:rPr>
                <w:sz w:val="28"/>
                <w:szCs w:val="28"/>
              </w:rPr>
            </w:pPr>
          </w:p>
        </w:tc>
      </w:tr>
    </w:tbl>
    <w:p w:rsidR="00C9673F" w:rsidRPr="00B842E3" w:rsidRDefault="00C9673F" w:rsidP="00C9673F">
      <w:pPr>
        <w:pStyle w:val="a5"/>
        <w:framePr w:hSpace="0" w:vSpace="0" w:wrap="auto" w:vAnchor="margin" w:yAlign="inline"/>
        <w:widowControl/>
        <w:tabs>
          <w:tab w:val="left" w:pos="3232"/>
        </w:tabs>
        <w:spacing w:line="288" w:lineRule="auto"/>
        <w:ind w:firstLine="567"/>
        <w:rPr>
          <w:sz w:val="12"/>
          <w:szCs w:val="12"/>
          <w:lang w:val="uk-UA"/>
        </w:rPr>
      </w:pPr>
    </w:p>
    <w:p w:rsidR="00C9673F" w:rsidRPr="00B842E3" w:rsidRDefault="00C9673F" w:rsidP="00C9673F">
      <w:pPr>
        <w:spacing w:line="288" w:lineRule="auto"/>
        <w:jc w:val="both"/>
        <w:rPr>
          <w:i/>
          <w:iCs/>
          <w:sz w:val="4"/>
        </w:rPr>
      </w:pPr>
    </w:p>
    <w:p w:rsidR="00C9673F" w:rsidRPr="00B842E3" w:rsidRDefault="00C9673F" w:rsidP="00C9673F">
      <w:pPr>
        <w:spacing w:line="288" w:lineRule="auto"/>
        <w:jc w:val="both"/>
        <w:rPr>
          <w:i/>
          <w:iCs/>
          <w:sz w:val="4"/>
        </w:rPr>
      </w:pPr>
    </w:p>
    <w:p w:rsidR="00B430EC" w:rsidRDefault="00B430EC">
      <w:pPr>
        <w:rPr>
          <w:rFonts w:ascii="Arial" w:hAnsi="Arial" w:cs="Arial"/>
          <w:b/>
          <w:i/>
          <w:iCs/>
        </w:rPr>
      </w:pPr>
      <w:r>
        <w:rPr>
          <w:rFonts w:ascii="Arial" w:hAnsi="Arial" w:cs="Arial"/>
          <w:b/>
          <w:i/>
          <w:iCs/>
        </w:rPr>
        <w:br w:type="page"/>
      </w:r>
    </w:p>
    <w:p w:rsidR="00C9673F" w:rsidRPr="00B842E3" w:rsidRDefault="00C9673F" w:rsidP="00C9673F">
      <w:pPr>
        <w:suppressLineNumbers/>
        <w:spacing w:line="252" w:lineRule="auto"/>
        <w:ind w:firstLine="567"/>
        <w:jc w:val="both"/>
        <w:rPr>
          <w:rFonts w:ascii="Arial" w:hAnsi="Arial" w:cs="Arial"/>
          <w:b/>
          <w:i/>
          <w:iCs/>
        </w:rPr>
      </w:pPr>
      <w:bookmarkStart w:id="0" w:name="_GoBack"/>
      <w:bookmarkEnd w:id="0"/>
      <w:proofErr w:type="spellStart"/>
      <w:r w:rsidRPr="00B842E3">
        <w:rPr>
          <w:rFonts w:ascii="Arial" w:hAnsi="Arial" w:cs="Arial"/>
          <w:b/>
          <w:i/>
          <w:iCs/>
        </w:rPr>
        <w:lastRenderedPageBreak/>
        <w:t>Завдання</w:t>
      </w:r>
      <w:proofErr w:type="spellEnd"/>
      <w:r w:rsidRPr="00B842E3">
        <w:rPr>
          <w:rFonts w:ascii="Arial" w:hAnsi="Arial" w:cs="Arial"/>
          <w:b/>
          <w:i/>
          <w:iCs/>
        </w:rPr>
        <w:t xml:space="preserve"> 1.6.</w:t>
      </w:r>
    </w:p>
    <w:p w:rsidR="00C9673F" w:rsidRPr="00B842E3" w:rsidRDefault="00C9673F" w:rsidP="00C9673F">
      <w:pPr>
        <w:pStyle w:val="a5"/>
        <w:framePr w:hSpace="0" w:vSpace="0" w:wrap="auto" w:vAnchor="margin" w:yAlign="inline"/>
        <w:widowControl/>
        <w:spacing w:line="252" w:lineRule="auto"/>
        <w:ind w:firstLine="567"/>
        <w:rPr>
          <w:spacing w:val="-8"/>
          <w:sz w:val="26"/>
          <w:lang w:val="uk-UA"/>
        </w:rPr>
      </w:pPr>
      <w:r w:rsidRPr="00B842E3">
        <w:rPr>
          <w:i/>
          <w:spacing w:val="-8"/>
          <w:sz w:val="26"/>
          <w:lang w:val="uk-UA"/>
        </w:rPr>
        <w:t xml:space="preserve">Необхідно: </w:t>
      </w:r>
      <w:r w:rsidRPr="00B842E3">
        <w:rPr>
          <w:spacing w:val="-8"/>
          <w:sz w:val="26"/>
          <w:lang w:val="uk-UA"/>
        </w:rPr>
        <w:t>з нижче наведеного переліку виділити необоротні та оборотні активи.</w:t>
      </w:r>
    </w:p>
    <w:p w:rsidR="00C9673F" w:rsidRPr="00B842E3" w:rsidRDefault="00C9673F" w:rsidP="00C9673F">
      <w:pPr>
        <w:pStyle w:val="a5"/>
        <w:framePr w:hSpace="0" w:vSpace="0" w:wrap="auto" w:vAnchor="margin" w:yAlign="inline"/>
        <w:widowControl/>
        <w:spacing w:line="252" w:lineRule="auto"/>
        <w:ind w:firstLine="567"/>
        <w:rPr>
          <w:spacing w:val="-2"/>
          <w:sz w:val="26"/>
          <w:lang w:val="uk-UA"/>
        </w:rPr>
      </w:pPr>
      <w:r w:rsidRPr="00B842E3">
        <w:rPr>
          <w:i/>
          <w:spacing w:val="-2"/>
          <w:sz w:val="26"/>
          <w:lang w:val="uk-UA"/>
        </w:rPr>
        <w:t xml:space="preserve">Дані для виконання: </w:t>
      </w:r>
      <w:r w:rsidRPr="00B842E3">
        <w:rPr>
          <w:spacing w:val="-2"/>
          <w:sz w:val="26"/>
          <w:lang w:val="uk-UA"/>
        </w:rPr>
        <w:t>1) незавершене виробництво, 2) нематеріальні активи, 3) готова продукція, 4) векселі одержані, 5) виробничі запаси, 6) канцелярське приладдя; 7) довгострокові фінансові інвестиції, 8) довгострокова дебіторська заборгованість, 9) фен, 10) грошові кошти в іноземній валюті, 11) малоцінні та швидкозношувані предмети, 12) тварини на вирощуванні та відгодівлі, 13) товари; 14) основні засоби; 15) бджоли; 16) гудвіл, 17) тістомісилка; 18) заборгованість підзвітних осіб; 19) витрати майбутніх періодів; 20) доходи майбутніх періодів; 21) тролейбус в ТТУ; 22) печиво; 23) піца; 24) мікрохвильова піч, що продається в магазині; 25) мікрохвильова піч на кухні офісу.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7"/>
        <w:gridCol w:w="4683"/>
      </w:tblGrid>
      <w:tr w:rsidR="00C9673F" w:rsidRPr="00B842E3" w:rsidTr="00902325">
        <w:tc>
          <w:tcPr>
            <w:tcW w:w="4927" w:type="dxa"/>
          </w:tcPr>
          <w:p w:rsidR="00C9673F" w:rsidRPr="00B842E3" w:rsidRDefault="00C9673F" w:rsidP="00902325">
            <w:pPr>
              <w:pStyle w:val="a5"/>
              <w:framePr w:hSpace="0" w:vSpace="0" w:wrap="auto" w:vAnchor="margin" w:yAlign="inline"/>
              <w:widowControl/>
              <w:tabs>
                <w:tab w:val="left" w:pos="3232"/>
              </w:tabs>
              <w:spacing w:line="288" w:lineRule="auto"/>
              <w:ind w:firstLine="0"/>
              <w:jc w:val="center"/>
              <w:rPr>
                <w:i/>
                <w:sz w:val="24"/>
                <w:szCs w:val="24"/>
                <w:lang w:val="uk-UA"/>
              </w:rPr>
            </w:pPr>
            <w:r w:rsidRPr="00B842E3">
              <w:rPr>
                <w:i/>
                <w:sz w:val="24"/>
                <w:szCs w:val="24"/>
                <w:lang w:val="uk-UA"/>
              </w:rPr>
              <w:t>Оборотні активи</w:t>
            </w:r>
          </w:p>
        </w:tc>
        <w:tc>
          <w:tcPr>
            <w:tcW w:w="4927" w:type="dxa"/>
          </w:tcPr>
          <w:p w:rsidR="00C9673F" w:rsidRPr="00B842E3" w:rsidRDefault="00C9673F" w:rsidP="00902325">
            <w:pPr>
              <w:pStyle w:val="a5"/>
              <w:framePr w:hSpace="0" w:vSpace="0" w:wrap="auto" w:vAnchor="margin" w:yAlign="inline"/>
              <w:widowControl/>
              <w:tabs>
                <w:tab w:val="left" w:pos="3232"/>
              </w:tabs>
              <w:spacing w:line="288" w:lineRule="auto"/>
              <w:ind w:firstLine="0"/>
              <w:jc w:val="center"/>
              <w:rPr>
                <w:i/>
                <w:sz w:val="24"/>
                <w:szCs w:val="24"/>
                <w:lang w:val="uk-UA"/>
              </w:rPr>
            </w:pPr>
            <w:r w:rsidRPr="00B842E3">
              <w:rPr>
                <w:i/>
                <w:sz w:val="24"/>
                <w:szCs w:val="24"/>
                <w:lang w:val="uk-UA"/>
              </w:rPr>
              <w:t>Необоротні активи</w:t>
            </w:r>
          </w:p>
        </w:tc>
      </w:tr>
      <w:tr w:rsidR="00C9673F" w:rsidRPr="00B842E3" w:rsidTr="00902325">
        <w:tc>
          <w:tcPr>
            <w:tcW w:w="4927" w:type="dxa"/>
          </w:tcPr>
          <w:p w:rsidR="00C9673F" w:rsidRPr="00B842E3" w:rsidRDefault="00C9673F" w:rsidP="00902325">
            <w:pPr>
              <w:pStyle w:val="a5"/>
              <w:framePr w:hSpace="0" w:vSpace="0" w:wrap="auto" w:vAnchor="margin" w:yAlign="inline"/>
              <w:widowControl/>
              <w:tabs>
                <w:tab w:val="left" w:pos="3232"/>
              </w:tabs>
              <w:spacing w:line="288" w:lineRule="auto"/>
              <w:ind w:firstLine="0"/>
              <w:rPr>
                <w:sz w:val="26"/>
                <w:lang w:val="uk-UA"/>
              </w:rPr>
            </w:pPr>
          </w:p>
          <w:p w:rsidR="00C9673F" w:rsidRPr="00B842E3" w:rsidRDefault="00C9673F" w:rsidP="00902325">
            <w:pPr>
              <w:pStyle w:val="a5"/>
              <w:framePr w:hSpace="0" w:vSpace="0" w:wrap="auto" w:vAnchor="margin" w:yAlign="inline"/>
              <w:widowControl/>
              <w:tabs>
                <w:tab w:val="left" w:pos="3232"/>
              </w:tabs>
              <w:spacing w:line="288" w:lineRule="auto"/>
              <w:ind w:firstLine="0"/>
              <w:rPr>
                <w:sz w:val="26"/>
                <w:lang w:val="uk-UA"/>
              </w:rPr>
            </w:pPr>
          </w:p>
          <w:p w:rsidR="00C9673F" w:rsidRPr="00B842E3" w:rsidRDefault="00C9673F" w:rsidP="00902325">
            <w:pPr>
              <w:pStyle w:val="a5"/>
              <w:framePr w:hSpace="0" w:vSpace="0" w:wrap="auto" w:vAnchor="margin" w:yAlign="inline"/>
              <w:widowControl/>
              <w:tabs>
                <w:tab w:val="left" w:pos="3232"/>
              </w:tabs>
              <w:spacing w:line="288" w:lineRule="auto"/>
              <w:ind w:firstLine="0"/>
              <w:rPr>
                <w:sz w:val="26"/>
                <w:lang w:val="uk-UA"/>
              </w:rPr>
            </w:pPr>
          </w:p>
        </w:tc>
        <w:tc>
          <w:tcPr>
            <w:tcW w:w="4927" w:type="dxa"/>
          </w:tcPr>
          <w:p w:rsidR="00C9673F" w:rsidRPr="00B842E3" w:rsidRDefault="00C9673F" w:rsidP="00902325">
            <w:pPr>
              <w:pStyle w:val="a5"/>
              <w:framePr w:hSpace="0" w:vSpace="0" w:wrap="auto" w:vAnchor="margin" w:yAlign="inline"/>
              <w:widowControl/>
              <w:tabs>
                <w:tab w:val="left" w:pos="3232"/>
              </w:tabs>
              <w:spacing w:line="288" w:lineRule="auto"/>
              <w:ind w:firstLine="0"/>
              <w:rPr>
                <w:sz w:val="26"/>
                <w:lang w:val="uk-UA"/>
              </w:rPr>
            </w:pPr>
          </w:p>
        </w:tc>
      </w:tr>
    </w:tbl>
    <w:p w:rsidR="00C9673F" w:rsidRPr="00B842E3" w:rsidRDefault="00C9673F" w:rsidP="00C9673F">
      <w:pPr>
        <w:pStyle w:val="a5"/>
        <w:framePr w:hSpace="0" w:vSpace="0" w:wrap="auto" w:vAnchor="margin" w:yAlign="inline"/>
        <w:widowControl/>
        <w:spacing w:line="288" w:lineRule="auto"/>
        <w:ind w:firstLine="567"/>
        <w:rPr>
          <w:i/>
          <w:sz w:val="12"/>
          <w:szCs w:val="12"/>
          <w:lang w:val="uk-UA"/>
        </w:rPr>
      </w:pPr>
    </w:p>
    <w:p w:rsidR="00C9673F" w:rsidRPr="00B842E3" w:rsidRDefault="00C9673F" w:rsidP="00C9673F">
      <w:pPr>
        <w:suppressLineNumbers/>
        <w:spacing w:line="252" w:lineRule="auto"/>
        <w:ind w:firstLine="567"/>
        <w:jc w:val="both"/>
        <w:rPr>
          <w:rFonts w:ascii="Arial" w:hAnsi="Arial" w:cs="Arial"/>
          <w:b/>
          <w:i/>
          <w:iCs/>
        </w:rPr>
      </w:pPr>
      <w:proofErr w:type="spellStart"/>
      <w:r w:rsidRPr="00B842E3">
        <w:rPr>
          <w:rFonts w:ascii="Arial" w:hAnsi="Arial" w:cs="Arial"/>
          <w:b/>
          <w:i/>
          <w:iCs/>
        </w:rPr>
        <w:t>Завдання</w:t>
      </w:r>
      <w:proofErr w:type="spellEnd"/>
      <w:r w:rsidRPr="00B842E3">
        <w:rPr>
          <w:rFonts w:ascii="Arial" w:hAnsi="Arial" w:cs="Arial"/>
          <w:b/>
          <w:i/>
          <w:iCs/>
        </w:rPr>
        <w:t xml:space="preserve"> 1.7.</w:t>
      </w:r>
    </w:p>
    <w:p w:rsidR="00C9673F" w:rsidRPr="00B842E3" w:rsidRDefault="00C9673F" w:rsidP="00C9673F">
      <w:pPr>
        <w:pStyle w:val="a5"/>
        <w:framePr w:hSpace="0" w:vSpace="0" w:wrap="auto" w:vAnchor="margin" w:yAlign="inline"/>
        <w:widowControl/>
        <w:spacing w:line="252" w:lineRule="auto"/>
        <w:ind w:firstLine="567"/>
        <w:rPr>
          <w:sz w:val="26"/>
          <w:lang w:val="uk-UA"/>
        </w:rPr>
      </w:pPr>
      <w:r w:rsidRPr="00B842E3">
        <w:rPr>
          <w:i/>
          <w:sz w:val="26"/>
          <w:lang w:val="uk-UA"/>
        </w:rPr>
        <w:t xml:space="preserve">Необхідно: </w:t>
      </w:r>
      <w:r w:rsidRPr="00B842E3">
        <w:rPr>
          <w:sz w:val="26"/>
          <w:lang w:val="uk-UA"/>
        </w:rPr>
        <w:t>згрупувати джерела утворення майна підприємства за ознаками, наведеними в таблиці.</w:t>
      </w:r>
    </w:p>
    <w:p w:rsidR="00C9673F" w:rsidRPr="00B842E3" w:rsidRDefault="00C9673F" w:rsidP="00C9673F">
      <w:pPr>
        <w:pStyle w:val="a5"/>
        <w:framePr w:hSpace="0" w:vSpace="0" w:wrap="auto" w:vAnchor="margin" w:yAlign="inline"/>
        <w:widowControl/>
        <w:spacing w:line="252" w:lineRule="auto"/>
        <w:ind w:firstLine="567"/>
        <w:rPr>
          <w:spacing w:val="-4"/>
          <w:sz w:val="26"/>
          <w:lang w:val="uk-UA"/>
        </w:rPr>
      </w:pPr>
      <w:r w:rsidRPr="00B842E3">
        <w:rPr>
          <w:i/>
          <w:spacing w:val="-4"/>
          <w:sz w:val="26"/>
          <w:lang w:val="uk-UA"/>
        </w:rPr>
        <w:t xml:space="preserve">Дані для виконання: </w:t>
      </w:r>
      <w:r w:rsidRPr="00B842E3">
        <w:rPr>
          <w:spacing w:val="-4"/>
          <w:sz w:val="26"/>
          <w:lang w:val="uk-UA"/>
        </w:rPr>
        <w:t>1) статутний капітал; 2) кредиторська заборгованість перед бюджетом; 3) цільове надходження і фінансування; 4) заборгованість перед Пенсійним фондом і фондом зайнятості; 5) прибуток; 6) кредити банків; 7) додатковий капітал; 8) заборгованість працівникам підприємств; 9) позики; 10) фонди накопичення, споживання і соціальної сфери; 11) заборгованість перед організаціями соціального і медичного страхування; 12) резервний капітал; 13) кредиторська заборгованість; 14) заборгованість перед іншими кредиторами.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45"/>
        <w:gridCol w:w="4905"/>
      </w:tblGrid>
      <w:tr w:rsidR="00C9673F" w:rsidRPr="00B842E3" w:rsidTr="00902325">
        <w:tblPrEx>
          <w:tblCellMar>
            <w:top w:w="0" w:type="dxa"/>
            <w:bottom w:w="0" w:type="dxa"/>
          </w:tblCellMar>
        </w:tblPrEx>
        <w:trPr>
          <w:cantSplit/>
          <w:trHeight w:val="205"/>
        </w:trPr>
        <w:tc>
          <w:tcPr>
            <w:tcW w:w="5000" w:type="pct"/>
            <w:gridSpan w:val="2"/>
            <w:tcBorders>
              <w:bottom w:val="single" w:sz="4" w:space="0" w:color="auto"/>
            </w:tcBorders>
            <w:vAlign w:val="center"/>
          </w:tcPr>
          <w:p w:rsidR="00C9673F" w:rsidRPr="00B842E3" w:rsidRDefault="00C9673F" w:rsidP="00902325">
            <w:pPr>
              <w:jc w:val="center"/>
              <w:rPr>
                <w:i/>
              </w:rPr>
            </w:pPr>
            <w:proofErr w:type="spellStart"/>
            <w:r w:rsidRPr="00B842E3">
              <w:rPr>
                <w:i/>
              </w:rPr>
              <w:t>Джерела</w:t>
            </w:r>
            <w:proofErr w:type="spellEnd"/>
            <w:r w:rsidRPr="00B842E3">
              <w:rPr>
                <w:i/>
              </w:rPr>
              <w:t xml:space="preserve"> </w:t>
            </w:r>
            <w:proofErr w:type="spellStart"/>
            <w:r w:rsidRPr="00B842E3">
              <w:rPr>
                <w:i/>
              </w:rPr>
              <w:t>утворення</w:t>
            </w:r>
            <w:proofErr w:type="spellEnd"/>
            <w:r w:rsidRPr="00B842E3">
              <w:rPr>
                <w:i/>
              </w:rPr>
              <w:t xml:space="preserve"> </w:t>
            </w:r>
            <w:proofErr w:type="spellStart"/>
            <w:r w:rsidRPr="00B842E3">
              <w:rPr>
                <w:i/>
              </w:rPr>
              <w:t>активів</w:t>
            </w:r>
            <w:proofErr w:type="spellEnd"/>
          </w:p>
        </w:tc>
      </w:tr>
      <w:tr w:rsidR="00C9673F" w:rsidRPr="00B842E3" w:rsidTr="00902325">
        <w:tblPrEx>
          <w:tblCellMar>
            <w:top w:w="0" w:type="dxa"/>
            <w:bottom w:w="0" w:type="dxa"/>
          </w:tblCellMar>
        </w:tblPrEx>
        <w:trPr>
          <w:cantSplit/>
        </w:trPr>
        <w:tc>
          <w:tcPr>
            <w:tcW w:w="2377" w:type="pct"/>
            <w:vAlign w:val="center"/>
          </w:tcPr>
          <w:p w:rsidR="00C9673F" w:rsidRPr="00B842E3" w:rsidRDefault="00C9673F" w:rsidP="00902325">
            <w:pPr>
              <w:pStyle w:val="a5"/>
              <w:framePr w:hSpace="0" w:vSpace="0" w:wrap="auto" w:vAnchor="margin" w:yAlign="inline"/>
              <w:widowControl/>
              <w:spacing w:line="240" w:lineRule="auto"/>
              <w:ind w:firstLine="0"/>
              <w:jc w:val="center"/>
              <w:rPr>
                <w:i/>
                <w:sz w:val="24"/>
                <w:szCs w:val="24"/>
                <w:lang w:val="uk-UA"/>
              </w:rPr>
            </w:pPr>
            <w:r w:rsidRPr="00B842E3">
              <w:rPr>
                <w:i/>
                <w:sz w:val="24"/>
                <w:szCs w:val="24"/>
                <w:lang w:val="uk-UA"/>
              </w:rPr>
              <w:t>Власний капітал</w:t>
            </w:r>
          </w:p>
        </w:tc>
        <w:tc>
          <w:tcPr>
            <w:tcW w:w="2623" w:type="pct"/>
            <w:vAlign w:val="center"/>
          </w:tcPr>
          <w:p w:rsidR="00C9673F" w:rsidRPr="00B842E3" w:rsidRDefault="00C9673F" w:rsidP="00902325">
            <w:pPr>
              <w:pStyle w:val="a5"/>
              <w:framePr w:hSpace="0" w:vSpace="0" w:wrap="auto" w:vAnchor="margin" w:yAlign="inline"/>
              <w:widowControl/>
              <w:spacing w:line="240" w:lineRule="auto"/>
              <w:ind w:firstLine="0"/>
              <w:jc w:val="center"/>
              <w:rPr>
                <w:i/>
                <w:sz w:val="24"/>
                <w:szCs w:val="24"/>
                <w:lang w:val="uk-UA"/>
              </w:rPr>
            </w:pPr>
            <w:r w:rsidRPr="00B842E3">
              <w:rPr>
                <w:i/>
                <w:sz w:val="24"/>
                <w:szCs w:val="24"/>
                <w:lang w:val="uk-UA"/>
              </w:rPr>
              <w:t>Зобов’язання</w:t>
            </w:r>
          </w:p>
        </w:tc>
      </w:tr>
      <w:tr w:rsidR="00C9673F" w:rsidRPr="00B842E3" w:rsidTr="00902325">
        <w:tblPrEx>
          <w:tblCellMar>
            <w:top w:w="0" w:type="dxa"/>
            <w:bottom w:w="0" w:type="dxa"/>
          </w:tblCellMar>
        </w:tblPrEx>
        <w:trPr>
          <w:cantSplit/>
        </w:trPr>
        <w:tc>
          <w:tcPr>
            <w:tcW w:w="2377" w:type="pct"/>
            <w:vAlign w:val="center"/>
          </w:tcPr>
          <w:p w:rsidR="00C9673F" w:rsidRPr="00B842E3" w:rsidRDefault="00C9673F" w:rsidP="00902325">
            <w:pPr>
              <w:jc w:val="center"/>
              <w:rPr>
                <w:i/>
              </w:rPr>
            </w:pPr>
          </w:p>
          <w:p w:rsidR="00C9673F" w:rsidRPr="00B842E3" w:rsidRDefault="00C9673F" w:rsidP="00902325">
            <w:pPr>
              <w:jc w:val="center"/>
              <w:rPr>
                <w:i/>
              </w:rPr>
            </w:pPr>
          </w:p>
          <w:p w:rsidR="00C9673F" w:rsidRPr="00B842E3" w:rsidRDefault="00C9673F" w:rsidP="00902325">
            <w:pPr>
              <w:rPr>
                <w:i/>
              </w:rPr>
            </w:pPr>
          </w:p>
        </w:tc>
        <w:tc>
          <w:tcPr>
            <w:tcW w:w="2623" w:type="pct"/>
            <w:vAlign w:val="center"/>
          </w:tcPr>
          <w:p w:rsidR="00C9673F" w:rsidRPr="00B842E3" w:rsidRDefault="00C9673F" w:rsidP="00902325">
            <w:pPr>
              <w:jc w:val="center"/>
              <w:rPr>
                <w:i/>
              </w:rPr>
            </w:pPr>
          </w:p>
        </w:tc>
      </w:tr>
    </w:tbl>
    <w:p w:rsidR="00C9673F" w:rsidRPr="00B842E3" w:rsidRDefault="00C9673F" w:rsidP="00C9673F"/>
    <w:p w:rsidR="00C9673F" w:rsidRPr="00B842E3" w:rsidRDefault="00C9673F" w:rsidP="00C9673F">
      <w:pPr>
        <w:spacing w:line="264" w:lineRule="auto"/>
        <w:ind w:firstLine="567"/>
        <w:rPr>
          <w:rFonts w:ascii="Arial" w:hAnsi="Arial" w:cs="Arial"/>
          <w:b/>
          <w:i/>
          <w:iCs/>
        </w:rPr>
      </w:pPr>
      <w:proofErr w:type="spellStart"/>
      <w:r w:rsidRPr="00B842E3">
        <w:rPr>
          <w:rFonts w:ascii="Arial" w:hAnsi="Arial" w:cs="Arial"/>
          <w:b/>
          <w:i/>
          <w:iCs/>
        </w:rPr>
        <w:t>Завдання</w:t>
      </w:r>
      <w:proofErr w:type="spellEnd"/>
      <w:r w:rsidRPr="00B842E3">
        <w:rPr>
          <w:rFonts w:ascii="Arial" w:hAnsi="Arial" w:cs="Arial"/>
          <w:b/>
          <w:i/>
          <w:iCs/>
        </w:rPr>
        <w:t xml:space="preserve"> 1.8.</w:t>
      </w:r>
    </w:p>
    <w:p w:rsidR="00C9673F" w:rsidRPr="00B842E3" w:rsidRDefault="00C9673F" w:rsidP="00C9673F">
      <w:pPr>
        <w:pStyle w:val="a5"/>
        <w:framePr w:hSpace="0" w:vSpace="0" w:wrap="auto" w:vAnchor="margin" w:yAlign="inline"/>
        <w:widowControl/>
        <w:spacing w:line="252" w:lineRule="auto"/>
        <w:ind w:firstLine="567"/>
        <w:rPr>
          <w:sz w:val="26"/>
          <w:lang w:val="uk-UA"/>
        </w:rPr>
      </w:pPr>
      <w:proofErr w:type="spellStart"/>
      <w:r w:rsidRPr="00B842E3">
        <w:rPr>
          <w:i/>
          <w:sz w:val="26"/>
        </w:rPr>
        <w:t>Необхідно</w:t>
      </w:r>
      <w:proofErr w:type="spellEnd"/>
      <w:r w:rsidRPr="00B842E3">
        <w:rPr>
          <w:i/>
          <w:sz w:val="26"/>
        </w:rPr>
        <w:t xml:space="preserve">: </w:t>
      </w:r>
      <w:proofErr w:type="spellStart"/>
      <w:r w:rsidRPr="00B842E3">
        <w:rPr>
          <w:sz w:val="26"/>
        </w:rPr>
        <w:t>здійснити</w:t>
      </w:r>
      <w:proofErr w:type="spellEnd"/>
      <w:r w:rsidRPr="00B842E3">
        <w:rPr>
          <w:sz w:val="26"/>
        </w:rPr>
        <w:t xml:space="preserve"> </w:t>
      </w:r>
      <w:proofErr w:type="spellStart"/>
      <w:r w:rsidRPr="00B842E3">
        <w:rPr>
          <w:sz w:val="26"/>
        </w:rPr>
        <w:t>класифікацію</w:t>
      </w:r>
      <w:proofErr w:type="spellEnd"/>
      <w:r w:rsidRPr="00B842E3">
        <w:rPr>
          <w:sz w:val="26"/>
        </w:rPr>
        <w:t xml:space="preserve"> </w:t>
      </w:r>
      <w:proofErr w:type="spellStart"/>
      <w:r w:rsidRPr="00B842E3">
        <w:rPr>
          <w:sz w:val="26"/>
        </w:rPr>
        <w:t>наступних</w:t>
      </w:r>
      <w:proofErr w:type="spellEnd"/>
      <w:r w:rsidRPr="00B842E3">
        <w:rPr>
          <w:sz w:val="26"/>
        </w:rPr>
        <w:t xml:space="preserve"> статей </w:t>
      </w:r>
      <w:r w:rsidRPr="00B842E3">
        <w:rPr>
          <w:sz w:val="26"/>
          <w:lang w:val="uk-UA"/>
        </w:rPr>
        <w:t>за ознаками, наведеними в таблиці.</w:t>
      </w:r>
    </w:p>
    <w:p w:rsidR="00C9673F" w:rsidRPr="00B842E3" w:rsidRDefault="00C9673F" w:rsidP="00C9673F">
      <w:pPr>
        <w:pStyle w:val="a5"/>
        <w:framePr w:hSpace="0" w:vSpace="0" w:wrap="auto" w:vAnchor="margin" w:yAlign="inline"/>
        <w:widowControl/>
        <w:spacing w:line="252" w:lineRule="auto"/>
        <w:ind w:firstLine="567"/>
        <w:rPr>
          <w:sz w:val="26"/>
          <w:lang w:val="uk-UA"/>
        </w:rPr>
      </w:pPr>
      <w:r w:rsidRPr="00B842E3">
        <w:rPr>
          <w:i/>
          <w:sz w:val="26"/>
          <w:lang w:val="uk-UA"/>
        </w:rPr>
        <w:t xml:space="preserve">Дані для виконання: </w:t>
      </w:r>
      <w:r w:rsidRPr="00B842E3">
        <w:rPr>
          <w:sz w:val="26"/>
          <w:lang w:val="uk-UA"/>
        </w:rPr>
        <w:t xml:space="preserve">1) нематеріальні активи; 2) короткостроковий кредит банку; 3) незавершене виробництво; 4) поточні фінансові інвестиції; 5) резервний </w:t>
      </w:r>
      <w:r w:rsidRPr="00B842E3">
        <w:rPr>
          <w:sz w:val="26"/>
          <w:lang w:val="uk-UA"/>
        </w:rPr>
        <w:lastRenderedPageBreak/>
        <w:t>капітал; 6) готівка в касі; 7) поточні зобов’язання за розрахунками з учасниками (заборгованість за дивідендами); 8) товари; 9) векселі одержані; 10) додатково вкладений капітал; 11) довгострокові зобов’язання; 12) будівлі; 13) обладнання; 14) транспортні засоби; 15) виробничі запаси; 16) МШП; 17) пайовий капітал; 18) готівка в касі; 19) заборгованість підзвітних осіб; 20) прибуток; 21) заборгованість перед постачальниками; 22) збиток; 23) розрахунки за податками; 24) кошти на рахунку в банку.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C9673F" w:rsidRPr="00B842E3" w:rsidTr="00902325">
        <w:tblPrEx>
          <w:tblCellMar>
            <w:top w:w="0" w:type="dxa"/>
            <w:bottom w:w="0" w:type="dxa"/>
          </w:tblCellMar>
        </w:tblPrEx>
        <w:tc>
          <w:tcPr>
            <w:tcW w:w="1667" w:type="pct"/>
          </w:tcPr>
          <w:p w:rsidR="00C9673F" w:rsidRPr="00B842E3" w:rsidRDefault="00C9673F" w:rsidP="00902325">
            <w:pPr>
              <w:pStyle w:val="a5"/>
              <w:framePr w:hSpace="0" w:vSpace="0" w:wrap="auto" w:vAnchor="margin" w:yAlign="inline"/>
              <w:widowControl/>
              <w:spacing w:line="240" w:lineRule="auto"/>
              <w:ind w:firstLine="0"/>
              <w:jc w:val="center"/>
              <w:rPr>
                <w:i/>
                <w:sz w:val="24"/>
                <w:szCs w:val="24"/>
                <w:lang w:val="uk-UA"/>
              </w:rPr>
            </w:pPr>
            <w:r w:rsidRPr="00B842E3">
              <w:rPr>
                <w:i/>
                <w:sz w:val="24"/>
                <w:szCs w:val="24"/>
                <w:lang w:val="uk-UA"/>
              </w:rPr>
              <w:t>Активи</w:t>
            </w:r>
          </w:p>
        </w:tc>
        <w:tc>
          <w:tcPr>
            <w:tcW w:w="1667" w:type="pct"/>
          </w:tcPr>
          <w:p w:rsidR="00C9673F" w:rsidRPr="00B842E3" w:rsidRDefault="00C9673F" w:rsidP="00902325">
            <w:pPr>
              <w:pStyle w:val="a5"/>
              <w:framePr w:hSpace="0" w:vSpace="0" w:wrap="auto" w:vAnchor="margin" w:yAlign="inline"/>
              <w:widowControl/>
              <w:spacing w:line="240" w:lineRule="auto"/>
              <w:ind w:firstLine="0"/>
              <w:jc w:val="center"/>
              <w:rPr>
                <w:i/>
                <w:sz w:val="24"/>
                <w:szCs w:val="24"/>
                <w:lang w:val="uk-UA"/>
              </w:rPr>
            </w:pPr>
            <w:r w:rsidRPr="00B842E3">
              <w:rPr>
                <w:i/>
                <w:sz w:val="24"/>
                <w:szCs w:val="24"/>
                <w:lang w:val="uk-UA"/>
              </w:rPr>
              <w:t>Власний капітал</w:t>
            </w:r>
          </w:p>
        </w:tc>
        <w:tc>
          <w:tcPr>
            <w:tcW w:w="1666" w:type="pct"/>
          </w:tcPr>
          <w:p w:rsidR="00C9673F" w:rsidRPr="00B842E3" w:rsidRDefault="00C9673F" w:rsidP="00902325">
            <w:pPr>
              <w:pStyle w:val="a5"/>
              <w:framePr w:hSpace="0" w:vSpace="0" w:wrap="auto" w:vAnchor="margin" w:yAlign="inline"/>
              <w:widowControl/>
              <w:spacing w:line="240" w:lineRule="auto"/>
              <w:ind w:firstLine="0"/>
              <w:jc w:val="center"/>
              <w:rPr>
                <w:i/>
                <w:sz w:val="24"/>
                <w:szCs w:val="24"/>
                <w:lang w:val="uk-UA"/>
              </w:rPr>
            </w:pPr>
            <w:r w:rsidRPr="00B842E3">
              <w:rPr>
                <w:i/>
                <w:sz w:val="24"/>
                <w:szCs w:val="24"/>
                <w:lang w:val="uk-UA"/>
              </w:rPr>
              <w:t>Зобов’язання</w:t>
            </w:r>
          </w:p>
        </w:tc>
      </w:tr>
      <w:tr w:rsidR="00C9673F" w:rsidRPr="00B842E3" w:rsidTr="00902325">
        <w:tblPrEx>
          <w:tblCellMar>
            <w:top w:w="0" w:type="dxa"/>
            <w:bottom w:w="0" w:type="dxa"/>
          </w:tblCellMar>
        </w:tblPrEx>
        <w:tc>
          <w:tcPr>
            <w:tcW w:w="1667" w:type="pct"/>
          </w:tcPr>
          <w:p w:rsidR="00C9673F" w:rsidRPr="00B842E3" w:rsidRDefault="00C9673F" w:rsidP="00902325">
            <w:pPr>
              <w:pStyle w:val="a5"/>
              <w:framePr w:hSpace="0" w:vSpace="0" w:wrap="auto" w:vAnchor="margin" w:yAlign="inline"/>
              <w:widowControl/>
              <w:spacing w:line="240" w:lineRule="auto"/>
              <w:ind w:firstLine="0"/>
              <w:rPr>
                <w:spacing w:val="-10"/>
                <w:sz w:val="22"/>
                <w:lang w:val="uk-UA"/>
              </w:rPr>
            </w:pPr>
          </w:p>
          <w:p w:rsidR="00C9673F" w:rsidRPr="00B842E3" w:rsidRDefault="00C9673F" w:rsidP="00902325">
            <w:pPr>
              <w:pStyle w:val="a5"/>
              <w:framePr w:hSpace="0" w:vSpace="0" w:wrap="auto" w:vAnchor="margin" w:yAlign="inline"/>
              <w:widowControl/>
              <w:spacing w:line="240" w:lineRule="auto"/>
              <w:ind w:firstLine="0"/>
              <w:rPr>
                <w:spacing w:val="-10"/>
                <w:sz w:val="22"/>
                <w:lang w:val="uk-UA"/>
              </w:rPr>
            </w:pPr>
          </w:p>
          <w:p w:rsidR="00C9673F" w:rsidRPr="00B842E3" w:rsidRDefault="00C9673F" w:rsidP="00902325">
            <w:pPr>
              <w:pStyle w:val="a5"/>
              <w:framePr w:hSpace="0" w:vSpace="0" w:wrap="auto" w:vAnchor="margin" w:yAlign="inline"/>
              <w:widowControl/>
              <w:spacing w:line="240" w:lineRule="auto"/>
              <w:ind w:firstLine="0"/>
              <w:rPr>
                <w:spacing w:val="-10"/>
                <w:sz w:val="22"/>
                <w:lang w:val="uk-UA"/>
              </w:rPr>
            </w:pPr>
          </w:p>
          <w:p w:rsidR="00C9673F" w:rsidRPr="00B842E3" w:rsidRDefault="00C9673F" w:rsidP="00902325">
            <w:pPr>
              <w:pStyle w:val="a5"/>
              <w:framePr w:hSpace="0" w:vSpace="0" w:wrap="auto" w:vAnchor="margin" w:yAlign="inline"/>
              <w:widowControl/>
              <w:spacing w:line="240" w:lineRule="auto"/>
              <w:ind w:firstLine="0"/>
              <w:rPr>
                <w:spacing w:val="-10"/>
                <w:sz w:val="22"/>
                <w:lang w:val="uk-UA"/>
              </w:rPr>
            </w:pPr>
          </w:p>
        </w:tc>
        <w:tc>
          <w:tcPr>
            <w:tcW w:w="1667" w:type="pct"/>
          </w:tcPr>
          <w:p w:rsidR="00C9673F" w:rsidRPr="00B842E3" w:rsidRDefault="00C9673F" w:rsidP="00902325">
            <w:pPr>
              <w:pStyle w:val="a5"/>
              <w:framePr w:hSpace="0" w:vSpace="0" w:wrap="auto" w:vAnchor="margin" w:yAlign="inline"/>
              <w:widowControl/>
              <w:spacing w:line="240" w:lineRule="auto"/>
              <w:ind w:firstLine="0"/>
              <w:rPr>
                <w:spacing w:val="-10"/>
                <w:sz w:val="22"/>
                <w:lang w:val="uk-UA"/>
              </w:rPr>
            </w:pPr>
          </w:p>
        </w:tc>
        <w:tc>
          <w:tcPr>
            <w:tcW w:w="1666" w:type="pct"/>
          </w:tcPr>
          <w:p w:rsidR="00C9673F" w:rsidRPr="00B842E3" w:rsidRDefault="00C9673F" w:rsidP="00902325">
            <w:pPr>
              <w:pStyle w:val="a5"/>
              <w:framePr w:hSpace="0" w:vSpace="0" w:wrap="auto" w:vAnchor="margin" w:yAlign="inline"/>
              <w:widowControl/>
              <w:spacing w:line="240" w:lineRule="auto"/>
              <w:ind w:firstLine="0"/>
              <w:rPr>
                <w:spacing w:val="-10"/>
                <w:sz w:val="22"/>
                <w:lang w:val="uk-UA"/>
              </w:rPr>
            </w:pPr>
          </w:p>
        </w:tc>
      </w:tr>
    </w:tbl>
    <w:p w:rsidR="00C9673F" w:rsidRPr="00B842E3" w:rsidRDefault="00C9673F" w:rsidP="00C9673F">
      <w:pPr>
        <w:spacing w:line="288" w:lineRule="auto"/>
        <w:ind w:firstLine="567"/>
        <w:jc w:val="both"/>
        <w:rPr>
          <w:i/>
          <w:sz w:val="12"/>
          <w:szCs w:val="12"/>
        </w:rPr>
      </w:pPr>
    </w:p>
    <w:p w:rsidR="00C9673F" w:rsidRPr="00B842E3" w:rsidRDefault="00C9673F" w:rsidP="00C9673F">
      <w:pPr>
        <w:spacing w:line="312" w:lineRule="auto"/>
        <w:ind w:firstLine="567"/>
        <w:rPr>
          <w:rFonts w:ascii="Arial" w:hAnsi="Arial" w:cs="Arial"/>
          <w:b/>
          <w:i/>
          <w:iCs/>
        </w:rPr>
      </w:pPr>
      <w:proofErr w:type="spellStart"/>
      <w:r w:rsidRPr="00B842E3">
        <w:rPr>
          <w:rFonts w:ascii="Arial" w:hAnsi="Arial" w:cs="Arial"/>
          <w:b/>
          <w:i/>
          <w:iCs/>
        </w:rPr>
        <w:t>Завдання</w:t>
      </w:r>
      <w:proofErr w:type="spellEnd"/>
      <w:r w:rsidRPr="00B842E3">
        <w:rPr>
          <w:rFonts w:ascii="Arial" w:hAnsi="Arial" w:cs="Arial"/>
          <w:b/>
          <w:i/>
          <w:iCs/>
        </w:rPr>
        <w:t xml:space="preserve"> 1.9</w:t>
      </w:r>
    </w:p>
    <w:p w:rsidR="00C9673F" w:rsidRPr="00B842E3" w:rsidRDefault="00C9673F" w:rsidP="00C9673F">
      <w:pPr>
        <w:pStyle w:val="a5"/>
        <w:framePr w:hSpace="0" w:vSpace="0" w:wrap="auto" w:vAnchor="margin" w:yAlign="inline"/>
        <w:widowControl/>
        <w:suppressLineNumbers w:val="0"/>
        <w:spacing w:line="276" w:lineRule="auto"/>
        <w:ind w:firstLine="567"/>
        <w:rPr>
          <w:spacing w:val="-4"/>
          <w:sz w:val="26"/>
          <w:lang w:val="uk-UA"/>
        </w:rPr>
      </w:pPr>
      <w:r w:rsidRPr="00B842E3">
        <w:rPr>
          <w:i/>
          <w:sz w:val="26"/>
          <w:lang w:val="uk-UA"/>
        </w:rPr>
        <w:t xml:space="preserve">Необхідно: </w:t>
      </w:r>
      <w:r w:rsidRPr="00B842E3">
        <w:rPr>
          <w:spacing w:val="-4"/>
          <w:sz w:val="26"/>
          <w:lang w:val="uk-UA"/>
        </w:rPr>
        <w:t>за наведеними нижче даними провести класифікацію джерел утворення ПП “Омега” в таблиці наступної форми.</w:t>
      </w:r>
    </w:p>
    <w:p w:rsidR="00C9673F" w:rsidRPr="00B842E3" w:rsidRDefault="00C9673F" w:rsidP="00C9673F">
      <w:pPr>
        <w:pStyle w:val="a6"/>
        <w:spacing w:line="288" w:lineRule="auto"/>
        <w:ind w:firstLine="567"/>
        <w:rPr>
          <w:spacing w:val="-2"/>
          <w:sz w:val="26"/>
        </w:rPr>
      </w:pPr>
      <w:r w:rsidRPr="00B842E3">
        <w:rPr>
          <w:i/>
          <w:spacing w:val="-2"/>
          <w:sz w:val="26"/>
        </w:rPr>
        <w:t xml:space="preserve">Дані для виконання: </w:t>
      </w:r>
      <w:r w:rsidRPr="00B842E3">
        <w:rPr>
          <w:spacing w:val="-2"/>
          <w:sz w:val="26"/>
        </w:rPr>
        <w:t>1) резервний капітал; 2) довгострокова позика банку; 3) статутний капітал; 4) гуманітарна допомога; 5) Короткострокові позики; 6) заборгованість перед постачальником; 7) зобов’язання перед робітниками та службовцями з оплати праці; 8) прибуток від реалізації продукції; 9) додатковий капітал; 10) розрахунки за соціальним страхуванням; 11) заборгованість перед іншими кредиторами; 12) прибуток.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5"/>
        <w:gridCol w:w="2845"/>
        <w:gridCol w:w="5340"/>
      </w:tblGrid>
      <w:tr w:rsidR="00C9673F" w:rsidRPr="00B842E3" w:rsidTr="00902325">
        <w:tblPrEx>
          <w:tblCellMar>
            <w:top w:w="0" w:type="dxa"/>
            <w:bottom w:w="0" w:type="dxa"/>
          </w:tblCellMar>
        </w:tblPrEx>
        <w:tc>
          <w:tcPr>
            <w:tcW w:w="328" w:type="pct"/>
            <w:vAlign w:val="center"/>
          </w:tcPr>
          <w:p w:rsidR="00C9673F" w:rsidRPr="00B842E3" w:rsidRDefault="00C9673F" w:rsidP="00902325">
            <w:pPr>
              <w:pStyle w:val="a6"/>
              <w:spacing w:line="240" w:lineRule="auto"/>
              <w:ind w:firstLine="0"/>
              <w:jc w:val="center"/>
              <w:rPr>
                <w:i/>
                <w:sz w:val="24"/>
                <w:szCs w:val="24"/>
              </w:rPr>
            </w:pPr>
            <w:r w:rsidRPr="00B842E3">
              <w:rPr>
                <w:i/>
                <w:sz w:val="24"/>
                <w:szCs w:val="24"/>
              </w:rPr>
              <w:t>№ з/п</w:t>
            </w:r>
          </w:p>
        </w:tc>
        <w:tc>
          <w:tcPr>
            <w:tcW w:w="1669" w:type="pct"/>
            <w:vAlign w:val="center"/>
          </w:tcPr>
          <w:p w:rsidR="00C9673F" w:rsidRPr="00B842E3" w:rsidRDefault="00C9673F" w:rsidP="00902325">
            <w:pPr>
              <w:pStyle w:val="a6"/>
              <w:spacing w:line="240" w:lineRule="auto"/>
              <w:ind w:firstLine="0"/>
              <w:jc w:val="center"/>
              <w:rPr>
                <w:i/>
                <w:sz w:val="24"/>
                <w:szCs w:val="24"/>
              </w:rPr>
            </w:pPr>
            <w:r w:rsidRPr="00B842E3">
              <w:rPr>
                <w:i/>
                <w:sz w:val="24"/>
                <w:szCs w:val="24"/>
              </w:rPr>
              <w:t xml:space="preserve">Групи джерел утворення майна </w:t>
            </w:r>
          </w:p>
        </w:tc>
        <w:tc>
          <w:tcPr>
            <w:tcW w:w="3003" w:type="pct"/>
            <w:vAlign w:val="center"/>
          </w:tcPr>
          <w:p w:rsidR="00C9673F" w:rsidRPr="00B842E3" w:rsidRDefault="00C9673F" w:rsidP="00902325">
            <w:pPr>
              <w:pStyle w:val="a6"/>
              <w:spacing w:line="240" w:lineRule="auto"/>
              <w:ind w:firstLine="0"/>
              <w:jc w:val="center"/>
              <w:rPr>
                <w:i/>
                <w:sz w:val="24"/>
                <w:szCs w:val="24"/>
              </w:rPr>
            </w:pPr>
            <w:r w:rsidRPr="00B842E3">
              <w:rPr>
                <w:i/>
                <w:sz w:val="24"/>
                <w:szCs w:val="24"/>
              </w:rPr>
              <w:t>Порядковий номер джерела</w:t>
            </w:r>
          </w:p>
        </w:tc>
      </w:tr>
      <w:tr w:rsidR="00C9673F" w:rsidRPr="00B842E3" w:rsidTr="00902325">
        <w:tblPrEx>
          <w:tblCellMar>
            <w:top w:w="0" w:type="dxa"/>
            <w:bottom w:w="0" w:type="dxa"/>
          </w:tblCellMar>
        </w:tblPrEx>
        <w:trPr>
          <w:cantSplit/>
        </w:trPr>
        <w:tc>
          <w:tcPr>
            <w:tcW w:w="328" w:type="pct"/>
            <w:vMerge w:val="restart"/>
          </w:tcPr>
          <w:p w:rsidR="00C9673F" w:rsidRPr="00B842E3" w:rsidRDefault="00C9673F" w:rsidP="00902325">
            <w:pPr>
              <w:pStyle w:val="a6"/>
              <w:spacing w:line="240" w:lineRule="auto"/>
              <w:ind w:firstLine="0"/>
              <w:jc w:val="center"/>
              <w:rPr>
                <w:sz w:val="24"/>
                <w:szCs w:val="24"/>
              </w:rPr>
            </w:pPr>
            <w:r w:rsidRPr="00B842E3">
              <w:rPr>
                <w:sz w:val="24"/>
                <w:szCs w:val="24"/>
              </w:rPr>
              <w:t>1</w:t>
            </w:r>
          </w:p>
        </w:tc>
        <w:tc>
          <w:tcPr>
            <w:tcW w:w="1669" w:type="pct"/>
            <w:vMerge w:val="restart"/>
          </w:tcPr>
          <w:p w:rsidR="00C9673F" w:rsidRPr="00B842E3" w:rsidRDefault="00C9673F" w:rsidP="00902325">
            <w:pPr>
              <w:pStyle w:val="a6"/>
              <w:spacing w:line="240" w:lineRule="auto"/>
              <w:ind w:firstLine="0"/>
              <w:rPr>
                <w:sz w:val="24"/>
                <w:szCs w:val="24"/>
              </w:rPr>
            </w:pPr>
            <w:r w:rsidRPr="00B842E3">
              <w:rPr>
                <w:sz w:val="24"/>
                <w:szCs w:val="24"/>
              </w:rPr>
              <w:t>Власний капітал</w:t>
            </w:r>
          </w:p>
        </w:tc>
        <w:tc>
          <w:tcPr>
            <w:tcW w:w="3003" w:type="pct"/>
          </w:tcPr>
          <w:p w:rsidR="00C9673F" w:rsidRPr="00B842E3" w:rsidRDefault="00C9673F" w:rsidP="00902325">
            <w:pPr>
              <w:pStyle w:val="a6"/>
              <w:spacing w:line="240" w:lineRule="auto"/>
              <w:ind w:firstLine="0"/>
              <w:rPr>
                <w:sz w:val="24"/>
                <w:szCs w:val="24"/>
              </w:rPr>
            </w:pPr>
          </w:p>
        </w:tc>
      </w:tr>
      <w:tr w:rsidR="00C9673F" w:rsidRPr="00B842E3" w:rsidTr="00902325">
        <w:tblPrEx>
          <w:tblCellMar>
            <w:top w:w="0" w:type="dxa"/>
            <w:bottom w:w="0" w:type="dxa"/>
          </w:tblCellMar>
        </w:tblPrEx>
        <w:trPr>
          <w:cantSplit/>
          <w:trHeight w:val="199"/>
        </w:trPr>
        <w:tc>
          <w:tcPr>
            <w:tcW w:w="328" w:type="pct"/>
            <w:vMerge/>
          </w:tcPr>
          <w:p w:rsidR="00C9673F" w:rsidRPr="00B842E3" w:rsidRDefault="00C9673F" w:rsidP="00902325">
            <w:pPr>
              <w:pStyle w:val="a6"/>
              <w:spacing w:line="240" w:lineRule="auto"/>
              <w:ind w:firstLine="0"/>
              <w:jc w:val="center"/>
              <w:rPr>
                <w:sz w:val="24"/>
                <w:szCs w:val="24"/>
              </w:rPr>
            </w:pPr>
          </w:p>
        </w:tc>
        <w:tc>
          <w:tcPr>
            <w:tcW w:w="1669" w:type="pct"/>
            <w:vMerge/>
          </w:tcPr>
          <w:p w:rsidR="00C9673F" w:rsidRPr="00B842E3" w:rsidRDefault="00C9673F" w:rsidP="00902325">
            <w:pPr>
              <w:pStyle w:val="a6"/>
              <w:spacing w:line="240" w:lineRule="auto"/>
              <w:ind w:firstLine="0"/>
              <w:rPr>
                <w:sz w:val="24"/>
                <w:szCs w:val="24"/>
              </w:rPr>
            </w:pPr>
          </w:p>
        </w:tc>
        <w:tc>
          <w:tcPr>
            <w:tcW w:w="3003" w:type="pct"/>
          </w:tcPr>
          <w:p w:rsidR="00C9673F" w:rsidRPr="00B842E3" w:rsidRDefault="00C9673F" w:rsidP="00902325">
            <w:pPr>
              <w:pStyle w:val="a6"/>
              <w:spacing w:line="240" w:lineRule="auto"/>
              <w:ind w:firstLine="0"/>
              <w:rPr>
                <w:sz w:val="24"/>
                <w:szCs w:val="24"/>
              </w:rPr>
            </w:pPr>
          </w:p>
        </w:tc>
      </w:tr>
      <w:tr w:rsidR="00C9673F" w:rsidRPr="00B842E3" w:rsidTr="00902325">
        <w:tblPrEx>
          <w:tblCellMar>
            <w:top w:w="0" w:type="dxa"/>
            <w:bottom w:w="0" w:type="dxa"/>
          </w:tblCellMar>
        </w:tblPrEx>
        <w:trPr>
          <w:cantSplit/>
          <w:trHeight w:val="150"/>
        </w:trPr>
        <w:tc>
          <w:tcPr>
            <w:tcW w:w="328" w:type="pct"/>
            <w:vMerge w:val="restart"/>
          </w:tcPr>
          <w:p w:rsidR="00C9673F" w:rsidRPr="00B842E3" w:rsidRDefault="00C9673F" w:rsidP="00902325">
            <w:pPr>
              <w:pStyle w:val="a6"/>
              <w:spacing w:line="240" w:lineRule="auto"/>
              <w:ind w:firstLine="0"/>
              <w:jc w:val="center"/>
              <w:rPr>
                <w:sz w:val="24"/>
                <w:szCs w:val="24"/>
              </w:rPr>
            </w:pPr>
            <w:r w:rsidRPr="00B842E3">
              <w:rPr>
                <w:sz w:val="24"/>
                <w:szCs w:val="24"/>
              </w:rPr>
              <w:t>2</w:t>
            </w:r>
          </w:p>
        </w:tc>
        <w:tc>
          <w:tcPr>
            <w:tcW w:w="1669" w:type="pct"/>
            <w:vMerge w:val="restart"/>
          </w:tcPr>
          <w:p w:rsidR="00C9673F" w:rsidRPr="00B842E3" w:rsidRDefault="00C9673F" w:rsidP="00902325">
            <w:pPr>
              <w:pStyle w:val="a6"/>
              <w:spacing w:line="240" w:lineRule="auto"/>
              <w:ind w:firstLine="0"/>
              <w:rPr>
                <w:sz w:val="24"/>
                <w:szCs w:val="24"/>
              </w:rPr>
            </w:pPr>
            <w:r w:rsidRPr="00B842E3">
              <w:rPr>
                <w:sz w:val="24"/>
                <w:szCs w:val="24"/>
              </w:rPr>
              <w:t>Поточні зобов’язання</w:t>
            </w:r>
          </w:p>
        </w:tc>
        <w:tc>
          <w:tcPr>
            <w:tcW w:w="3003" w:type="pct"/>
          </w:tcPr>
          <w:p w:rsidR="00C9673F" w:rsidRPr="00B842E3" w:rsidRDefault="00C9673F" w:rsidP="00902325">
            <w:pPr>
              <w:pStyle w:val="a6"/>
              <w:spacing w:line="240" w:lineRule="auto"/>
              <w:ind w:firstLine="0"/>
              <w:rPr>
                <w:sz w:val="24"/>
                <w:szCs w:val="24"/>
              </w:rPr>
            </w:pPr>
          </w:p>
        </w:tc>
      </w:tr>
      <w:tr w:rsidR="00C9673F" w:rsidRPr="00B842E3" w:rsidTr="00902325">
        <w:tblPrEx>
          <w:tblCellMar>
            <w:top w:w="0" w:type="dxa"/>
            <w:bottom w:w="0" w:type="dxa"/>
          </w:tblCellMar>
        </w:tblPrEx>
        <w:trPr>
          <w:cantSplit/>
        </w:trPr>
        <w:tc>
          <w:tcPr>
            <w:tcW w:w="328" w:type="pct"/>
            <w:vMerge/>
          </w:tcPr>
          <w:p w:rsidR="00C9673F" w:rsidRPr="00B842E3" w:rsidRDefault="00C9673F" w:rsidP="00902325">
            <w:pPr>
              <w:pStyle w:val="a6"/>
              <w:spacing w:line="240" w:lineRule="auto"/>
              <w:ind w:firstLine="0"/>
              <w:jc w:val="center"/>
              <w:rPr>
                <w:sz w:val="24"/>
                <w:szCs w:val="24"/>
              </w:rPr>
            </w:pPr>
          </w:p>
        </w:tc>
        <w:tc>
          <w:tcPr>
            <w:tcW w:w="1669" w:type="pct"/>
            <w:vMerge/>
          </w:tcPr>
          <w:p w:rsidR="00C9673F" w:rsidRPr="00B842E3" w:rsidRDefault="00C9673F" w:rsidP="00902325">
            <w:pPr>
              <w:pStyle w:val="a6"/>
              <w:spacing w:line="240" w:lineRule="auto"/>
              <w:ind w:firstLine="0"/>
              <w:rPr>
                <w:sz w:val="24"/>
                <w:szCs w:val="24"/>
              </w:rPr>
            </w:pPr>
          </w:p>
        </w:tc>
        <w:tc>
          <w:tcPr>
            <w:tcW w:w="3003" w:type="pct"/>
          </w:tcPr>
          <w:p w:rsidR="00C9673F" w:rsidRPr="00B842E3" w:rsidRDefault="00C9673F" w:rsidP="00902325">
            <w:pPr>
              <w:pStyle w:val="a6"/>
              <w:spacing w:line="240" w:lineRule="auto"/>
              <w:ind w:firstLine="0"/>
              <w:rPr>
                <w:sz w:val="24"/>
                <w:szCs w:val="24"/>
              </w:rPr>
            </w:pPr>
          </w:p>
        </w:tc>
      </w:tr>
      <w:tr w:rsidR="00C9673F" w:rsidRPr="00B842E3" w:rsidTr="00902325">
        <w:tblPrEx>
          <w:tblCellMar>
            <w:top w:w="0" w:type="dxa"/>
            <w:bottom w:w="0" w:type="dxa"/>
          </w:tblCellMar>
        </w:tblPrEx>
        <w:trPr>
          <w:cantSplit/>
        </w:trPr>
        <w:tc>
          <w:tcPr>
            <w:tcW w:w="328" w:type="pct"/>
            <w:vMerge w:val="restart"/>
          </w:tcPr>
          <w:p w:rsidR="00C9673F" w:rsidRPr="00B842E3" w:rsidRDefault="00C9673F" w:rsidP="00902325">
            <w:pPr>
              <w:pStyle w:val="a6"/>
              <w:spacing w:line="240" w:lineRule="auto"/>
              <w:jc w:val="center"/>
              <w:rPr>
                <w:sz w:val="24"/>
                <w:szCs w:val="24"/>
              </w:rPr>
            </w:pPr>
            <w:r w:rsidRPr="00B842E3">
              <w:rPr>
                <w:sz w:val="24"/>
                <w:szCs w:val="24"/>
              </w:rPr>
              <w:t>33</w:t>
            </w:r>
          </w:p>
        </w:tc>
        <w:tc>
          <w:tcPr>
            <w:tcW w:w="1669" w:type="pct"/>
            <w:vMerge w:val="restart"/>
          </w:tcPr>
          <w:p w:rsidR="00C9673F" w:rsidRPr="00B842E3" w:rsidRDefault="00C9673F" w:rsidP="00902325">
            <w:pPr>
              <w:pStyle w:val="a6"/>
              <w:spacing w:line="240" w:lineRule="auto"/>
              <w:ind w:firstLine="0"/>
              <w:rPr>
                <w:sz w:val="24"/>
                <w:szCs w:val="24"/>
              </w:rPr>
            </w:pPr>
            <w:r w:rsidRPr="00B842E3">
              <w:rPr>
                <w:sz w:val="24"/>
                <w:szCs w:val="24"/>
              </w:rPr>
              <w:t>Довгострокові зобов’язання</w:t>
            </w:r>
          </w:p>
        </w:tc>
        <w:tc>
          <w:tcPr>
            <w:tcW w:w="3003" w:type="pct"/>
          </w:tcPr>
          <w:p w:rsidR="00C9673F" w:rsidRPr="00B842E3" w:rsidRDefault="00C9673F" w:rsidP="00902325">
            <w:pPr>
              <w:pStyle w:val="a6"/>
              <w:spacing w:line="240" w:lineRule="auto"/>
              <w:ind w:firstLine="0"/>
              <w:rPr>
                <w:sz w:val="24"/>
                <w:szCs w:val="24"/>
              </w:rPr>
            </w:pPr>
          </w:p>
        </w:tc>
      </w:tr>
      <w:tr w:rsidR="00C9673F" w:rsidRPr="00B842E3" w:rsidTr="00902325">
        <w:tblPrEx>
          <w:tblCellMar>
            <w:top w:w="0" w:type="dxa"/>
            <w:bottom w:w="0" w:type="dxa"/>
          </w:tblCellMar>
        </w:tblPrEx>
        <w:tc>
          <w:tcPr>
            <w:tcW w:w="328" w:type="pct"/>
            <w:vMerge/>
          </w:tcPr>
          <w:p w:rsidR="00C9673F" w:rsidRPr="00B842E3" w:rsidRDefault="00C9673F" w:rsidP="00902325">
            <w:pPr>
              <w:pStyle w:val="a6"/>
              <w:spacing w:line="240" w:lineRule="auto"/>
              <w:ind w:firstLine="0"/>
              <w:jc w:val="center"/>
              <w:rPr>
                <w:sz w:val="24"/>
                <w:szCs w:val="24"/>
              </w:rPr>
            </w:pPr>
          </w:p>
        </w:tc>
        <w:tc>
          <w:tcPr>
            <w:tcW w:w="1669" w:type="pct"/>
            <w:vMerge/>
          </w:tcPr>
          <w:p w:rsidR="00C9673F" w:rsidRPr="00B842E3" w:rsidRDefault="00C9673F" w:rsidP="00902325">
            <w:pPr>
              <w:pStyle w:val="a6"/>
              <w:spacing w:line="240" w:lineRule="auto"/>
              <w:ind w:firstLine="0"/>
              <w:rPr>
                <w:sz w:val="24"/>
                <w:szCs w:val="24"/>
              </w:rPr>
            </w:pPr>
          </w:p>
        </w:tc>
        <w:tc>
          <w:tcPr>
            <w:tcW w:w="3003" w:type="pct"/>
          </w:tcPr>
          <w:p w:rsidR="00C9673F" w:rsidRPr="00B842E3" w:rsidRDefault="00C9673F" w:rsidP="00902325">
            <w:pPr>
              <w:pStyle w:val="a6"/>
              <w:spacing w:line="240" w:lineRule="auto"/>
              <w:ind w:firstLine="0"/>
              <w:rPr>
                <w:sz w:val="24"/>
                <w:szCs w:val="24"/>
              </w:rPr>
            </w:pPr>
          </w:p>
        </w:tc>
      </w:tr>
    </w:tbl>
    <w:p w:rsidR="00C9673F" w:rsidRPr="00B842E3" w:rsidRDefault="00C9673F" w:rsidP="00C9673F">
      <w:pPr>
        <w:tabs>
          <w:tab w:val="left" w:pos="851"/>
        </w:tabs>
        <w:spacing w:line="288" w:lineRule="auto"/>
        <w:jc w:val="center"/>
        <w:rPr>
          <w:b/>
          <w:sz w:val="16"/>
          <w:szCs w:val="16"/>
          <w:u w:val="single"/>
        </w:rPr>
      </w:pPr>
    </w:p>
    <w:p w:rsidR="00C9673F" w:rsidRPr="00B842E3" w:rsidRDefault="00C9673F" w:rsidP="00C9673F">
      <w:pPr>
        <w:spacing w:line="312" w:lineRule="auto"/>
        <w:ind w:firstLine="567"/>
        <w:rPr>
          <w:rFonts w:ascii="Arial" w:hAnsi="Arial" w:cs="Arial"/>
          <w:b/>
          <w:i/>
          <w:iCs/>
        </w:rPr>
      </w:pPr>
      <w:proofErr w:type="spellStart"/>
      <w:r w:rsidRPr="00B842E3">
        <w:rPr>
          <w:rFonts w:ascii="Arial" w:hAnsi="Arial" w:cs="Arial"/>
          <w:b/>
          <w:i/>
          <w:iCs/>
        </w:rPr>
        <w:t>Завдання</w:t>
      </w:r>
      <w:proofErr w:type="spellEnd"/>
      <w:r w:rsidRPr="00B842E3">
        <w:rPr>
          <w:rFonts w:ascii="Arial" w:hAnsi="Arial" w:cs="Arial"/>
          <w:b/>
          <w:i/>
          <w:iCs/>
        </w:rPr>
        <w:t xml:space="preserve"> 1.10</w:t>
      </w:r>
    </w:p>
    <w:p w:rsidR="00C9673F" w:rsidRPr="00BE2AD7" w:rsidRDefault="00BE2AD7" w:rsidP="00BE2AD7">
      <w:pPr>
        <w:pStyle w:val="a5"/>
        <w:framePr w:hSpace="0" w:vSpace="0" w:wrap="auto" w:vAnchor="margin" w:yAlign="inline"/>
        <w:widowControl/>
        <w:spacing w:line="252" w:lineRule="auto"/>
        <w:ind w:firstLine="567"/>
        <w:rPr>
          <w:sz w:val="26"/>
        </w:rPr>
      </w:pPr>
      <w:proofErr w:type="spellStart"/>
      <w:r w:rsidRPr="00BE2AD7">
        <w:rPr>
          <w:sz w:val="26"/>
        </w:rPr>
        <w:t>Визначте</w:t>
      </w:r>
      <w:proofErr w:type="spellEnd"/>
      <w:r w:rsidRPr="00BE2AD7">
        <w:rPr>
          <w:sz w:val="26"/>
        </w:rPr>
        <w:t xml:space="preserve"> </w:t>
      </w:r>
      <w:r w:rsidRPr="00BE2AD7">
        <w:rPr>
          <w:sz w:val="26"/>
        </w:rPr>
        <w:t xml:space="preserve">вид </w:t>
      </w:r>
      <w:proofErr w:type="spellStart"/>
      <w:r w:rsidRPr="00BE2AD7">
        <w:rPr>
          <w:sz w:val="26"/>
        </w:rPr>
        <w:t>вимірника</w:t>
      </w:r>
      <w:proofErr w:type="spellEnd"/>
      <w:r w:rsidRPr="00BE2AD7">
        <w:rPr>
          <w:sz w:val="26"/>
        </w:rPr>
        <w:t xml:space="preserve"> (</w:t>
      </w:r>
      <w:proofErr w:type="spellStart"/>
      <w:r w:rsidRPr="00BE2AD7">
        <w:rPr>
          <w:sz w:val="26"/>
        </w:rPr>
        <w:t>натуральний</w:t>
      </w:r>
      <w:proofErr w:type="spellEnd"/>
      <w:r w:rsidRPr="00BE2AD7">
        <w:rPr>
          <w:sz w:val="26"/>
        </w:rPr>
        <w:t xml:space="preserve">, </w:t>
      </w:r>
      <w:proofErr w:type="spellStart"/>
      <w:r w:rsidRPr="00BE2AD7">
        <w:rPr>
          <w:sz w:val="26"/>
        </w:rPr>
        <w:t>трудовий</w:t>
      </w:r>
      <w:proofErr w:type="spellEnd"/>
      <w:r w:rsidRPr="00BE2AD7">
        <w:rPr>
          <w:sz w:val="26"/>
        </w:rPr>
        <w:t xml:space="preserve">, </w:t>
      </w:r>
      <w:proofErr w:type="spellStart"/>
      <w:r w:rsidRPr="00BE2AD7">
        <w:rPr>
          <w:sz w:val="26"/>
        </w:rPr>
        <w:t>грошовий</w:t>
      </w:r>
      <w:proofErr w:type="spellEnd"/>
      <w:r w:rsidRPr="00BE2AD7">
        <w:rPr>
          <w:sz w:val="26"/>
        </w:rPr>
        <w:t xml:space="preserve">), </w:t>
      </w:r>
      <w:proofErr w:type="spellStart"/>
      <w:r w:rsidRPr="00BE2AD7">
        <w:rPr>
          <w:sz w:val="26"/>
        </w:rPr>
        <w:t>використаний</w:t>
      </w:r>
      <w:proofErr w:type="spellEnd"/>
      <w:r w:rsidRPr="00BE2AD7">
        <w:rPr>
          <w:sz w:val="26"/>
        </w:rPr>
        <w:t xml:space="preserve"> для </w:t>
      </w:r>
      <w:proofErr w:type="spellStart"/>
      <w:r w:rsidRPr="00BE2AD7">
        <w:rPr>
          <w:sz w:val="26"/>
        </w:rPr>
        <w:t>обліку</w:t>
      </w:r>
      <w:proofErr w:type="spellEnd"/>
      <w:r w:rsidRPr="00BE2AD7">
        <w:rPr>
          <w:sz w:val="26"/>
        </w:rPr>
        <w:t xml:space="preserve"> </w:t>
      </w:r>
      <w:proofErr w:type="spellStart"/>
      <w:r w:rsidRPr="00BE2AD7">
        <w:rPr>
          <w:sz w:val="26"/>
        </w:rPr>
        <w:t>кожної</w:t>
      </w:r>
      <w:proofErr w:type="spellEnd"/>
      <w:r w:rsidRPr="00BE2AD7">
        <w:rPr>
          <w:sz w:val="26"/>
        </w:rPr>
        <w:t xml:space="preserve"> </w:t>
      </w:r>
      <w:proofErr w:type="spellStart"/>
      <w:r w:rsidRPr="00BE2AD7">
        <w:rPr>
          <w:sz w:val="26"/>
        </w:rPr>
        <w:t>господарської</w:t>
      </w:r>
      <w:proofErr w:type="spellEnd"/>
      <w:r w:rsidRPr="00BE2AD7">
        <w:rPr>
          <w:sz w:val="26"/>
        </w:rPr>
        <w:t xml:space="preserve"> </w:t>
      </w:r>
      <w:proofErr w:type="spellStart"/>
      <w:r w:rsidRPr="00BE2AD7">
        <w:rPr>
          <w:sz w:val="26"/>
        </w:rPr>
        <w:t>операції</w:t>
      </w:r>
      <w:proofErr w:type="spellEnd"/>
      <w:r w:rsidRPr="00BE2AD7">
        <w:rPr>
          <w:sz w:val="26"/>
        </w:rPr>
        <w:t>.</w:t>
      </w:r>
    </w:p>
    <w:p w:rsidR="00BE2AD7" w:rsidRPr="00BE2AD7" w:rsidRDefault="00BE2AD7" w:rsidP="00BE2AD7">
      <w:pPr>
        <w:pStyle w:val="a5"/>
        <w:framePr w:hSpace="0" w:vSpace="0" w:wrap="auto" w:vAnchor="margin" w:yAlign="inline"/>
        <w:widowControl/>
        <w:numPr>
          <w:ilvl w:val="0"/>
          <w:numId w:val="6"/>
        </w:numPr>
        <w:tabs>
          <w:tab w:val="left" w:pos="851"/>
        </w:tabs>
        <w:spacing w:line="252" w:lineRule="auto"/>
        <w:ind w:left="0" w:firstLine="567"/>
        <w:rPr>
          <w:sz w:val="26"/>
          <w:lang w:val="uk-UA"/>
        </w:rPr>
      </w:pPr>
      <w:r w:rsidRPr="00BE2AD7">
        <w:rPr>
          <w:sz w:val="26"/>
          <w:lang w:val="uk-UA"/>
        </w:rPr>
        <w:t xml:space="preserve">Відділ маркетингу одержав короткострокову позику банку на проведення рекламної кампанії – 10000 грн.; </w:t>
      </w:r>
    </w:p>
    <w:p w:rsidR="00BE2AD7" w:rsidRPr="00BE2AD7" w:rsidRDefault="00BE2AD7" w:rsidP="00BE2AD7">
      <w:pPr>
        <w:pStyle w:val="a5"/>
        <w:framePr w:hSpace="0" w:vSpace="0" w:wrap="auto" w:vAnchor="margin" w:yAlign="inline"/>
        <w:widowControl/>
        <w:numPr>
          <w:ilvl w:val="0"/>
          <w:numId w:val="6"/>
        </w:numPr>
        <w:tabs>
          <w:tab w:val="left" w:pos="851"/>
        </w:tabs>
        <w:spacing w:line="252" w:lineRule="auto"/>
        <w:ind w:left="0" w:firstLine="567"/>
        <w:rPr>
          <w:sz w:val="26"/>
          <w:lang w:val="uk-UA"/>
        </w:rPr>
      </w:pPr>
      <w:r w:rsidRPr="00BE2AD7">
        <w:rPr>
          <w:sz w:val="26"/>
          <w:lang w:val="uk-UA"/>
        </w:rPr>
        <w:t xml:space="preserve">Дизайнер-верстальник IV-го розряду Вознюк В.К. фактично відпрацював над макетами рекламної продукції – 188 год.; </w:t>
      </w:r>
    </w:p>
    <w:p w:rsidR="00BE2AD7" w:rsidRPr="00BE2AD7" w:rsidRDefault="00BE2AD7" w:rsidP="00BE2AD7">
      <w:pPr>
        <w:pStyle w:val="a5"/>
        <w:framePr w:hSpace="0" w:vSpace="0" w:wrap="auto" w:vAnchor="margin" w:yAlign="inline"/>
        <w:widowControl/>
        <w:numPr>
          <w:ilvl w:val="0"/>
          <w:numId w:val="6"/>
        </w:numPr>
        <w:tabs>
          <w:tab w:val="left" w:pos="851"/>
        </w:tabs>
        <w:spacing w:line="252" w:lineRule="auto"/>
        <w:ind w:left="0" w:firstLine="567"/>
        <w:rPr>
          <w:sz w:val="26"/>
          <w:lang w:val="uk-UA"/>
        </w:rPr>
      </w:pPr>
      <w:r w:rsidRPr="00BE2AD7">
        <w:rPr>
          <w:sz w:val="26"/>
          <w:lang w:val="uk-UA"/>
        </w:rPr>
        <w:t xml:space="preserve">Чотири промоутери відпрацювали на нічній </w:t>
      </w:r>
      <w:proofErr w:type="spellStart"/>
      <w:r w:rsidRPr="00BE2AD7">
        <w:rPr>
          <w:sz w:val="26"/>
          <w:lang w:val="uk-UA"/>
        </w:rPr>
        <w:t>промоакції</w:t>
      </w:r>
      <w:proofErr w:type="spellEnd"/>
      <w:r w:rsidRPr="00BE2AD7">
        <w:rPr>
          <w:sz w:val="26"/>
          <w:lang w:val="uk-UA"/>
        </w:rPr>
        <w:t xml:space="preserve"> в торговому центрі 960 людино/годин; </w:t>
      </w:r>
    </w:p>
    <w:p w:rsidR="00BE2AD7" w:rsidRPr="00BE2AD7" w:rsidRDefault="00BE2AD7" w:rsidP="00BE2AD7">
      <w:pPr>
        <w:pStyle w:val="a5"/>
        <w:framePr w:hSpace="0" w:vSpace="0" w:wrap="auto" w:vAnchor="margin" w:yAlign="inline"/>
        <w:widowControl/>
        <w:numPr>
          <w:ilvl w:val="0"/>
          <w:numId w:val="6"/>
        </w:numPr>
        <w:tabs>
          <w:tab w:val="left" w:pos="851"/>
        </w:tabs>
        <w:spacing w:line="252" w:lineRule="auto"/>
        <w:ind w:left="0" w:firstLine="567"/>
        <w:rPr>
          <w:sz w:val="26"/>
          <w:lang w:val="uk-UA"/>
        </w:rPr>
      </w:pPr>
      <w:r w:rsidRPr="00BE2AD7">
        <w:rPr>
          <w:sz w:val="26"/>
          <w:lang w:val="uk-UA"/>
        </w:rPr>
        <w:lastRenderedPageBreak/>
        <w:t xml:space="preserve">Перераховано постачальнику рекламних матеріалів з поточного рахунку 5000 грн. за виготовлення банерів; </w:t>
      </w:r>
    </w:p>
    <w:p w:rsidR="00BE2AD7" w:rsidRPr="00BE2AD7" w:rsidRDefault="00BE2AD7" w:rsidP="00BE2AD7">
      <w:pPr>
        <w:pStyle w:val="a5"/>
        <w:framePr w:hSpace="0" w:vSpace="0" w:wrap="auto" w:vAnchor="margin" w:yAlign="inline"/>
        <w:widowControl/>
        <w:numPr>
          <w:ilvl w:val="0"/>
          <w:numId w:val="6"/>
        </w:numPr>
        <w:tabs>
          <w:tab w:val="left" w:pos="851"/>
        </w:tabs>
        <w:spacing w:line="252" w:lineRule="auto"/>
        <w:ind w:left="0" w:firstLine="567"/>
        <w:rPr>
          <w:sz w:val="26"/>
          <w:lang w:val="uk-UA"/>
        </w:rPr>
      </w:pPr>
      <w:r w:rsidRPr="00BE2AD7">
        <w:rPr>
          <w:sz w:val="26"/>
          <w:lang w:val="uk-UA"/>
        </w:rPr>
        <w:t xml:space="preserve">Від ТзОВ «Мистецтво» надійшла фарба для оформлення рекламних стендів – 12 кг; </w:t>
      </w:r>
    </w:p>
    <w:p w:rsidR="00BE2AD7" w:rsidRPr="00BE2AD7" w:rsidRDefault="00BE2AD7" w:rsidP="00BE2AD7">
      <w:pPr>
        <w:pStyle w:val="a5"/>
        <w:framePr w:hSpace="0" w:vSpace="0" w:wrap="auto" w:vAnchor="margin" w:yAlign="inline"/>
        <w:widowControl/>
        <w:numPr>
          <w:ilvl w:val="0"/>
          <w:numId w:val="6"/>
        </w:numPr>
        <w:tabs>
          <w:tab w:val="left" w:pos="851"/>
        </w:tabs>
        <w:spacing w:line="252" w:lineRule="auto"/>
        <w:ind w:left="0" w:firstLine="567"/>
        <w:rPr>
          <w:sz w:val="26"/>
          <w:lang w:val="uk-UA"/>
        </w:rPr>
      </w:pPr>
      <w:r w:rsidRPr="00BE2AD7">
        <w:rPr>
          <w:sz w:val="26"/>
          <w:lang w:val="uk-UA"/>
        </w:rPr>
        <w:t xml:space="preserve">Відвантажено </w:t>
      </w:r>
      <w:r>
        <w:rPr>
          <w:sz w:val="26"/>
          <w:lang w:val="uk-UA"/>
        </w:rPr>
        <w:t>ТОВ</w:t>
      </w:r>
      <w:r w:rsidRPr="00BE2AD7">
        <w:rPr>
          <w:sz w:val="26"/>
          <w:lang w:val="uk-UA"/>
        </w:rPr>
        <w:t xml:space="preserve"> «</w:t>
      </w:r>
      <w:r>
        <w:rPr>
          <w:sz w:val="26"/>
          <w:lang w:val="uk-UA"/>
        </w:rPr>
        <w:t>Свято</w:t>
      </w:r>
      <w:r w:rsidRPr="00BE2AD7">
        <w:rPr>
          <w:sz w:val="26"/>
          <w:lang w:val="uk-UA"/>
        </w:rPr>
        <w:t xml:space="preserve">» партію рекламної продукції – </w:t>
      </w:r>
      <w:proofErr w:type="spellStart"/>
      <w:r w:rsidRPr="00BE2AD7">
        <w:rPr>
          <w:sz w:val="26"/>
          <w:lang w:val="uk-UA"/>
        </w:rPr>
        <w:t>брендованих</w:t>
      </w:r>
      <w:proofErr w:type="spellEnd"/>
      <w:r w:rsidRPr="00BE2AD7">
        <w:rPr>
          <w:sz w:val="26"/>
          <w:lang w:val="uk-UA"/>
        </w:rPr>
        <w:t xml:space="preserve"> келихів – 300 шт. за ціною 6 грн. за 1 шт.; </w:t>
      </w:r>
    </w:p>
    <w:p w:rsidR="00BE2AD7" w:rsidRPr="00BE2AD7" w:rsidRDefault="00BE2AD7" w:rsidP="00BE2AD7">
      <w:pPr>
        <w:pStyle w:val="a5"/>
        <w:framePr w:hSpace="0" w:vSpace="0" w:wrap="auto" w:vAnchor="margin" w:yAlign="inline"/>
        <w:widowControl/>
        <w:numPr>
          <w:ilvl w:val="0"/>
          <w:numId w:val="6"/>
        </w:numPr>
        <w:tabs>
          <w:tab w:val="left" w:pos="851"/>
        </w:tabs>
        <w:spacing w:line="252" w:lineRule="auto"/>
        <w:ind w:left="0" w:firstLine="567"/>
        <w:rPr>
          <w:sz w:val="26"/>
          <w:lang w:val="uk-UA"/>
        </w:rPr>
      </w:pPr>
      <w:r w:rsidRPr="00BE2AD7">
        <w:rPr>
          <w:sz w:val="26"/>
          <w:lang w:val="uk-UA"/>
        </w:rPr>
        <w:t xml:space="preserve">В касу відділу маркетингу оприбутковано 2000 грн., отримані від реалізації </w:t>
      </w:r>
      <w:proofErr w:type="spellStart"/>
      <w:r w:rsidRPr="00BE2AD7">
        <w:rPr>
          <w:sz w:val="26"/>
          <w:lang w:val="uk-UA"/>
        </w:rPr>
        <w:t>промо</w:t>
      </w:r>
      <w:proofErr w:type="spellEnd"/>
      <w:r w:rsidRPr="00BE2AD7">
        <w:rPr>
          <w:sz w:val="26"/>
          <w:lang w:val="uk-UA"/>
        </w:rPr>
        <w:t xml:space="preserve">-сувенірів; </w:t>
      </w:r>
    </w:p>
    <w:p w:rsidR="00BE2AD7" w:rsidRPr="00BE2AD7" w:rsidRDefault="00BE2AD7" w:rsidP="00BE2AD7">
      <w:pPr>
        <w:pStyle w:val="a5"/>
        <w:framePr w:hSpace="0" w:vSpace="0" w:wrap="auto" w:vAnchor="margin" w:yAlign="inline"/>
        <w:widowControl/>
        <w:numPr>
          <w:ilvl w:val="0"/>
          <w:numId w:val="6"/>
        </w:numPr>
        <w:tabs>
          <w:tab w:val="left" w:pos="851"/>
        </w:tabs>
        <w:spacing w:line="252" w:lineRule="auto"/>
        <w:ind w:left="0" w:firstLine="567"/>
        <w:rPr>
          <w:sz w:val="26"/>
          <w:lang w:val="uk-UA"/>
        </w:rPr>
      </w:pPr>
      <w:r w:rsidRPr="00BE2AD7">
        <w:rPr>
          <w:sz w:val="26"/>
          <w:lang w:val="uk-UA"/>
        </w:rPr>
        <w:t xml:space="preserve">Надійшли на склад маркетингового відділу зразки нової продукції для дегустаційних заходів – електрокавоварки – 1250 шт. за ціною 40 грн. за 1 шт.; </w:t>
      </w:r>
    </w:p>
    <w:p w:rsidR="00BE2AD7" w:rsidRPr="00BE2AD7" w:rsidRDefault="00BE2AD7" w:rsidP="00BE2AD7">
      <w:pPr>
        <w:pStyle w:val="a5"/>
        <w:framePr w:hSpace="0" w:vSpace="0" w:wrap="auto" w:vAnchor="margin" w:yAlign="inline"/>
        <w:widowControl/>
        <w:numPr>
          <w:ilvl w:val="0"/>
          <w:numId w:val="6"/>
        </w:numPr>
        <w:tabs>
          <w:tab w:val="left" w:pos="851"/>
        </w:tabs>
        <w:spacing w:line="252" w:lineRule="auto"/>
        <w:ind w:left="0" w:firstLine="567"/>
        <w:rPr>
          <w:sz w:val="26"/>
          <w:lang w:val="uk-UA"/>
        </w:rPr>
      </w:pPr>
      <w:r w:rsidRPr="00BE2AD7">
        <w:rPr>
          <w:sz w:val="26"/>
          <w:lang w:val="uk-UA"/>
        </w:rPr>
        <w:t xml:space="preserve">Під час стихійного лиха втрачено рекламні матеріали: тканина для оформлення виставкового стенду – 100 м за ціною 6 грн. за 1 м, стрічки для декору – 50 м за ціною 7 грн. за 1 м; </w:t>
      </w:r>
    </w:p>
    <w:p w:rsidR="00BE2AD7" w:rsidRPr="00BE2AD7" w:rsidRDefault="00BE2AD7" w:rsidP="00BE2AD7">
      <w:pPr>
        <w:pStyle w:val="a5"/>
        <w:framePr w:hSpace="0" w:vSpace="0" w:wrap="auto" w:vAnchor="margin" w:yAlign="inline"/>
        <w:widowControl/>
        <w:numPr>
          <w:ilvl w:val="0"/>
          <w:numId w:val="6"/>
        </w:numPr>
        <w:tabs>
          <w:tab w:val="left" w:pos="851"/>
        </w:tabs>
        <w:spacing w:line="252" w:lineRule="auto"/>
        <w:ind w:left="0" w:firstLine="567"/>
        <w:rPr>
          <w:sz w:val="26"/>
          <w:lang w:val="uk-UA"/>
        </w:rPr>
      </w:pPr>
      <w:r w:rsidRPr="00BE2AD7">
        <w:rPr>
          <w:sz w:val="26"/>
          <w:lang w:val="uk-UA"/>
        </w:rPr>
        <w:t xml:space="preserve">Придбано торговим представником Вовком В.К. 10 кг </w:t>
      </w:r>
      <w:proofErr w:type="spellStart"/>
      <w:r w:rsidRPr="00BE2AD7">
        <w:rPr>
          <w:sz w:val="26"/>
          <w:lang w:val="uk-UA"/>
        </w:rPr>
        <w:t>канцелярських</w:t>
      </w:r>
      <w:proofErr w:type="spellEnd"/>
      <w:r w:rsidRPr="00BE2AD7">
        <w:rPr>
          <w:sz w:val="26"/>
          <w:lang w:val="uk-UA"/>
        </w:rPr>
        <w:t xml:space="preserve"> кнопок для </w:t>
      </w:r>
      <w:proofErr w:type="spellStart"/>
      <w:r w:rsidRPr="00BE2AD7">
        <w:rPr>
          <w:sz w:val="26"/>
          <w:lang w:val="uk-UA"/>
        </w:rPr>
        <w:t>кріплення</w:t>
      </w:r>
      <w:proofErr w:type="spellEnd"/>
      <w:r w:rsidRPr="00BE2AD7">
        <w:rPr>
          <w:sz w:val="26"/>
          <w:lang w:val="uk-UA"/>
        </w:rPr>
        <w:t xml:space="preserve"> </w:t>
      </w:r>
      <w:proofErr w:type="spellStart"/>
      <w:r w:rsidRPr="00BE2AD7">
        <w:rPr>
          <w:sz w:val="26"/>
          <w:lang w:val="uk-UA"/>
        </w:rPr>
        <w:t>рекламних</w:t>
      </w:r>
      <w:proofErr w:type="spellEnd"/>
      <w:r w:rsidRPr="00BE2AD7">
        <w:rPr>
          <w:sz w:val="26"/>
          <w:lang w:val="uk-UA"/>
        </w:rPr>
        <w:t xml:space="preserve"> </w:t>
      </w:r>
      <w:proofErr w:type="spellStart"/>
      <w:r w:rsidRPr="00BE2AD7">
        <w:rPr>
          <w:sz w:val="26"/>
          <w:lang w:val="uk-UA"/>
        </w:rPr>
        <w:t>оголошень</w:t>
      </w:r>
      <w:proofErr w:type="spellEnd"/>
      <w:r w:rsidRPr="00BE2AD7">
        <w:rPr>
          <w:sz w:val="26"/>
          <w:lang w:val="uk-UA"/>
        </w:rPr>
        <w:t>.</w:t>
      </w:r>
    </w:p>
    <w:p w:rsidR="00BE2AD7" w:rsidRDefault="00BE2AD7" w:rsidP="00BE2AD7">
      <w:pPr>
        <w:tabs>
          <w:tab w:val="num" w:pos="284"/>
        </w:tabs>
        <w:spacing w:line="312" w:lineRule="auto"/>
        <w:ind w:firstLine="567"/>
        <w:rPr>
          <w:rFonts w:ascii="Arial" w:hAnsi="Arial" w:cs="Arial"/>
          <w:b/>
          <w:i/>
          <w:iCs/>
          <w:lang w:val="ru-RU"/>
        </w:rPr>
      </w:pPr>
    </w:p>
    <w:p w:rsidR="00C9673F" w:rsidRPr="00BE2AD7" w:rsidRDefault="00C9673F" w:rsidP="00BE2AD7">
      <w:pPr>
        <w:tabs>
          <w:tab w:val="num" w:pos="284"/>
        </w:tabs>
        <w:spacing w:line="312" w:lineRule="auto"/>
        <w:ind w:firstLine="567"/>
        <w:rPr>
          <w:rFonts w:ascii="Arial" w:hAnsi="Arial" w:cs="Arial"/>
          <w:b/>
          <w:i/>
          <w:iCs/>
          <w:lang w:val="ru-RU"/>
        </w:rPr>
      </w:pPr>
      <w:proofErr w:type="spellStart"/>
      <w:r w:rsidRPr="00BE2AD7">
        <w:rPr>
          <w:rFonts w:ascii="Arial" w:hAnsi="Arial" w:cs="Arial"/>
          <w:b/>
          <w:i/>
          <w:iCs/>
          <w:lang w:val="ru-RU"/>
        </w:rPr>
        <w:t>Завдання</w:t>
      </w:r>
      <w:proofErr w:type="spellEnd"/>
      <w:r w:rsidRPr="00BE2AD7">
        <w:rPr>
          <w:rFonts w:ascii="Arial" w:hAnsi="Arial" w:cs="Arial"/>
          <w:b/>
          <w:i/>
          <w:iCs/>
          <w:lang w:val="ru-RU"/>
        </w:rPr>
        <w:t xml:space="preserve"> 1.11</w:t>
      </w:r>
    </w:p>
    <w:p w:rsidR="00C9673F" w:rsidRPr="00B842E3" w:rsidRDefault="00C9673F" w:rsidP="00C9673F">
      <w:pPr>
        <w:pStyle w:val="a5"/>
        <w:framePr w:hSpace="0" w:vSpace="0" w:wrap="auto" w:vAnchor="margin" w:yAlign="inline"/>
        <w:widowControl/>
        <w:spacing w:line="288" w:lineRule="auto"/>
        <w:ind w:firstLine="567"/>
        <w:rPr>
          <w:sz w:val="26"/>
          <w:lang w:val="uk-UA"/>
        </w:rPr>
      </w:pPr>
      <w:r w:rsidRPr="00B842E3">
        <w:rPr>
          <w:i/>
          <w:sz w:val="26"/>
          <w:lang w:val="uk-UA"/>
        </w:rPr>
        <w:t xml:space="preserve">Необхідно: </w:t>
      </w:r>
      <w:r w:rsidRPr="00B842E3">
        <w:rPr>
          <w:sz w:val="26"/>
          <w:lang w:val="uk-UA"/>
        </w:rPr>
        <w:t>визначити види вимірників, які використовуються в обліку, і записати їх в таблицю наступної форми:</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Look w:val="0000" w:firstRow="0" w:lastRow="0" w:firstColumn="0" w:lastColumn="0" w:noHBand="0" w:noVBand="0"/>
      </w:tblPr>
      <w:tblGrid>
        <w:gridCol w:w="613"/>
        <w:gridCol w:w="3371"/>
        <w:gridCol w:w="2080"/>
        <w:gridCol w:w="1572"/>
        <w:gridCol w:w="1708"/>
      </w:tblGrid>
      <w:tr w:rsidR="00C9673F" w:rsidRPr="00B842E3" w:rsidTr="00902325">
        <w:tblPrEx>
          <w:tblCellMar>
            <w:top w:w="0" w:type="dxa"/>
            <w:bottom w:w="0" w:type="dxa"/>
          </w:tblCellMar>
        </w:tblPrEx>
        <w:trPr>
          <w:cantSplit/>
        </w:trPr>
        <w:tc>
          <w:tcPr>
            <w:tcW w:w="328" w:type="pct"/>
            <w:vMerge w:val="restart"/>
            <w:tcBorders>
              <w:bottom w:val="nil"/>
            </w:tcBorders>
            <w:vAlign w:val="center"/>
          </w:tcPr>
          <w:p w:rsidR="00C9673F" w:rsidRPr="00B842E3" w:rsidRDefault="00C9673F" w:rsidP="00BE2AD7">
            <w:pPr>
              <w:pStyle w:val="Normal"/>
              <w:jc w:val="center"/>
              <w:rPr>
                <w:i/>
                <w:sz w:val="24"/>
                <w:szCs w:val="24"/>
                <w:lang w:val="uk-UA"/>
              </w:rPr>
            </w:pPr>
            <w:r w:rsidRPr="00B842E3">
              <w:rPr>
                <w:i/>
                <w:sz w:val="24"/>
                <w:szCs w:val="24"/>
                <w:lang w:val="uk-UA"/>
              </w:rPr>
              <w:t>№</w:t>
            </w:r>
          </w:p>
          <w:p w:rsidR="00C9673F" w:rsidRPr="00B842E3" w:rsidRDefault="00C9673F" w:rsidP="00BE2AD7">
            <w:pPr>
              <w:pStyle w:val="Normal"/>
              <w:jc w:val="center"/>
              <w:rPr>
                <w:i/>
                <w:sz w:val="24"/>
                <w:szCs w:val="24"/>
                <w:lang w:val="uk-UA"/>
              </w:rPr>
            </w:pPr>
            <w:r w:rsidRPr="00B842E3">
              <w:rPr>
                <w:i/>
                <w:sz w:val="24"/>
                <w:szCs w:val="24"/>
                <w:lang w:val="uk-UA"/>
              </w:rPr>
              <w:t>з/п</w:t>
            </w:r>
          </w:p>
        </w:tc>
        <w:tc>
          <w:tcPr>
            <w:tcW w:w="1804" w:type="pct"/>
            <w:vMerge w:val="restart"/>
            <w:tcBorders>
              <w:bottom w:val="nil"/>
            </w:tcBorders>
            <w:vAlign w:val="center"/>
          </w:tcPr>
          <w:p w:rsidR="00C9673F" w:rsidRPr="00B842E3" w:rsidRDefault="00C9673F" w:rsidP="00BE2AD7">
            <w:pPr>
              <w:pStyle w:val="Normal"/>
              <w:jc w:val="center"/>
              <w:rPr>
                <w:i/>
                <w:sz w:val="24"/>
                <w:szCs w:val="24"/>
                <w:lang w:val="uk-UA"/>
              </w:rPr>
            </w:pPr>
            <w:r w:rsidRPr="00B842E3">
              <w:rPr>
                <w:i/>
                <w:sz w:val="24"/>
                <w:szCs w:val="24"/>
                <w:lang w:val="uk-UA"/>
              </w:rPr>
              <w:t>Назва цінностей, послуг</w:t>
            </w:r>
          </w:p>
          <w:p w:rsidR="00C9673F" w:rsidRPr="00B842E3" w:rsidRDefault="00C9673F" w:rsidP="00BE2AD7">
            <w:pPr>
              <w:pStyle w:val="Normal"/>
              <w:jc w:val="center"/>
              <w:rPr>
                <w:i/>
                <w:sz w:val="24"/>
                <w:szCs w:val="24"/>
                <w:lang w:val="uk-UA"/>
              </w:rPr>
            </w:pPr>
            <w:r w:rsidRPr="00B842E3">
              <w:rPr>
                <w:i/>
                <w:sz w:val="24"/>
                <w:szCs w:val="24"/>
                <w:lang w:val="uk-UA"/>
              </w:rPr>
              <w:t>та витрат праці</w:t>
            </w:r>
          </w:p>
        </w:tc>
        <w:tc>
          <w:tcPr>
            <w:tcW w:w="2869" w:type="pct"/>
            <w:gridSpan w:val="3"/>
          </w:tcPr>
          <w:p w:rsidR="00C9673F" w:rsidRPr="00B842E3" w:rsidRDefault="00C9673F" w:rsidP="00BE2AD7">
            <w:pPr>
              <w:pStyle w:val="4"/>
              <w:spacing w:line="240" w:lineRule="auto"/>
              <w:jc w:val="center"/>
              <w:rPr>
                <w:i w:val="0"/>
                <w:sz w:val="24"/>
              </w:rPr>
            </w:pPr>
            <w:r w:rsidRPr="00B842E3">
              <w:rPr>
                <w:i w:val="0"/>
                <w:sz w:val="24"/>
              </w:rPr>
              <w:t>Види вимірників</w:t>
            </w:r>
          </w:p>
        </w:tc>
      </w:tr>
      <w:tr w:rsidR="00C9673F" w:rsidRPr="00B842E3" w:rsidTr="00902325">
        <w:tblPrEx>
          <w:tblCellMar>
            <w:top w:w="0" w:type="dxa"/>
            <w:bottom w:w="0" w:type="dxa"/>
          </w:tblCellMar>
        </w:tblPrEx>
        <w:trPr>
          <w:cantSplit/>
          <w:trHeight w:val="303"/>
        </w:trPr>
        <w:tc>
          <w:tcPr>
            <w:tcW w:w="328" w:type="pct"/>
            <w:vMerge/>
            <w:tcBorders>
              <w:top w:val="nil"/>
              <w:bottom w:val="single" w:sz="4" w:space="0" w:color="auto"/>
            </w:tcBorders>
          </w:tcPr>
          <w:p w:rsidR="00C9673F" w:rsidRPr="00B842E3" w:rsidRDefault="00C9673F" w:rsidP="00BE2AD7">
            <w:pPr>
              <w:pStyle w:val="Normal"/>
              <w:rPr>
                <w:sz w:val="24"/>
                <w:szCs w:val="24"/>
                <w:lang w:val="uk-UA"/>
              </w:rPr>
            </w:pPr>
          </w:p>
        </w:tc>
        <w:tc>
          <w:tcPr>
            <w:tcW w:w="1804" w:type="pct"/>
            <w:vMerge/>
            <w:tcBorders>
              <w:top w:val="nil"/>
              <w:bottom w:val="single" w:sz="4" w:space="0" w:color="auto"/>
            </w:tcBorders>
          </w:tcPr>
          <w:p w:rsidR="00C9673F" w:rsidRPr="00B842E3" w:rsidRDefault="00C9673F" w:rsidP="00BE2AD7">
            <w:pPr>
              <w:pStyle w:val="Normal"/>
              <w:jc w:val="center"/>
              <w:rPr>
                <w:sz w:val="24"/>
                <w:szCs w:val="24"/>
                <w:lang w:val="uk-UA"/>
              </w:rPr>
            </w:pPr>
          </w:p>
        </w:tc>
        <w:tc>
          <w:tcPr>
            <w:tcW w:w="1113" w:type="pct"/>
          </w:tcPr>
          <w:p w:rsidR="00C9673F" w:rsidRPr="00B842E3" w:rsidRDefault="00C9673F" w:rsidP="00BE2AD7">
            <w:pPr>
              <w:pStyle w:val="Normal"/>
              <w:jc w:val="center"/>
              <w:rPr>
                <w:i/>
                <w:sz w:val="24"/>
                <w:szCs w:val="24"/>
                <w:lang w:val="uk-UA"/>
              </w:rPr>
            </w:pPr>
            <w:r w:rsidRPr="00B842E3">
              <w:rPr>
                <w:i/>
                <w:sz w:val="24"/>
                <w:szCs w:val="24"/>
                <w:lang w:val="uk-UA"/>
              </w:rPr>
              <w:t>натуральні</w:t>
            </w:r>
          </w:p>
        </w:tc>
        <w:tc>
          <w:tcPr>
            <w:tcW w:w="841" w:type="pct"/>
          </w:tcPr>
          <w:p w:rsidR="00C9673F" w:rsidRPr="00B842E3" w:rsidRDefault="00C9673F" w:rsidP="00BE2AD7">
            <w:pPr>
              <w:pStyle w:val="Normal"/>
              <w:jc w:val="center"/>
              <w:rPr>
                <w:i/>
                <w:sz w:val="24"/>
                <w:szCs w:val="24"/>
                <w:lang w:val="uk-UA"/>
              </w:rPr>
            </w:pPr>
            <w:r w:rsidRPr="00B842E3">
              <w:rPr>
                <w:i/>
                <w:sz w:val="24"/>
                <w:szCs w:val="24"/>
                <w:lang w:val="uk-UA"/>
              </w:rPr>
              <w:t>грошові</w:t>
            </w:r>
          </w:p>
        </w:tc>
        <w:tc>
          <w:tcPr>
            <w:tcW w:w="914" w:type="pct"/>
          </w:tcPr>
          <w:p w:rsidR="00C9673F" w:rsidRPr="00B842E3" w:rsidRDefault="00C9673F" w:rsidP="00BE2AD7">
            <w:pPr>
              <w:pStyle w:val="Normal"/>
              <w:jc w:val="center"/>
              <w:rPr>
                <w:i/>
                <w:sz w:val="24"/>
                <w:szCs w:val="24"/>
                <w:lang w:val="uk-UA"/>
              </w:rPr>
            </w:pPr>
            <w:r w:rsidRPr="00B842E3">
              <w:rPr>
                <w:i/>
                <w:sz w:val="24"/>
                <w:szCs w:val="24"/>
                <w:lang w:val="uk-UA"/>
              </w:rPr>
              <w:t>трудові</w:t>
            </w:r>
          </w:p>
        </w:tc>
      </w:tr>
      <w:tr w:rsidR="00C9673F" w:rsidRPr="00B842E3" w:rsidTr="00902325">
        <w:tblPrEx>
          <w:tblCellMar>
            <w:top w:w="0" w:type="dxa"/>
            <w:bottom w:w="0" w:type="dxa"/>
          </w:tblCellMar>
        </w:tblPrEx>
        <w:trPr>
          <w:cantSplit/>
        </w:trPr>
        <w:tc>
          <w:tcPr>
            <w:tcW w:w="328" w:type="pct"/>
            <w:tcBorders>
              <w:top w:val="nil"/>
              <w:bottom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nil"/>
              <w:bottom w:val="single" w:sz="4" w:space="0" w:color="auto"/>
            </w:tcBorders>
          </w:tcPr>
          <w:p w:rsidR="00C9673F" w:rsidRPr="00B842E3" w:rsidRDefault="00BE2AD7" w:rsidP="00BE2AD7">
            <w:pPr>
              <w:spacing w:after="0" w:line="240" w:lineRule="auto"/>
            </w:pPr>
            <w:r w:rsidRPr="00BE2AD7">
              <w:rPr>
                <w:rFonts w:ascii="Times New Roman" w:eastAsia="Times New Roman" w:hAnsi="Times New Roman" w:cs="Times New Roman"/>
                <w:sz w:val="24"/>
                <w:szCs w:val="24"/>
                <w:lang w:val="uk-UA"/>
              </w:rPr>
              <w:t xml:space="preserve">Пальне для автомобіля відділу маркетингу </w:t>
            </w:r>
          </w:p>
        </w:tc>
        <w:tc>
          <w:tcPr>
            <w:tcW w:w="1113" w:type="pct"/>
          </w:tcPr>
          <w:p w:rsidR="00C9673F" w:rsidRPr="00B842E3" w:rsidRDefault="00C9673F" w:rsidP="00BE2AD7">
            <w:pPr>
              <w:spacing w:after="0" w:line="240" w:lineRule="auto"/>
            </w:pPr>
            <w:r w:rsidRPr="00B842E3">
              <w:t>300 л</w:t>
            </w: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bottom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bottom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bottom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bottom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bottom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bottom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r w:rsidR="00C9673F" w:rsidRPr="00B842E3" w:rsidTr="00902325">
        <w:tblPrEx>
          <w:tblCellMar>
            <w:top w:w="0" w:type="dxa"/>
            <w:bottom w:w="0" w:type="dxa"/>
          </w:tblCellMar>
        </w:tblPrEx>
        <w:trPr>
          <w:cantSplit/>
        </w:trPr>
        <w:tc>
          <w:tcPr>
            <w:tcW w:w="328" w:type="pct"/>
            <w:tcBorders>
              <w:top w:val="single" w:sz="4" w:space="0" w:color="auto"/>
            </w:tcBorders>
          </w:tcPr>
          <w:p w:rsidR="00C9673F" w:rsidRPr="00B842E3" w:rsidRDefault="00C9673F" w:rsidP="00BE2AD7">
            <w:pPr>
              <w:numPr>
                <w:ilvl w:val="0"/>
                <w:numId w:val="3"/>
              </w:numPr>
              <w:spacing w:after="0" w:line="240" w:lineRule="auto"/>
              <w:ind w:left="0" w:firstLine="0"/>
            </w:pPr>
          </w:p>
        </w:tc>
        <w:tc>
          <w:tcPr>
            <w:tcW w:w="1804" w:type="pct"/>
            <w:tcBorders>
              <w:top w:val="single" w:sz="4" w:space="0" w:color="auto"/>
            </w:tcBorders>
          </w:tcPr>
          <w:p w:rsidR="00C9673F" w:rsidRPr="00B842E3" w:rsidRDefault="00C9673F" w:rsidP="00BE2AD7">
            <w:pPr>
              <w:spacing w:after="0" w:line="240" w:lineRule="auto"/>
            </w:pPr>
          </w:p>
        </w:tc>
        <w:tc>
          <w:tcPr>
            <w:tcW w:w="1113" w:type="pct"/>
          </w:tcPr>
          <w:p w:rsidR="00C9673F" w:rsidRPr="00B842E3" w:rsidRDefault="00C9673F" w:rsidP="00BE2AD7">
            <w:pPr>
              <w:spacing w:after="0" w:line="240" w:lineRule="auto"/>
            </w:pPr>
          </w:p>
        </w:tc>
        <w:tc>
          <w:tcPr>
            <w:tcW w:w="841" w:type="pct"/>
          </w:tcPr>
          <w:p w:rsidR="00C9673F" w:rsidRPr="00B842E3" w:rsidRDefault="00C9673F" w:rsidP="00BE2AD7">
            <w:pPr>
              <w:spacing w:after="0" w:line="240" w:lineRule="auto"/>
            </w:pPr>
          </w:p>
        </w:tc>
        <w:tc>
          <w:tcPr>
            <w:tcW w:w="914" w:type="pct"/>
          </w:tcPr>
          <w:p w:rsidR="00C9673F" w:rsidRPr="00B842E3" w:rsidRDefault="00C9673F" w:rsidP="00BE2AD7">
            <w:pPr>
              <w:spacing w:after="0" w:line="240" w:lineRule="auto"/>
            </w:pPr>
          </w:p>
        </w:tc>
      </w:tr>
    </w:tbl>
    <w:p w:rsidR="00C9673F" w:rsidRPr="00B842E3" w:rsidRDefault="00C9673F" w:rsidP="00C9673F">
      <w:pPr>
        <w:pStyle w:val="a5"/>
        <w:framePr w:hSpace="0" w:vSpace="0" w:wrap="auto" w:vAnchor="margin" w:yAlign="inline"/>
        <w:widowControl/>
        <w:spacing w:line="288" w:lineRule="auto"/>
        <w:ind w:firstLine="567"/>
        <w:rPr>
          <w:i/>
          <w:sz w:val="26"/>
          <w:lang w:val="uk-UA"/>
        </w:rPr>
      </w:pPr>
      <w:r w:rsidRPr="00B842E3">
        <w:rPr>
          <w:i/>
          <w:sz w:val="26"/>
          <w:lang w:val="uk-UA"/>
        </w:rPr>
        <w:lastRenderedPageBreak/>
        <w:t>Дані для виконання:</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Пальне для автомобіля відділу маркетингу (виїзди на польові дослідження ринку) – 300 л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Рекламні каталоги продукції – 120 грн.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Час, витрачений маркетологами на проведення опитування споживачів – 24 люд./год.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Рекламні </w:t>
      </w:r>
      <w:proofErr w:type="spellStart"/>
      <w:r w:rsidRPr="00BE2AD7">
        <w:rPr>
          <w:rFonts w:ascii="Times New Roman" w:eastAsia="Times New Roman" w:hAnsi="Times New Roman" w:cs="Times New Roman"/>
          <w:sz w:val="26"/>
          <w:szCs w:val="26"/>
          <w:lang w:val="uk-UA"/>
        </w:rPr>
        <w:t>білборди</w:t>
      </w:r>
      <w:proofErr w:type="spellEnd"/>
      <w:r w:rsidRPr="00BE2AD7">
        <w:rPr>
          <w:rFonts w:ascii="Times New Roman" w:eastAsia="Times New Roman" w:hAnsi="Times New Roman" w:cs="Times New Roman"/>
          <w:sz w:val="26"/>
          <w:szCs w:val="26"/>
          <w:lang w:val="uk-UA"/>
        </w:rPr>
        <w:t xml:space="preserve"> – 30 шт.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Картон для виготовлення </w:t>
      </w:r>
      <w:r w:rsidRPr="00BE2AD7">
        <w:rPr>
          <w:rFonts w:ascii="Times New Roman" w:eastAsia="Times New Roman" w:hAnsi="Times New Roman" w:cs="Times New Roman"/>
          <w:sz w:val="26"/>
          <w:szCs w:val="26"/>
        </w:rPr>
        <w:t>POS</w:t>
      </w:r>
      <w:r w:rsidRPr="00BE2AD7">
        <w:rPr>
          <w:rFonts w:ascii="Times New Roman" w:eastAsia="Times New Roman" w:hAnsi="Times New Roman" w:cs="Times New Roman"/>
          <w:sz w:val="26"/>
          <w:szCs w:val="26"/>
          <w:lang w:val="uk-UA"/>
        </w:rPr>
        <w:t xml:space="preserve">-матеріалів (стендів, наметів) – 30 м³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Грошові кошти на поточному рахунку відділу маркетингу в банку – 150 грн.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Фірмові сувеніри (ручки, блокноти, </w:t>
      </w:r>
      <w:proofErr w:type="spellStart"/>
      <w:r w:rsidRPr="00BE2AD7">
        <w:rPr>
          <w:rFonts w:ascii="Times New Roman" w:eastAsia="Times New Roman" w:hAnsi="Times New Roman" w:cs="Times New Roman"/>
          <w:sz w:val="26"/>
          <w:szCs w:val="26"/>
          <w:lang w:val="uk-UA"/>
        </w:rPr>
        <w:t>брелоки</w:t>
      </w:r>
      <w:proofErr w:type="spellEnd"/>
      <w:r w:rsidRPr="00BE2AD7">
        <w:rPr>
          <w:rFonts w:ascii="Times New Roman" w:eastAsia="Times New Roman" w:hAnsi="Times New Roman" w:cs="Times New Roman"/>
          <w:sz w:val="26"/>
          <w:szCs w:val="26"/>
          <w:lang w:val="uk-UA"/>
        </w:rPr>
        <w:t xml:space="preserve">) для </w:t>
      </w:r>
      <w:proofErr w:type="spellStart"/>
      <w:r w:rsidRPr="00BE2AD7">
        <w:rPr>
          <w:rFonts w:ascii="Times New Roman" w:eastAsia="Times New Roman" w:hAnsi="Times New Roman" w:cs="Times New Roman"/>
          <w:sz w:val="26"/>
          <w:szCs w:val="26"/>
          <w:lang w:val="uk-UA"/>
        </w:rPr>
        <w:t>промоакцій</w:t>
      </w:r>
      <w:proofErr w:type="spellEnd"/>
      <w:r w:rsidRPr="00BE2AD7">
        <w:rPr>
          <w:rFonts w:ascii="Times New Roman" w:eastAsia="Times New Roman" w:hAnsi="Times New Roman" w:cs="Times New Roman"/>
          <w:sz w:val="26"/>
          <w:szCs w:val="26"/>
          <w:lang w:val="uk-UA"/>
        </w:rPr>
        <w:t xml:space="preserve"> – 380 грн.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Зразки продукції для дегустації на </w:t>
      </w:r>
      <w:proofErr w:type="spellStart"/>
      <w:r w:rsidRPr="00BE2AD7">
        <w:rPr>
          <w:rFonts w:ascii="Times New Roman" w:eastAsia="Times New Roman" w:hAnsi="Times New Roman" w:cs="Times New Roman"/>
          <w:sz w:val="26"/>
          <w:szCs w:val="26"/>
          <w:lang w:val="uk-UA"/>
        </w:rPr>
        <w:t>промо</w:t>
      </w:r>
      <w:proofErr w:type="spellEnd"/>
      <w:r w:rsidRPr="00BE2AD7">
        <w:rPr>
          <w:rFonts w:ascii="Times New Roman" w:eastAsia="Times New Roman" w:hAnsi="Times New Roman" w:cs="Times New Roman"/>
          <w:sz w:val="26"/>
          <w:szCs w:val="26"/>
          <w:lang w:val="uk-UA"/>
        </w:rPr>
        <w:t xml:space="preserve">-заході – 100 кг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Фірмові пакети для роздачі на виставці – 20 шт.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Сейфи для зберігання маркетингових бюджетних коштів – 8 шт.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Фарба для оформлення вітрини магазину (мерчандайзинг) – 15 кг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Лічильники відвідувачів на виставкових стендах – 8 шт.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Грошові кошти в касі відділу маркетингу – 18 грн.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Послуги автотранспорту з доставки рекламних матеріалів до точок продажу – 180 т/км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Залишки </w:t>
      </w:r>
      <w:proofErr w:type="spellStart"/>
      <w:r w:rsidRPr="00BE2AD7">
        <w:rPr>
          <w:rFonts w:ascii="Times New Roman" w:eastAsia="Times New Roman" w:hAnsi="Times New Roman" w:cs="Times New Roman"/>
          <w:sz w:val="26"/>
          <w:szCs w:val="26"/>
          <w:lang w:val="uk-UA"/>
        </w:rPr>
        <w:t>промо</w:t>
      </w:r>
      <w:proofErr w:type="spellEnd"/>
      <w:r w:rsidRPr="00BE2AD7">
        <w:rPr>
          <w:rFonts w:ascii="Times New Roman" w:eastAsia="Times New Roman" w:hAnsi="Times New Roman" w:cs="Times New Roman"/>
          <w:sz w:val="26"/>
          <w:szCs w:val="26"/>
          <w:lang w:val="uk-UA"/>
        </w:rPr>
        <w:t xml:space="preserve">-продукції на складі – 125 грн.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Приміщення для проведення маркетингових заходів (конференц-зали) – 3 шт.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Витрати часу на розробку рекламної кампанії – 14 люд./год. </w:t>
      </w:r>
    </w:p>
    <w:p w:rsidR="00BE2AD7" w:rsidRPr="00BE2AD7" w:rsidRDefault="00BE2AD7" w:rsidP="00BE2AD7">
      <w:pPr>
        <w:pStyle w:val="a4"/>
        <w:numPr>
          <w:ilvl w:val="0"/>
          <w:numId w:val="4"/>
        </w:numPr>
        <w:spacing w:after="0" w:line="240" w:lineRule="auto"/>
        <w:rPr>
          <w:rFonts w:ascii="Times New Roman" w:eastAsia="Times New Roman" w:hAnsi="Times New Roman" w:cs="Times New Roman"/>
          <w:sz w:val="26"/>
          <w:szCs w:val="26"/>
          <w:lang w:val="uk-UA"/>
        </w:rPr>
      </w:pPr>
      <w:r w:rsidRPr="00BE2AD7">
        <w:rPr>
          <w:rFonts w:ascii="Times New Roman" w:eastAsia="Times New Roman" w:hAnsi="Times New Roman" w:cs="Times New Roman"/>
          <w:sz w:val="26"/>
          <w:szCs w:val="26"/>
          <w:lang w:val="uk-UA"/>
        </w:rPr>
        <w:t xml:space="preserve">Маркери для оформлення цінників і рекламних вивісок – 10 шт. </w:t>
      </w:r>
    </w:p>
    <w:p w:rsidR="00FF1B42" w:rsidRPr="00BE2AD7" w:rsidRDefault="00BE2AD7" w:rsidP="00BE2AD7">
      <w:pPr>
        <w:pStyle w:val="a4"/>
        <w:numPr>
          <w:ilvl w:val="0"/>
          <w:numId w:val="4"/>
        </w:numPr>
        <w:rPr>
          <w:sz w:val="26"/>
          <w:szCs w:val="26"/>
          <w:lang w:val="uk-UA"/>
        </w:rPr>
      </w:pPr>
      <w:r w:rsidRPr="00BE2AD7">
        <w:rPr>
          <w:rFonts w:ascii="Times New Roman" w:eastAsia="Times New Roman" w:hAnsi="Times New Roman" w:cs="Times New Roman"/>
          <w:sz w:val="26"/>
          <w:szCs w:val="26"/>
          <w:lang w:val="uk-UA"/>
        </w:rPr>
        <w:t xml:space="preserve">Спирт технічний для антисептичних серветок у </w:t>
      </w:r>
      <w:proofErr w:type="spellStart"/>
      <w:r w:rsidRPr="00BE2AD7">
        <w:rPr>
          <w:rFonts w:ascii="Times New Roman" w:eastAsia="Times New Roman" w:hAnsi="Times New Roman" w:cs="Times New Roman"/>
          <w:sz w:val="26"/>
          <w:szCs w:val="26"/>
          <w:lang w:val="uk-UA"/>
        </w:rPr>
        <w:t>промо</w:t>
      </w:r>
      <w:proofErr w:type="spellEnd"/>
      <w:r w:rsidRPr="00BE2AD7">
        <w:rPr>
          <w:rFonts w:ascii="Times New Roman" w:eastAsia="Times New Roman" w:hAnsi="Times New Roman" w:cs="Times New Roman"/>
          <w:sz w:val="26"/>
          <w:szCs w:val="26"/>
          <w:lang w:val="uk-UA"/>
        </w:rPr>
        <w:t>-наборах – 5 л</w:t>
      </w:r>
    </w:p>
    <w:sectPr w:rsidR="00FF1B42" w:rsidRPr="00BE2AD7">
      <w:headerReference w:type="even"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DC7" w:rsidRDefault="008A5DC7" w:rsidP="00BE2AD7">
      <w:pPr>
        <w:spacing w:after="0" w:line="240" w:lineRule="auto"/>
      </w:pPr>
      <w:r>
        <w:separator/>
      </w:r>
    </w:p>
  </w:endnote>
  <w:endnote w:type="continuationSeparator" w:id="0">
    <w:p w:rsidR="008A5DC7" w:rsidRDefault="008A5DC7" w:rsidP="00BE2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DC7" w:rsidRDefault="008A5DC7" w:rsidP="00BE2AD7">
      <w:pPr>
        <w:spacing w:after="0" w:line="240" w:lineRule="auto"/>
      </w:pPr>
      <w:r>
        <w:separator/>
      </w:r>
    </w:p>
  </w:footnote>
  <w:footnote w:type="continuationSeparator" w:id="0">
    <w:p w:rsidR="008A5DC7" w:rsidRDefault="008A5DC7" w:rsidP="00BE2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747"/>
      <w:gridCol w:w="6096"/>
      <w:gridCol w:w="1399"/>
    </w:tblGrid>
    <w:tr w:rsidR="00730DC0" w:rsidRPr="00F728EF" w:rsidTr="00730DC0">
      <w:trPr>
        <w:cantSplit/>
        <w:trHeight w:val="567"/>
      </w:trPr>
      <w:tc>
        <w:tcPr>
          <w:tcW w:w="981" w:type="pct"/>
          <w:vMerge w:val="restart"/>
          <w:tcBorders>
            <w:top w:val="single" w:sz="4" w:space="0" w:color="auto"/>
            <w:left w:val="single" w:sz="4" w:space="0" w:color="auto"/>
            <w:bottom w:val="single" w:sz="4" w:space="0" w:color="auto"/>
            <w:right w:val="single" w:sz="4" w:space="0" w:color="auto"/>
          </w:tcBorders>
          <w:vAlign w:val="center"/>
        </w:tcPr>
        <w:p w:rsidR="00730DC0" w:rsidRPr="00F728EF" w:rsidRDefault="008A5DC7" w:rsidP="00730DC0">
          <w:pPr>
            <w:pStyle w:val="a8"/>
            <w:jc w:val="center"/>
            <w:rPr>
              <w:b/>
              <w:sz w:val="16"/>
              <w:szCs w:val="16"/>
              <w:lang w:eastAsia="uk-UA"/>
            </w:rPr>
          </w:pPr>
          <w:r w:rsidRPr="00F728EF">
            <w:rPr>
              <w:b/>
              <w:sz w:val="16"/>
              <w:szCs w:val="16"/>
              <w:lang w:eastAsia="uk-UA"/>
            </w:rPr>
            <w:t>Житомирська політехніка</w:t>
          </w:r>
        </w:p>
      </w:tc>
      <w:tc>
        <w:tcPr>
          <w:tcW w:w="3333" w:type="pct"/>
          <w:tcBorders>
            <w:left w:val="single" w:sz="4" w:space="0" w:color="auto"/>
          </w:tcBorders>
          <w:vAlign w:val="center"/>
        </w:tcPr>
        <w:p w:rsidR="00730DC0" w:rsidRPr="00755EEB" w:rsidRDefault="008A5DC7" w:rsidP="00730DC0">
          <w:pPr>
            <w:pStyle w:val="a8"/>
            <w:jc w:val="center"/>
            <w:rPr>
              <w:sz w:val="16"/>
              <w:szCs w:val="16"/>
              <w:lang w:eastAsia="uk-UA"/>
            </w:rPr>
          </w:pPr>
          <w:r w:rsidRPr="00755EEB">
            <w:rPr>
              <w:sz w:val="16"/>
              <w:szCs w:val="16"/>
              <w:lang w:eastAsia="uk-UA"/>
            </w:rPr>
            <w:t>МІНІСТЕРСТВО ОСВІТИ І НАУКИ УКРАЇНИ</w:t>
          </w:r>
        </w:p>
        <w:p w:rsidR="00730DC0" w:rsidRPr="00755EEB" w:rsidRDefault="008A5DC7" w:rsidP="00730DC0">
          <w:pPr>
            <w:pStyle w:val="a8"/>
            <w:ind w:left="-57" w:right="-57"/>
            <w:jc w:val="center"/>
            <w:rPr>
              <w:b/>
              <w:sz w:val="16"/>
              <w:szCs w:val="16"/>
              <w:lang w:eastAsia="uk-UA"/>
            </w:rPr>
          </w:pPr>
          <w:r w:rsidRPr="00755EEB">
            <w:rPr>
              <w:b/>
              <w:sz w:val="16"/>
              <w:szCs w:val="16"/>
              <w:lang w:eastAsia="uk-UA"/>
            </w:rPr>
            <w:t>ДЕРЖАВНИЙ УНІВЕРСИТЕТ «ЖИТОМИРСЬКА ПОЛІТЕХНІКА»</w:t>
          </w:r>
        </w:p>
        <w:p w:rsidR="00730DC0" w:rsidRPr="00F728EF" w:rsidRDefault="008A5DC7" w:rsidP="00730DC0">
          <w:pPr>
            <w:pStyle w:val="a8"/>
            <w:jc w:val="center"/>
            <w:rPr>
              <w:b/>
              <w:color w:val="333399"/>
              <w:sz w:val="16"/>
              <w:szCs w:val="16"/>
              <w:lang w:eastAsia="uk-UA"/>
            </w:rPr>
          </w:pPr>
          <w:r w:rsidRPr="00755EEB">
            <w:rPr>
              <w:b/>
              <w:sz w:val="16"/>
              <w:szCs w:val="16"/>
            </w:rPr>
            <w:t>Система управління якістю відповідає ДСТУ ISO 9001:2015</w:t>
          </w:r>
        </w:p>
      </w:tc>
      <w:tc>
        <w:tcPr>
          <w:tcW w:w="686" w:type="pct"/>
          <w:vAlign w:val="center"/>
        </w:tcPr>
        <w:p w:rsidR="00730DC0" w:rsidRPr="001E4CCD" w:rsidRDefault="008A5DC7" w:rsidP="00730DC0">
          <w:pPr>
            <w:autoSpaceDE w:val="0"/>
            <w:autoSpaceDN w:val="0"/>
            <w:jc w:val="center"/>
            <w:rPr>
              <w:b/>
              <w:sz w:val="16"/>
              <w:szCs w:val="16"/>
            </w:rPr>
          </w:pPr>
          <w:r>
            <w:rPr>
              <w:b/>
              <w:sz w:val="16"/>
              <w:szCs w:val="16"/>
            </w:rPr>
            <w:t>Ф-19-0</w:t>
          </w:r>
          <w:r>
            <w:rPr>
              <w:b/>
              <w:sz w:val="16"/>
              <w:szCs w:val="16"/>
            </w:rPr>
            <w:t>4</w:t>
          </w:r>
          <w:r w:rsidRPr="00F728EF">
            <w:rPr>
              <w:b/>
              <w:sz w:val="16"/>
              <w:szCs w:val="16"/>
            </w:rPr>
            <w:t>-0</w:t>
          </w:r>
          <w:r>
            <w:rPr>
              <w:b/>
              <w:sz w:val="16"/>
              <w:szCs w:val="16"/>
            </w:rPr>
            <w:t>5</w:t>
          </w:r>
          <w:r w:rsidRPr="00F728EF">
            <w:rPr>
              <w:b/>
              <w:sz w:val="16"/>
              <w:szCs w:val="16"/>
            </w:rPr>
            <w:t>.0</w:t>
          </w:r>
          <w:r>
            <w:rPr>
              <w:b/>
              <w:sz w:val="16"/>
              <w:szCs w:val="16"/>
            </w:rPr>
            <w:t>2</w:t>
          </w:r>
          <w:r>
            <w:rPr>
              <w:b/>
              <w:sz w:val="16"/>
              <w:szCs w:val="16"/>
            </w:rPr>
            <w:t>/</w:t>
          </w:r>
          <w:r>
            <w:rPr>
              <w:b/>
              <w:sz w:val="16"/>
              <w:szCs w:val="16"/>
            </w:rPr>
            <w:t>2</w:t>
          </w:r>
          <w:r>
            <w:rPr>
              <w:b/>
              <w:sz w:val="16"/>
              <w:szCs w:val="16"/>
            </w:rPr>
            <w:t>-3</w:t>
          </w:r>
          <w:r w:rsidRPr="00791A51">
            <w:rPr>
              <w:b/>
              <w:sz w:val="16"/>
              <w:szCs w:val="16"/>
            </w:rPr>
            <w:t>/</w:t>
          </w:r>
          <w:r>
            <w:rPr>
              <w:b/>
              <w:sz w:val="16"/>
              <w:szCs w:val="16"/>
            </w:rPr>
            <w:t>17</w:t>
          </w:r>
          <w:r>
            <w:rPr>
              <w:b/>
              <w:sz w:val="16"/>
              <w:szCs w:val="16"/>
            </w:rPr>
            <w:t>2</w:t>
          </w:r>
          <w:r>
            <w:rPr>
              <w:b/>
              <w:sz w:val="16"/>
              <w:szCs w:val="16"/>
            </w:rPr>
            <w:t>.00.1</w:t>
          </w:r>
          <w:r>
            <w:rPr>
              <w:b/>
              <w:sz w:val="16"/>
              <w:szCs w:val="16"/>
            </w:rPr>
            <w:t>/ОК10-20</w:t>
          </w:r>
          <w:r>
            <w:rPr>
              <w:b/>
              <w:sz w:val="16"/>
              <w:szCs w:val="16"/>
            </w:rPr>
            <w:t>2</w:t>
          </w:r>
          <w:r>
            <w:rPr>
              <w:b/>
              <w:sz w:val="16"/>
              <w:szCs w:val="16"/>
            </w:rPr>
            <w:t>1</w:t>
          </w:r>
        </w:p>
      </w:tc>
    </w:tr>
    <w:tr w:rsidR="00730DC0" w:rsidRPr="00F728EF" w:rsidTr="00730DC0">
      <w:trPr>
        <w:cantSplit/>
        <w:trHeight w:val="227"/>
      </w:trPr>
      <w:tc>
        <w:tcPr>
          <w:tcW w:w="981" w:type="pct"/>
          <w:vMerge/>
          <w:tcBorders>
            <w:top w:val="single" w:sz="4" w:space="0" w:color="auto"/>
            <w:left w:val="single" w:sz="4" w:space="0" w:color="auto"/>
            <w:bottom w:val="single" w:sz="4" w:space="0" w:color="auto"/>
            <w:right w:val="single" w:sz="4" w:space="0" w:color="auto"/>
          </w:tcBorders>
          <w:vAlign w:val="center"/>
        </w:tcPr>
        <w:p w:rsidR="00730DC0" w:rsidRPr="00F728EF" w:rsidRDefault="008A5DC7" w:rsidP="00730DC0">
          <w:pPr>
            <w:pStyle w:val="a8"/>
            <w:jc w:val="center"/>
            <w:rPr>
              <w:b/>
              <w:i/>
              <w:sz w:val="16"/>
              <w:szCs w:val="16"/>
              <w:lang w:eastAsia="uk-UA"/>
            </w:rPr>
          </w:pPr>
        </w:p>
      </w:tc>
      <w:tc>
        <w:tcPr>
          <w:tcW w:w="3333" w:type="pct"/>
          <w:tcBorders>
            <w:left w:val="single" w:sz="4" w:space="0" w:color="auto"/>
          </w:tcBorders>
          <w:vAlign w:val="center"/>
        </w:tcPr>
        <w:p w:rsidR="00730DC0" w:rsidRPr="00F728EF" w:rsidRDefault="008A5DC7" w:rsidP="00730DC0">
          <w:pPr>
            <w:pStyle w:val="a8"/>
            <w:jc w:val="center"/>
            <w:rPr>
              <w:i/>
              <w:sz w:val="16"/>
              <w:szCs w:val="16"/>
              <w:lang w:eastAsia="uk-UA"/>
            </w:rPr>
          </w:pPr>
          <w:r w:rsidRPr="00F728EF">
            <w:rPr>
              <w:i/>
              <w:sz w:val="16"/>
              <w:szCs w:val="16"/>
              <w:lang w:eastAsia="uk-UA"/>
            </w:rPr>
            <w:t>Екземпляр № 1</w:t>
          </w:r>
        </w:p>
      </w:tc>
      <w:tc>
        <w:tcPr>
          <w:tcW w:w="686" w:type="pct"/>
          <w:vAlign w:val="center"/>
        </w:tcPr>
        <w:p w:rsidR="00730DC0" w:rsidRPr="00F728EF" w:rsidRDefault="008A5DC7" w:rsidP="00730DC0">
          <w:pPr>
            <w:pStyle w:val="a8"/>
            <w:jc w:val="center"/>
            <w:rPr>
              <w:i/>
              <w:sz w:val="16"/>
              <w:szCs w:val="16"/>
              <w:lang w:eastAsia="uk-UA"/>
            </w:rPr>
          </w:pPr>
          <w:proofErr w:type="spellStart"/>
          <w:r w:rsidRPr="00F728EF">
            <w:rPr>
              <w:i/>
              <w:sz w:val="16"/>
              <w:szCs w:val="16"/>
              <w:lang w:eastAsia="uk-UA"/>
            </w:rPr>
            <w:t>Арк</w:t>
          </w:r>
          <w:proofErr w:type="spellEnd"/>
          <w:r w:rsidRPr="00F728EF">
            <w:rPr>
              <w:i/>
              <w:sz w:val="16"/>
              <w:szCs w:val="16"/>
              <w:lang w:eastAsia="uk-UA"/>
            </w:rPr>
            <w:t xml:space="preserve">  </w:t>
          </w:r>
          <w:r>
            <w:rPr>
              <w:i/>
              <w:sz w:val="16"/>
              <w:szCs w:val="16"/>
              <w:lang w:eastAsia="uk-UA"/>
            </w:rPr>
            <w:t>61</w:t>
          </w:r>
          <w:r w:rsidRPr="00F728EF">
            <w:rPr>
              <w:i/>
              <w:sz w:val="16"/>
              <w:szCs w:val="16"/>
              <w:lang w:eastAsia="uk-UA"/>
            </w:rPr>
            <w:t xml:space="preserve"> / </w:t>
          </w:r>
          <w:r w:rsidRPr="00F728EF">
            <w:rPr>
              <w:i/>
              <w:sz w:val="16"/>
              <w:szCs w:val="16"/>
              <w:lang w:eastAsia="uk-UA"/>
            </w:rPr>
            <w:fldChar w:fldCharType="begin"/>
          </w:r>
          <w:r w:rsidRPr="00F728EF">
            <w:rPr>
              <w:i/>
              <w:sz w:val="16"/>
              <w:szCs w:val="16"/>
              <w:lang w:eastAsia="uk-UA"/>
            </w:rPr>
            <w:instrText xml:space="preserve"> PAGE   \* MERGEFORMAT </w:instrText>
          </w:r>
          <w:r w:rsidRPr="00F728EF">
            <w:rPr>
              <w:i/>
              <w:sz w:val="16"/>
              <w:szCs w:val="16"/>
              <w:lang w:eastAsia="uk-UA"/>
            </w:rPr>
            <w:fldChar w:fldCharType="separate"/>
          </w:r>
          <w:r>
            <w:rPr>
              <w:i/>
              <w:noProof/>
              <w:sz w:val="16"/>
              <w:szCs w:val="16"/>
              <w:lang w:eastAsia="uk-UA"/>
            </w:rPr>
            <w:t>4</w:t>
          </w:r>
          <w:r w:rsidRPr="00F728EF">
            <w:rPr>
              <w:i/>
              <w:sz w:val="16"/>
              <w:szCs w:val="16"/>
              <w:lang w:eastAsia="uk-UA"/>
            </w:rPr>
            <w:fldChar w:fldCharType="end"/>
          </w:r>
        </w:p>
      </w:tc>
    </w:tr>
  </w:tbl>
  <w:p w:rsidR="00730DC0" w:rsidRPr="00A14C1E" w:rsidRDefault="008A5DC7" w:rsidP="00A14C1E">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12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594"/>
      <w:gridCol w:w="5632"/>
      <w:gridCol w:w="2003"/>
    </w:tblGrid>
    <w:tr w:rsidR="00730DC0" w:rsidRPr="00F728EF" w:rsidTr="004E2493">
      <w:trPr>
        <w:cantSplit/>
        <w:trHeight w:val="567"/>
      </w:trPr>
      <w:tc>
        <w:tcPr>
          <w:tcW w:w="957" w:type="pct"/>
          <w:vMerge w:val="restart"/>
          <w:tcBorders>
            <w:top w:val="single" w:sz="4" w:space="0" w:color="auto"/>
            <w:left w:val="single" w:sz="4" w:space="0" w:color="auto"/>
            <w:bottom w:val="single" w:sz="4" w:space="0" w:color="auto"/>
            <w:right w:val="single" w:sz="4" w:space="0" w:color="auto"/>
          </w:tcBorders>
          <w:vAlign w:val="center"/>
        </w:tcPr>
        <w:p w:rsidR="00730DC0" w:rsidRPr="00F728EF" w:rsidRDefault="008A5DC7" w:rsidP="00730DC0">
          <w:pPr>
            <w:pStyle w:val="a8"/>
            <w:jc w:val="center"/>
            <w:rPr>
              <w:b/>
              <w:sz w:val="16"/>
              <w:szCs w:val="16"/>
              <w:lang w:eastAsia="uk-UA"/>
            </w:rPr>
          </w:pPr>
          <w:r w:rsidRPr="00F728EF">
            <w:rPr>
              <w:b/>
              <w:sz w:val="16"/>
              <w:szCs w:val="16"/>
              <w:lang w:eastAsia="uk-UA"/>
            </w:rPr>
            <w:t>Житомирська політехніка</w:t>
          </w:r>
        </w:p>
      </w:tc>
      <w:tc>
        <w:tcPr>
          <w:tcW w:w="3144" w:type="pct"/>
          <w:tcBorders>
            <w:left w:val="single" w:sz="4" w:space="0" w:color="auto"/>
          </w:tcBorders>
          <w:vAlign w:val="center"/>
        </w:tcPr>
        <w:p w:rsidR="00730DC0" w:rsidRPr="00755EEB" w:rsidRDefault="008A5DC7" w:rsidP="00730DC0">
          <w:pPr>
            <w:pStyle w:val="a8"/>
            <w:jc w:val="center"/>
            <w:rPr>
              <w:sz w:val="16"/>
              <w:szCs w:val="16"/>
              <w:lang w:eastAsia="uk-UA"/>
            </w:rPr>
          </w:pPr>
          <w:r w:rsidRPr="00755EEB">
            <w:rPr>
              <w:sz w:val="16"/>
              <w:szCs w:val="16"/>
              <w:lang w:eastAsia="uk-UA"/>
            </w:rPr>
            <w:t>МІНІСТЕРСТВО ОСВІТИ І НАУКИ УКРАЇНИ</w:t>
          </w:r>
        </w:p>
        <w:p w:rsidR="00730DC0" w:rsidRPr="00755EEB" w:rsidRDefault="008A5DC7" w:rsidP="00730DC0">
          <w:pPr>
            <w:pStyle w:val="a8"/>
            <w:ind w:left="-57" w:right="-57"/>
            <w:jc w:val="center"/>
            <w:rPr>
              <w:b/>
              <w:sz w:val="16"/>
              <w:szCs w:val="16"/>
              <w:lang w:eastAsia="uk-UA"/>
            </w:rPr>
          </w:pPr>
          <w:r w:rsidRPr="00755EEB">
            <w:rPr>
              <w:b/>
              <w:sz w:val="16"/>
              <w:szCs w:val="16"/>
              <w:lang w:eastAsia="uk-UA"/>
            </w:rPr>
            <w:t>ДЕРЖАВНИЙ УНІВЕРСИТЕТ «ЖИТОМИРСЬКА ПОЛІТЕХНІКА»</w:t>
          </w:r>
        </w:p>
        <w:p w:rsidR="00730DC0" w:rsidRPr="00F728EF" w:rsidRDefault="008A5DC7" w:rsidP="00730DC0">
          <w:pPr>
            <w:pStyle w:val="a8"/>
            <w:jc w:val="center"/>
            <w:rPr>
              <w:b/>
              <w:color w:val="333399"/>
              <w:sz w:val="16"/>
              <w:szCs w:val="16"/>
              <w:lang w:eastAsia="uk-UA"/>
            </w:rPr>
          </w:pPr>
          <w:r w:rsidRPr="00755EEB">
            <w:rPr>
              <w:b/>
              <w:sz w:val="16"/>
              <w:szCs w:val="16"/>
            </w:rPr>
            <w:t>Система управління якістю відповідає ДСТУ ISO 9001:2015</w:t>
          </w:r>
        </w:p>
      </w:tc>
      <w:tc>
        <w:tcPr>
          <w:tcW w:w="899" w:type="pct"/>
          <w:vAlign w:val="center"/>
        </w:tcPr>
        <w:p w:rsidR="00730DC0" w:rsidRPr="0089776E" w:rsidRDefault="008A5DC7" w:rsidP="00C14183">
          <w:pPr>
            <w:autoSpaceDE w:val="0"/>
            <w:autoSpaceDN w:val="0"/>
            <w:jc w:val="center"/>
            <w:rPr>
              <w:b/>
              <w:sz w:val="16"/>
              <w:szCs w:val="16"/>
            </w:rPr>
          </w:pPr>
          <w:r w:rsidRPr="00B62EEC">
            <w:rPr>
              <w:b/>
              <w:sz w:val="16"/>
              <w:szCs w:val="16"/>
            </w:rPr>
            <w:t>Ф</w:t>
          </w:r>
          <w:r w:rsidRPr="00B62EEC">
            <w:rPr>
              <w:b/>
              <w:sz w:val="16"/>
              <w:szCs w:val="16"/>
            </w:rPr>
            <w:t>-19-04-05.02/3/071.00.х/Б/ОК18-2024</w:t>
          </w:r>
        </w:p>
      </w:tc>
    </w:tr>
    <w:tr w:rsidR="00730DC0" w:rsidRPr="00F728EF" w:rsidTr="004E2493">
      <w:trPr>
        <w:cantSplit/>
        <w:trHeight w:val="227"/>
      </w:trPr>
      <w:tc>
        <w:tcPr>
          <w:tcW w:w="957" w:type="pct"/>
          <w:vMerge/>
          <w:tcBorders>
            <w:top w:val="single" w:sz="4" w:space="0" w:color="auto"/>
            <w:left w:val="single" w:sz="4" w:space="0" w:color="auto"/>
            <w:bottom w:val="single" w:sz="4" w:space="0" w:color="auto"/>
            <w:right w:val="single" w:sz="4" w:space="0" w:color="auto"/>
          </w:tcBorders>
          <w:vAlign w:val="center"/>
        </w:tcPr>
        <w:p w:rsidR="00730DC0" w:rsidRPr="00F728EF" w:rsidRDefault="008A5DC7" w:rsidP="00730DC0">
          <w:pPr>
            <w:pStyle w:val="a8"/>
            <w:jc w:val="center"/>
            <w:rPr>
              <w:b/>
              <w:i/>
              <w:sz w:val="16"/>
              <w:szCs w:val="16"/>
              <w:lang w:eastAsia="uk-UA"/>
            </w:rPr>
          </w:pPr>
        </w:p>
      </w:tc>
      <w:tc>
        <w:tcPr>
          <w:tcW w:w="3144" w:type="pct"/>
          <w:tcBorders>
            <w:left w:val="single" w:sz="4" w:space="0" w:color="auto"/>
          </w:tcBorders>
          <w:vAlign w:val="center"/>
        </w:tcPr>
        <w:p w:rsidR="00730DC0" w:rsidRPr="00F728EF" w:rsidRDefault="008A5DC7" w:rsidP="00730DC0">
          <w:pPr>
            <w:pStyle w:val="a8"/>
            <w:jc w:val="center"/>
            <w:rPr>
              <w:i/>
              <w:sz w:val="16"/>
              <w:szCs w:val="16"/>
              <w:lang w:eastAsia="uk-UA"/>
            </w:rPr>
          </w:pPr>
          <w:r w:rsidRPr="00F728EF">
            <w:rPr>
              <w:i/>
              <w:sz w:val="16"/>
              <w:szCs w:val="16"/>
              <w:lang w:eastAsia="uk-UA"/>
            </w:rPr>
            <w:t>Екземпляр № 1</w:t>
          </w:r>
        </w:p>
      </w:tc>
      <w:tc>
        <w:tcPr>
          <w:tcW w:w="899" w:type="pct"/>
          <w:vAlign w:val="center"/>
        </w:tcPr>
        <w:p w:rsidR="00730DC0" w:rsidRPr="00F728EF" w:rsidRDefault="008A5DC7" w:rsidP="00730DC0">
          <w:pPr>
            <w:pStyle w:val="a8"/>
            <w:jc w:val="center"/>
            <w:rPr>
              <w:i/>
              <w:sz w:val="16"/>
              <w:szCs w:val="16"/>
              <w:lang w:eastAsia="uk-UA"/>
            </w:rPr>
          </w:pPr>
          <w:proofErr w:type="spellStart"/>
          <w:r>
            <w:rPr>
              <w:i/>
              <w:sz w:val="16"/>
              <w:szCs w:val="16"/>
              <w:lang w:eastAsia="uk-UA"/>
            </w:rPr>
            <w:t>Арк</w:t>
          </w:r>
          <w:proofErr w:type="spellEnd"/>
          <w:r>
            <w:rPr>
              <w:i/>
              <w:sz w:val="16"/>
              <w:szCs w:val="16"/>
              <w:lang w:eastAsia="uk-UA"/>
            </w:rPr>
            <w:t xml:space="preserve"> </w:t>
          </w:r>
          <w:r>
            <w:rPr>
              <w:i/>
              <w:sz w:val="16"/>
              <w:szCs w:val="16"/>
              <w:lang w:eastAsia="uk-UA"/>
            </w:rPr>
            <w:t>140</w:t>
          </w:r>
          <w:r w:rsidRPr="00F728EF">
            <w:rPr>
              <w:i/>
              <w:sz w:val="16"/>
              <w:szCs w:val="16"/>
              <w:lang w:eastAsia="uk-UA"/>
            </w:rPr>
            <w:t xml:space="preserve">/ </w:t>
          </w:r>
          <w:r w:rsidRPr="00F728EF">
            <w:rPr>
              <w:i/>
              <w:sz w:val="16"/>
              <w:szCs w:val="16"/>
              <w:lang w:eastAsia="uk-UA"/>
            </w:rPr>
            <w:fldChar w:fldCharType="begin"/>
          </w:r>
          <w:r w:rsidRPr="00F728EF">
            <w:rPr>
              <w:i/>
              <w:sz w:val="16"/>
              <w:szCs w:val="16"/>
              <w:lang w:eastAsia="uk-UA"/>
            </w:rPr>
            <w:instrText xml:space="preserve"> PAGE   \* MERGEFORMAT </w:instrText>
          </w:r>
          <w:r w:rsidRPr="00F728EF">
            <w:rPr>
              <w:i/>
              <w:sz w:val="16"/>
              <w:szCs w:val="16"/>
              <w:lang w:eastAsia="uk-UA"/>
            </w:rPr>
            <w:fldChar w:fldCharType="separate"/>
          </w:r>
          <w:r w:rsidR="00BE2AD7">
            <w:rPr>
              <w:i/>
              <w:noProof/>
              <w:sz w:val="16"/>
              <w:szCs w:val="16"/>
              <w:lang w:eastAsia="uk-UA"/>
            </w:rPr>
            <w:t>1</w:t>
          </w:r>
          <w:r w:rsidRPr="00F728EF">
            <w:rPr>
              <w:i/>
              <w:sz w:val="16"/>
              <w:szCs w:val="16"/>
              <w:lang w:eastAsia="uk-UA"/>
            </w:rPr>
            <w:fldChar w:fldCharType="end"/>
          </w:r>
        </w:p>
      </w:tc>
    </w:tr>
  </w:tbl>
  <w:p w:rsidR="00730DC0" w:rsidRDefault="008A5DC7">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77070"/>
    <w:multiLevelType w:val="hybridMultilevel"/>
    <w:tmpl w:val="71DEBB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176EF2"/>
    <w:multiLevelType w:val="hybridMultilevel"/>
    <w:tmpl w:val="31003B8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0EA2CB4"/>
    <w:multiLevelType w:val="hybridMultilevel"/>
    <w:tmpl w:val="6FE409D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3A726605"/>
    <w:multiLevelType w:val="hybridMultilevel"/>
    <w:tmpl w:val="572CBD9A"/>
    <w:lvl w:ilvl="0" w:tplc="FFFFFFFF">
      <w:start w:val="1"/>
      <w:numFmt w:val="decimal"/>
      <w:lvlText w:val="%1)"/>
      <w:lvlJc w:val="left"/>
      <w:pPr>
        <w:tabs>
          <w:tab w:val="num" w:pos="927"/>
        </w:tabs>
        <w:ind w:left="0" w:firstLine="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4D8B11E6"/>
    <w:multiLevelType w:val="hybridMultilevel"/>
    <w:tmpl w:val="2AE87E2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8E2B6C"/>
    <w:multiLevelType w:val="hybridMultilevel"/>
    <w:tmpl w:val="0D18B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D512EB"/>
    <w:multiLevelType w:val="hybridMultilevel"/>
    <w:tmpl w:val="C4B4BE3C"/>
    <w:lvl w:ilvl="0" w:tplc="307A0464">
      <w:numFmt w:val="bullet"/>
      <w:lvlText w:val=""/>
      <w:lvlJc w:val="left"/>
      <w:pPr>
        <w:ind w:left="942" w:hanging="375"/>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3"/>
  </w:num>
  <w:num w:numId="3">
    <w:abstractNumId w:val="1"/>
  </w:num>
  <w:num w:numId="4">
    <w:abstractNumId w:val="5"/>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A33"/>
    <w:rsid w:val="003A2B5F"/>
    <w:rsid w:val="007802B1"/>
    <w:rsid w:val="007E7A33"/>
    <w:rsid w:val="008A5DC7"/>
    <w:rsid w:val="00A10B34"/>
    <w:rsid w:val="00B430EC"/>
    <w:rsid w:val="00BE2AD7"/>
    <w:rsid w:val="00C9673F"/>
    <w:rsid w:val="00EF2164"/>
    <w:rsid w:val="00FF1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6C2ED"/>
  <w15:chartTrackingRefBased/>
  <w15:docId w15:val="{5E4F652B-D976-4FAB-BCF9-D9541A6B8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qFormat/>
    <w:rsid w:val="00C9673F"/>
    <w:pPr>
      <w:keepNext/>
      <w:spacing w:after="0" w:line="312" w:lineRule="auto"/>
      <w:ind w:firstLine="567"/>
      <w:jc w:val="both"/>
      <w:outlineLvl w:val="3"/>
    </w:pPr>
    <w:rPr>
      <w:rFonts w:ascii="Times New Roman" w:eastAsia="Times New Roman" w:hAnsi="Times New Roman" w:cs="Times New Roman"/>
      <w:i/>
      <w:iCs/>
      <w:sz w:val="26"/>
      <w:szCs w:val="24"/>
      <w:lang w:val="uk-UA"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1B4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FF1B42"/>
    <w:pPr>
      <w:ind w:left="720"/>
      <w:contextualSpacing/>
    </w:pPr>
  </w:style>
  <w:style w:type="character" w:customStyle="1" w:styleId="40">
    <w:name w:val="Заголовок 4 Знак"/>
    <w:basedOn w:val="a0"/>
    <w:link w:val="4"/>
    <w:rsid w:val="00C9673F"/>
    <w:rPr>
      <w:rFonts w:ascii="Times New Roman" w:eastAsia="Times New Roman" w:hAnsi="Times New Roman" w:cs="Times New Roman"/>
      <w:i/>
      <w:iCs/>
      <w:sz w:val="26"/>
      <w:szCs w:val="24"/>
      <w:lang w:val="uk-UA" w:eastAsia="ru-RU"/>
    </w:rPr>
  </w:style>
  <w:style w:type="paragraph" w:customStyle="1" w:styleId="Normal">
    <w:name w:val="Normal"/>
    <w:rsid w:val="00C9673F"/>
    <w:pPr>
      <w:spacing w:after="0" w:line="240" w:lineRule="auto"/>
    </w:pPr>
    <w:rPr>
      <w:rFonts w:ascii="Times New Roman" w:eastAsia="Times New Roman" w:hAnsi="Times New Roman" w:cs="Times New Roman"/>
      <w:snapToGrid w:val="0"/>
      <w:sz w:val="20"/>
      <w:szCs w:val="20"/>
      <w:lang w:val="ru-RU" w:eastAsia="ru-RU"/>
    </w:rPr>
  </w:style>
  <w:style w:type="paragraph" w:styleId="3">
    <w:name w:val="Body Text Indent 3"/>
    <w:basedOn w:val="a"/>
    <w:link w:val="30"/>
    <w:semiHidden/>
    <w:rsid w:val="00C9673F"/>
    <w:pPr>
      <w:spacing w:after="0" w:line="288" w:lineRule="auto"/>
      <w:ind w:firstLine="567"/>
      <w:jc w:val="both"/>
    </w:pPr>
    <w:rPr>
      <w:rFonts w:ascii="Times New Roman" w:eastAsia="Times New Roman" w:hAnsi="Times New Roman" w:cs="Times New Roman"/>
      <w:spacing w:val="-6"/>
      <w:sz w:val="26"/>
      <w:szCs w:val="20"/>
      <w:lang w:val="uk-UA" w:eastAsia="ru-RU"/>
    </w:rPr>
  </w:style>
  <w:style w:type="character" w:customStyle="1" w:styleId="30">
    <w:name w:val="Основний текст з відступом 3 Знак"/>
    <w:basedOn w:val="a0"/>
    <w:link w:val="3"/>
    <w:semiHidden/>
    <w:rsid w:val="00C9673F"/>
    <w:rPr>
      <w:rFonts w:ascii="Times New Roman" w:eastAsia="Times New Roman" w:hAnsi="Times New Roman" w:cs="Times New Roman"/>
      <w:spacing w:val="-6"/>
      <w:sz w:val="26"/>
      <w:szCs w:val="20"/>
      <w:lang w:val="uk-UA" w:eastAsia="ru-RU"/>
    </w:rPr>
  </w:style>
  <w:style w:type="paragraph" w:customStyle="1" w:styleId="a5">
    <w:name w:val="Текст абз."/>
    <w:basedOn w:val="a"/>
    <w:rsid w:val="00C9673F"/>
    <w:pPr>
      <w:framePr w:hSpace="181" w:vSpace="181" w:wrap="auto" w:vAnchor="text" w:hAnchor="text" w:y="1"/>
      <w:widowControl w:val="0"/>
      <w:suppressLineNumbers/>
      <w:spacing w:after="0" w:line="360" w:lineRule="auto"/>
      <w:ind w:firstLine="709"/>
      <w:jc w:val="both"/>
    </w:pPr>
    <w:rPr>
      <w:rFonts w:ascii="Times New Roman" w:eastAsia="Times New Roman" w:hAnsi="Times New Roman" w:cs="Times New Roman"/>
      <w:snapToGrid w:val="0"/>
      <w:sz w:val="28"/>
      <w:szCs w:val="20"/>
      <w:lang w:val="ru-RU" w:eastAsia="ru-RU"/>
    </w:rPr>
  </w:style>
  <w:style w:type="paragraph" w:customStyle="1" w:styleId="a6">
    <w:name w:val="текст абз."/>
    <w:basedOn w:val="a"/>
    <w:rsid w:val="00C9673F"/>
    <w:pPr>
      <w:spacing w:after="0" w:line="360" w:lineRule="auto"/>
      <w:ind w:firstLine="709"/>
      <w:jc w:val="both"/>
    </w:pPr>
    <w:rPr>
      <w:rFonts w:ascii="Times New Roman" w:eastAsia="Times New Roman" w:hAnsi="Times New Roman" w:cs="Times New Roman"/>
      <w:sz w:val="28"/>
      <w:szCs w:val="20"/>
      <w:lang w:val="uk-UA" w:eastAsia="ru-RU"/>
    </w:rPr>
  </w:style>
  <w:style w:type="paragraph" w:customStyle="1" w:styleId="a7">
    <w:name w:val="Нормальний"/>
    <w:basedOn w:val="Normal"/>
    <w:rsid w:val="00C9673F"/>
    <w:pPr>
      <w:widowControl w:val="0"/>
      <w:spacing w:line="312" w:lineRule="auto"/>
      <w:ind w:firstLine="567"/>
      <w:jc w:val="both"/>
    </w:pPr>
    <w:rPr>
      <w:sz w:val="26"/>
      <w:lang w:val="uk-UA"/>
    </w:rPr>
  </w:style>
  <w:style w:type="paragraph" w:styleId="a8">
    <w:name w:val="header"/>
    <w:aliases w:val="Знак Знак Знак,Знак Знак Знак Знак Знак Знак Знак,Знак Знак Знак Знак Знак Знак Знак Знак Знак З"/>
    <w:basedOn w:val="a"/>
    <w:link w:val="a9"/>
    <w:rsid w:val="00C9673F"/>
    <w:pPr>
      <w:tabs>
        <w:tab w:val="center" w:pos="4153"/>
        <w:tab w:val="right" w:pos="8306"/>
      </w:tabs>
      <w:spacing w:after="0" w:line="240" w:lineRule="auto"/>
    </w:pPr>
    <w:rPr>
      <w:rFonts w:ascii="Times New Roman" w:eastAsia="Times New Roman" w:hAnsi="Times New Roman" w:cs="Times New Roman"/>
      <w:sz w:val="24"/>
      <w:szCs w:val="24"/>
      <w:lang w:val="uk-UA" w:eastAsia="ru-RU"/>
    </w:rPr>
  </w:style>
  <w:style w:type="character" w:customStyle="1" w:styleId="a9">
    <w:name w:val="Верхній колонтитул Знак"/>
    <w:aliases w:val="Знак Знак Знак Знак,Знак Знак Знак Знак Знак Знак Знак Знак,Знак Знак Знак Знак Знак Знак Знак Знак Знак З Знак"/>
    <w:basedOn w:val="a0"/>
    <w:link w:val="a8"/>
    <w:rsid w:val="00C9673F"/>
    <w:rPr>
      <w:rFonts w:ascii="Times New Roman" w:eastAsia="Times New Roman" w:hAnsi="Times New Roman" w:cs="Times New Roman"/>
      <w:sz w:val="24"/>
      <w:szCs w:val="24"/>
      <w:lang w:val="uk-UA" w:eastAsia="ru-RU"/>
    </w:rPr>
  </w:style>
  <w:style w:type="paragraph" w:styleId="aa">
    <w:name w:val="footer"/>
    <w:basedOn w:val="a"/>
    <w:link w:val="ab"/>
    <w:uiPriority w:val="99"/>
    <w:unhideWhenUsed/>
    <w:rsid w:val="00BE2AD7"/>
    <w:pPr>
      <w:tabs>
        <w:tab w:val="center" w:pos="4986"/>
        <w:tab w:val="right" w:pos="9973"/>
      </w:tabs>
      <w:spacing w:after="0" w:line="240" w:lineRule="auto"/>
    </w:pPr>
  </w:style>
  <w:style w:type="character" w:customStyle="1" w:styleId="ab">
    <w:name w:val="Нижній колонтитул Знак"/>
    <w:basedOn w:val="a0"/>
    <w:link w:val="aa"/>
    <w:uiPriority w:val="99"/>
    <w:rsid w:val="00BE2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5285">
      <w:bodyDiv w:val="1"/>
      <w:marLeft w:val="0"/>
      <w:marRight w:val="0"/>
      <w:marTop w:val="0"/>
      <w:marBottom w:val="0"/>
      <w:divBdr>
        <w:top w:val="none" w:sz="0" w:space="0" w:color="auto"/>
        <w:left w:val="none" w:sz="0" w:space="0" w:color="auto"/>
        <w:bottom w:val="none" w:sz="0" w:space="0" w:color="auto"/>
        <w:right w:val="none" w:sz="0" w:space="0" w:color="auto"/>
      </w:divBdr>
    </w:div>
    <w:div w:id="302080913">
      <w:bodyDiv w:val="1"/>
      <w:marLeft w:val="0"/>
      <w:marRight w:val="0"/>
      <w:marTop w:val="0"/>
      <w:marBottom w:val="0"/>
      <w:divBdr>
        <w:top w:val="none" w:sz="0" w:space="0" w:color="auto"/>
        <w:left w:val="none" w:sz="0" w:space="0" w:color="auto"/>
        <w:bottom w:val="none" w:sz="0" w:space="0" w:color="auto"/>
        <w:right w:val="none" w:sz="0" w:space="0" w:color="auto"/>
      </w:divBdr>
    </w:div>
    <w:div w:id="343896255">
      <w:bodyDiv w:val="1"/>
      <w:marLeft w:val="0"/>
      <w:marRight w:val="0"/>
      <w:marTop w:val="0"/>
      <w:marBottom w:val="0"/>
      <w:divBdr>
        <w:top w:val="none" w:sz="0" w:space="0" w:color="auto"/>
        <w:left w:val="none" w:sz="0" w:space="0" w:color="auto"/>
        <w:bottom w:val="none" w:sz="0" w:space="0" w:color="auto"/>
        <w:right w:val="none" w:sz="0" w:space="0" w:color="auto"/>
      </w:divBdr>
    </w:div>
    <w:div w:id="379742743">
      <w:bodyDiv w:val="1"/>
      <w:marLeft w:val="0"/>
      <w:marRight w:val="0"/>
      <w:marTop w:val="0"/>
      <w:marBottom w:val="0"/>
      <w:divBdr>
        <w:top w:val="none" w:sz="0" w:space="0" w:color="auto"/>
        <w:left w:val="none" w:sz="0" w:space="0" w:color="auto"/>
        <w:bottom w:val="none" w:sz="0" w:space="0" w:color="auto"/>
        <w:right w:val="none" w:sz="0" w:space="0" w:color="auto"/>
      </w:divBdr>
    </w:div>
    <w:div w:id="447897871">
      <w:bodyDiv w:val="1"/>
      <w:marLeft w:val="0"/>
      <w:marRight w:val="0"/>
      <w:marTop w:val="0"/>
      <w:marBottom w:val="0"/>
      <w:divBdr>
        <w:top w:val="none" w:sz="0" w:space="0" w:color="auto"/>
        <w:left w:val="none" w:sz="0" w:space="0" w:color="auto"/>
        <w:bottom w:val="none" w:sz="0" w:space="0" w:color="auto"/>
        <w:right w:val="none" w:sz="0" w:space="0" w:color="auto"/>
      </w:divBdr>
    </w:div>
    <w:div w:id="740447039">
      <w:bodyDiv w:val="1"/>
      <w:marLeft w:val="0"/>
      <w:marRight w:val="0"/>
      <w:marTop w:val="0"/>
      <w:marBottom w:val="0"/>
      <w:divBdr>
        <w:top w:val="none" w:sz="0" w:space="0" w:color="auto"/>
        <w:left w:val="none" w:sz="0" w:space="0" w:color="auto"/>
        <w:bottom w:val="none" w:sz="0" w:space="0" w:color="auto"/>
        <w:right w:val="none" w:sz="0" w:space="0" w:color="auto"/>
      </w:divBdr>
    </w:div>
    <w:div w:id="999430190">
      <w:bodyDiv w:val="1"/>
      <w:marLeft w:val="0"/>
      <w:marRight w:val="0"/>
      <w:marTop w:val="0"/>
      <w:marBottom w:val="0"/>
      <w:divBdr>
        <w:top w:val="none" w:sz="0" w:space="0" w:color="auto"/>
        <w:left w:val="none" w:sz="0" w:space="0" w:color="auto"/>
        <w:bottom w:val="none" w:sz="0" w:space="0" w:color="auto"/>
        <w:right w:val="none" w:sz="0" w:space="0" w:color="auto"/>
      </w:divBdr>
    </w:div>
    <w:div w:id="115842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8</Pages>
  <Words>1601</Words>
  <Characters>9129</Characters>
  <Application>Microsoft Office Word</Application>
  <DocSecurity>0</DocSecurity>
  <Lines>76</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Жиглей Ірина Вікторівна</dc:creator>
  <cp:keywords/>
  <dc:description/>
  <cp:lastModifiedBy>Жиглей Ірина Вікторівна</cp:lastModifiedBy>
  <cp:revision>5</cp:revision>
  <dcterms:created xsi:type="dcterms:W3CDTF">2026-09-09T05:52:00Z</dcterms:created>
  <dcterms:modified xsi:type="dcterms:W3CDTF">2026-09-09T09:20:00Z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ae4648fe-f533-4fdd-8ae2-fd73db55b89d</vt:lpwstr>
  </property>
</Properties>
</file>