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543D8" w14:textId="44415FB3" w:rsidR="00403A22" w:rsidRPr="00A17613" w:rsidRDefault="00000000">
      <w:pPr>
        <w:pStyle w:val="1"/>
        <w:spacing w:after="240"/>
        <w:jc w:val="center"/>
        <w:rPr>
          <w:lang w:val="en-GB"/>
        </w:rPr>
      </w:pPr>
      <w:r w:rsidRPr="00A17613">
        <w:rPr>
          <w:lang w:val="en-GB"/>
        </w:rPr>
        <w:t>PRACTICAL SESSIONS FOR TOPICS 1–</w:t>
      </w:r>
      <w:r w:rsidR="00A17613" w:rsidRPr="00A17613">
        <w:rPr>
          <w:lang w:val="en-GB"/>
        </w:rPr>
        <w:t>8</w:t>
      </w:r>
    </w:p>
    <w:p w14:paraId="35460A2D" w14:textId="77777777" w:rsidR="00403A22" w:rsidRPr="00A17613" w:rsidRDefault="00000000">
      <w:pPr>
        <w:pStyle w:val="1"/>
        <w:rPr>
          <w:lang w:val="en-GB"/>
        </w:rPr>
      </w:pPr>
      <w:r w:rsidRPr="00A17613">
        <w:rPr>
          <w:lang w:val="en-GB"/>
        </w:rPr>
        <w:t>PRACTICAL SESSION 1</w:t>
      </w:r>
    </w:p>
    <w:p w14:paraId="5B01401B" w14:textId="77777777" w:rsidR="00403A22" w:rsidRPr="00A17613" w:rsidRDefault="00000000">
      <w:pPr>
        <w:pStyle w:val="2"/>
        <w:rPr>
          <w:lang w:val="en-GB"/>
        </w:rPr>
      </w:pPr>
      <w:r w:rsidRPr="00A17613">
        <w:rPr>
          <w:lang w:val="en-GB"/>
        </w:rPr>
        <w:t>Theoretical and Methodological Foundations of International Project Management</w:t>
      </w:r>
    </w:p>
    <w:p w14:paraId="4CC59E8E" w14:textId="77777777" w:rsidR="00403A22" w:rsidRPr="00A17613" w:rsidRDefault="00000000">
      <w:pPr>
        <w:spacing w:after="80"/>
        <w:jc w:val="both"/>
        <w:rPr>
          <w:lang w:val="en-GB"/>
        </w:rPr>
      </w:pPr>
      <w:r w:rsidRPr="00A17613">
        <w:rPr>
          <w:b/>
          <w:bCs/>
          <w:lang w:val="en-GB"/>
        </w:rPr>
        <w:t xml:space="preserve">Link to independent work: </w:t>
      </w:r>
      <w:r w:rsidRPr="00A17613">
        <w:rPr>
          <w:lang w:val="en-GB"/>
        </w:rPr>
        <w:t>comparative analysis of the PMBOK, PM² and project cycle management methodologies in an international project environment (9 hrs.)</w:t>
      </w:r>
    </w:p>
    <w:p w14:paraId="54609609" w14:textId="77777777" w:rsidR="00403A22" w:rsidRPr="00A17613" w:rsidRDefault="00000000">
      <w:pPr>
        <w:pStyle w:val="3"/>
        <w:rPr>
          <w:lang w:val="en-GB"/>
        </w:rPr>
      </w:pPr>
      <w:r w:rsidRPr="00A17613">
        <w:rPr>
          <w:lang w:val="en-GB"/>
        </w:rPr>
        <w:t>Session objective</w:t>
      </w:r>
    </w:p>
    <w:p w14:paraId="1868B90E" w14:textId="77777777" w:rsidR="00403A22" w:rsidRPr="00A17613" w:rsidRDefault="00000000">
      <w:pPr>
        <w:spacing w:after="160"/>
        <w:jc w:val="both"/>
        <w:rPr>
          <w:lang w:val="en-GB"/>
        </w:rPr>
      </w:pPr>
      <w:r w:rsidRPr="00A17613">
        <w:rPr>
          <w:lang w:val="en-GB"/>
        </w:rPr>
        <w:t>To consolidate theoretical knowledge of the essence, typology and life cycle of an international project, and to develop practical skills in identifying project type, analysing the project environment, and comparatively applying project management methodologies.</w:t>
      </w:r>
    </w:p>
    <w:p w14:paraId="04900324" w14:textId="77777777" w:rsidR="00403A22" w:rsidRPr="00A17613" w:rsidRDefault="00000000">
      <w:pPr>
        <w:pStyle w:val="3"/>
        <w:rPr>
          <w:lang w:val="en-GB"/>
        </w:rPr>
      </w:pPr>
      <w:r w:rsidRPr="00A17613">
        <w:rPr>
          <w:lang w:val="en-GB"/>
        </w:rPr>
        <w:t>Task 1. Identification and classification of an international project (individually, 45 min)</w:t>
      </w:r>
    </w:p>
    <w:p w14:paraId="23D52045" w14:textId="77777777" w:rsidR="00403A22" w:rsidRPr="00A17613" w:rsidRDefault="00000000">
      <w:pPr>
        <w:spacing w:after="160"/>
        <w:jc w:val="both"/>
        <w:rPr>
          <w:lang w:val="en-GB"/>
        </w:rPr>
      </w:pPr>
      <w:r w:rsidRPr="00A17613">
        <w:rPr>
          <w:lang w:val="en-GB"/>
        </w:rPr>
        <w:t>Each student is given a brief description of a real or hypothetical international project (5–7 variants rotated among students, for example: an Interreg NEXT Poland–Ukraine cross-border cooperation project; a Horizon Europe research project; a USAID technical assistance project in the field of governance; an Erasmus+ Capacity Building educational project; an embassy small-grants project).</w:t>
      </w:r>
    </w:p>
    <w:p w14:paraId="4243C6A4" w14:textId="77777777" w:rsidR="00403A22" w:rsidRPr="00A17613" w:rsidRDefault="00000000">
      <w:pPr>
        <w:spacing w:after="160"/>
        <w:jc w:val="both"/>
        <w:rPr>
          <w:lang w:val="en-GB"/>
        </w:rPr>
      </w:pPr>
      <w:r w:rsidRPr="00A17613">
        <w:rPr>
          <w:lang w:val="en-GB"/>
        </w:rPr>
        <w:t>For the description received, it is necessary to:</w:t>
      </w:r>
    </w:p>
    <w:p w14:paraId="3D2857AC" w14:textId="77777777" w:rsidR="00403A22" w:rsidRPr="00A17613" w:rsidRDefault="00000000">
      <w:pPr>
        <w:pStyle w:val="a4"/>
        <w:numPr>
          <w:ilvl w:val="0"/>
          <w:numId w:val="2"/>
        </w:numPr>
        <w:spacing w:after="80"/>
        <w:jc w:val="both"/>
        <w:rPr>
          <w:lang w:val="en-GB"/>
        </w:rPr>
      </w:pPr>
      <w:r w:rsidRPr="00A17613">
        <w:rPr>
          <w:lang w:val="en-GB"/>
        </w:rPr>
        <w:t>Determine the type of project according to the five classification criteria discussed in the lecture (source of funding, sphere of implementation, scale, nature of the result, number of participants).</w:t>
      </w:r>
    </w:p>
    <w:p w14:paraId="4FB83002" w14:textId="77777777" w:rsidR="00403A22" w:rsidRPr="00A17613" w:rsidRDefault="00000000">
      <w:pPr>
        <w:pStyle w:val="a4"/>
        <w:numPr>
          <w:ilvl w:val="0"/>
          <w:numId w:val="2"/>
        </w:numPr>
        <w:spacing w:after="80"/>
        <w:jc w:val="both"/>
        <w:rPr>
          <w:lang w:val="en-GB"/>
        </w:rPr>
      </w:pPr>
      <w:r w:rsidRPr="00A17613">
        <w:rPr>
          <w:lang w:val="en-GB"/>
        </w:rPr>
        <w:t>Determine which programme/portfolio the project could potentially belong to, and justify the answer.</w:t>
      </w:r>
    </w:p>
    <w:p w14:paraId="6816A45A" w14:textId="77777777" w:rsidR="00403A22" w:rsidRPr="00A17613" w:rsidRDefault="00000000">
      <w:pPr>
        <w:pStyle w:val="a4"/>
        <w:numPr>
          <w:ilvl w:val="0"/>
          <w:numId w:val="2"/>
        </w:numPr>
        <w:spacing w:after="80"/>
        <w:jc w:val="both"/>
        <w:rPr>
          <w:lang w:val="en-GB"/>
        </w:rPr>
      </w:pPr>
      <w:r w:rsidRPr="00A17613">
        <w:rPr>
          <w:lang w:val="en-GB"/>
        </w:rPr>
        <w:t>Identify the generic and specific (for international projects) features present in the description.</w:t>
      </w:r>
    </w:p>
    <w:p w14:paraId="47ABF28D" w14:textId="77777777" w:rsidR="00403A22" w:rsidRPr="00A17613" w:rsidRDefault="00000000">
      <w:pPr>
        <w:pStyle w:val="3"/>
        <w:rPr>
          <w:lang w:val="en-GB"/>
        </w:rPr>
      </w:pPr>
      <w:r w:rsidRPr="00A17613">
        <w:rPr>
          <w:lang w:val="en-GB"/>
        </w:rPr>
        <w:t>Task 2. Constructing a model of the project environment (in small groups of 3–4, 60 min)</w:t>
      </w:r>
    </w:p>
    <w:p w14:paraId="2A84ED9B" w14:textId="77777777" w:rsidR="00403A22" w:rsidRPr="00A17613" w:rsidRDefault="00000000">
      <w:pPr>
        <w:spacing w:after="160"/>
        <w:jc w:val="both"/>
        <w:rPr>
          <w:lang w:val="en-GB"/>
        </w:rPr>
      </w:pPr>
      <w:r w:rsidRPr="00A17613">
        <w:rPr>
          <w:lang w:val="en-GB"/>
        </w:rPr>
        <w:t>For the project obtained in Task 1, the group:</w:t>
      </w:r>
    </w:p>
    <w:p w14:paraId="489C19BE" w14:textId="77777777" w:rsidR="00403A22" w:rsidRPr="00A17613" w:rsidRDefault="00000000">
      <w:pPr>
        <w:pStyle w:val="a4"/>
        <w:numPr>
          <w:ilvl w:val="0"/>
          <w:numId w:val="2"/>
        </w:numPr>
        <w:spacing w:after="80"/>
        <w:jc w:val="both"/>
        <w:rPr>
          <w:lang w:val="en-GB"/>
        </w:rPr>
      </w:pPr>
      <w:r w:rsidRPr="00A17613">
        <w:rPr>
          <w:lang w:val="en-GB"/>
        </w:rPr>
        <w:t>Compiles a list of all possible actors in the project environment (donor, coordinator, partners, associated partners, beneficiaries, target groups, other stakeholders).</w:t>
      </w:r>
    </w:p>
    <w:p w14:paraId="27945DF9" w14:textId="77777777" w:rsidR="00403A22" w:rsidRPr="00A17613" w:rsidRDefault="00000000">
      <w:pPr>
        <w:pStyle w:val="a4"/>
        <w:numPr>
          <w:ilvl w:val="0"/>
          <w:numId w:val="2"/>
        </w:numPr>
        <w:spacing w:after="80"/>
        <w:jc w:val="both"/>
        <w:rPr>
          <w:lang w:val="en-GB"/>
        </w:rPr>
      </w:pPr>
      <w:r w:rsidRPr="00A17613">
        <w:rPr>
          <w:lang w:val="en-GB"/>
        </w:rPr>
        <w:t>Distributes the actors into the categories "primary/secondary" and "supporters/neutral/opponents".</w:t>
      </w:r>
    </w:p>
    <w:p w14:paraId="01E5EC08" w14:textId="77777777" w:rsidR="00403A22" w:rsidRPr="00A17613" w:rsidRDefault="00000000">
      <w:pPr>
        <w:pStyle w:val="a4"/>
        <w:numPr>
          <w:ilvl w:val="0"/>
          <w:numId w:val="2"/>
        </w:numPr>
        <w:spacing w:after="80"/>
        <w:jc w:val="both"/>
        <w:rPr>
          <w:lang w:val="en-GB"/>
        </w:rPr>
      </w:pPr>
      <w:r w:rsidRPr="00A17613">
        <w:rPr>
          <w:lang w:val="en-GB"/>
        </w:rPr>
        <w:t>Visualises the project environment as a diagram (concentric circles or a relationship map), which is presented to the other groups (up to 5 minutes per presentation).</w:t>
      </w:r>
    </w:p>
    <w:p w14:paraId="6C9CA8D3" w14:textId="77777777" w:rsidR="00403A22" w:rsidRPr="00A17613" w:rsidRDefault="00000000">
      <w:pPr>
        <w:pStyle w:val="3"/>
        <w:rPr>
          <w:lang w:val="en-GB"/>
        </w:rPr>
      </w:pPr>
      <w:r w:rsidRPr="00A17613">
        <w:rPr>
          <w:lang w:val="en-GB"/>
        </w:rPr>
        <w:t>Task 3. Mapping the project life cycle (in the same groups, 45 min)</w:t>
      </w:r>
    </w:p>
    <w:p w14:paraId="51059027" w14:textId="77777777" w:rsidR="00403A22" w:rsidRPr="00A17613" w:rsidRDefault="00000000">
      <w:pPr>
        <w:spacing w:after="160"/>
        <w:jc w:val="both"/>
        <w:rPr>
          <w:lang w:val="en-GB"/>
        </w:rPr>
      </w:pPr>
      <w:r w:rsidRPr="00A17613">
        <w:rPr>
          <w:lang w:val="en-GB"/>
        </w:rPr>
        <w:t>For the project from Task 1, the group develops a table in which, for each phase of the life cycle (initiation, planning, implementation, monitoring, evaluation, closure), it determines:</w:t>
      </w:r>
    </w:p>
    <w:p w14:paraId="5D780F7E" w14:textId="77777777" w:rsidR="00403A22" w:rsidRPr="00A17613" w:rsidRDefault="00000000">
      <w:pPr>
        <w:pStyle w:val="a4"/>
        <w:numPr>
          <w:ilvl w:val="0"/>
          <w:numId w:val="2"/>
        </w:numPr>
        <w:spacing w:after="80"/>
        <w:jc w:val="both"/>
        <w:rPr>
          <w:lang w:val="en-GB"/>
        </w:rPr>
      </w:pPr>
      <w:r w:rsidRPr="00A17613">
        <w:rPr>
          <w:lang w:val="en-GB"/>
        </w:rPr>
        <w:lastRenderedPageBreak/>
        <w:t>the estimated duration of the phase;</w:t>
      </w:r>
    </w:p>
    <w:p w14:paraId="61F7411E" w14:textId="77777777" w:rsidR="00403A22" w:rsidRPr="00A17613" w:rsidRDefault="00000000">
      <w:pPr>
        <w:pStyle w:val="a4"/>
        <w:numPr>
          <w:ilvl w:val="0"/>
          <w:numId w:val="2"/>
        </w:numPr>
        <w:spacing w:after="80"/>
        <w:jc w:val="both"/>
        <w:rPr>
          <w:lang w:val="en-GB"/>
        </w:rPr>
      </w:pPr>
      <w:r w:rsidRPr="00A17613">
        <w:rPr>
          <w:lang w:val="en-GB"/>
        </w:rPr>
        <w:t>the key documents/artefacts produced during that phase;</w:t>
      </w:r>
    </w:p>
    <w:p w14:paraId="658A0EC3" w14:textId="77777777" w:rsidR="00403A22" w:rsidRPr="00A17613" w:rsidRDefault="00000000">
      <w:pPr>
        <w:pStyle w:val="a4"/>
        <w:numPr>
          <w:ilvl w:val="0"/>
          <w:numId w:val="2"/>
        </w:numPr>
        <w:spacing w:after="80"/>
        <w:jc w:val="both"/>
        <w:rPr>
          <w:lang w:val="en-GB"/>
        </w:rPr>
      </w:pPr>
      <w:r w:rsidRPr="00A17613">
        <w:rPr>
          <w:lang w:val="en-GB"/>
        </w:rPr>
        <w:t>the responsible actor (coordinator, donor, partner).</w:t>
      </w:r>
    </w:p>
    <w:p w14:paraId="7C653A22" w14:textId="77777777" w:rsidR="00403A22" w:rsidRPr="00A17613" w:rsidRDefault="00000000">
      <w:pPr>
        <w:pStyle w:val="3"/>
        <w:rPr>
          <w:lang w:val="en-GB"/>
        </w:rPr>
      </w:pPr>
      <w:r w:rsidRPr="00A17613">
        <w:rPr>
          <w:lang w:val="en-GB"/>
        </w:rPr>
        <w:t>Task 4. Comparative analysis of project management methodologies (group discussion, followed by a plenary discussion, 60 min)</w:t>
      </w:r>
    </w:p>
    <w:p w14:paraId="52742EC0" w14:textId="77777777" w:rsidR="00403A22" w:rsidRPr="00A17613" w:rsidRDefault="00000000">
      <w:pPr>
        <w:spacing w:after="160"/>
        <w:jc w:val="both"/>
        <w:rPr>
          <w:lang w:val="en-GB"/>
        </w:rPr>
      </w:pPr>
      <w:r w:rsidRPr="00A17613">
        <w:rPr>
          <w:lang w:val="en-GB"/>
        </w:rPr>
        <w:t>Groups are each assigned one methodology (PMBOK, PM², PCM, LFA) and prepare a short presentation (5–7 min) following a common outline:</w:t>
      </w:r>
    </w:p>
    <w:p w14:paraId="4E325417" w14:textId="77777777" w:rsidR="00403A22" w:rsidRPr="00A17613" w:rsidRDefault="00000000">
      <w:pPr>
        <w:pStyle w:val="a4"/>
        <w:numPr>
          <w:ilvl w:val="0"/>
          <w:numId w:val="2"/>
        </w:numPr>
        <w:spacing w:after="80"/>
        <w:jc w:val="both"/>
        <w:rPr>
          <w:lang w:val="en-GB"/>
        </w:rPr>
      </w:pPr>
      <w:r w:rsidRPr="00A17613">
        <w:rPr>
          <w:lang w:val="en-GB"/>
        </w:rPr>
        <w:t>The developing institution and the principal field of application.</w:t>
      </w:r>
    </w:p>
    <w:p w14:paraId="7BD0D61C" w14:textId="77777777" w:rsidR="00403A22" w:rsidRPr="00A17613" w:rsidRDefault="00000000">
      <w:pPr>
        <w:pStyle w:val="a4"/>
        <w:numPr>
          <w:ilvl w:val="0"/>
          <w:numId w:val="2"/>
        </w:numPr>
        <w:spacing w:after="80"/>
        <w:jc w:val="both"/>
        <w:rPr>
          <w:lang w:val="en-GB"/>
        </w:rPr>
      </w:pPr>
      <w:r w:rsidRPr="00A17613">
        <w:rPr>
          <w:lang w:val="en-GB"/>
        </w:rPr>
        <w:t>The structure of the methodology (phases/process groups/knowledge areas).</w:t>
      </w:r>
    </w:p>
    <w:p w14:paraId="15B2F59F" w14:textId="77777777" w:rsidR="00403A22" w:rsidRPr="00A17613" w:rsidRDefault="00000000">
      <w:pPr>
        <w:pStyle w:val="a4"/>
        <w:numPr>
          <w:ilvl w:val="0"/>
          <w:numId w:val="2"/>
        </w:numPr>
        <w:spacing w:after="80"/>
        <w:jc w:val="both"/>
        <w:rPr>
          <w:lang w:val="en-GB"/>
        </w:rPr>
      </w:pPr>
      <w:r w:rsidRPr="00A17613">
        <w:rPr>
          <w:lang w:val="en-GB"/>
        </w:rPr>
        <w:t>Advantages of application in an international project environment.</w:t>
      </w:r>
    </w:p>
    <w:p w14:paraId="0D859B93" w14:textId="77777777" w:rsidR="00403A22" w:rsidRPr="00A17613" w:rsidRDefault="00000000">
      <w:pPr>
        <w:pStyle w:val="a4"/>
        <w:numPr>
          <w:ilvl w:val="0"/>
          <w:numId w:val="2"/>
        </w:numPr>
        <w:spacing w:after="80"/>
        <w:jc w:val="both"/>
        <w:rPr>
          <w:lang w:val="en-GB"/>
        </w:rPr>
      </w:pPr>
      <w:r w:rsidRPr="00A17613">
        <w:rPr>
          <w:lang w:val="en-GB"/>
        </w:rPr>
        <w:t>Limitations and situations in which the methodology is less suitable.</w:t>
      </w:r>
    </w:p>
    <w:p w14:paraId="59ADFC77" w14:textId="77777777" w:rsidR="00403A22" w:rsidRPr="00A17613" w:rsidRDefault="00000000">
      <w:pPr>
        <w:spacing w:after="160"/>
        <w:jc w:val="both"/>
        <w:rPr>
          <w:lang w:val="en-GB"/>
        </w:rPr>
      </w:pPr>
      <w:r w:rsidRPr="00A17613">
        <w:rPr>
          <w:lang w:val="en-GB"/>
        </w:rPr>
        <w:t>Following the presentations, a discussion moderated by the lecturer takes place: "Can elements of different methodologies be combined within a single project? Under what conditions?"</w:t>
      </w:r>
    </w:p>
    <w:p w14:paraId="02BB4590" w14:textId="77777777" w:rsidR="00403A22" w:rsidRPr="00A17613" w:rsidRDefault="00000000">
      <w:pPr>
        <w:pStyle w:val="3"/>
        <w:rPr>
          <w:lang w:val="en-GB"/>
        </w:rPr>
      </w:pPr>
      <w:r w:rsidRPr="00A17613">
        <w:rPr>
          <w:lang w:val="en-GB"/>
        </w:rPr>
        <w:t>Task 5. Analytical essay (independent, in class, in writing, 30 min)</w:t>
      </w:r>
    </w:p>
    <w:p w14:paraId="6568611A" w14:textId="77777777" w:rsidR="00403A22" w:rsidRPr="00A17613" w:rsidRDefault="00000000">
      <w:pPr>
        <w:spacing w:after="160"/>
        <w:jc w:val="both"/>
        <w:rPr>
          <w:lang w:val="en-GB"/>
        </w:rPr>
      </w:pPr>
      <w:r w:rsidRPr="00A17613">
        <w:rPr>
          <w:lang w:val="en-GB"/>
        </w:rPr>
        <w:t>Length: 250–350 words. Topic (chosen from a list or formulated by the student in agreement with the lecturer): "The specifics of managing uncertainty in international projects implemented under martial law in Ukraine" or "The role of the intercultural competence of an international consortium leader: a case analysis."</w:t>
      </w:r>
    </w:p>
    <w:p w14:paraId="706220B3" w14:textId="77777777" w:rsidR="00403A22" w:rsidRPr="00A17613" w:rsidRDefault="00000000">
      <w:pPr>
        <w:pStyle w:val="3"/>
        <w:rPr>
          <w:lang w:val="en-GB"/>
        </w:rPr>
      </w:pPr>
      <w:r w:rsidRPr="00A17613">
        <w:rPr>
          <w:lang w:val="en-GB"/>
        </w:rPr>
        <w:t>Assessment format and criteria</w:t>
      </w:r>
    </w:p>
    <w:tbl>
      <w:tblPr>
        <w:tblW w:w="936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200"/>
        <w:gridCol w:w="2160"/>
      </w:tblGrid>
      <w:tr w:rsidR="00403A22" w:rsidRPr="00A17613" w14:paraId="72AF4FF2" w14:textId="77777777">
        <w:tblPrEx>
          <w:tblCellMar>
            <w:top w:w="0" w:type="dxa"/>
            <w:bottom w:w="0" w:type="dxa"/>
          </w:tblCellMar>
        </w:tblPrEx>
        <w:trPr>
          <w:tblHeader/>
        </w:trPr>
        <w:tc>
          <w:tcPr>
            <w:tcW w:w="7200" w:type="dxa"/>
            <w:shd w:val="clear" w:color="auto" w:fill="D9D9D9"/>
            <w:tcMar>
              <w:top w:w="80" w:type="dxa"/>
              <w:left w:w="100" w:type="dxa"/>
              <w:bottom w:w="80" w:type="dxa"/>
              <w:right w:w="100" w:type="dxa"/>
            </w:tcMar>
          </w:tcPr>
          <w:p w14:paraId="7F8D6657" w14:textId="77777777" w:rsidR="00403A22" w:rsidRPr="00A17613" w:rsidRDefault="00000000">
            <w:pPr>
              <w:rPr>
                <w:lang w:val="en-GB"/>
              </w:rPr>
            </w:pPr>
            <w:r w:rsidRPr="00A17613">
              <w:rPr>
                <w:b/>
                <w:bCs/>
                <w:lang w:val="en-GB"/>
              </w:rPr>
              <w:t>Criterion</w:t>
            </w:r>
          </w:p>
        </w:tc>
        <w:tc>
          <w:tcPr>
            <w:tcW w:w="2160" w:type="dxa"/>
            <w:shd w:val="clear" w:color="auto" w:fill="D9D9D9"/>
            <w:tcMar>
              <w:top w:w="80" w:type="dxa"/>
              <w:left w:w="100" w:type="dxa"/>
              <w:bottom w:w="80" w:type="dxa"/>
              <w:right w:w="100" w:type="dxa"/>
            </w:tcMar>
          </w:tcPr>
          <w:p w14:paraId="6E9C066C" w14:textId="77777777" w:rsidR="00403A22" w:rsidRPr="00A17613" w:rsidRDefault="00000000">
            <w:pPr>
              <w:jc w:val="center"/>
              <w:rPr>
                <w:lang w:val="en-GB"/>
              </w:rPr>
            </w:pPr>
            <w:r w:rsidRPr="00A17613">
              <w:rPr>
                <w:b/>
                <w:bCs/>
                <w:lang w:val="en-GB"/>
              </w:rPr>
              <w:t>Maximum Score</w:t>
            </w:r>
          </w:p>
        </w:tc>
      </w:tr>
      <w:tr w:rsidR="00403A22" w:rsidRPr="00A17613" w14:paraId="748A740C" w14:textId="77777777">
        <w:tblPrEx>
          <w:tblCellMar>
            <w:top w:w="0" w:type="dxa"/>
            <w:bottom w:w="0" w:type="dxa"/>
          </w:tblCellMar>
        </w:tblPrEx>
        <w:tc>
          <w:tcPr>
            <w:tcW w:w="7200" w:type="dxa"/>
            <w:tcMar>
              <w:top w:w="60" w:type="dxa"/>
              <w:left w:w="100" w:type="dxa"/>
              <w:bottom w:w="60" w:type="dxa"/>
              <w:right w:w="100" w:type="dxa"/>
            </w:tcMar>
          </w:tcPr>
          <w:p w14:paraId="4A9AFAB6" w14:textId="77777777" w:rsidR="00403A22" w:rsidRPr="00A17613" w:rsidRDefault="00000000">
            <w:pPr>
              <w:jc w:val="both"/>
              <w:rPr>
                <w:lang w:val="en-GB"/>
              </w:rPr>
            </w:pPr>
            <w:r w:rsidRPr="00A17613">
              <w:rPr>
                <w:lang w:val="en-GB"/>
              </w:rPr>
              <w:t>Correctness of project classification (Task 1)</w:t>
            </w:r>
          </w:p>
        </w:tc>
        <w:tc>
          <w:tcPr>
            <w:tcW w:w="2160" w:type="dxa"/>
            <w:tcMar>
              <w:top w:w="60" w:type="dxa"/>
              <w:left w:w="100" w:type="dxa"/>
              <w:bottom w:w="60" w:type="dxa"/>
              <w:right w:w="100" w:type="dxa"/>
            </w:tcMar>
          </w:tcPr>
          <w:p w14:paraId="36910570" w14:textId="77777777" w:rsidR="00403A22" w:rsidRPr="00A17613" w:rsidRDefault="00000000">
            <w:pPr>
              <w:jc w:val="center"/>
              <w:rPr>
                <w:lang w:val="en-GB"/>
              </w:rPr>
            </w:pPr>
            <w:r w:rsidRPr="00A17613">
              <w:rPr>
                <w:lang w:val="en-GB"/>
              </w:rPr>
              <w:t>15</w:t>
            </w:r>
          </w:p>
        </w:tc>
      </w:tr>
      <w:tr w:rsidR="00403A22" w:rsidRPr="00A17613" w14:paraId="6A810699" w14:textId="77777777">
        <w:tblPrEx>
          <w:tblCellMar>
            <w:top w:w="0" w:type="dxa"/>
            <w:bottom w:w="0" w:type="dxa"/>
          </w:tblCellMar>
        </w:tblPrEx>
        <w:tc>
          <w:tcPr>
            <w:tcW w:w="7200" w:type="dxa"/>
            <w:tcMar>
              <w:top w:w="60" w:type="dxa"/>
              <w:left w:w="100" w:type="dxa"/>
              <w:bottom w:w="60" w:type="dxa"/>
              <w:right w:w="100" w:type="dxa"/>
            </w:tcMar>
          </w:tcPr>
          <w:p w14:paraId="7E92F2CE" w14:textId="77777777" w:rsidR="00403A22" w:rsidRPr="00A17613" w:rsidRDefault="00000000">
            <w:pPr>
              <w:jc w:val="both"/>
              <w:rPr>
                <w:lang w:val="en-GB"/>
              </w:rPr>
            </w:pPr>
            <w:r w:rsidRPr="00A17613">
              <w:rPr>
                <w:lang w:val="en-GB"/>
              </w:rPr>
              <w:t>Completeness and soundness of the project environment model (Task 2)</w:t>
            </w:r>
          </w:p>
        </w:tc>
        <w:tc>
          <w:tcPr>
            <w:tcW w:w="2160" w:type="dxa"/>
            <w:tcMar>
              <w:top w:w="60" w:type="dxa"/>
              <w:left w:w="100" w:type="dxa"/>
              <w:bottom w:w="60" w:type="dxa"/>
              <w:right w:w="100" w:type="dxa"/>
            </w:tcMar>
          </w:tcPr>
          <w:p w14:paraId="6679D22D" w14:textId="77777777" w:rsidR="00403A22" w:rsidRPr="00A17613" w:rsidRDefault="00000000">
            <w:pPr>
              <w:jc w:val="center"/>
              <w:rPr>
                <w:lang w:val="en-GB"/>
              </w:rPr>
            </w:pPr>
            <w:r w:rsidRPr="00A17613">
              <w:rPr>
                <w:lang w:val="en-GB"/>
              </w:rPr>
              <w:t>20</w:t>
            </w:r>
          </w:p>
        </w:tc>
      </w:tr>
      <w:tr w:rsidR="00403A22" w:rsidRPr="00A17613" w14:paraId="0BD76929" w14:textId="77777777">
        <w:tblPrEx>
          <w:tblCellMar>
            <w:top w:w="0" w:type="dxa"/>
            <w:bottom w:w="0" w:type="dxa"/>
          </w:tblCellMar>
        </w:tblPrEx>
        <w:tc>
          <w:tcPr>
            <w:tcW w:w="7200" w:type="dxa"/>
            <w:tcMar>
              <w:top w:w="60" w:type="dxa"/>
              <w:left w:w="100" w:type="dxa"/>
              <w:bottom w:w="60" w:type="dxa"/>
              <w:right w:w="100" w:type="dxa"/>
            </w:tcMar>
          </w:tcPr>
          <w:p w14:paraId="72E71E41" w14:textId="77777777" w:rsidR="00403A22" w:rsidRPr="00A17613" w:rsidRDefault="00000000">
            <w:pPr>
              <w:jc w:val="both"/>
              <w:rPr>
                <w:lang w:val="en-GB"/>
              </w:rPr>
            </w:pPr>
            <w:r w:rsidRPr="00A17613">
              <w:rPr>
                <w:lang w:val="en-GB"/>
              </w:rPr>
              <w:t>Logical consistency of the life-cycle mapping (Task 3)</w:t>
            </w:r>
          </w:p>
        </w:tc>
        <w:tc>
          <w:tcPr>
            <w:tcW w:w="2160" w:type="dxa"/>
            <w:tcMar>
              <w:top w:w="60" w:type="dxa"/>
              <w:left w:w="100" w:type="dxa"/>
              <w:bottom w:w="60" w:type="dxa"/>
              <w:right w:w="100" w:type="dxa"/>
            </w:tcMar>
          </w:tcPr>
          <w:p w14:paraId="27809B6D" w14:textId="77777777" w:rsidR="00403A22" w:rsidRPr="00A17613" w:rsidRDefault="00000000">
            <w:pPr>
              <w:jc w:val="center"/>
              <w:rPr>
                <w:lang w:val="en-GB"/>
              </w:rPr>
            </w:pPr>
            <w:r w:rsidRPr="00A17613">
              <w:rPr>
                <w:lang w:val="en-GB"/>
              </w:rPr>
              <w:t>15</w:t>
            </w:r>
          </w:p>
        </w:tc>
      </w:tr>
      <w:tr w:rsidR="00403A22" w:rsidRPr="00A17613" w14:paraId="39D13A34" w14:textId="77777777">
        <w:tblPrEx>
          <w:tblCellMar>
            <w:top w:w="0" w:type="dxa"/>
            <w:bottom w:w="0" w:type="dxa"/>
          </w:tblCellMar>
        </w:tblPrEx>
        <w:tc>
          <w:tcPr>
            <w:tcW w:w="7200" w:type="dxa"/>
            <w:tcMar>
              <w:top w:w="60" w:type="dxa"/>
              <w:left w:w="100" w:type="dxa"/>
              <w:bottom w:w="60" w:type="dxa"/>
              <w:right w:w="100" w:type="dxa"/>
            </w:tcMar>
          </w:tcPr>
          <w:p w14:paraId="61EA0516" w14:textId="77777777" w:rsidR="00403A22" w:rsidRPr="00A17613" w:rsidRDefault="00000000">
            <w:pPr>
              <w:jc w:val="both"/>
              <w:rPr>
                <w:lang w:val="en-GB"/>
              </w:rPr>
            </w:pPr>
            <w:r w:rsidRPr="00A17613">
              <w:rPr>
                <w:lang w:val="en-GB"/>
              </w:rPr>
              <w:t>Quality of the presentation and participation in the discussion of methodologies (Task 4)</w:t>
            </w:r>
          </w:p>
        </w:tc>
        <w:tc>
          <w:tcPr>
            <w:tcW w:w="2160" w:type="dxa"/>
            <w:tcMar>
              <w:top w:w="60" w:type="dxa"/>
              <w:left w:w="100" w:type="dxa"/>
              <w:bottom w:w="60" w:type="dxa"/>
              <w:right w:w="100" w:type="dxa"/>
            </w:tcMar>
          </w:tcPr>
          <w:p w14:paraId="69D209DC" w14:textId="77777777" w:rsidR="00403A22" w:rsidRPr="00A17613" w:rsidRDefault="00000000">
            <w:pPr>
              <w:jc w:val="center"/>
              <w:rPr>
                <w:lang w:val="en-GB"/>
              </w:rPr>
            </w:pPr>
            <w:r w:rsidRPr="00A17613">
              <w:rPr>
                <w:lang w:val="en-GB"/>
              </w:rPr>
              <w:t>25</w:t>
            </w:r>
          </w:p>
        </w:tc>
      </w:tr>
      <w:tr w:rsidR="00403A22" w:rsidRPr="00A17613" w14:paraId="4FC43551" w14:textId="77777777">
        <w:tblPrEx>
          <w:tblCellMar>
            <w:top w:w="0" w:type="dxa"/>
            <w:bottom w:w="0" w:type="dxa"/>
          </w:tblCellMar>
        </w:tblPrEx>
        <w:tc>
          <w:tcPr>
            <w:tcW w:w="7200" w:type="dxa"/>
            <w:tcMar>
              <w:top w:w="60" w:type="dxa"/>
              <w:left w:w="100" w:type="dxa"/>
              <w:bottom w:w="60" w:type="dxa"/>
              <w:right w:w="100" w:type="dxa"/>
            </w:tcMar>
          </w:tcPr>
          <w:p w14:paraId="2AB2AB58" w14:textId="77777777" w:rsidR="00403A22" w:rsidRPr="00A17613" w:rsidRDefault="00000000">
            <w:pPr>
              <w:jc w:val="both"/>
              <w:rPr>
                <w:lang w:val="en-GB"/>
              </w:rPr>
            </w:pPr>
            <w:r w:rsidRPr="00A17613">
              <w:rPr>
                <w:lang w:val="en-GB"/>
              </w:rPr>
              <w:t>Argumentation and structure of the analytical essay (Task 5)</w:t>
            </w:r>
          </w:p>
        </w:tc>
        <w:tc>
          <w:tcPr>
            <w:tcW w:w="2160" w:type="dxa"/>
            <w:tcMar>
              <w:top w:w="60" w:type="dxa"/>
              <w:left w:w="100" w:type="dxa"/>
              <w:bottom w:w="60" w:type="dxa"/>
              <w:right w:w="100" w:type="dxa"/>
            </w:tcMar>
          </w:tcPr>
          <w:p w14:paraId="23640944" w14:textId="77777777" w:rsidR="00403A22" w:rsidRPr="00A17613" w:rsidRDefault="00000000">
            <w:pPr>
              <w:jc w:val="center"/>
              <w:rPr>
                <w:lang w:val="en-GB"/>
              </w:rPr>
            </w:pPr>
            <w:r w:rsidRPr="00A17613">
              <w:rPr>
                <w:lang w:val="en-GB"/>
              </w:rPr>
              <w:t>25</w:t>
            </w:r>
          </w:p>
        </w:tc>
      </w:tr>
      <w:tr w:rsidR="00403A22" w:rsidRPr="00A17613" w14:paraId="5462BA59" w14:textId="77777777">
        <w:tblPrEx>
          <w:tblCellMar>
            <w:top w:w="0" w:type="dxa"/>
            <w:bottom w:w="0" w:type="dxa"/>
          </w:tblCellMar>
        </w:tblPrEx>
        <w:tc>
          <w:tcPr>
            <w:tcW w:w="7200" w:type="dxa"/>
            <w:shd w:val="clear" w:color="auto" w:fill="F2F2F2"/>
            <w:tcMar>
              <w:top w:w="60" w:type="dxa"/>
              <w:left w:w="100" w:type="dxa"/>
              <w:bottom w:w="60" w:type="dxa"/>
              <w:right w:w="100" w:type="dxa"/>
            </w:tcMar>
          </w:tcPr>
          <w:p w14:paraId="353E466F" w14:textId="77777777" w:rsidR="00403A22" w:rsidRPr="00A17613" w:rsidRDefault="00000000">
            <w:pPr>
              <w:jc w:val="both"/>
              <w:rPr>
                <w:lang w:val="en-GB"/>
              </w:rPr>
            </w:pPr>
            <w:r w:rsidRPr="00A17613">
              <w:rPr>
                <w:b/>
                <w:bCs/>
                <w:lang w:val="en-GB"/>
              </w:rPr>
              <w:t>Total</w:t>
            </w:r>
          </w:p>
        </w:tc>
        <w:tc>
          <w:tcPr>
            <w:tcW w:w="2160" w:type="dxa"/>
            <w:shd w:val="clear" w:color="auto" w:fill="F2F2F2"/>
            <w:tcMar>
              <w:top w:w="60" w:type="dxa"/>
              <w:left w:w="100" w:type="dxa"/>
              <w:bottom w:w="60" w:type="dxa"/>
              <w:right w:w="100" w:type="dxa"/>
            </w:tcMar>
          </w:tcPr>
          <w:p w14:paraId="3120DA48" w14:textId="77777777" w:rsidR="00403A22" w:rsidRPr="00A17613" w:rsidRDefault="00000000">
            <w:pPr>
              <w:jc w:val="center"/>
              <w:rPr>
                <w:lang w:val="en-GB"/>
              </w:rPr>
            </w:pPr>
            <w:r w:rsidRPr="00A17613">
              <w:rPr>
                <w:b/>
                <w:bCs/>
                <w:lang w:val="en-GB"/>
              </w:rPr>
              <w:t>100</w:t>
            </w:r>
          </w:p>
        </w:tc>
      </w:tr>
    </w:tbl>
    <w:p w14:paraId="6A93B907" w14:textId="77777777" w:rsidR="00403A22" w:rsidRPr="00A17613" w:rsidRDefault="00403A22">
      <w:pPr>
        <w:pageBreakBefore/>
        <w:rPr>
          <w:lang w:val="en-GB"/>
        </w:rPr>
      </w:pPr>
    </w:p>
    <w:p w14:paraId="402E336F" w14:textId="77777777" w:rsidR="00403A22" w:rsidRPr="00A17613" w:rsidRDefault="00000000">
      <w:pPr>
        <w:pStyle w:val="1"/>
        <w:rPr>
          <w:lang w:val="en-GB"/>
        </w:rPr>
      </w:pPr>
      <w:r w:rsidRPr="00A17613">
        <w:rPr>
          <w:lang w:val="en-GB"/>
        </w:rPr>
        <w:t>PRACTICAL SESSION 2</w:t>
      </w:r>
    </w:p>
    <w:p w14:paraId="477806C2" w14:textId="77777777" w:rsidR="00403A22" w:rsidRPr="00A17613" w:rsidRDefault="00000000">
      <w:pPr>
        <w:pStyle w:val="2"/>
        <w:rPr>
          <w:lang w:val="en-GB"/>
        </w:rPr>
      </w:pPr>
      <w:r w:rsidRPr="00A17613">
        <w:rPr>
          <w:lang w:val="en-GB"/>
        </w:rPr>
        <w:t>Project Design: Conceptualisation, Intervention Logic and Justification of the Project</w:t>
      </w:r>
    </w:p>
    <w:p w14:paraId="2FEB2528" w14:textId="77777777" w:rsidR="00403A22" w:rsidRPr="00A17613" w:rsidRDefault="00000000">
      <w:pPr>
        <w:spacing w:after="80"/>
        <w:jc w:val="both"/>
        <w:rPr>
          <w:lang w:val="en-GB"/>
        </w:rPr>
      </w:pPr>
      <w:r w:rsidRPr="00A17613">
        <w:rPr>
          <w:b/>
          <w:bCs/>
          <w:lang w:val="en-GB"/>
        </w:rPr>
        <w:t xml:space="preserve">Link to independent work: </w:t>
      </w:r>
      <w:r w:rsidRPr="00A17613">
        <w:rPr>
          <w:lang w:val="en-GB"/>
        </w:rPr>
        <w:t>construction of a problem tree, an objectives tree and a logical framework for an international project idea (9 hrs.)</w:t>
      </w:r>
    </w:p>
    <w:p w14:paraId="6AFD2BB2" w14:textId="77777777" w:rsidR="00403A22" w:rsidRPr="00A17613" w:rsidRDefault="00000000">
      <w:pPr>
        <w:pStyle w:val="3"/>
        <w:rPr>
          <w:lang w:val="en-GB"/>
        </w:rPr>
      </w:pPr>
      <w:r w:rsidRPr="00A17613">
        <w:rPr>
          <w:lang w:val="en-GB"/>
        </w:rPr>
        <w:t>Session objective</w:t>
      </w:r>
    </w:p>
    <w:p w14:paraId="0D824666" w14:textId="77777777" w:rsidR="00403A22" w:rsidRPr="00A17613" w:rsidRDefault="00000000">
      <w:pPr>
        <w:spacing w:after="160"/>
        <w:jc w:val="both"/>
        <w:rPr>
          <w:lang w:val="en-GB"/>
        </w:rPr>
      </w:pPr>
      <w:r w:rsidRPr="00A17613">
        <w:rPr>
          <w:lang w:val="en-GB"/>
        </w:rPr>
        <w:t>To develop practical skills in constructing a problem tree and an objectives tree, analysing stakeholders using the "power–interest" matrix, and developing the logical framework of an international project.</w:t>
      </w:r>
    </w:p>
    <w:p w14:paraId="59D37EE9" w14:textId="77777777" w:rsidR="00403A22" w:rsidRPr="00A17613" w:rsidRDefault="00000000">
      <w:pPr>
        <w:pStyle w:val="3"/>
        <w:rPr>
          <w:lang w:val="en-GB"/>
        </w:rPr>
      </w:pPr>
      <w:r w:rsidRPr="00A17613">
        <w:rPr>
          <w:lang w:val="en-GB"/>
        </w:rPr>
        <w:t>Task 1. Formulating a project idea (in small groups of 3–4, 20 min)</w:t>
      </w:r>
    </w:p>
    <w:p w14:paraId="21B891E7" w14:textId="77777777" w:rsidR="00403A22" w:rsidRPr="00A17613" w:rsidRDefault="00000000">
      <w:pPr>
        <w:spacing w:after="160"/>
        <w:jc w:val="both"/>
        <w:rPr>
          <w:lang w:val="en-GB"/>
        </w:rPr>
      </w:pPr>
      <w:r w:rsidRPr="00A17613">
        <w:rPr>
          <w:lang w:val="en-GB"/>
        </w:rPr>
        <w:t>Each group chooses (or is given by the lecturer) a problem situation in one of the following spheres: regional economic development, green transformation/energy efficiency, digitalisation of public services, support for veterans and reintegration, development of academic mobility, cross-border entrepreneurship. The group formulates a tentative title for the future international project.</w:t>
      </w:r>
    </w:p>
    <w:p w14:paraId="40C21BEA" w14:textId="77777777" w:rsidR="00403A22" w:rsidRPr="00A17613" w:rsidRDefault="00000000">
      <w:pPr>
        <w:pStyle w:val="3"/>
        <w:rPr>
          <w:lang w:val="en-GB"/>
        </w:rPr>
      </w:pPr>
      <w:r w:rsidRPr="00A17613">
        <w:rPr>
          <w:lang w:val="en-GB"/>
        </w:rPr>
        <w:t>Task 2. Constructing a problem tree (in groups, 60 min)</w:t>
      </w:r>
    </w:p>
    <w:p w14:paraId="71B5C768" w14:textId="77777777" w:rsidR="00403A22" w:rsidRPr="00A17613" w:rsidRDefault="00000000">
      <w:pPr>
        <w:spacing w:after="160"/>
        <w:jc w:val="both"/>
        <w:rPr>
          <w:lang w:val="en-GB"/>
        </w:rPr>
      </w:pPr>
      <w:r w:rsidRPr="00A17613">
        <w:rPr>
          <w:lang w:val="en-GB"/>
        </w:rPr>
        <w:t>Following the method discussed in the lecture:</w:t>
      </w:r>
    </w:p>
    <w:p w14:paraId="65AFD418" w14:textId="77777777" w:rsidR="00403A22" w:rsidRPr="00A17613" w:rsidRDefault="00000000">
      <w:pPr>
        <w:pStyle w:val="a4"/>
        <w:numPr>
          <w:ilvl w:val="0"/>
          <w:numId w:val="2"/>
        </w:numPr>
        <w:spacing w:after="80"/>
        <w:jc w:val="both"/>
        <w:rPr>
          <w:lang w:val="en-GB"/>
        </w:rPr>
      </w:pPr>
      <w:r w:rsidRPr="00A17613">
        <w:rPr>
          <w:lang w:val="en-GB"/>
        </w:rPr>
        <w:t>Formulate the core problem.</w:t>
      </w:r>
    </w:p>
    <w:p w14:paraId="25688B8A" w14:textId="77777777" w:rsidR="00403A22" w:rsidRPr="00A17613" w:rsidRDefault="00000000">
      <w:pPr>
        <w:pStyle w:val="a4"/>
        <w:numPr>
          <w:ilvl w:val="0"/>
          <w:numId w:val="2"/>
        </w:numPr>
        <w:spacing w:after="80"/>
        <w:jc w:val="both"/>
        <w:rPr>
          <w:lang w:val="en-GB"/>
        </w:rPr>
      </w:pPr>
      <w:r w:rsidRPr="00A17613">
        <w:rPr>
          <w:lang w:val="en-GB"/>
        </w:rPr>
        <w:t>Identify at least 3 first-level causes and 1–2 second-level causes for each of them.</w:t>
      </w:r>
    </w:p>
    <w:p w14:paraId="36BDF969" w14:textId="77777777" w:rsidR="00403A22" w:rsidRPr="00A17613" w:rsidRDefault="00000000">
      <w:pPr>
        <w:pStyle w:val="a4"/>
        <w:numPr>
          <w:ilvl w:val="0"/>
          <w:numId w:val="2"/>
        </w:numPr>
        <w:spacing w:after="80"/>
        <w:jc w:val="both"/>
        <w:rPr>
          <w:lang w:val="en-GB"/>
        </w:rPr>
      </w:pPr>
      <w:r w:rsidRPr="00A17613">
        <w:rPr>
          <w:lang w:val="en-GB"/>
        </w:rPr>
        <w:t>Identify at least 3 consequences of the core problem.</w:t>
      </w:r>
    </w:p>
    <w:p w14:paraId="3116078A" w14:textId="77777777" w:rsidR="00403A22" w:rsidRPr="00A17613" w:rsidRDefault="00000000">
      <w:pPr>
        <w:pStyle w:val="a4"/>
        <w:numPr>
          <w:ilvl w:val="0"/>
          <w:numId w:val="2"/>
        </w:numPr>
        <w:spacing w:after="80"/>
        <w:jc w:val="both"/>
        <w:rPr>
          <w:lang w:val="en-GB"/>
        </w:rPr>
      </w:pPr>
      <w:r w:rsidRPr="00A17613">
        <w:rPr>
          <w:lang w:val="en-GB"/>
        </w:rPr>
        <w:t>Present the problem tree as a diagram (on a flipchart, a Miro/</w:t>
      </w:r>
      <w:proofErr w:type="spellStart"/>
      <w:r w:rsidRPr="00A17613">
        <w:rPr>
          <w:lang w:val="en-GB"/>
        </w:rPr>
        <w:t>Jamboard</w:t>
      </w:r>
      <w:proofErr w:type="spellEnd"/>
      <w:r w:rsidRPr="00A17613">
        <w:rPr>
          <w:lang w:val="en-GB"/>
        </w:rPr>
        <w:t xml:space="preserve"> board, or in PowerPoint).</w:t>
      </w:r>
    </w:p>
    <w:p w14:paraId="352BFD2B" w14:textId="77777777" w:rsidR="00403A22" w:rsidRPr="00A17613" w:rsidRDefault="00000000">
      <w:pPr>
        <w:pStyle w:val="3"/>
        <w:rPr>
          <w:lang w:val="en-GB"/>
        </w:rPr>
      </w:pPr>
      <w:r w:rsidRPr="00A17613">
        <w:rPr>
          <w:lang w:val="en-GB"/>
        </w:rPr>
        <w:t>Task 3. Transformation into an objectives tree and analysis of strategies (in groups, 45 min)</w:t>
      </w:r>
    </w:p>
    <w:p w14:paraId="739C31C3" w14:textId="77777777" w:rsidR="00403A22" w:rsidRPr="00A17613" w:rsidRDefault="00000000">
      <w:pPr>
        <w:pStyle w:val="a4"/>
        <w:numPr>
          <w:ilvl w:val="0"/>
          <w:numId w:val="2"/>
        </w:numPr>
        <w:spacing w:after="80"/>
        <w:jc w:val="both"/>
        <w:rPr>
          <w:lang w:val="en-GB"/>
        </w:rPr>
      </w:pPr>
      <w:r w:rsidRPr="00A17613">
        <w:rPr>
          <w:lang w:val="en-GB"/>
        </w:rPr>
        <w:t>Convert each element of the problem tree into a positive formulation (objectives tree).</w:t>
      </w:r>
    </w:p>
    <w:p w14:paraId="4A2DE932" w14:textId="77777777" w:rsidR="00403A22" w:rsidRPr="00A17613" w:rsidRDefault="00000000">
      <w:pPr>
        <w:pStyle w:val="a4"/>
        <w:numPr>
          <w:ilvl w:val="0"/>
          <w:numId w:val="2"/>
        </w:numPr>
        <w:spacing w:after="80"/>
        <w:jc w:val="both"/>
        <w:rPr>
          <w:lang w:val="en-GB"/>
        </w:rPr>
      </w:pPr>
      <w:r w:rsidRPr="00A17613">
        <w:rPr>
          <w:lang w:val="en-GB"/>
        </w:rPr>
        <w:t>Identify the "branch" of the objectives tree that your project will choose to implement (taking into account assumed resource constraints and the consortium's competence), and justify the choice (analysis of strategies).</w:t>
      </w:r>
    </w:p>
    <w:p w14:paraId="5E57F79B" w14:textId="77777777" w:rsidR="00403A22" w:rsidRPr="00A17613" w:rsidRDefault="00000000">
      <w:pPr>
        <w:pStyle w:val="3"/>
        <w:rPr>
          <w:lang w:val="en-GB"/>
        </w:rPr>
      </w:pPr>
      <w:r w:rsidRPr="00A17613">
        <w:rPr>
          <w:lang w:val="en-GB"/>
        </w:rPr>
        <w:t>Task 4. Stakeholder analysis using the "power–interest" matrix (in groups, 45 min)</w:t>
      </w:r>
    </w:p>
    <w:p w14:paraId="6FC2EA58" w14:textId="77777777" w:rsidR="00403A22" w:rsidRPr="00A17613" w:rsidRDefault="00000000">
      <w:pPr>
        <w:pStyle w:val="a4"/>
        <w:numPr>
          <w:ilvl w:val="0"/>
          <w:numId w:val="2"/>
        </w:numPr>
        <w:spacing w:after="80"/>
        <w:jc w:val="both"/>
        <w:rPr>
          <w:lang w:val="en-GB"/>
        </w:rPr>
      </w:pPr>
      <w:r w:rsidRPr="00A17613">
        <w:rPr>
          <w:lang w:val="en-GB"/>
        </w:rPr>
        <w:t>Compile a list of at least 8 project stakeholders.</w:t>
      </w:r>
    </w:p>
    <w:p w14:paraId="23A52789" w14:textId="77777777" w:rsidR="00403A22" w:rsidRPr="00A17613" w:rsidRDefault="00000000">
      <w:pPr>
        <w:pStyle w:val="a4"/>
        <w:numPr>
          <w:ilvl w:val="0"/>
          <w:numId w:val="2"/>
        </w:numPr>
        <w:spacing w:after="80"/>
        <w:jc w:val="both"/>
        <w:rPr>
          <w:lang w:val="en-GB"/>
        </w:rPr>
      </w:pPr>
      <w:r w:rsidRPr="00A17613">
        <w:rPr>
          <w:lang w:val="en-GB"/>
        </w:rPr>
        <w:t>Distribute them across the quadrants of the "power–interest" matrix.</w:t>
      </w:r>
    </w:p>
    <w:p w14:paraId="11EA6619" w14:textId="77777777" w:rsidR="00403A22" w:rsidRPr="00A17613" w:rsidRDefault="00000000">
      <w:pPr>
        <w:pStyle w:val="a4"/>
        <w:numPr>
          <w:ilvl w:val="0"/>
          <w:numId w:val="2"/>
        </w:numPr>
        <w:spacing w:after="80"/>
        <w:jc w:val="both"/>
        <w:rPr>
          <w:lang w:val="en-GB"/>
        </w:rPr>
      </w:pPr>
      <w:r w:rsidRPr="00A17613">
        <w:rPr>
          <w:lang w:val="en-GB"/>
        </w:rPr>
        <w:t>For each quadrant, formulate an engagement strategy (frequency, format, communication channel).</w:t>
      </w:r>
    </w:p>
    <w:p w14:paraId="685B90D1" w14:textId="77777777" w:rsidR="00403A22" w:rsidRPr="00A17613" w:rsidRDefault="00000000">
      <w:pPr>
        <w:pStyle w:val="3"/>
        <w:rPr>
          <w:lang w:val="en-GB"/>
        </w:rPr>
      </w:pPr>
      <w:r w:rsidRPr="00A17613">
        <w:rPr>
          <w:lang w:val="en-GB"/>
        </w:rPr>
        <w:t>Task 5. Developing the logical framework (in groups, 60 min)</w:t>
      </w:r>
    </w:p>
    <w:p w14:paraId="1BCF838F" w14:textId="77777777" w:rsidR="00403A22" w:rsidRPr="00A17613" w:rsidRDefault="00000000">
      <w:pPr>
        <w:spacing w:after="160"/>
        <w:jc w:val="both"/>
        <w:rPr>
          <w:lang w:val="en-GB"/>
        </w:rPr>
      </w:pPr>
      <w:r w:rsidRPr="00A17613">
        <w:rPr>
          <w:lang w:val="en-GB"/>
        </w:rPr>
        <w:t>On the basis of Tasks 2–4, develop the project's logical framework (a 4×4 table) containing:</w:t>
      </w:r>
    </w:p>
    <w:p w14:paraId="02F6D26E" w14:textId="77777777" w:rsidR="00403A22" w:rsidRPr="00A17613" w:rsidRDefault="00000000">
      <w:pPr>
        <w:pStyle w:val="a4"/>
        <w:numPr>
          <w:ilvl w:val="0"/>
          <w:numId w:val="2"/>
        </w:numPr>
        <w:spacing w:after="80"/>
        <w:jc w:val="both"/>
        <w:rPr>
          <w:lang w:val="en-GB"/>
        </w:rPr>
      </w:pPr>
      <w:r w:rsidRPr="00A17613">
        <w:rPr>
          <w:lang w:val="en-GB"/>
        </w:rPr>
        <w:lastRenderedPageBreak/>
        <w:t>the overall objective, the specific objective, at least 3 results, and 2–3 activities for each result;</w:t>
      </w:r>
    </w:p>
    <w:p w14:paraId="51F37265" w14:textId="77777777" w:rsidR="00403A22" w:rsidRPr="00A17613" w:rsidRDefault="00000000">
      <w:pPr>
        <w:pStyle w:val="a4"/>
        <w:numPr>
          <w:ilvl w:val="0"/>
          <w:numId w:val="2"/>
        </w:numPr>
        <w:spacing w:after="80"/>
        <w:jc w:val="both"/>
        <w:rPr>
          <w:lang w:val="en-GB"/>
        </w:rPr>
      </w:pPr>
      <w:r w:rsidRPr="00A17613">
        <w:rPr>
          <w:lang w:val="en-GB"/>
        </w:rPr>
        <w:t>one objectively verifiable SMART indicator at each level (except the activity level, where resources are indicated instead);</w:t>
      </w:r>
    </w:p>
    <w:p w14:paraId="03785B86" w14:textId="77777777" w:rsidR="00403A22" w:rsidRPr="00A17613" w:rsidRDefault="00000000">
      <w:pPr>
        <w:pStyle w:val="a4"/>
        <w:numPr>
          <w:ilvl w:val="0"/>
          <w:numId w:val="2"/>
        </w:numPr>
        <w:spacing w:after="80"/>
        <w:jc w:val="both"/>
        <w:rPr>
          <w:lang w:val="en-GB"/>
        </w:rPr>
      </w:pPr>
      <w:r w:rsidRPr="00A17613">
        <w:rPr>
          <w:lang w:val="en-GB"/>
        </w:rPr>
        <w:t>means of verification for each indicator;</w:t>
      </w:r>
    </w:p>
    <w:p w14:paraId="3B5BCB18" w14:textId="77777777" w:rsidR="00403A22" w:rsidRPr="00A17613" w:rsidRDefault="00000000">
      <w:pPr>
        <w:pStyle w:val="a4"/>
        <w:numPr>
          <w:ilvl w:val="0"/>
          <w:numId w:val="2"/>
        </w:numPr>
        <w:spacing w:after="80"/>
        <w:jc w:val="both"/>
        <w:rPr>
          <w:lang w:val="en-GB"/>
        </w:rPr>
      </w:pPr>
      <w:r w:rsidRPr="00A17613">
        <w:rPr>
          <w:lang w:val="en-GB"/>
        </w:rPr>
        <w:t>assumptions for the transition between each pair of levels.</w:t>
      </w:r>
    </w:p>
    <w:p w14:paraId="4B8B2006" w14:textId="77777777" w:rsidR="00403A22" w:rsidRPr="00A17613" w:rsidRDefault="00000000">
      <w:pPr>
        <w:pStyle w:val="3"/>
        <w:rPr>
          <w:lang w:val="en-GB"/>
        </w:rPr>
      </w:pPr>
      <w:r w:rsidRPr="00A17613">
        <w:rPr>
          <w:lang w:val="en-GB"/>
        </w:rPr>
        <w:t>Task 6. Peer review (in pairs of groups, 20 min)</w:t>
      </w:r>
    </w:p>
    <w:p w14:paraId="33586AE2" w14:textId="77777777" w:rsidR="00403A22" w:rsidRPr="00A17613" w:rsidRDefault="00000000">
      <w:pPr>
        <w:spacing w:after="160"/>
        <w:jc w:val="both"/>
        <w:rPr>
          <w:lang w:val="en-GB"/>
        </w:rPr>
      </w:pPr>
      <w:r w:rsidRPr="00A17613">
        <w:rPr>
          <w:lang w:val="en-GB"/>
        </w:rPr>
        <w:t>Groups exchange logical frameworks and provide each other with structured written feedback addressing the following questions: "Is the vertical 'if–then' logic maintained? Do the indicators meet the SMART criteria? Have any 'killer' assumptions been identified that require the design to be revisited?"</w:t>
      </w:r>
    </w:p>
    <w:p w14:paraId="62093EBC" w14:textId="77777777" w:rsidR="00403A22" w:rsidRPr="00A17613" w:rsidRDefault="00000000">
      <w:pPr>
        <w:pStyle w:val="3"/>
        <w:rPr>
          <w:lang w:val="en-GB"/>
        </w:rPr>
      </w:pPr>
      <w:r w:rsidRPr="00A17613">
        <w:rPr>
          <w:lang w:val="en-GB"/>
        </w:rPr>
        <w:t>Assessment format and criteria</w:t>
      </w:r>
    </w:p>
    <w:tbl>
      <w:tblPr>
        <w:tblW w:w="936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200"/>
        <w:gridCol w:w="2160"/>
      </w:tblGrid>
      <w:tr w:rsidR="00403A22" w:rsidRPr="00A17613" w14:paraId="5656B248" w14:textId="77777777">
        <w:tblPrEx>
          <w:tblCellMar>
            <w:top w:w="0" w:type="dxa"/>
            <w:bottom w:w="0" w:type="dxa"/>
          </w:tblCellMar>
        </w:tblPrEx>
        <w:trPr>
          <w:tblHeader/>
        </w:trPr>
        <w:tc>
          <w:tcPr>
            <w:tcW w:w="7200" w:type="dxa"/>
            <w:shd w:val="clear" w:color="auto" w:fill="D9D9D9"/>
            <w:tcMar>
              <w:top w:w="80" w:type="dxa"/>
              <w:left w:w="100" w:type="dxa"/>
              <w:bottom w:w="80" w:type="dxa"/>
              <w:right w:w="100" w:type="dxa"/>
            </w:tcMar>
          </w:tcPr>
          <w:p w14:paraId="17B89BF3" w14:textId="77777777" w:rsidR="00403A22" w:rsidRPr="00A17613" w:rsidRDefault="00000000">
            <w:pPr>
              <w:rPr>
                <w:lang w:val="en-GB"/>
              </w:rPr>
            </w:pPr>
            <w:r w:rsidRPr="00A17613">
              <w:rPr>
                <w:b/>
                <w:bCs/>
                <w:lang w:val="en-GB"/>
              </w:rPr>
              <w:t>Criterion</w:t>
            </w:r>
          </w:p>
        </w:tc>
        <w:tc>
          <w:tcPr>
            <w:tcW w:w="2160" w:type="dxa"/>
            <w:shd w:val="clear" w:color="auto" w:fill="D9D9D9"/>
            <w:tcMar>
              <w:top w:w="80" w:type="dxa"/>
              <w:left w:w="100" w:type="dxa"/>
              <w:bottom w:w="80" w:type="dxa"/>
              <w:right w:w="100" w:type="dxa"/>
            </w:tcMar>
          </w:tcPr>
          <w:p w14:paraId="2043711A" w14:textId="77777777" w:rsidR="00403A22" w:rsidRPr="00A17613" w:rsidRDefault="00000000">
            <w:pPr>
              <w:jc w:val="center"/>
              <w:rPr>
                <w:lang w:val="en-GB"/>
              </w:rPr>
            </w:pPr>
            <w:r w:rsidRPr="00A17613">
              <w:rPr>
                <w:b/>
                <w:bCs/>
                <w:lang w:val="en-GB"/>
              </w:rPr>
              <w:t>Maximum Score</w:t>
            </w:r>
          </w:p>
        </w:tc>
      </w:tr>
      <w:tr w:rsidR="00403A22" w:rsidRPr="00A17613" w14:paraId="29328AAB" w14:textId="77777777">
        <w:tblPrEx>
          <w:tblCellMar>
            <w:top w:w="0" w:type="dxa"/>
            <w:bottom w:w="0" w:type="dxa"/>
          </w:tblCellMar>
        </w:tblPrEx>
        <w:tc>
          <w:tcPr>
            <w:tcW w:w="7200" w:type="dxa"/>
            <w:tcMar>
              <w:top w:w="60" w:type="dxa"/>
              <w:left w:w="100" w:type="dxa"/>
              <w:bottom w:w="60" w:type="dxa"/>
              <w:right w:w="100" w:type="dxa"/>
            </w:tcMar>
          </w:tcPr>
          <w:p w14:paraId="57026B11" w14:textId="77777777" w:rsidR="00403A22" w:rsidRPr="00A17613" w:rsidRDefault="00000000">
            <w:pPr>
              <w:jc w:val="both"/>
              <w:rPr>
                <w:lang w:val="en-GB"/>
              </w:rPr>
            </w:pPr>
            <w:r w:rsidRPr="00A17613">
              <w:rPr>
                <w:lang w:val="en-GB"/>
              </w:rPr>
              <w:t>Logical correctness of the problem tree</w:t>
            </w:r>
          </w:p>
        </w:tc>
        <w:tc>
          <w:tcPr>
            <w:tcW w:w="2160" w:type="dxa"/>
            <w:tcMar>
              <w:top w:w="60" w:type="dxa"/>
              <w:left w:w="100" w:type="dxa"/>
              <w:bottom w:w="60" w:type="dxa"/>
              <w:right w:w="100" w:type="dxa"/>
            </w:tcMar>
          </w:tcPr>
          <w:p w14:paraId="12D24F22" w14:textId="77777777" w:rsidR="00403A22" w:rsidRPr="00A17613" w:rsidRDefault="00000000">
            <w:pPr>
              <w:jc w:val="center"/>
              <w:rPr>
                <w:lang w:val="en-GB"/>
              </w:rPr>
            </w:pPr>
            <w:r w:rsidRPr="00A17613">
              <w:rPr>
                <w:lang w:val="en-GB"/>
              </w:rPr>
              <w:t>15</w:t>
            </w:r>
          </w:p>
        </w:tc>
      </w:tr>
      <w:tr w:rsidR="00403A22" w:rsidRPr="00A17613" w14:paraId="1914D5C8" w14:textId="77777777">
        <w:tblPrEx>
          <w:tblCellMar>
            <w:top w:w="0" w:type="dxa"/>
            <w:bottom w:w="0" w:type="dxa"/>
          </w:tblCellMar>
        </w:tblPrEx>
        <w:tc>
          <w:tcPr>
            <w:tcW w:w="7200" w:type="dxa"/>
            <w:tcMar>
              <w:top w:w="60" w:type="dxa"/>
              <w:left w:w="100" w:type="dxa"/>
              <w:bottom w:w="60" w:type="dxa"/>
              <w:right w:w="100" w:type="dxa"/>
            </w:tcMar>
          </w:tcPr>
          <w:p w14:paraId="12FE8842" w14:textId="77777777" w:rsidR="00403A22" w:rsidRPr="00A17613" w:rsidRDefault="00000000">
            <w:pPr>
              <w:jc w:val="both"/>
              <w:rPr>
                <w:lang w:val="en-GB"/>
              </w:rPr>
            </w:pPr>
            <w:r w:rsidRPr="00A17613">
              <w:rPr>
                <w:lang w:val="en-GB"/>
              </w:rPr>
              <w:t>Soundness of the objectives tree and choice of strategy</w:t>
            </w:r>
          </w:p>
        </w:tc>
        <w:tc>
          <w:tcPr>
            <w:tcW w:w="2160" w:type="dxa"/>
            <w:tcMar>
              <w:top w:w="60" w:type="dxa"/>
              <w:left w:w="100" w:type="dxa"/>
              <w:bottom w:w="60" w:type="dxa"/>
              <w:right w:w="100" w:type="dxa"/>
            </w:tcMar>
          </w:tcPr>
          <w:p w14:paraId="49BE000D" w14:textId="77777777" w:rsidR="00403A22" w:rsidRPr="00A17613" w:rsidRDefault="00000000">
            <w:pPr>
              <w:jc w:val="center"/>
              <w:rPr>
                <w:lang w:val="en-GB"/>
              </w:rPr>
            </w:pPr>
            <w:r w:rsidRPr="00A17613">
              <w:rPr>
                <w:lang w:val="en-GB"/>
              </w:rPr>
              <w:t>15</w:t>
            </w:r>
          </w:p>
        </w:tc>
      </w:tr>
      <w:tr w:rsidR="00403A22" w:rsidRPr="00A17613" w14:paraId="03C0435B" w14:textId="77777777">
        <w:tblPrEx>
          <w:tblCellMar>
            <w:top w:w="0" w:type="dxa"/>
            <w:bottom w:w="0" w:type="dxa"/>
          </w:tblCellMar>
        </w:tblPrEx>
        <w:tc>
          <w:tcPr>
            <w:tcW w:w="7200" w:type="dxa"/>
            <w:tcMar>
              <w:top w:w="60" w:type="dxa"/>
              <w:left w:w="100" w:type="dxa"/>
              <w:bottom w:w="60" w:type="dxa"/>
              <w:right w:w="100" w:type="dxa"/>
            </w:tcMar>
          </w:tcPr>
          <w:p w14:paraId="4F5A1214" w14:textId="77777777" w:rsidR="00403A22" w:rsidRPr="00A17613" w:rsidRDefault="00000000">
            <w:pPr>
              <w:jc w:val="both"/>
              <w:rPr>
                <w:lang w:val="en-GB"/>
              </w:rPr>
            </w:pPr>
            <w:r w:rsidRPr="00A17613">
              <w:rPr>
                <w:lang w:val="en-GB"/>
              </w:rPr>
              <w:t>Quality of the stakeholder analysis</w:t>
            </w:r>
          </w:p>
        </w:tc>
        <w:tc>
          <w:tcPr>
            <w:tcW w:w="2160" w:type="dxa"/>
            <w:tcMar>
              <w:top w:w="60" w:type="dxa"/>
              <w:left w:w="100" w:type="dxa"/>
              <w:bottom w:w="60" w:type="dxa"/>
              <w:right w:w="100" w:type="dxa"/>
            </w:tcMar>
          </w:tcPr>
          <w:p w14:paraId="4D745A7D" w14:textId="77777777" w:rsidR="00403A22" w:rsidRPr="00A17613" w:rsidRDefault="00000000">
            <w:pPr>
              <w:jc w:val="center"/>
              <w:rPr>
                <w:lang w:val="en-GB"/>
              </w:rPr>
            </w:pPr>
            <w:r w:rsidRPr="00A17613">
              <w:rPr>
                <w:lang w:val="en-GB"/>
              </w:rPr>
              <w:t>15</w:t>
            </w:r>
          </w:p>
        </w:tc>
      </w:tr>
      <w:tr w:rsidR="00403A22" w:rsidRPr="00A17613" w14:paraId="2ED8554F" w14:textId="77777777">
        <w:tblPrEx>
          <w:tblCellMar>
            <w:top w:w="0" w:type="dxa"/>
            <w:bottom w:w="0" w:type="dxa"/>
          </w:tblCellMar>
        </w:tblPrEx>
        <w:tc>
          <w:tcPr>
            <w:tcW w:w="7200" w:type="dxa"/>
            <w:tcMar>
              <w:top w:w="60" w:type="dxa"/>
              <w:left w:w="100" w:type="dxa"/>
              <w:bottom w:w="60" w:type="dxa"/>
              <w:right w:w="100" w:type="dxa"/>
            </w:tcMar>
          </w:tcPr>
          <w:p w14:paraId="01E4BAA7" w14:textId="77777777" w:rsidR="00403A22" w:rsidRPr="00A17613" w:rsidRDefault="00000000">
            <w:pPr>
              <w:jc w:val="both"/>
              <w:rPr>
                <w:lang w:val="en-GB"/>
              </w:rPr>
            </w:pPr>
            <w:r w:rsidRPr="00A17613">
              <w:rPr>
                <w:lang w:val="en-GB"/>
              </w:rPr>
              <w:t>Internal consistency of the logical framework (vertical logic)</w:t>
            </w:r>
          </w:p>
        </w:tc>
        <w:tc>
          <w:tcPr>
            <w:tcW w:w="2160" w:type="dxa"/>
            <w:tcMar>
              <w:top w:w="60" w:type="dxa"/>
              <w:left w:w="100" w:type="dxa"/>
              <w:bottom w:w="60" w:type="dxa"/>
              <w:right w:w="100" w:type="dxa"/>
            </w:tcMar>
          </w:tcPr>
          <w:p w14:paraId="3ED93BCF" w14:textId="77777777" w:rsidR="00403A22" w:rsidRPr="00A17613" w:rsidRDefault="00000000">
            <w:pPr>
              <w:jc w:val="center"/>
              <w:rPr>
                <w:lang w:val="en-GB"/>
              </w:rPr>
            </w:pPr>
            <w:r w:rsidRPr="00A17613">
              <w:rPr>
                <w:lang w:val="en-GB"/>
              </w:rPr>
              <w:t>30</w:t>
            </w:r>
          </w:p>
        </w:tc>
      </w:tr>
      <w:tr w:rsidR="00403A22" w:rsidRPr="00A17613" w14:paraId="05F7F1E7" w14:textId="77777777">
        <w:tblPrEx>
          <w:tblCellMar>
            <w:top w:w="0" w:type="dxa"/>
            <w:bottom w:w="0" w:type="dxa"/>
          </w:tblCellMar>
        </w:tblPrEx>
        <w:tc>
          <w:tcPr>
            <w:tcW w:w="7200" w:type="dxa"/>
            <w:tcMar>
              <w:top w:w="60" w:type="dxa"/>
              <w:left w:w="100" w:type="dxa"/>
              <w:bottom w:w="60" w:type="dxa"/>
              <w:right w:w="100" w:type="dxa"/>
            </w:tcMar>
          </w:tcPr>
          <w:p w14:paraId="3C4D91C3" w14:textId="77777777" w:rsidR="00403A22" w:rsidRPr="00A17613" w:rsidRDefault="00000000">
            <w:pPr>
              <w:jc w:val="both"/>
              <w:rPr>
                <w:lang w:val="en-GB"/>
              </w:rPr>
            </w:pPr>
            <w:r w:rsidRPr="00A17613">
              <w:rPr>
                <w:lang w:val="en-GB"/>
              </w:rPr>
              <w:t>Compliance of indicators with the SMART criteria</w:t>
            </w:r>
          </w:p>
        </w:tc>
        <w:tc>
          <w:tcPr>
            <w:tcW w:w="2160" w:type="dxa"/>
            <w:tcMar>
              <w:top w:w="60" w:type="dxa"/>
              <w:left w:w="100" w:type="dxa"/>
              <w:bottom w:w="60" w:type="dxa"/>
              <w:right w:w="100" w:type="dxa"/>
            </w:tcMar>
          </w:tcPr>
          <w:p w14:paraId="06DDCC6C" w14:textId="77777777" w:rsidR="00403A22" w:rsidRPr="00A17613" w:rsidRDefault="00000000">
            <w:pPr>
              <w:jc w:val="center"/>
              <w:rPr>
                <w:lang w:val="en-GB"/>
              </w:rPr>
            </w:pPr>
            <w:r w:rsidRPr="00A17613">
              <w:rPr>
                <w:lang w:val="en-GB"/>
              </w:rPr>
              <w:t>15</w:t>
            </w:r>
          </w:p>
        </w:tc>
      </w:tr>
      <w:tr w:rsidR="00403A22" w:rsidRPr="00A17613" w14:paraId="770BD27B" w14:textId="77777777">
        <w:tblPrEx>
          <w:tblCellMar>
            <w:top w:w="0" w:type="dxa"/>
            <w:bottom w:w="0" w:type="dxa"/>
          </w:tblCellMar>
        </w:tblPrEx>
        <w:tc>
          <w:tcPr>
            <w:tcW w:w="7200" w:type="dxa"/>
            <w:tcMar>
              <w:top w:w="60" w:type="dxa"/>
              <w:left w:w="100" w:type="dxa"/>
              <w:bottom w:w="60" w:type="dxa"/>
              <w:right w:w="100" w:type="dxa"/>
            </w:tcMar>
          </w:tcPr>
          <w:p w14:paraId="1407D3E8" w14:textId="77777777" w:rsidR="00403A22" w:rsidRPr="00A17613" w:rsidRDefault="00000000">
            <w:pPr>
              <w:jc w:val="both"/>
              <w:rPr>
                <w:lang w:val="en-GB"/>
              </w:rPr>
            </w:pPr>
            <w:r w:rsidRPr="00A17613">
              <w:rPr>
                <w:lang w:val="en-GB"/>
              </w:rPr>
              <w:t>Quality of the peer review</w:t>
            </w:r>
          </w:p>
        </w:tc>
        <w:tc>
          <w:tcPr>
            <w:tcW w:w="2160" w:type="dxa"/>
            <w:tcMar>
              <w:top w:w="60" w:type="dxa"/>
              <w:left w:w="100" w:type="dxa"/>
              <w:bottom w:w="60" w:type="dxa"/>
              <w:right w:w="100" w:type="dxa"/>
            </w:tcMar>
          </w:tcPr>
          <w:p w14:paraId="0B592C79" w14:textId="77777777" w:rsidR="00403A22" w:rsidRPr="00A17613" w:rsidRDefault="00000000">
            <w:pPr>
              <w:jc w:val="center"/>
              <w:rPr>
                <w:lang w:val="en-GB"/>
              </w:rPr>
            </w:pPr>
            <w:r w:rsidRPr="00A17613">
              <w:rPr>
                <w:lang w:val="en-GB"/>
              </w:rPr>
              <w:t>10</w:t>
            </w:r>
          </w:p>
        </w:tc>
      </w:tr>
      <w:tr w:rsidR="00403A22" w:rsidRPr="00A17613" w14:paraId="65B06D9B" w14:textId="77777777">
        <w:tblPrEx>
          <w:tblCellMar>
            <w:top w:w="0" w:type="dxa"/>
            <w:bottom w:w="0" w:type="dxa"/>
          </w:tblCellMar>
        </w:tblPrEx>
        <w:tc>
          <w:tcPr>
            <w:tcW w:w="7200" w:type="dxa"/>
            <w:shd w:val="clear" w:color="auto" w:fill="F2F2F2"/>
            <w:tcMar>
              <w:top w:w="60" w:type="dxa"/>
              <w:left w:w="100" w:type="dxa"/>
              <w:bottom w:w="60" w:type="dxa"/>
              <w:right w:w="100" w:type="dxa"/>
            </w:tcMar>
          </w:tcPr>
          <w:p w14:paraId="1B969F30" w14:textId="77777777" w:rsidR="00403A22" w:rsidRPr="00A17613" w:rsidRDefault="00000000">
            <w:pPr>
              <w:jc w:val="both"/>
              <w:rPr>
                <w:lang w:val="en-GB"/>
              </w:rPr>
            </w:pPr>
            <w:r w:rsidRPr="00A17613">
              <w:rPr>
                <w:b/>
                <w:bCs/>
                <w:lang w:val="en-GB"/>
              </w:rPr>
              <w:t>Total</w:t>
            </w:r>
          </w:p>
        </w:tc>
        <w:tc>
          <w:tcPr>
            <w:tcW w:w="2160" w:type="dxa"/>
            <w:shd w:val="clear" w:color="auto" w:fill="F2F2F2"/>
            <w:tcMar>
              <w:top w:w="60" w:type="dxa"/>
              <w:left w:w="100" w:type="dxa"/>
              <w:bottom w:w="60" w:type="dxa"/>
              <w:right w:w="100" w:type="dxa"/>
            </w:tcMar>
          </w:tcPr>
          <w:p w14:paraId="7C65BA7E" w14:textId="77777777" w:rsidR="00403A22" w:rsidRPr="00A17613" w:rsidRDefault="00000000">
            <w:pPr>
              <w:jc w:val="center"/>
              <w:rPr>
                <w:lang w:val="en-GB"/>
              </w:rPr>
            </w:pPr>
            <w:r w:rsidRPr="00A17613">
              <w:rPr>
                <w:b/>
                <w:bCs/>
                <w:lang w:val="en-GB"/>
              </w:rPr>
              <w:t>100</w:t>
            </w:r>
          </w:p>
        </w:tc>
      </w:tr>
    </w:tbl>
    <w:p w14:paraId="3C69BAA3" w14:textId="77777777" w:rsidR="00403A22" w:rsidRPr="00A17613" w:rsidRDefault="00403A22">
      <w:pPr>
        <w:pageBreakBefore/>
        <w:rPr>
          <w:lang w:val="en-GB"/>
        </w:rPr>
      </w:pPr>
    </w:p>
    <w:p w14:paraId="3F29C533" w14:textId="77777777" w:rsidR="00403A22" w:rsidRPr="00A17613" w:rsidRDefault="00000000">
      <w:pPr>
        <w:pStyle w:val="1"/>
        <w:rPr>
          <w:lang w:val="en-GB"/>
        </w:rPr>
      </w:pPr>
      <w:r w:rsidRPr="00A17613">
        <w:rPr>
          <w:lang w:val="en-GB"/>
        </w:rPr>
        <w:t>PRACTICAL SESSION 3</w:t>
      </w:r>
    </w:p>
    <w:p w14:paraId="407F0208" w14:textId="77777777" w:rsidR="00403A22" w:rsidRPr="00A17613" w:rsidRDefault="00000000">
      <w:pPr>
        <w:pStyle w:val="2"/>
        <w:rPr>
          <w:lang w:val="en-GB"/>
        </w:rPr>
      </w:pPr>
      <w:r w:rsidRPr="00A17613">
        <w:rPr>
          <w:lang w:val="en-GB"/>
        </w:rPr>
        <w:t>Developing an International Project Proposal and Grant Application</w:t>
      </w:r>
    </w:p>
    <w:p w14:paraId="24143458" w14:textId="77777777" w:rsidR="00403A22" w:rsidRPr="00A17613" w:rsidRDefault="00000000">
      <w:pPr>
        <w:spacing w:after="80"/>
        <w:jc w:val="both"/>
        <w:rPr>
          <w:lang w:val="en-GB"/>
        </w:rPr>
      </w:pPr>
      <w:r w:rsidRPr="00A17613">
        <w:rPr>
          <w:b/>
          <w:bCs/>
          <w:lang w:val="en-GB"/>
        </w:rPr>
        <w:t xml:space="preserve">Link to independent work: </w:t>
      </w:r>
      <w:r w:rsidRPr="00A17613">
        <w:rPr>
          <w:lang w:val="en-GB"/>
        </w:rPr>
        <w:t>analysis of typical evaluation criteria for grant applications in EU programmes and among international donors (8 hrs.)</w:t>
      </w:r>
    </w:p>
    <w:p w14:paraId="3628ECC2" w14:textId="77777777" w:rsidR="00403A22" w:rsidRPr="00A17613" w:rsidRDefault="00000000">
      <w:pPr>
        <w:pStyle w:val="3"/>
        <w:rPr>
          <w:lang w:val="en-GB"/>
        </w:rPr>
      </w:pPr>
      <w:r w:rsidRPr="00A17613">
        <w:rPr>
          <w:lang w:val="en-GB"/>
        </w:rPr>
        <w:t>Session objective</w:t>
      </w:r>
    </w:p>
    <w:p w14:paraId="5B0FB1AE" w14:textId="77777777" w:rsidR="00403A22" w:rsidRPr="00A17613" w:rsidRDefault="00000000">
      <w:pPr>
        <w:spacing w:after="160"/>
        <w:jc w:val="both"/>
        <w:rPr>
          <w:lang w:val="en-GB"/>
        </w:rPr>
      </w:pPr>
      <w:r w:rsidRPr="00A17613">
        <w:rPr>
          <w:lang w:val="en-GB"/>
        </w:rPr>
        <w:t>To develop skills in structuring a project Concept Note, constructing a work plan, and applying grant-application evaluation criteria in practice.</w:t>
      </w:r>
    </w:p>
    <w:p w14:paraId="04204CF0" w14:textId="77777777" w:rsidR="00403A22" w:rsidRPr="00A17613" w:rsidRDefault="00000000">
      <w:pPr>
        <w:pStyle w:val="3"/>
        <w:rPr>
          <w:lang w:val="en-GB"/>
        </w:rPr>
      </w:pPr>
      <w:r w:rsidRPr="00A17613">
        <w:rPr>
          <w:lang w:val="en-GB"/>
        </w:rPr>
        <w:t>Task 1. Analysis of a real call for proposals (individually, 30 min)</w:t>
      </w:r>
    </w:p>
    <w:p w14:paraId="663435CD" w14:textId="77777777" w:rsidR="00403A22" w:rsidRPr="00A17613" w:rsidRDefault="00000000">
      <w:pPr>
        <w:spacing w:after="160"/>
        <w:jc w:val="both"/>
        <w:rPr>
          <w:lang w:val="en-GB"/>
        </w:rPr>
      </w:pPr>
      <w:r w:rsidRPr="00A17613">
        <w:rPr>
          <w:lang w:val="en-GB"/>
        </w:rPr>
        <w:t>Each student receives (from the lecturer, as pre-prepared handout material) an excerpt from a real or adapted call for project proposals (for example, under the Erasmus+ Capacity Building, Interreg NEXT or Horizon Europe programmes). It is necessary to note: the purpose of the call, the thematic priorities, the eligibility criteria for the applicant and partners, the evaluation criteria and their weighting, the budgetary conditions, and the submission deadline.</w:t>
      </w:r>
    </w:p>
    <w:p w14:paraId="7C00F686" w14:textId="77777777" w:rsidR="00403A22" w:rsidRPr="00A17613" w:rsidRDefault="00000000">
      <w:pPr>
        <w:pStyle w:val="3"/>
        <w:rPr>
          <w:lang w:val="en-GB"/>
        </w:rPr>
      </w:pPr>
      <w:r w:rsidRPr="00A17613">
        <w:rPr>
          <w:lang w:val="en-GB"/>
        </w:rPr>
        <w:t>Task 2. Writing a Concept Note (in groups continuing work on the project from Practical Session 2, 90 min)</w:t>
      </w:r>
    </w:p>
    <w:p w14:paraId="4BFE78F3" w14:textId="77777777" w:rsidR="00403A22" w:rsidRPr="00A17613" w:rsidRDefault="00000000">
      <w:pPr>
        <w:spacing w:after="160"/>
        <w:jc w:val="both"/>
        <w:rPr>
          <w:lang w:val="en-GB"/>
        </w:rPr>
      </w:pPr>
      <w:r w:rsidRPr="00A17613">
        <w:rPr>
          <w:lang w:val="en-GB"/>
        </w:rPr>
        <w:t>Building on the logical framework developed in Practical Session 2, the group prepares a concise Concept Note (1.5–2 pages) following the structure discussed in the lecture:</w:t>
      </w:r>
    </w:p>
    <w:p w14:paraId="7C72EF4B" w14:textId="77777777" w:rsidR="00403A22" w:rsidRPr="00A17613" w:rsidRDefault="00000000">
      <w:pPr>
        <w:pStyle w:val="a4"/>
        <w:numPr>
          <w:ilvl w:val="0"/>
          <w:numId w:val="2"/>
        </w:numPr>
        <w:spacing w:after="80"/>
        <w:jc w:val="both"/>
        <w:rPr>
          <w:lang w:val="en-GB"/>
        </w:rPr>
      </w:pPr>
      <w:r w:rsidRPr="00A17613">
        <w:rPr>
          <w:lang w:val="en-GB"/>
        </w:rPr>
        <w:t>Project summary (drafted last).</w:t>
      </w:r>
    </w:p>
    <w:p w14:paraId="60531B76" w14:textId="77777777" w:rsidR="00403A22" w:rsidRPr="00A17613" w:rsidRDefault="00000000">
      <w:pPr>
        <w:pStyle w:val="a4"/>
        <w:numPr>
          <w:ilvl w:val="0"/>
          <w:numId w:val="2"/>
        </w:numPr>
        <w:spacing w:after="80"/>
        <w:jc w:val="both"/>
        <w:rPr>
          <w:lang w:val="en-GB"/>
        </w:rPr>
      </w:pPr>
      <w:r w:rsidRPr="00A17613">
        <w:rPr>
          <w:lang w:val="en-GB"/>
        </w:rPr>
        <w:t>Relevance and justification (with reference to the priorities of the chosen hypothetical call).</w:t>
      </w:r>
    </w:p>
    <w:p w14:paraId="6F516A96" w14:textId="77777777" w:rsidR="00403A22" w:rsidRPr="00A17613" w:rsidRDefault="00000000">
      <w:pPr>
        <w:pStyle w:val="a4"/>
        <w:numPr>
          <w:ilvl w:val="0"/>
          <w:numId w:val="2"/>
        </w:numPr>
        <w:spacing w:after="80"/>
        <w:jc w:val="both"/>
        <w:rPr>
          <w:lang w:val="en-GB"/>
        </w:rPr>
      </w:pPr>
      <w:r w:rsidRPr="00A17613">
        <w:rPr>
          <w:lang w:val="en-GB"/>
        </w:rPr>
        <w:t>Project objectives.</w:t>
      </w:r>
    </w:p>
    <w:p w14:paraId="2172EBD6" w14:textId="77777777" w:rsidR="00403A22" w:rsidRPr="00A17613" w:rsidRDefault="00000000">
      <w:pPr>
        <w:pStyle w:val="a4"/>
        <w:numPr>
          <w:ilvl w:val="0"/>
          <w:numId w:val="2"/>
        </w:numPr>
        <w:spacing w:after="80"/>
        <w:jc w:val="both"/>
        <w:rPr>
          <w:lang w:val="en-GB"/>
        </w:rPr>
      </w:pPr>
      <w:r w:rsidRPr="00A17613">
        <w:rPr>
          <w:lang w:val="en-GB"/>
        </w:rPr>
        <w:t>Brief methodology.</w:t>
      </w:r>
    </w:p>
    <w:p w14:paraId="50CE4795" w14:textId="77777777" w:rsidR="00403A22" w:rsidRPr="00A17613" w:rsidRDefault="00000000">
      <w:pPr>
        <w:pStyle w:val="a4"/>
        <w:numPr>
          <w:ilvl w:val="0"/>
          <w:numId w:val="2"/>
        </w:numPr>
        <w:spacing w:after="80"/>
        <w:jc w:val="both"/>
        <w:rPr>
          <w:lang w:val="en-GB"/>
        </w:rPr>
      </w:pPr>
      <w:r w:rsidRPr="00A17613">
        <w:rPr>
          <w:lang w:val="en-GB"/>
        </w:rPr>
        <w:t>Expected results and impact.</w:t>
      </w:r>
    </w:p>
    <w:p w14:paraId="149D0CFA" w14:textId="77777777" w:rsidR="00403A22" w:rsidRPr="00A17613" w:rsidRDefault="00000000">
      <w:pPr>
        <w:pStyle w:val="a4"/>
        <w:numPr>
          <w:ilvl w:val="0"/>
          <w:numId w:val="2"/>
        </w:numPr>
        <w:spacing w:after="80"/>
        <w:jc w:val="both"/>
        <w:rPr>
          <w:lang w:val="en-GB"/>
        </w:rPr>
      </w:pPr>
      <w:r w:rsidRPr="00A17613">
        <w:rPr>
          <w:lang w:val="en-GB"/>
        </w:rPr>
        <w:t>Sustainability.</w:t>
      </w:r>
    </w:p>
    <w:p w14:paraId="6807913C" w14:textId="77777777" w:rsidR="00403A22" w:rsidRPr="00A17613" w:rsidRDefault="00000000">
      <w:pPr>
        <w:pStyle w:val="3"/>
        <w:rPr>
          <w:lang w:val="en-GB"/>
        </w:rPr>
      </w:pPr>
      <w:r w:rsidRPr="00A17613">
        <w:rPr>
          <w:lang w:val="en-GB"/>
        </w:rPr>
        <w:t>Task 3. Constructing the work plan (in groups, 60 min)</w:t>
      </w:r>
    </w:p>
    <w:p w14:paraId="055B9067" w14:textId="77777777" w:rsidR="00403A22" w:rsidRPr="00A17613" w:rsidRDefault="00000000">
      <w:pPr>
        <w:pStyle w:val="a4"/>
        <w:numPr>
          <w:ilvl w:val="0"/>
          <w:numId w:val="2"/>
        </w:numPr>
        <w:spacing w:after="80"/>
        <w:jc w:val="both"/>
        <w:rPr>
          <w:lang w:val="en-GB"/>
        </w:rPr>
      </w:pPr>
      <w:r w:rsidRPr="00A17613">
        <w:rPr>
          <w:lang w:val="en-GB"/>
        </w:rPr>
        <w:t>Divide the project into 4–5 work packages (WPs) and identify the leader of each WP.</w:t>
      </w:r>
    </w:p>
    <w:p w14:paraId="24BF7E96" w14:textId="77777777" w:rsidR="00403A22" w:rsidRPr="00A17613" w:rsidRDefault="00000000">
      <w:pPr>
        <w:pStyle w:val="a4"/>
        <w:numPr>
          <w:ilvl w:val="0"/>
          <w:numId w:val="2"/>
        </w:numPr>
        <w:spacing w:after="80"/>
        <w:jc w:val="both"/>
        <w:rPr>
          <w:lang w:val="en-GB"/>
        </w:rPr>
      </w:pPr>
      <w:r w:rsidRPr="00A17613">
        <w:rPr>
          <w:lang w:val="en-GB"/>
        </w:rPr>
        <w:t>For one selected work package, construct a fragment of the work breakdown structure (WBS): WP → tasks → activities, observing the 100% rule.</w:t>
      </w:r>
    </w:p>
    <w:p w14:paraId="6167F8B0" w14:textId="77777777" w:rsidR="00403A22" w:rsidRPr="00A17613" w:rsidRDefault="00000000">
      <w:pPr>
        <w:pStyle w:val="a4"/>
        <w:numPr>
          <w:ilvl w:val="0"/>
          <w:numId w:val="2"/>
        </w:numPr>
        <w:spacing w:after="80"/>
        <w:jc w:val="both"/>
        <w:rPr>
          <w:lang w:val="en-GB"/>
        </w:rPr>
      </w:pPr>
      <w:r w:rsidRPr="00A17613">
        <w:rPr>
          <w:lang w:val="en-GB"/>
        </w:rPr>
        <w:t>Identify at least one project product (deliverable) and one milestone for each work package.</w:t>
      </w:r>
    </w:p>
    <w:p w14:paraId="6CBC5A9E" w14:textId="77777777" w:rsidR="00403A22" w:rsidRPr="00A17613" w:rsidRDefault="00000000">
      <w:pPr>
        <w:pStyle w:val="3"/>
        <w:rPr>
          <w:lang w:val="en-GB"/>
        </w:rPr>
      </w:pPr>
      <w:r w:rsidRPr="00A17613">
        <w:rPr>
          <w:lang w:val="en-GB"/>
        </w:rPr>
        <w:t>Task 4. Simulation of expert application evaluation (role-play, 60 min)</w:t>
      </w:r>
    </w:p>
    <w:p w14:paraId="10ED41B5" w14:textId="77777777" w:rsidR="00403A22" w:rsidRPr="00A17613" w:rsidRDefault="00000000">
      <w:pPr>
        <w:spacing w:after="160"/>
        <w:jc w:val="both"/>
        <w:rPr>
          <w:lang w:val="en-GB"/>
        </w:rPr>
      </w:pPr>
      <w:r w:rsidRPr="00A17613">
        <w:rPr>
          <w:lang w:val="en-GB"/>
        </w:rPr>
        <w:t>Groups exchange Concept Notes. Each group acts as an independent expert reviewer and evaluates the application received against the criteria "relevance", "quality of design and implementation", "impact", "sustainability" and "efficiency of the budget" on a 0–5 point scale for each criterion, preparing a brief written justification of the score (modelled on the European Commission's evaluation form) and a list of typical errors identified in the application.</w:t>
      </w:r>
    </w:p>
    <w:p w14:paraId="78FE7C37" w14:textId="77777777" w:rsidR="00403A22" w:rsidRPr="00A17613" w:rsidRDefault="00000000">
      <w:pPr>
        <w:pStyle w:val="3"/>
        <w:rPr>
          <w:lang w:val="en-GB"/>
        </w:rPr>
      </w:pPr>
      <w:r w:rsidRPr="00A17613">
        <w:rPr>
          <w:lang w:val="en-GB"/>
        </w:rPr>
        <w:lastRenderedPageBreak/>
        <w:t>Task 5. Concluding discussion (30 min)</w:t>
      </w:r>
    </w:p>
    <w:p w14:paraId="55F0446A" w14:textId="77777777" w:rsidR="00403A22" w:rsidRPr="00A17613" w:rsidRDefault="00000000">
      <w:pPr>
        <w:spacing w:after="160"/>
        <w:jc w:val="both"/>
        <w:rPr>
          <w:lang w:val="en-GB"/>
        </w:rPr>
      </w:pPr>
      <w:r w:rsidRPr="00A17613">
        <w:rPr>
          <w:lang w:val="en-GB"/>
        </w:rPr>
        <w:t>Discussion of the review results: which errors proved most common? What discrepancies arose between the expectations of the applicants and the reviewers' assessments? Moderated by the lecturer, returning to the list of typical errors discussed in the lecture.</w:t>
      </w:r>
    </w:p>
    <w:p w14:paraId="7D7D68DA" w14:textId="77777777" w:rsidR="00403A22" w:rsidRPr="00A17613" w:rsidRDefault="00000000">
      <w:pPr>
        <w:pStyle w:val="3"/>
        <w:rPr>
          <w:lang w:val="en-GB"/>
        </w:rPr>
      </w:pPr>
      <w:r w:rsidRPr="00A17613">
        <w:rPr>
          <w:lang w:val="en-GB"/>
        </w:rPr>
        <w:t>Assessment format and criteria</w:t>
      </w:r>
    </w:p>
    <w:tbl>
      <w:tblPr>
        <w:tblW w:w="936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200"/>
        <w:gridCol w:w="2160"/>
      </w:tblGrid>
      <w:tr w:rsidR="00403A22" w:rsidRPr="00A17613" w14:paraId="44F760CE" w14:textId="77777777">
        <w:tblPrEx>
          <w:tblCellMar>
            <w:top w:w="0" w:type="dxa"/>
            <w:bottom w:w="0" w:type="dxa"/>
          </w:tblCellMar>
        </w:tblPrEx>
        <w:trPr>
          <w:tblHeader/>
        </w:trPr>
        <w:tc>
          <w:tcPr>
            <w:tcW w:w="7200" w:type="dxa"/>
            <w:shd w:val="clear" w:color="auto" w:fill="D9D9D9"/>
            <w:tcMar>
              <w:top w:w="80" w:type="dxa"/>
              <w:left w:w="100" w:type="dxa"/>
              <w:bottom w:w="80" w:type="dxa"/>
              <w:right w:w="100" w:type="dxa"/>
            </w:tcMar>
          </w:tcPr>
          <w:p w14:paraId="4F2C64F0" w14:textId="77777777" w:rsidR="00403A22" w:rsidRPr="00A17613" w:rsidRDefault="00000000">
            <w:pPr>
              <w:rPr>
                <w:lang w:val="en-GB"/>
              </w:rPr>
            </w:pPr>
            <w:r w:rsidRPr="00A17613">
              <w:rPr>
                <w:b/>
                <w:bCs/>
                <w:lang w:val="en-GB"/>
              </w:rPr>
              <w:t>Criterion</w:t>
            </w:r>
          </w:p>
        </w:tc>
        <w:tc>
          <w:tcPr>
            <w:tcW w:w="2160" w:type="dxa"/>
            <w:shd w:val="clear" w:color="auto" w:fill="D9D9D9"/>
            <w:tcMar>
              <w:top w:w="80" w:type="dxa"/>
              <w:left w:w="100" w:type="dxa"/>
              <w:bottom w:w="80" w:type="dxa"/>
              <w:right w:w="100" w:type="dxa"/>
            </w:tcMar>
          </w:tcPr>
          <w:p w14:paraId="75291AD5" w14:textId="77777777" w:rsidR="00403A22" w:rsidRPr="00A17613" w:rsidRDefault="00000000">
            <w:pPr>
              <w:jc w:val="center"/>
              <w:rPr>
                <w:lang w:val="en-GB"/>
              </w:rPr>
            </w:pPr>
            <w:r w:rsidRPr="00A17613">
              <w:rPr>
                <w:b/>
                <w:bCs/>
                <w:lang w:val="en-GB"/>
              </w:rPr>
              <w:t>Maximum Score</w:t>
            </w:r>
          </w:p>
        </w:tc>
      </w:tr>
      <w:tr w:rsidR="00403A22" w:rsidRPr="00A17613" w14:paraId="784BC402" w14:textId="77777777">
        <w:tblPrEx>
          <w:tblCellMar>
            <w:top w:w="0" w:type="dxa"/>
            <w:bottom w:w="0" w:type="dxa"/>
          </w:tblCellMar>
        </w:tblPrEx>
        <w:tc>
          <w:tcPr>
            <w:tcW w:w="7200" w:type="dxa"/>
            <w:tcMar>
              <w:top w:w="60" w:type="dxa"/>
              <w:left w:w="100" w:type="dxa"/>
              <w:bottom w:w="60" w:type="dxa"/>
              <w:right w:w="100" w:type="dxa"/>
            </w:tcMar>
          </w:tcPr>
          <w:p w14:paraId="61498963" w14:textId="77777777" w:rsidR="00403A22" w:rsidRPr="00A17613" w:rsidRDefault="00000000">
            <w:pPr>
              <w:jc w:val="both"/>
              <w:rPr>
                <w:lang w:val="en-GB"/>
              </w:rPr>
            </w:pPr>
            <w:r w:rsidRPr="00A17613">
              <w:rPr>
                <w:lang w:val="en-GB"/>
              </w:rPr>
              <w:t>Analysis of the call for proposals (Task 1)</w:t>
            </w:r>
          </w:p>
        </w:tc>
        <w:tc>
          <w:tcPr>
            <w:tcW w:w="2160" w:type="dxa"/>
            <w:tcMar>
              <w:top w:w="60" w:type="dxa"/>
              <w:left w:w="100" w:type="dxa"/>
              <w:bottom w:w="60" w:type="dxa"/>
              <w:right w:w="100" w:type="dxa"/>
            </w:tcMar>
          </w:tcPr>
          <w:p w14:paraId="5D2890E7" w14:textId="77777777" w:rsidR="00403A22" w:rsidRPr="00A17613" w:rsidRDefault="00000000">
            <w:pPr>
              <w:jc w:val="center"/>
              <w:rPr>
                <w:lang w:val="en-GB"/>
              </w:rPr>
            </w:pPr>
            <w:r w:rsidRPr="00A17613">
              <w:rPr>
                <w:lang w:val="en-GB"/>
              </w:rPr>
              <w:t>10</w:t>
            </w:r>
          </w:p>
        </w:tc>
      </w:tr>
      <w:tr w:rsidR="00403A22" w:rsidRPr="00A17613" w14:paraId="7BB6083F" w14:textId="77777777">
        <w:tblPrEx>
          <w:tblCellMar>
            <w:top w:w="0" w:type="dxa"/>
            <w:bottom w:w="0" w:type="dxa"/>
          </w:tblCellMar>
        </w:tblPrEx>
        <w:tc>
          <w:tcPr>
            <w:tcW w:w="7200" w:type="dxa"/>
            <w:tcMar>
              <w:top w:w="60" w:type="dxa"/>
              <w:left w:w="100" w:type="dxa"/>
              <w:bottom w:w="60" w:type="dxa"/>
              <w:right w:w="100" w:type="dxa"/>
            </w:tcMar>
          </w:tcPr>
          <w:p w14:paraId="0DAB759E" w14:textId="77777777" w:rsidR="00403A22" w:rsidRPr="00A17613" w:rsidRDefault="00000000">
            <w:pPr>
              <w:jc w:val="both"/>
              <w:rPr>
                <w:lang w:val="en-GB"/>
              </w:rPr>
            </w:pPr>
            <w:r w:rsidRPr="00A17613">
              <w:rPr>
                <w:lang w:val="en-GB"/>
              </w:rPr>
              <w:t>Structure and logical coherence of the Concept Note (Task 2)</w:t>
            </w:r>
          </w:p>
        </w:tc>
        <w:tc>
          <w:tcPr>
            <w:tcW w:w="2160" w:type="dxa"/>
            <w:tcMar>
              <w:top w:w="60" w:type="dxa"/>
              <w:left w:w="100" w:type="dxa"/>
              <w:bottom w:w="60" w:type="dxa"/>
              <w:right w:w="100" w:type="dxa"/>
            </w:tcMar>
          </w:tcPr>
          <w:p w14:paraId="05CBEFAA" w14:textId="77777777" w:rsidR="00403A22" w:rsidRPr="00A17613" w:rsidRDefault="00000000">
            <w:pPr>
              <w:jc w:val="center"/>
              <w:rPr>
                <w:lang w:val="en-GB"/>
              </w:rPr>
            </w:pPr>
            <w:r w:rsidRPr="00A17613">
              <w:rPr>
                <w:lang w:val="en-GB"/>
              </w:rPr>
              <w:t>30</w:t>
            </w:r>
          </w:p>
        </w:tc>
      </w:tr>
      <w:tr w:rsidR="00403A22" w:rsidRPr="00A17613" w14:paraId="53468256" w14:textId="77777777">
        <w:tblPrEx>
          <w:tblCellMar>
            <w:top w:w="0" w:type="dxa"/>
            <w:bottom w:w="0" w:type="dxa"/>
          </w:tblCellMar>
        </w:tblPrEx>
        <w:tc>
          <w:tcPr>
            <w:tcW w:w="7200" w:type="dxa"/>
            <w:tcMar>
              <w:top w:w="60" w:type="dxa"/>
              <w:left w:w="100" w:type="dxa"/>
              <w:bottom w:w="60" w:type="dxa"/>
              <w:right w:w="100" w:type="dxa"/>
            </w:tcMar>
          </w:tcPr>
          <w:p w14:paraId="116761A2" w14:textId="77777777" w:rsidR="00403A22" w:rsidRPr="00A17613" w:rsidRDefault="00000000">
            <w:pPr>
              <w:jc w:val="both"/>
              <w:rPr>
                <w:lang w:val="en-GB"/>
              </w:rPr>
            </w:pPr>
            <w:r w:rsidRPr="00A17613">
              <w:rPr>
                <w:lang w:val="en-GB"/>
              </w:rPr>
              <w:t>Correctness of the work plan and WBS construction (Task 3)</w:t>
            </w:r>
          </w:p>
        </w:tc>
        <w:tc>
          <w:tcPr>
            <w:tcW w:w="2160" w:type="dxa"/>
            <w:tcMar>
              <w:top w:w="60" w:type="dxa"/>
              <w:left w:w="100" w:type="dxa"/>
              <w:bottom w:w="60" w:type="dxa"/>
              <w:right w:w="100" w:type="dxa"/>
            </w:tcMar>
          </w:tcPr>
          <w:p w14:paraId="46194A5C" w14:textId="77777777" w:rsidR="00403A22" w:rsidRPr="00A17613" w:rsidRDefault="00000000">
            <w:pPr>
              <w:jc w:val="center"/>
              <w:rPr>
                <w:lang w:val="en-GB"/>
              </w:rPr>
            </w:pPr>
            <w:r w:rsidRPr="00A17613">
              <w:rPr>
                <w:lang w:val="en-GB"/>
              </w:rPr>
              <w:t>25</w:t>
            </w:r>
          </w:p>
        </w:tc>
      </w:tr>
      <w:tr w:rsidR="00403A22" w:rsidRPr="00A17613" w14:paraId="0842F601" w14:textId="77777777">
        <w:tblPrEx>
          <w:tblCellMar>
            <w:top w:w="0" w:type="dxa"/>
            <w:bottom w:w="0" w:type="dxa"/>
          </w:tblCellMar>
        </w:tblPrEx>
        <w:tc>
          <w:tcPr>
            <w:tcW w:w="7200" w:type="dxa"/>
            <w:tcMar>
              <w:top w:w="60" w:type="dxa"/>
              <w:left w:w="100" w:type="dxa"/>
              <w:bottom w:w="60" w:type="dxa"/>
              <w:right w:w="100" w:type="dxa"/>
            </w:tcMar>
          </w:tcPr>
          <w:p w14:paraId="5303120E" w14:textId="77777777" w:rsidR="00403A22" w:rsidRPr="00A17613" w:rsidRDefault="00000000">
            <w:pPr>
              <w:jc w:val="both"/>
              <w:rPr>
                <w:lang w:val="en-GB"/>
              </w:rPr>
            </w:pPr>
            <w:r w:rsidRPr="00A17613">
              <w:rPr>
                <w:lang w:val="en-GB"/>
              </w:rPr>
              <w:t>Quality and soundness of the expert review (Task 4)</w:t>
            </w:r>
          </w:p>
        </w:tc>
        <w:tc>
          <w:tcPr>
            <w:tcW w:w="2160" w:type="dxa"/>
            <w:tcMar>
              <w:top w:w="60" w:type="dxa"/>
              <w:left w:w="100" w:type="dxa"/>
              <w:bottom w:w="60" w:type="dxa"/>
              <w:right w:w="100" w:type="dxa"/>
            </w:tcMar>
          </w:tcPr>
          <w:p w14:paraId="37D883BF" w14:textId="77777777" w:rsidR="00403A22" w:rsidRPr="00A17613" w:rsidRDefault="00000000">
            <w:pPr>
              <w:jc w:val="center"/>
              <w:rPr>
                <w:lang w:val="en-GB"/>
              </w:rPr>
            </w:pPr>
            <w:r w:rsidRPr="00A17613">
              <w:rPr>
                <w:lang w:val="en-GB"/>
              </w:rPr>
              <w:t>25</w:t>
            </w:r>
          </w:p>
        </w:tc>
      </w:tr>
      <w:tr w:rsidR="00403A22" w:rsidRPr="00A17613" w14:paraId="79A235C3" w14:textId="77777777">
        <w:tblPrEx>
          <w:tblCellMar>
            <w:top w:w="0" w:type="dxa"/>
            <w:bottom w:w="0" w:type="dxa"/>
          </w:tblCellMar>
        </w:tblPrEx>
        <w:tc>
          <w:tcPr>
            <w:tcW w:w="7200" w:type="dxa"/>
            <w:tcMar>
              <w:top w:w="60" w:type="dxa"/>
              <w:left w:w="100" w:type="dxa"/>
              <w:bottom w:w="60" w:type="dxa"/>
              <w:right w:w="100" w:type="dxa"/>
            </w:tcMar>
          </w:tcPr>
          <w:p w14:paraId="0BE44002" w14:textId="77777777" w:rsidR="00403A22" w:rsidRPr="00A17613" w:rsidRDefault="00000000">
            <w:pPr>
              <w:jc w:val="both"/>
              <w:rPr>
                <w:lang w:val="en-GB"/>
              </w:rPr>
            </w:pPr>
            <w:r w:rsidRPr="00A17613">
              <w:rPr>
                <w:lang w:val="en-GB"/>
              </w:rPr>
              <w:t>Engagement in the concluding discussion (Task 5)</w:t>
            </w:r>
          </w:p>
        </w:tc>
        <w:tc>
          <w:tcPr>
            <w:tcW w:w="2160" w:type="dxa"/>
            <w:tcMar>
              <w:top w:w="60" w:type="dxa"/>
              <w:left w:w="100" w:type="dxa"/>
              <w:bottom w:w="60" w:type="dxa"/>
              <w:right w:w="100" w:type="dxa"/>
            </w:tcMar>
          </w:tcPr>
          <w:p w14:paraId="4E7856AE" w14:textId="77777777" w:rsidR="00403A22" w:rsidRPr="00A17613" w:rsidRDefault="00000000">
            <w:pPr>
              <w:jc w:val="center"/>
              <w:rPr>
                <w:lang w:val="en-GB"/>
              </w:rPr>
            </w:pPr>
            <w:r w:rsidRPr="00A17613">
              <w:rPr>
                <w:lang w:val="en-GB"/>
              </w:rPr>
              <w:t>10</w:t>
            </w:r>
          </w:p>
        </w:tc>
      </w:tr>
      <w:tr w:rsidR="00403A22" w:rsidRPr="00A17613" w14:paraId="5754E7B8" w14:textId="77777777">
        <w:tblPrEx>
          <w:tblCellMar>
            <w:top w:w="0" w:type="dxa"/>
            <w:bottom w:w="0" w:type="dxa"/>
          </w:tblCellMar>
        </w:tblPrEx>
        <w:tc>
          <w:tcPr>
            <w:tcW w:w="7200" w:type="dxa"/>
            <w:shd w:val="clear" w:color="auto" w:fill="F2F2F2"/>
            <w:tcMar>
              <w:top w:w="60" w:type="dxa"/>
              <w:left w:w="100" w:type="dxa"/>
              <w:bottom w:w="60" w:type="dxa"/>
              <w:right w:w="100" w:type="dxa"/>
            </w:tcMar>
          </w:tcPr>
          <w:p w14:paraId="5EF570E6" w14:textId="77777777" w:rsidR="00403A22" w:rsidRPr="00A17613" w:rsidRDefault="00000000">
            <w:pPr>
              <w:jc w:val="both"/>
              <w:rPr>
                <w:lang w:val="en-GB"/>
              </w:rPr>
            </w:pPr>
            <w:r w:rsidRPr="00A17613">
              <w:rPr>
                <w:b/>
                <w:bCs/>
                <w:lang w:val="en-GB"/>
              </w:rPr>
              <w:t>Total</w:t>
            </w:r>
          </w:p>
        </w:tc>
        <w:tc>
          <w:tcPr>
            <w:tcW w:w="2160" w:type="dxa"/>
            <w:shd w:val="clear" w:color="auto" w:fill="F2F2F2"/>
            <w:tcMar>
              <w:top w:w="60" w:type="dxa"/>
              <w:left w:w="100" w:type="dxa"/>
              <w:bottom w:w="60" w:type="dxa"/>
              <w:right w:w="100" w:type="dxa"/>
            </w:tcMar>
          </w:tcPr>
          <w:p w14:paraId="08F91986" w14:textId="77777777" w:rsidR="00403A22" w:rsidRPr="00A17613" w:rsidRDefault="00000000">
            <w:pPr>
              <w:jc w:val="center"/>
              <w:rPr>
                <w:lang w:val="en-GB"/>
              </w:rPr>
            </w:pPr>
            <w:r w:rsidRPr="00A17613">
              <w:rPr>
                <w:b/>
                <w:bCs/>
                <w:lang w:val="en-GB"/>
              </w:rPr>
              <w:t>100</w:t>
            </w:r>
          </w:p>
        </w:tc>
      </w:tr>
    </w:tbl>
    <w:p w14:paraId="6F4A66F7" w14:textId="77777777" w:rsidR="00403A22" w:rsidRPr="00A17613" w:rsidRDefault="00403A22">
      <w:pPr>
        <w:pageBreakBefore/>
        <w:rPr>
          <w:lang w:val="en-GB"/>
        </w:rPr>
      </w:pPr>
    </w:p>
    <w:p w14:paraId="145D0BDE" w14:textId="77777777" w:rsidR="00403A22" w:rsidRPr="00A17613" w:rsidRDefault="00000000">
      <w:pPr>
        <w:pStyle w:val="1"/>
        <w:rPr>
          <w:lang w:val="en-GB"/>
        </w:rPr>
      </w:pPr>
      <w:r w:rsidRPr="00A17613">
        <w:rPr>
          <w:lang w:val="en-GB"/>
        </w:rPr>
        <w:t>PRACTICAL SESSION 4</w:t>
      </w:r>
    </w:p>
    <w:p w14:paraId="509CFA1F" w14:textId="77777777" w:rsidR="00403A22" w:rsidRPr="00A17613" w:rsidRDefault="00000000">
      <w:pPr>
        <w:pStyle w:val="2"/>
        <w:rPr>
          <w:lang w:val="en-GB"/>
        </w:rPr>
      </w:pPr>
      <w:r w:rsidRPr="00A17613">
        <w:rPr>
          <w:lang w:val="en-GB"/>
        </w:rPr>
        <w:t>Grant Funding, Donor Programmes and Building an International Consortium</w:t>
      </w:r>
    </w:p>
    <w:p w14:paraId="3D9B9756" w14:textId="77777777" w:rsidR="00403A22" w:rsidRPr="00A17613" w:rsidRDefault="00000000">
      <w:pPr>
        <w:spacing w:after="80"/>
        <w:jc w:val="both"/>
        <w:rPr>
          <w:lang w:val="en-GB"/>
        </w:rPr>
      </w:pPr>
      <w:r w:rsidRPr="00A17613">
        <w:rPr>
          <w:b/>
          <w:bCs/>
          <w:lang w:val="en-GB"/>
        </w:rPr>
        <w:t xml:space="preserve">Link to independent work: </w:t>
      </w:r>
      <w:r w:rsidRPr="00A17613">
        <w:rPr>
          <w:lang w:val="en-GB"/>
        </w:rPr>
        <w:t>searching for a current call for project proposals and preparing a brief analytical profile of the competitive programme (9 hrs.)</w:t>
      </w:r>
    </w:p>
    <w:p w14:paraId="15099696" w14:textId="77777777" w:rsidR="00403A22" w:rsidRPr="00A17613" w:rsidRDefault="00000000">
      <w:pPr>
        <w:pStyle w:val="3"/>
        <w:rPr>
          <w:lang w:val="en-GB"/>
        </w:rPr>
      </w:pPr>
      <w:r w:rsidRPr="00A17613">
        <w:rPr>
          <w:lang w:val="en-GB"/>
        </w:rPr>
        <w:t>Session objective</w:t>
      </w:r>
    </w:p>
    <w:p w14:paraId="2BE2B1E4" w14:textId="77777777" w:rsidR="00403A22" w:rsidRPr="00A17613" w:rsidRDefault="00000000">
      <w:pPr>
        <w:spacing w:after="160"/>
        <w:jc w:val="both"/>
        <w:rPr>
          <w:lang w:val="en-GB"/>
        </w:rPr>
      </w:pPr>
      <w:r w:rsidRPr="00A17613">
        <w:rPr>
          <w:lang w:val="en-GB"/>
        </w:rPr>
        <w:t>To develop skills in searching for and comparatively analysing donor programmes, allocating roles within a consortium, drafting partnership documents, and recognising and managing typical ethical risks of grant activity.</w:t>
      </w:r>
    </w:p>
    <w:p w14:paraId="32CF308D" w14:textId="77777777" w:rsidR="00403A22" w:rsidRPr="00A17613" w:rsidRDefault="00000000">
      <w:pPr>
        <w:pStyle w:val="3"/>
        <w:rPr>
          <w:lang w:val="en-GB"/>
        </w:rPr>
      </w:pPr>
      <w:r w:rsidRPr="00A17613">
        <w:rPr>
          <w:lang w:val="en-GB"/>
        </w:rPr>
        <w:t>Task 1. Comparative analysis of donor programmes (individually or in pairs, 45 min)</w:t>
      </w:r>
    </w:p>
    <w:p w14:paraId="518657F4" w14:textId="77777777" w:rsidR="00403A22" w:rsidRPr="00A17613" w:rsidRDefault="00000000">
      <w:pPr>
        <w:spacing w:after="160"/>
        <w:jc w:val="both"/>
        <w:rPr>
          <w:lang w:val="en-GB"/>
        </w:rPr>
      </w:pPr>
      <w:r w:rsidRPr="00A17613">
        <w:rPr>
          <w:lang w:val="en-GB"/>
        </w:rPr>
        <w:t>Each student/pair selects two programmes from different donor categories (for example: Horizon Europe and USAID; Erasmus+ and an embassy programme; Interreg and the EBRD) and completes a comparative table across the following parameters: type of donor, thematic focus, typical grant size, consortium requirements (minimum number of countries/partners), co-financing rate, submission procedure.</w:t>
      </w:r>
    </w:p>
    <w:p w14:paraId="29E91777" w14:textId="77777777" w:rsidR="00403A22" w:rsidRPr="00A17613" w:rsidRDefault="00000000">
      <w:pPr>
        <w:pStyle w:val="3"/>
        <w:rPr>
          <w:lang w:val="en-GB"/>
        </w:rPr>
      </w:pPr>
      <w:r w:rsidRPr="00A17613">
        <w:rPr>
          <w:lang w:val="en-GB"/>
        </w:rPr>
        <w:t>Task 2. Allocating roles within the consortium (role-play in groups of 4–5, 60 min)</w:t>
      </w:r>
    </w:p>
    <w:p w14:paraId="6E35F251" w14:textId="77777777" w:rsidR="00403A22" w:rsidRPr="00A17613" w:rsidRDefault="00000000">
      <w:pPr>
        <w:spacing w:after="160"/>
        <w:jc w:val="both"/>
        <w:rPr>
          <w:lang w:val="en-GB"/>
        </w:rPr>
      </w:pPr>
      <w:r w:rsidRPr="00A17613">
        <w:rPr>
          <w:lang w:val="en-GB"/>
        </w:rPr>
        <w:t>Each group is given a description of a hypothetical consortium of 4–5 organisations of different types (a university, an SME, a local self-government body, an NGO, a research institute) for the project developed in previous sessions. The group's members allocate roles among themselves (coordinator, 2–3 partner beneficiaries, associated partner) and justify the allocation on the basis of the principle of compensatory/complementary capacity (who contributes which competence and resource).</w:t>
      </w:r>
    </w:p>
    <w:p w14:paraId="269DEF36" w14:textId="77777777" w:rsidR="00403A22" w:rsidRPr="00A17613" w:rsidRDefault="00000000">
      <w:pPr>
        <w:pStyle w:val="3"/>
        <w:rPr>
          <w:lang w:val="en-GB"/>
        </w:rPr>
      </w:pPr>
      <w:r w:rsidRPr="00A17613">
        <w:rPr>
          <w:lang w:val="en-GB"/>
        </w:rPr>
        <w:t>Task 3. Preparing a package of partnership documents (in groups, 75 min)</w:t>
      </w:r>
    </w:p>
    <w:p w14:paraId="13EE9FBF" w14:textId="77777777" w:rsidR="00403A22" w:rsidRPr="00A17613" w:rsidRDefault="00000000">
      <w:pPr>
        <w:spacing w:after="160"/>
        <w:jc w:val="both"/>
        <w:rPr>
          <w:lang w:val="en-GB"/>
        </w:rPr>
      </w:pPr>
      <w:r w:rsidRPr="00A17613">
        <w:rPr>
          <w:lang w:val="en-GB"/>
        </w:rPr>
        <w:t>For the simulated consortium, the group prepares (using templates provided by the lecturer):</w:t>
      </w:r>
    </w:p>
    <w:p w14:paraId="44730D8C" w14:textId="77777777" w:rsidR="00403A22" w:rsidRPr="00A17613" w:rsidRDefault="00000000">
      <w:pPr>
        <w:pStyle w:val="a4"/>
        <w:numPr>
          <w:ilvl w:val="0"/>
          <w:numId w:val="2"/>
        </w:numPr>
        <w:spacing w:after="80"/>
        <w:jc w:val="both"/>
        <w:rPr>
          <w:lang w:val="en-GB"/>
        </w:rPr>
      </w:pPr>
      <w:r w:rsidRPr="00A17613">
        <w:rPr>
          <w:lang w:val="en-GB"/>
        </w:rPr>
        <w:t>A draft mandate letter from one of the partners to the coordinator.</w:t>
      </w:r>
    </w:p>
    <w:p w14:paraId="0CDB7F51" w14:textId="77777777" w:rsidR="00403A22" w:rsidRPr="00A17613" w:rsidRDefault="00000000">
      <w:pPr>
        <w:pStyle w:val="a4"/>
        <w:numPr>
          <w:ilvl w:val="0"/>
          <w:numId w:val="2"/>
        </w:numPr>
        <w:spacing w:after="80"/>
        <w:jc w:val="both"/>
        <w:rPr>
          <w:lang w:val="en-GB"/>
        </w:rPr>
      </w:pPr>
      <w:r w:rsidRPr="00A17613">
        <w:rPr>
          <w:lang w:val="en-GB"/>
        </w:rPr>
        <w:t>A draft letter of intent from an associated partner.</w:t>
      </w:r>
    </w:p>
    <w:p w14:paraId="5BAFF687" w14:textId="77777777" w:rsidR="00403A22" w:rsidRPr="00A17613" w:rsidRDefault="00000000">
      <w:pPr>
        <w:pStyle w:val="a4"/>
        <w:numPr>
          <w:ilvl w:val="0"/>
          <w:numId w:val="2"/>
        </w:numPr>
        <w:spacing w:after="80"/>
        <w:jc w:val="both"/>
        <w:rPr>
          <w:lang w:val="en-GB"/>
        </w:rPr>
      </w:pPr>
      <w:r w:rsidRPr="00A17613">
        <w:rPr>
          <w:lang w:val="en-GB"/>
        </w:rPr>
        <w:t>The key provisions of an integrity declaration (a list of assurances the applicant would have to certify).</w:t>
      </w:r>
    </w:p>
    <w:p w14:paraId="08918A6A" w14:textId="77777777" w:rsidR="00403A22" w:rsidRPr="00A17613" w:rsidRDefault="00000000">
      <w:pPr>
        <w:pStyle w:val="a4"/>
        <w:numPr>
          <w:ilvl w:val="0"/>
          <w:numId w:val="2"/>
        </w:numPr>
        <w:spacing w:after="80"/>
        <w:jc w:val="both"/>
        <w:rPr>
          <w:lang w:val="en-GB"/>
        </w:rPr>
      </w:pPr>
      <w:r w:rsidRPr="00A17613">
        <w:rPr>
          <w:lang w:val="en-GB"/>
        </w:rPr>
        <w:t>A list of the mandatory sections of a Consortium Agreement, with a brief description of the purpose of each section.</w:t>
      </w:r>
    </w:p>
    <w:p w14:paraId="5277B12A" w14:textId="77777777" w:rsidR="00403A22" w:rsidRPr="00A17613" w:rsidRDefault="00000000">
      <w:pPr>
        <w:pStyle w:val="3"/>
        <w:rPr>
          <w:lang w:val="en-GB"/>
        </w:rPr>
      </w:pPr>
      <w:r w:rsidRPr="00A17613">
        <w:rPr>
          <w:lang w:val="en-GB"/>
        </w:rPr>
        <w:t>Task 4. Case analysis: ethical dilemmas and conflicts of interest (in groups, 45 min)</w:t>
      </w:r>
    </w:p>
    <w:p w14:paraId="54D47BFD" w14:textId="77777777" w:rsidR="00403A22" w:rsidRPr="00A17613" w:rsidRDefault="00000000">
      <w:pPr>
        <w:spacing w:after="160"/>
        <w:jc w:val="both"/>
        <w:rPr>
          <w:lang w:val="en-GB"/>
        </w:rPr>
      </w:pPr>
      <w:r w:rsidRPr="00A17613">
        <w:rPr>
          <w:lang w:val="en-GB"/>
        </w:rPr>
        <w:t xml:space="preserve">Groups are presented with 3–4 short cases (for example: a member of the donor's evaluation committee is the academic supervisor of the applicant; the consortium coordinator engages a relative's company for the procurement of goods; a partner reports expenditure in which partially overlaps with expenditure reported under another grant from the same donor). For </w:t>
      </w:r>
      <w:r w:rsidRPr="00A17613">
        <w:rPr>
          <w:lang w:val="en-GB"/>
        </w:rPr>
        <w:lastRenderedPageBreak/>
        <w:t>each case, it is necessary to: determine the type of violation (conflict of interest, double funding, breach of academic integrity, etc.), assess the potential consequences for the consortium, and propose a mechanism for prevention or resolution.</w:t>
      </w:r>
    </w:p>
    <w:p w14:paraId="76A569AE" w14:textId="77777777" w:rsidR="00403A22" w:rsidRPr="00A17613" w:rsidRDefault="00000000">
      <w:pPr>
        <w:pStyle w:val="3"/>
        <w:rPr>
          <w:lang w:val="en-GB"/>
        </w:rPr>
      </w:pPr>
      <w:r w:rsidRPr="00A17613">
        <w:rPr>
          <w:lang w:val="en-GB"/>
        </w:rPr>
        <w:t>Task 5. Concluding presentation and rapid poll (35 min)</w:t>
      </w:r>
    </w:p>
    <w:p w14:paraId="42D43112" w14:textId="77777777" w:rsidR="00403A22" w:rsidRPr="00A17613" w:rsidRDefault="00000000">
      <w:pPr>
        <w:spacing w:after="160"/>
        <w:jc w:val="both"/>
        <w:rPr>
          <w:lang w:val="en-GB"/>
        </w:rPr>
      </w:pPr>
      <w:r w:rsidRPr="00A17613">
        <w:rPr>
          <w:lang w:val="en-GB"/>
        </w:rPr>
        <w:t>Each group presents (up to 3 min) the allocation of roles within its consortium and one case from Task 4, together with the reasoning behind the proposed solution. The session concludes with a short written rapid poll (5 closed-type questions) testing the assimilation of the material covered in Topics 1–4.</w:t>
      </w:r>
    </w:p>
    <w:p w14:paraId="616B58ED" w14:textId="77777777" w:rsidR="00403A22" w:rsidRPr="00A17613" w:rsidRDefault="00000000">
      <w:pPr>
        <w:pStyle w:val="3"/>
        <w:rPr>
          <w:lang w:val="en-GB"/>
        </w:rPr>
      </w:pPr>
      <w:r w:rsidRPr="00A17613">
        <w:rPr>
          <w:lang w:val="en-GB"/>
        </w:rPr>
        <w:t>Assessment format and criteria</w:t>
      </w:r>
    </w:p>
    <w:tbl>
      <w:tblPr>
        <w:tblW w:w="936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200"/>
        <w:gridCol w:w="2160"/>
      </w:tblGrid>
      <w:tr w:rsidR="00403A22" w:rsidRPr="00A17613" w14:paraId="3E42E15A" w14:textId="77777777">
        <w:tblPrEx>
          <w:tblCellMar>
            <w:top w:w="0" w:type="dxa"/>
            <w:bottom w:w="0" w:type="dxa"/>
          </w:tblCellMar>
        </w:tblPrEx>
        <w:trPr>
          <w:tblHeader/>
        </w:trPr>
        <w:tc>
          <w:tcPr>
            <w:tcW w:w="7200" w:type="dxa"/>
            <w:shd w:val="clear" w:color="auto" w:fill="D9D9D9"/>
            <w:tcMar>
              <w:top w:w="80" w:type="dxa"/>
              <w:left w:w="100" w:type="dxa"/>
              <w:bottom w:w="80" w:type="dxa"/>
              <w:right w:w="100" w:type="dxa"/>
            </w:tcMar>
          </w:tcPr>
          <w:p w14:paraId="6E3F70AF" w14:textId="77777777" w:rsidR="00403A22" w:rsidRPr="00A17613" w:rsidRDefault="00000000">
            <w:pPr>
              <w:rPr>
                <w:lang w:val="en-GB"/>
              </w:rPr>
            </w:pPr>
            <w:r w:rsidRPr="00A17613">
              <w:rPr>
                <w:b/>
                <w:bCs/>
                <w:lang w:val="en-GB"/>
              </w:rPr>
              <w:t>Criterion</w:t>
            </w:r>
          </w:p>
        </w:tc>
        <w:tc>
          <w:tcPr>
            <w:tcW w:w="2160" w:type="dxa"/>
            <w:shd w:val="clear" w:color="auto" w:fill="D9D9D9"/>
            <w:tcMar>
              <w:top w:w="80" w:type="dxa"/>
              <w:left w:w="100" w:type="dxa"/>
              <w:bottom w:w="80" w:type="dxa"/>
              <w:right w:w="100" w:type="dxa"/>
            </w:tcMar>
          </w:tcPr>
          <w:p w14:paraId="12D2DBB1" w14:textId="77777777" w:rsidR="00403A22" w:rsidRPr="00A17613" w:rsidRDefault="00000000">
            <w:pPr>
              <w:jc w:val="center"/>
              <w:rPr>
                <w:lang w:val="en-GB"/>
              </w:rPr>
            </w:pPr>
            <w:r w:rsidRPr="00A17613">
              <w:rPr>
                <w:b/>
                <w:bCs/>
                <w:lang w:val="en-GB"/>
              </w:rPr>
              <w:t>Maximum Score</w:t>
            </w:r>
          </w:p>
        </w:tc>
      </w:tr>
      <w:tr w:rsidR="00403A22" w:rsidRPr="00A17613" w14:paraId="442261FF" w14:textId="77777777">
        <w:tblPrEx>
          <w:tblCellMar>
            <w:top w:w="0" w:type="dxa"/>
            <w:bottom w:w="0" w:type="dxa"/>
          </w:tblCellMar>
        </w:tblPrEx>
        <w:tc>
          <w:tcPr>
            <w:tcW w:w="7200" w:type="dxa"/>
            <w:tcMar>
              <w:top w:w="60" w:type="dxa"/>
              <w:left w:w="100" w:type="dxa"/>
              <w:bottom w:w="60" w:type="dxa"/>
              <w:right w:w="100" w:type="dxa"/>
            </w:tcMar>
          </w:tcPr>
          <w:p w14:paraId="26CC218C" w14:textId="77777777" w:rsidR="00403A22" w:rsidRPr="00A17613" w:rsidRDefault="00000000">
            <w:pPr>
              <w:jc w:val="both"/>
              <w:rPr>
                <w:lang w:val="en-GB"/>
              </w:rPr>
            </w:pPr>
            <w:r w:rsidRPr="00A17613">
              <w:rPr>
                <w:lang w:val="en-GB"/>
              </w:rPr>
              <w:t>Completeness of the comparative analysis of donor programmes (Task 1)</w:t>
            </w:r>
          </w:p>
        </w:tc>
        <w:tc>
          <w:tcPr>
            <w:tcW w:w="2160" w:type="dxa"/>
            <w:tcMar>
              <w:top w:w="60" w:type="dxa"/>
              <w:left w:w="100" w:type="dxa"/>
              <w:bottom w:w="60" w:type="dxa"/>
              <w:right w:w="100" w:type="dxa"/>
            </w:tcMar>
          </w:tcPr>
          <w:p w14:paraId="002FC843" w14:textId="77777777" w:rsidR="00403A22" w:rsidRPr="00A17613" w:rsidRDefault="00000000">
            <w:pPr>
              <w:jc w:val="center"/>
              <w:rPr>
                <w:lang w:val="en-GB"/>
              </w:rPr>
            </w:pPr>
            <w:r w:rsidRPr="00A17613">
              <w:rPr>
                <w:lang w:val="en-GB"/>
              </w:rPr>
              <w:t>15</w:t>
            </w:r>
          </w:p>
        </w:tc>
      </w:tr>
      <w:tr w:rsidR="00403A22" w:rsidRPr="00A17613" w14:paraId="1B9B6DAA" w14:textId="77777777">
        <w:tblPrEx>
          <w:tblCellMar>
            <w:top w:w="0" w:type="dxa"/>
            <w:bottom w:w="0" w:type="dxa"/>
          </w:tblCellMar>
        </w:tblPrEx>
        <w:tc>
          <w:tcPr>
            <w:tcW w:w="7200" w:type="dxa"/>
            <w:tcMar>
              <w:top w:w="60" w:type="dxa"/>
              <w:left w:w="100" w:type="dxa"/>
              <w:bottom w:w="60" w:type="dxa"/>
              <w:right w:w="100" w:type="dxa"/>
            </w:tcMar>
          </w:tcPr>
          <w:p w14:paraId="76163B31" w14:textId="77777777" w:rsidR="00403A22" w:rsidRPr="00A17613" w:rsidRDefault="00000000">
            <w:pPr>
              <w:jc w:val="both"/>
              <w:rPr>
                <w:lang w:val="en-GB"/>
              </w:rPr>
            </w:pPr>
            <w:r w:rsidRPr="00A17613">
              <w:rPr>
                <w:lang w:val="en-GB"/>
              </w:rPr>
              <w:t>Soundness of the role allocation within the consortium (Task 2)</w:t>
            </w:r>
          </w:p>
        </w:tc>
        <w:tc>
          <w:tcPr>
            <w:tcW w:w="2160" w:type="dxa"/>
            <w:tcMar>
              <w:top w:w="60" w:type="dxa"/>
              <w:left w:w="100" w:type="dxa"/>
              <w:bottom w:w="60" w:type="dxa"/>
              <w:right w:w="100" w:type="dxa"/>
            </w:tcMar>
          </w:tcPr>
          <w:p w14:paraId="4DE9C0EF" w14:textId="77777777" w:rsidR="00403A22" w:rsidRPr="00A17613" w:rsidRDefault="00000000">
            <w:pPr>
              <w:jc w:val="center"/>
              <w:rPr>
                <w:lang w:val="en-GB"/>
              </w:rPr>
            </w:pPr>
            <w:r w:rsidRPr="00A17613">
              <w:rPr>
                <w:lang w:val="en-GB"/>
              </w:rPr>
              <w:t>20</w:t>
            </w:r>
          </w:p>
        </w:tc>
      </w:tr>
      <w:tr w:rsidR="00403A22" w:rsidRPr="00A17613" w14:paraId="3195A908" w14:textId="77777777">
        <w:tblPrEx>
          <w:tblCellMar>
            <w:top w:w="0" w:type="dxa"/>
            <w:bottom w:w="0" w:type="dxa"/>
          </w:tblCellMar>
        </w:tblPrEx>
        <w:tc>
          <w:tcPr>
            <w:tcW w:w="7200" w:type="dxa"/>
            <w:tcMar>
              <w:top w:w="60" w:type="dxa"/>
              <w:left w:w="100" w:type="dxa"/>
              <w:bottom w:w="60" w:type="dxa"/>
              <w:right w:w="100" w:type="dxa"/>
            </w:tcMar>
          </w:tcPr>
          <w:p w14:paraId="34CAC842" w14:textId="77777777" w:rsidR="00403A22" w:rsidRPr="00A17613" w:rsidRDefault="00000000">
            <w:pPr>
              <w:jc w:val="both"/>
              <w:rPr>
                <w:lang w:val="en-GB"/>
              </w:rPr>
            </w:pPr>
            <w:r w:rsidRPr="00A17613">
              <w:rPr>
                <w:lang w:val="en-GB"/>
              </w:rPr>
              <w:t>Quality of the partnership documents prepared (Task 3)</w:t>
            </w:r>
          </w:p>
        </w:tc>
        <w:tc>
          <w:tcPr>
            <w:tcW w:w="2160" w:type="dxa"/>
            <w:tcMar>
              <w:top w:w="60" w:type="dxa"/>
              <w:left w:w="100" w:type="dxa"/>
              <w:bottom w:w="60" w:type="dxa"/>
              <w:right w:w="100" w:type="dxa"/>
            </w:tcMar>
          </w:tcPr>
          <w:p w14:paraId="627159FA" w14:textId="77777777" w:rsidR="00403A22" w:rsidRPr="00A17613" w:rsidRDefault="00000000">
            <w:pPr>
              <w:jc w:val="center"/>
              <w:rPr>
                <w:lang w:val="en-GB"/>
              </w:rPr>
            </w:pPr>
            <w:r w:rsidRPr="00A17613">
              <w:rPr>
                <w:lang w:val="en-GB"/>
              </w:rPr>
              <w:t>25</w:t>
            </w:r>
          </w:p>
        </w:tc>
      </w:tr>
      <w:tr w:rsidR="00403A22" w:rsidRPr="00A17613" w14:paraId="423A9907" w14:textId="77777777">
        <w:tblPrEx>
          <w:tblCellMar>
            <w:top w:w="0" w:type="dxa"/>
            <w:bottom w:w="0" w:type="dxa"/>
          </w:tblCellMar>
        </w:tblPrEx>
        <w:tc>
          <w:tcPr>
            <w:tcW w:w="7200" w:type="dxa"/>
            <w:tcMar>
              <w:top w:w="60" w:type="dxa"/>
              <w:left w:w="100" w:type="dxa"/>
              <w:bottom w:w="60" w:type="dxa"/>
              <w:right w:w="100" w:type="dxa"/>
            </w:tcMar>
          </w:tcPr>
          <w:p w14:paraId="5582703F" w14:textId="77777777" w:rsidR="00403A22" w:rsidRPr="00A17613" w:rsidRDefault="00000000">
            <w:pPr>
              <w:jc w:val="both"/>
              <w:rPr>
                <w:lang w:val="en-GB"/>
              </w:rPr>
            </w:pPr>
            <w:r w:rsidRPr="00A17613">
              <w:rPr>
                <w:lang w:val="en-GB"/>
              </w:rPr>
              <w:t>Depth of the analysis of ethical cases (Task 4)</w:t>
            </w:r>
          </w:p>
        </w:tc>
        <w:tc>
          <w:tcPr>
            <w:tcW w:w="2160" w:type="dxa"/>
            <w:tcMar>
              <w:top w:w="60" w:type="dxa"/>
              <w:left w:w="100" w:type="dxa"/>
              <w:bottom w:w="60" w:type="dxa"/>
              <w:right w:w="100" w:type="dxa"/>
            </w:tcMar>
          </w:tcPr>
          <w:p w14:paraId="081900A6" w14:textId="77777777" w:rsidR="00403A22" w:rsidRPr="00A17613" w:rsidRDefault="00000000">
            <w:pPr>
              <w:jc w:val="center"/>
              <w:rPr>
                <w:lang w:val="en-GB"/>
              </w:rPr>
            </w:pPr>
            <w:r w:rsidRPr="00A17613">
              <w:rPr>
                <w:lang w:val="en-GB"/>
              </w:rPr>
              <w:t>25</w:t>
            </w:r>
          </w:p>
        </w:tc>
      </w:tr>
      <w:tr w:rsidR="00403A22" w:rsidRPr="00A17613" w14:paraId="797C4CB2" w14:textId="77777777">
        <w:tblPrEx>
          <w:tblCellMar>
            <w:top w:w="0" w:type="dxa"/>
            <w:bottom w:w="0" w:type="dxa"/>
          </w:tblCellMar>
        </w:tblPrEx>
        <w:tc>
          <w:tcPr>
            <w:tcW w:w="7200" w:type="dxa"/>
            <w:tcMar>
              <w:top w:w="60" w:type="dxa"/>
              <w:left w:w="100" w:type="dxa"/>
              <w:bottom w:w="60" w:type="dxa"/>
              <w:right w:w="100" w:type="dxa"/>
            </w:tcMar>
          </w:tcPr>
          <w:p w14:paraId="5D0D6846" w14:textId="77777777" w:rsidR="00403A22" w:rsidRPr="00A17613" w:rsidRDefault="00000000">
            <w:pPr>
              <w:jc w:val="both"/>
              <w:rPr>
                <w:lang w:val="en-GB"/>
              </w:rPr>
            </w:pPr>
            <w:r w:rsidRPr="00A17613">
              <w:rPr>
                <w:lang w:val="en-GB"/>
              </w:rPr>
              <w:t>Presentation and results of the rapid poll (Task 5)</w:t>
            </w:r>
          </w:p>
        </w:tc>
        <w:tc>
          <w:tcPr>
            <w:tcW w:w="2160" w:type="dxa"/>
            <w:tcMar>
              <w:top w:w="60" w:type="dxa"/>
              <w:left w:w="100" w:type="dxa"/>
              <w:bottom w:w="60" w:type="dxa"/>
              <w:right w:w="100" w:type="dxa"/>
            </w:tcMar>
          </w:tcPr>
          <w:p w14:paraId="66663140" w14:textId="77777777" w:rsidR="00403A22" w:rsidRPr="00A17613" w:rsidRDefault="00000000">
            <w:pPr>
              <w:jc w:val="center"/>
              <w:rPr>
                <w:lang w:val="en-GB"/>
              </w:rPr>
            </w:pPr>
            <w:r w:rsidRPr="00A17613">
              <w:rPr>
                <w:lang w:val="en-GB"/>
              </w:rPr>
              <w:t>15</w:t>
            </w:r>
          </w:p>
        </w:tc>
      </w:tr>
      <w:tr w:rsidR="00403A22" w:rsidRPr="00A17613" w14:paraId="0A356177" w14:textId="77777777">
        <w:tblPrEx>
          <w:tblCellMar>
            <w:top w:w="0" w:type="dxa"/>
            <w:bottom w:w="0" w:type="dxa"/>
          </w:tblCellMar>
        </w:tblPrEx>
        <w:tc>
          <w:tcPr>
            <w:tcW w:w="7200" w:type="dxa"/>
            <w:shd w:val="clear" w:color="auto" w:fill="F2F2F2"/>
            <w:tcMar>
              <w:top w:w="60" w:type="dxa"/>
              <w:left w:w="100" w:type="dxa"/>
              <w:bottom w:w="60" w:type="dxa"/>
              <w:right w:w="100" w:type="dxa"/>
            </w:tcMar>
          </w:tcPr>
          <w:p w14:paraId="309750CF" w14:textId="77777777" w:rsidR="00403A22" w:rsidRPr="00A17613" w:rsidRDefault="00000000">
            <w:pPr>
              <w:jc w:val="both"/>
              <w:rPr>
                <w:lang w:val="en-GB"/>
              </w:rPr>
            </w:pPr>
            <w:r w:rsidRPr="00A17613">
              <w:rPr>
                <w:b/>
                <w:bCs/>
                <w:lang w:val="en-GB"/>
              </w:rPr>
              <w:t>Total</w:t>
            </w:r>
          </w:p>
        </w:tc>
        <w:tc>
          <w:tcPr>
            <w:tcW w:w="2160" w:type="dxa"/>
            <w:shd w:val="clear" w:color="auto" w:fill="F2F2F2"/>
            <w:tcMar>
              <w:top w:w="60" w:type="dxa"/>
              <w:left w:w="100" w:type="dxa"/>
              <w:bottom w:w="60" w:type="dxa"/>
              <w:right w:w="100" w:type="dxa"/>
            </w:tcMar>
          </w:tcPr>
          <w:p w14:paraId="3803F0B0" w14:textId="77777777" w:rsidR="00403A22" w:rsidRPr="00A17613" w:rsidRDefault="00000000">
            <w:pPr>
              <w:jc w:val="center"/>
              <w:rPr>
                <w:lang w:val="en-GB"/>
              </w:rPr>
            </w:pPr>
            <w:r w:rsidRPr="00A17613">
              <w:rPr>
                <w:b/>
                <w:bCs/>
                <w:lang w:val="en-GB"/>
              </w:rPr>
              <w:t>100</w:t>
            </w:r>
          </w:p>
        </w:tc>
      </w:tr>
    </w:tbl>
    <w:p w14:paraId="3CE8B752" w14:textId="58FD8826" w:rsidR="00A17613" w:rsidRPr="00A17613" w:rsidRDefault="00A17613">
      <w:pPr>
        <w:rPr>
          <w:lang w:val="en-GB"/>
        </w:rPr>
      </w:pPr>
    </w:p>
    <w:p w14:paraId="115D113E" w14:textId="77777777" w:rsidR="00A17613" w:rsidRPr="00A17613" w:rsidRDefault="00A17613">
      <w:pPr>
        <w:rPr>
          <w:lang w:val="en-GB"/>
        </w:rPr>
      </w:pPr>
      <w:r w:rsidRPr="00A17613">
        <w:rPr>
          <w:lang w:val="en-GB"/>
        </w:rPr>
        <w:br w:type="page"/>
      </w:r>
    </w:p>
    <w:p w14:paraId="284894C2" w14:textId="77777777" w:rsidR="00A17613" w:rsidRPr="00A17613" w:rsidRDefault="00A17613" w:rsidP="00A17613">
      <w:pPr>
        <w:pStyle w:val="1"/>
        <w:rPr>
          <w:lang w:val="en-GB"/>
        </w:rPr>
      </w:pPr>
      <w:r w:rsidRPr="00A17613">
        <w:rPr>
          <w:lang w:val="en-GB"/>
        </w:rPr>
        <w:lastRenderedPageBreak/>
        <w:t>PRACTICAL SESSION 5</w:t>
      </w:r>
    </w:p>
    <w:p w14:paraId="037F99FE" w14:textId="77777777" w:rsidR="00A17613" w:rsidRPr="00A17613" w:rsidRDefault="00A17613" w:rsidP="00A17613">
      <w:pPr>
        <w:pStyle w:val="2"/>
        <w:rPr>
          <w:lang w:val="en-GB"/>
        </w:rPr>
      </w:pPr>
      <w:r w:rsidRPr="00A17613">
        <w:rPr>
          <w:lang w:val="en-GB"/>
        </w:rPr>
        <w:t>Planning the Implementation of an International Project and Managing the Project Team</w:t>
      </w:r>
    </w:p>
    <w:p w14:paraId="715898C1" w14:textId="77777777" w:rsidR="00A17613" w:rsidRPr="00A17613" w:rsidRDefault="00A17613" w:rsidP="00A17613">
      <w:pPr>
        <w:spacing w:after="80"/>
        <w:jc w:val="both"/>
        <w:rPr>
          <w:lang w:val="en-GB"/>
        </w:rPr>
      </w:pPr>
      <w:r w:rsidRPr="00A17613">
        <w:rPr>
          <w:b/>
          <w:bCs/>
          <w:lang w:val="en-GB"/>
        </w:rPr>
        <w:t xml:space="preserve">Link to independent work: </w:t>
      </w:r>
      <w:r w:rsidRPr="00A17613">
        <w:rPr>
          <w:lang w:val="en-GB"/>
        </w:rPr>
        <w:t>development of a work breakdown structure, a responsibility assignment matrix and a schedule of the international project (9 hrs)</w:t>
      </w:r>
    </w:p>
    <w:p w14:paraId="6EE923DD" w14:textId="77777777" w:rsidR="00A17613" w:rsidRPr="00A17613" w:rsidRDefault="00A17613" w:rsidP="00A17613">
      <w:pPr>
        <w:pStyle w:val="3"/>
        <w:rPr>
          <w:lang w:val="en-GB"/>
        </w:rPr>
      </w:pPr>
      <w:r w:rsidRPr="00A17613">
        <w:rPr>
          <w:lang w:val="en-GB"/>
        </w:rPr>
        <w:t>Session objective</w:t>
      </w:r>
    </w:p>
    <w:p w14:paraId="0111C9F4" w14:textId="77777777" w:rsidR="00A17613" w:rsidRPr="00A17613" w:rsidRDefault="00A17613" w:rsidP="00A17613">
      <w:pPr>
        <w:spacing w:after="160"/>
        <w:jc w:val="both"/>
        <w:rPr>
          <w:lang w:val="en-GB"/>
        </w:rPr>
      </w:pPr>
      <w:r w:rsidRPr="00A17613">
        <w:rPr>
          <w:lang w:val="en-GB"/>
        </w:rPr>
        <w:t>To develop practical skills in constructing a work breakdown structure, scheduling with the use of a Gantt chart and determining the critical path, as well as distributing responsibility within the consortium by means of a RACI matrix.</w:t>
      </w:r>
    </w:p>
    <w:p w14:paraId="227D4213" w14:textId="77777777" w:rsidR="00A17613" w:rsidRPr="00A17613" w:rsidRDefault="00A17613" w:rsidP="00A17613">
      <w:pPr>
        <w:pStyle w:val="3"/>
        <w:rPr>
          <w:lang w:val="en-GB"/>
        </w:rPr>
      </w:pPr>
      <w:r w:rsidRPr="00A17613">
        <w:rPr>
          <w:lang w:val="en-GB"/>
        </w:rPr>
        <w:t>Task 1. Updating the project idea (in groups continuing work on the project from Practical Sessions 1–4, 20 min)</w:t>
      </w:r>
    </w:p>
    <w:p w14:paraId="3A5CA1BB" w14:textId="77777777" w:rsidR="00A17613" w:rsidRPr="00A17613" w:rsidRDefault="00A17613" w:rsidP="00A17613">
      <w:pPr>
        <w:spacing w:after="160"/>
        <w:jc w:val="both"/>
        <w:rPr>
          <w:lang w:val="en-GB"/>
        </w:rPr>
      </w:pPr>
      <w:r w:rsidRPr="00A17613">
        <w:rPr>
          <w:lang w:val="en-GB"/>
        </w:rPr>
        <w:t>Each group briefly recalls the logical framework and work plan of its project (developed in previous sessions) and determines which work packages move into the detailed implementation-planning phase.</w:t>
      </w:r>
    </w:p>
    <w:p w14:paraId="0EB54536" w14:textId="77777777" w:rsidR="00A17613" w:rsidRPr="00A17613" w:rsidRDefault="00A17613" w:rsidP="00A17613">
      <w:pPr>
        <w:pStyle w:val="3"/>
        <w:rPr>
          <w:lang w:val="en-GB"/>
        </w:rPr>
      </w:pPr>
      <w:r w:rsidRPr="00A17613">
        <w:rPr>
          <w:lang w:val="en-GB"/>
        </w:rPr>
        <w:t>Task 2. Constructing a detailed work breakdown structure (in groups, 75 min)</w:t>
      </w:r>
    </w:p>
    <w:p w14:paraId="5B2CE250" w14:textId="77777777" w:rsidR="00A17613" w:rsidRPr="00A17613" w:rsidRDefault="00A17613" w:rsidP="00A17613">
      <w:pPr>
        <w:pStyle w:val="a4"/>
        <w:numPr>
          <w:ilvl w:val="0"/>
          <w:numId w:val="3"/>
        </w:numPr>
        <w:spacing w:after="100"/>
        <w:jc w:val="both"/>
        <w:rPr>
          <w:lang w:val="en-GB"/>
        </w:rPr>
      </w:pPr>
      <w:r w:rsidRPr="00A17613">
        <w:rPr>
          <w:lang w:val="en-GB"/>
        </w:rPr>
        <w:t>For two selected work packages, construct a complete work breakdown structure (WBS) down to the level of specific operations (WP → tasks → activities → operations), observing the 100% rule.</w:t>
      </w:r>
    </w:p>
    <w:p w14:paraId="63F2EBA8" w14:textId="77777777" w:rsidR="00A17613" w:rsidRPr="00A17613" w:rsidRDefault="00A17613" w:rsidP="00A17613">
      <w:pPr>
        <w:pStyle w:val="a4"/>
        <w:numPr>
          <w:ilvl w:val="0"/>
          <w:numId w:val="3"/>
        </w:numPr>
        <w:spacing w:after="100"/>
        <w:jc w:val="both"/>
        <w:rPr>
          <w:lang w:val="en-GB"/>
        </w:rPr>
      </w:pPr>
      <w:r w:rsidRPr="00A17613">
        <w:rPr>
          <w:lang w:val="en-GB"/>
        </w:rPr>
        <w:t>Prepare a fragment of the WBS Dictionary for three operations: description of the work, acceptance criterion, required resources, responsible performer.</w:t>
      </w:r>
    </w:p>
    <w:p w14:paraId="794768A4" w14:textId="77777777" w:rsidR="00A17613" w:rsidRPr="00A17613" w:rsidRDefault="00A17613" w:rsidP="00A17613">
      <w:pPr>
        <w:pStyle w:val="3"/>
        <w:rPr>
          <w:lang w:val="en-GB"/>
        </w:rPr>
      </w:pPr>
      <w:r w:rsidRPr="00A17613">
        <w:rPr>
          <w:lang w:val="en-GB"/>
        </w:rPr>
        <w:t>Task 3. Scheduling and determining the critical path (in groups, 75 min)</w:t>
      </w:r>
    </w:p>
    <w:p w14:paraId="438648E6" w14:textId="77777777" w:rsidR="00A17613" w:rsidRPr="00A17613" w:rsidRDefault="00A17613" w:rsidP="00A17613">
      <w:pPr>
        <w:pStyle w:val="a4"/>
        <w:numPr>
          <w:ilvl w:val="0"/>
          <w:numId w:val="3"/>
        </w:numPr>
        <w:spacing w:after="100"/>
        <w:jc w:val="both"/>
        <w:rPr>
          <w:lang w:val="en-GB"/>
        </w:rPr>
      </w:pPr>
      <w:r w:rsidRPr="00A17613">
        <w:rPr>
          <w:lang w:val="en-GB"/>
        </w:rPr>
        <w:t>Determine the approximate duration (in weeks) of each task in the constructed WBS and the logical dependencies between the tasks.</w:t>
      </w:r>
    </w:p>
    <w:p w14:paraId="11A779FF" w14:textId="77777777" w:rsidR="00A17613" w:rsidRPr="00A17613" w:rsidRDefault="00A17613" w:rsidP="00A17613">
      <w:pPr>
        <w:pStyle w:val="a4"/>
        <w:numPr>
          <w:ilvl w:val="0"/>
          <w:numId w:val="3"/>
        </w:numPr>
        <w:spacing w:after="100"/>
        <w:jc w:val="both"/>
        <w:rPr>
          <w:lang w:val="en-GB"/>
        </w:rPr>
      </w:pPr>
      <w:r w:rsidRPr="00A17613">
        <w:rPr>
          <w:lang w:val="en-GB"/>
        </w:rPr>
        <w:t>Construct a Gantt chart of the project (on paper, in Miro/</w:t>
      </w:r>
      <w:proofErr w:type="spellStart"/>
      <w:r w:rsidRPr="00A17613">
        <w:rPr>
          <w:lang w:val="en-GB"/>
        </w:rPr>
        <w:t>Jamboard</w:t>
      </w:r>
      <w:proofErr w:type="spellEnd"/>
      <w:r w:rsidRPr="00A17613">
        <w:rPr>
          <w:lang w:val="en-GB"/>
        </w:rPr>
        <w:t>, or in Excel/MS Project if access is available).</w:t>
      </w:r>
    </w:p>
    <w:p w14:paraId="60FFE854" w14:textId="77777777" w:rsidR="00A17613" w:rsidRPr="00A17613" w:rsidRDefault="00A17613" w:rsidP="00A17613">
      <w:pPr>
        <w:pStyle w:val="a4"/>
        <w:numPr>
          <w:ilvl w:val="0"/>
          <w:numId w:val="3"/>
        </w:numPr>
        <w:spacing w:after="100"/>
        <w:jc w:val="both"/>
        <w:rPr>
          <w:lang w:val="en-GB"/>
        </w:rPr>
      </w:pPr>
      <w:r w:rsidRPr="00A17613">
        <w:rPr>
          <w:lang w:val="en-GB"/>
        </w:rPr>
        <w:t>Determine the critical path of the project, justifying the chosen sequence of tasks.</w:t>
      </w:r>
    </w:p>
    <w:p w14:paraId="5480BD4D" w14:textId="77777777" w:rsidR="00A17613" w:rsidRPr="00A17613" w:rsidRDefault="00A17613" w:rsidP="00A17613">
      <w:pPr>
        <w:pStyle w:val="a4"/>
        <w:numPr>
          <w:ilvl w:val="0"/>
          <w:numId w:val="3"/>
        </w:numPr>
        <w:spacing w:after="100"/>
        <w:jc w:val="both"/>
        <w:rPr>
          <w:lang w:val="en-GB"/>
        </w:rPr>
      </w:pPr>
      <w:r w:rsidRPr="00A17613">
        <w:rPr>
          <w:lang w:val="en-GB"/>
        </w:rPr>
        <w:t>Identify at least 3 milestones and mark them on the chart.</w:t>
      </w:r>
    </w:p>
    <w:p w14:paraId="69EB0431" w14:textId="77777777" w:rsidR="00A17613" w:rsidRPr="00A17613" w:rsidRDefault="00A17613" w:rsidP="00A17613">
      <w:pPr>
        <w:pStyle w:val="3"/>
        <w:rPr>
          <w:lang w:val="en-GB"/>
        </w:rPr>
      </w:pPr>
      <w:r w:rsidRPr="00A17613">
        <w:rPr>
          <w:lang w:val="en-GB"/>
        </w:rPr>
        <w:t>Task 4. Developing a RACI matrix (in groups, 45 min)</w:t>
      </w:r>
    </w:p>
    <w:p w14:paraId="780CC81B" w14:textId="77777777" w:rsidR="00A17613" w:rsidRPr="00A17613" w:rsidRDefault="00A17613" w:rsidP="00A17613">
      <w:pPr>
        <w:spacing w:after="160"/>
        <w:jc w:val="both"/>
        <w:rPr>
          <w:lang w:val="en-GB"/>
        </w:rPr>
      </w:pPr>
      <w:r w:rsidRPr="00A17613">
        <w:rPr>
          <w:lang w:val="en-GB"/>
        </w:rPr>
        <w:t>For at least 8 key tasks/project deliverables, develop a responsibility assignment matrix (RACI), assigning exactly one person Accountable for each task and justifying the distribution of the Responsible, Consulted and Informed roles among the members of the notional consortium.</w:t>
      </w:r>
    </w:p>
    <w:p w14:paraId="1D659AC3" w14:textId="77777777" w:rsidR="00A17613" w:rsidRPr="00A17613" w:rsidRDefault="00A17613" w:rsidP="00A17613">
      <w:pPr>
        <w:pStyle w:val="3"/>
        <w:rPr>
          <w:lang w:val="en-GB"/>
        </w:rPr>
      </w:pPr>
      <w:r w:rsidRPr="00A17613">
        <w:rPr>
          <w:lang w:val="en-GB"/>
        </w:rPr>
        <w:t>Task 5. Role-play “Consortium kick-off meeting” (in groups, 45 min)</w:t>
      </w:r>
    </w:p>
    <w:p w14:paraId="5DEEF47E" w14:textId="77777777" w:rsidR="00A17613" w:rsidRPr="00A17613" w:rsidRDefault="00A17613" w:rsidP="00A17613">
      <w:pPr>
        <w:spacing w:after="160"/>
        <w:jc w:val="both"/>
        <w:rPr>
          <w:lang w:val="en-GB"/>
        </w:rPr>
      </w:pPr>
      <w:r w:rsidRPr="00A17613">
        <w:rPr>
          <w:lang w:val="en-GB"/>
        </w:rPr>
        <w:t>The group simulates the kick-off meeting of its consortium: it assigns participant roles (coordinator, partners), formulates an agenda, discusses ways of working (language of communication, communication channels, frequency of meetings) and draws up meeting minutes with a list of action items, responsible persons and deadlines.</w:t>
      </w:r>
    </w:p>
    <w:p w14:paraId="332674D1" w14:textId="77777777" w:rsidR="00A17613" w:rsidRPr="00A17613" w:rsidRDefault="00A17613" w:rsidP="00A17613">
      <w:pPr>
        <w:pStyle w:val="3"/>
        <w:rPr>
          <w:lang w:val="en-GB"/>
        </w:rPr>
      </w:pPr>
      <w:r w:rsidRPr="00A17613">
        <w:rPr>
          <w:lang w:val="en-GB"/>
        </w:rPr>
        <w:t>Assessment format and criteria</w:t>
      </w:r>
    </w:p>
    <w:tbl>
      <w:tblPr>
        <w:tblW w:w="948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500"/>
        <w:gridCol w:w="1980"/>
      </w:tblGrid>
      <w:tr w:rsidR="00A17613" w:rsidRPr="00A17613" w14:paraId="20636B0D" w14:textId="77777777" w:rsidTr="00121514">
        <w:tblPrEx>
          <w:tblCellMar>
            <w:top w:w="0" w:type="dxa"/>
            <w:bottom w:w="0" w:type="dxa"/>
          </w:tblCellMar>
        </w:tblPrEx>
        <w:trPr>
          <w:tblHeader/>
        </w:trPr>
        <w:tc>
          <w:tcPr>
            <w:tcW w:w="7500" w:type="dxa"/>
            <w:shd w:val="clear" w:color="auto" w:fill="D9E2F3"/>
            <w:tcMar>
              <w:top w:w="100" w:type="dxa"/>
              <w:left w:w="120" w:type="dxa"/>
              <w:bottom w:w="100" w:type="dxa"/>
              <w:right w:w="120" w:type="dxa"/>
            </w:tcMar>
          </w:tcPr>
          <w:p w14:paraId="655C571B" w14:textId="77777777" w:rsidR="00A17613" w:rsidRPr="00A17613" w:rsidRDefault="00A17613" w:rsidP="00121514">
            <w:pPr>
              <w:rPr>
                <w:lang w:val="en-GB"/>
              </w:rPr>
            </w:pPr>
            <w:r w:rsidRPr="00A17613">
              <w:rPr>
                <w:b/>
                <w:bCs/>
                <w:lang w:val="en-GB"/>
              </w:rPr>
              <w:lastRenderedPageBreak/>
              <w:t>Criterion</w:t>
            </w:r>
          </w:p>
        </w:tc>
        <w:tc>
          <w:tcPr>
            <w:tcW w:w="1980" w:type="dxa"/>
            <w:shd w:val="clear" w:color="auto" w:fill="D9E2F3"/>
            <w:tcMar>
              <w:top w:w="100" w:type="dxa"/>
              <w:left w:w="120" w:type="dxa"/>
              <w:bottom w:w="100" w:type="dxa"/>
              <w:right w:w="120" w:type="dxa"/>
            </w:tcMar>
          </w:tcPr>
          <w:p w14:paraId="22869734" w14:textId="77777777" w:rsidR="00A17613" w:rsidRPr="00A17613" w:rsidRDefault="00A17613" w:rsidP="00121514">
            <w:pPr>
              <w:jc w:val="center"/>
              <w:rPr>
                <w:lang w:val="en-GB"/>
              </w:rPr>
            </w:pPr>
            <w:r w:rsidRPr="00A17613">
              <w:rPr>
                <w:b/>
                <w:bCs/>
                <w:lang w:val="en-GB"/>
              </w:rPr>
              <w:t>Maximum Score</w:t>
            </w:r>
          </w:p>
        </w:tc>
      </w:tr>
      <w:tr w:rsidR="00A17613" w:rsidRPr="00A17613" w14:paraId="30C35A4A" w14:textId="77777777" w:rsidTr="00121514">
        <w:tblPrEx>
          <w:tblCellMar>
            <w:top w:w="0" w:type="dxa"/>
            <w:bottom w:w="0" w:type="dxa"/>
          </w:tblCellMar>
        </w:tblPrEx>
        <w:tc>
          <w:tcPr>
            <w:tcW w:w="7500" w:type="dxa"/>
            <w:tcMar>
              <w:top w:w="100" w:type="dxa"/>
              <w:left w:w="120" w:type="dxa"/>
              <w:bottom w:w="100" w:type="dxa"/>
              <w:right w:w="120" w:type="dxa"/>
            </w:tcMar>
          </w:tcPr>
          <w:p w14:paraId="210E9E4D" w14:textId="77777777" w:rsidR="00A17613" w:rsidRPr="00A17613" w:rsidRDefault="00A17613" w:rsidP="00121514">
            <w:pPr>
              <w:rPr>
                <w:lang w:val="en-GB"/>
              </w:rPr>
            </w:pPr>
            <w:r w:rsidRPr="00A17613">
              <w:rPr>
                <w:lang w:val="en-GB"/>
              </w:rPr>
              <w:t>Correctness of the WBS construction and the WBS Dictionary (Task 2)</w:t>
            </w:r>
          </w:p>
        </w:tc>
        <w:tc>
          <w:tcPr>
            <w:tcW w:w="1980" w:type="dxa"/>
            <w:tcMar>
              <w:top w:w="100" w:type="dxa"/>
              <w:left w:w="120" w:type="dxa"/>
              <w:bottom w:w="100" w:type="dxa"/>
              <w:right w:w="120" w:type="dxa"/>
            </w:tcMar>
          </w:tcPr>
          <w:p w14:paraId="48DBBBE0" w14:textId="77777777" w:rsidR="00A17613" w:rsidRPr="00A17613" w:rsidRDefault="00A17613" w:rsidP="00121514">
            <w:pPr>
              <w:jc w:val="center"/>
              <w:rPr>
                <w:lang w:val="en-GB"/>
              </w:rPr>
            </w:pPr>
            <w:r w:rsidRPr="00A17613">
              <w:rPr>
                <w:lang w:val="en-GB"/>
              </w:rPr>
              <w:t>20</w:t>
            </w:r>
          </w:p>
        </w:tc>
      </w:tr>
      <w:tr w:rsidR="00A17613" w:rsidRPr="00A17613" w14:paraId="5B1A46E0" w14:textId="77777777" w:rsidTr="00121514">
        <w:tblPrEx>
          <w:tblCellMar>
            <w:top w:w="0" w:type="dxa"/>
            <w:bottom w:w="0" w:type="dxa"/>
          </w:tblCellMar>
        </w:tblPrEx>
        <w:tc>
          <w:tcPr>
            <w:tcW w:w="7500" w:type="dxa"/>
            <w:tcMar>
              <w:top w:w="100" w:type="dxa"/>
              <w:left w:w="120" w:type="dxa"/>
              <w:bottom w:w="100" w:type="dxa"/>
              <w:right w:w="120" w:type="dxa"/>
            </w:tcMar>
          </w:tcPr>
          <w:p w14:paraId="516BA186" w14:textId="77777777" w:rsidR="00A17613" w:rsidRPr="00A17613" w:rsidRDefault="00A17613" w:rsidP="00121514">
            <w:pPr>
              <w:rPr>
                <w:lang w:val="en-GB"/>
              </w:rPr>
            </w:pPr>
            <w:r w:rsidRPr="00A17613">
              <w:rPr>
                <w:lang w:val="en-GB"/>
              </w:rPr>
              <w:t>Quality of the schedule and justification of the critical path (Task 3)</w:t>
            </w:r>
          </w:p>
        </w:tc>
        <w:tc>
          <w:tcPr>
            <w:tcW w:w="1980" w:type="dxa"/>
            <w:tcMar>
              <w:top w:w="100" w:type="dxa"/>
              <w:left w:w="120" w:type="dxa"/>
              <w:bottom w:w="100" w:type="dxa"/>
              <w:right w:w="120" w:type="dxa"/>
            </w:tcMar>
          </w:tcPr>
          <w:p w14:paraId="292066F3" w14:textId="77777777" w:rsidR="00A17613" w:rsidRPr="00A17613" w:rsidRDefault="00A17613" w:rsidP="00121514">
            <w:pPr>
              <w:jc w:val="center"/>
              <w:rPr>
                <w:lang w:val="en-GB"/>
              </w:rPr>
            </w:pPr>
            <w:r w:rsidRPr="00A17613">
              <w:rPr>
                <w:lang w:val="en-GB"/>
              </w:rPr>
              <w:t>30</w:t>
            </w:r>
          </w:p>
        </w:tc>
      </w:tr>
      <w:tr w:rsidR="00A17613" w:rsidRPr="00A17613" w14:paraId="55DB47C5" w14:textId="77777777" w:rsidTr="00121514">
        <w:tblPrEx>
          <w:tblCellMar>
            <w:top w:w="0" w:type="dxa"/>
            <w:bottom w:w="0" w:type="dxa"/>
          </w:tblCellMar>
        </w:tblPrEx>
        <w:tc>
          <w:tcPr>
            <w:tcW w:w="7500" w:type="dxa"/>
            <w:tcMar>
              <w:top w:w="100" w:type="dxa"/>
              <w:left w:w="120" w:type="dxa"/>
              <w:bottom w:w="100" w:type="dxa"/>
              <w:right w:w="120" w:type="dxa"/>
            </w:tcMar>
          </w:tcPr>
          <w:p w14:paraId="1A1DEDF9" w14:textId="77777777" w:rsidR="00A17613" w:rsidRPr="00A17613" w:rsidRDefault="00A17613" w:rsidP="00121514">
            <w:pPr>
              <w:rPr>
                <w:lang w:val="en-GB"/>
              </w:rPr>
            </w:pPr>
            <w:r w:rsidRPr="00A17613">
              <w:rPr>
                <w:lang w:val="en-GB"/>
              </w:rPr>
              <w:t>Logical correctness of the RACI matrix (Task 4)</w:t>
            </w:r>
          </w:p>
        </w:tc>
        <w:tc>
          <w:tcPr>
            <w:tcW w:w="1980" w:type="dxa"/>
            <w:tcMar>
              <w:top w:w="100" w:type="dxa"/>
              <w:left w:w="120" w:type="dxa"/>
              <w:bottom w:w="100" w:type="dxa"/>
              <w:right w:w="120" w:type="dxa"/>
            </w:tcMar>
          </w:tcPr>
          <w:p w14:paraId="093F20D5" w14:textId="77777777" w:rsidR="00A17613" w:rsidRPr="00A17613" w:rsidRDefault="00A17613" w:rsidP="00121514">
            <w:pPr>
              <w:jc w:val="center"/>
              <w:rPr>
                <w:lang w:val="en-GB"/>
              </w:rPr>
            </w:pPr>
            <w:r w:rsidRPr="00A17613">
              <w:rPr>
                <w:lang w:val="en-GB"/>
              </w:rPr>
              <w:t>25</w:t>
            </w:r>
          </w:p>
        </w:tc>
      </w:tr>
      <w:tr w:rsidR="00A17613" w:rsidRPr="00A17613" w14:paraId="678AD601" w14:textId="77777777" w:rsidTr="00121514">
        <w:tblPrEx>
          <w:tblCellMar>
            <w:top w:w="0" w:type="dxa"/>
            <w:bottom w:w="0" w:type="dxa"/>
          </w:tblCellMar>
        </w:tblPrEx>
        <w:tc>
          <w:tcPr>
            <w:tcW w:w="7500" w:type="dxa"/>
            <w:tcMar>
              <w:top w:w="100" w:type="dxa"/>
              <w:left w:w="120" w:type="dxa"/>
              <w:bottom w:w="100" w:type="dxa"/>
              <w:right w:w="120" w:type="dxa"/>
            </w:tcMar>
          </w:tcPr>
          <w:p w14:paraId="585D39D7" w14:textId="77777777" w:rsidR="00A17613" w:rsidRPr="00A17613" w:rsidRDefault="00A17613" w:rsidP="00121514">
            <w:pPr>
              <w:rPr>
                <w:lang w:val="en-GB"/>
              </w:rPr>
            </w:pPr>
            <w:r w:rsidRPr="00A17613">
              <w:rPr>
                <w:lang w:val="en-GB"/>
              </w:rPr>
              <w:t>Realism and completeness of the kick-off meeting minutes (Task 5)</w:t>
            </w:r>
          </w:p>
        </w:tc>
        <w:tc>
          <w:tcPr>
            <w:tcW w:w="1980" w:type="dxa"/>
            <w:tcMar>
              <w:top w:w="100" w:type="dxa"/>
              <w:left w:w="120" w:type="dxa"/>
              <w:bottom w:w="100" w:type="dxa"/>
              <w:right w:w="120" w:type="dxa"/>
            </w:tcMar>
          </w:tcPr>
          <w:p w14:paraId="0B80CED1" w14:textId="77777777" w:rsidR="00A17613" w:rsidRPr="00A17613" w:rsidRDefault="00A17613" w:rsidP="00121514">
            <w:pPr>
              <w:jc w:val="center"/>
              <w:rPr>
                <w:lang w:val="en-GB"/>
              </w:rPr>
            </w:pPr>
            <w:r w:rsidRPr="00A17613">
              <w:rPr>
                <w:lang w:val="en-GB"/>
              </w:rPr>
              <w:t>25</w:t>
            </w:r>
          </w:p>
        </w:tc>
      </w:tr>
      <w:tr w:rsidR="00A17613" w:rsidRPr="00A17613" w14:paraId="13BA6E04" w14:textId="77777777" w:rsidTr="00121514">
        <w:tblPrEx>
          <w:tblCellMar>
            <w:top w:w="0" w:type="dxa"/>
            <w:bottom w:w="0" w:type="dxa"/>
          </w:tblCellMar>
        </w:tblPrEx>
        <w:tc>
          <w:tcPr>
            <w:tcW w:w="7500" w:type="dxa"/>
            <w:tcMar>
              <w:top w:w="100" w:type="dxa"/>
              <w:left w:w="120" w:type="dxa"/>
              <w:bottom w:w="100" w:type="dxa"/>
              <w:right w:w="120" w:type="dxa"/>
            </w:tcMar>
          </w:tcPr>
          <w:p w14:paraId="5440D966" w14:textId="77777777" w:rsidR="00A17613" w:rsidRPr="00A17613" w:rsidRDefault="00A17613" w:rsidP="00121514">
            <w:pPr>
              <w:rPr>
                <w:lang w:val="en-GB"/>
              </w:rPr>
            </w:pPr>
            <w:r w:rsidRPr="00A17613">
              <w:rPr>
                <w:lang w:val="en-GB"/>
              </w:rPr>
              <w:t>Total</w:t>
            </w:r>
          </w:p>
        </w:tc>
        <w:tc>
          <w:tcPr>
            <w:tcW w:w="1980" w:type="dxa"/>
            <w:shd w:val="clear" w:color="auto" w:fill="D9E2F3"/>
            <w:tcMar>
              <w:top w:w="100" w:type="dxa"/>
              <w:left w:w="120" w:type="dxa"/>
              <w:bottom w:w="100" w:type="dxa"/>
              <w:right w:w="120" w:type="dxa"/>
            </w:tcMar>
          </w:tcPr>
          <w:p w14:paraId="56E1139E" w14:textId="77777777" w:rsidR="00A17613" w:rsidRPr="00A17613" w:rsidRDefault="00A17613" w:rsidP="00121514">
            <w:pPr>
              <w:jc w:val="center"/>
              <w:rPr>
                <w:lang w:val="en-GB"/>
              </w:rPr>
            </w:pPr>
            <w:r w:rsidRPr="00A17613">
              <w:rPr>
                <w:b/>
                <w:bCs/>
                <w:lang w:val="en-GB"/>
              </w:rPr>
              <w:t>100</w:t>
            </w:r>
          </w:p>
        </w:tc>
      </w:tr>
    </w:tbl>
    <w:p w14:paraId="721B4C38" w14:textId="77777777" w:rsidR="00A17613" w:rsidRPr="00A17613" w:rsidRDefault="00A17613" w:rsidP="00A17613">
      <w:pPr>
        <w:pStyle w:val="1"/>
        <w:rPr>
          <w:lang w:val="en-GB"/>
        </w:rPr>
      </w:pPr>
      <w:r w:rsidRPr="00A17613">
        <w:rPr>
          <w:lang w:val="en-GB"/>
        </w:rPr>
        <w:t>PRACTICAL SESSION 6</w:t>
      </w:r>
    </w:p>
    <w:p w14:paraId="1C47E619" w14:textId="77777777" w:rsidR="00A17613" w:rsidRPr="00A17613" w:rsidRDefault="00A17613" w:rsidP="00A17613">
      <w:pPr>
        <w:pStyle w:val="2"/>
        <w:rPr>
          <w:lang w:val="en-GB"/>
        </w:rPr>
      </w:pPr>
      <w:r w:rsidRPr="00A17613">
        <w:rPr>
          <w:lang w:val="en-GB"/>
        </w:rPr>
        <w:t>Financial Management, Budgeting and Administration of International Projects</w:t>
      </w:r>
    </w:p>
    <w:p w14:paraId="77B8DA89" w14:textId="77777777" w:rsidR="00A17613" w:rsidRPr="00A17613" w:rsidRDefault="00A17613" w:rsidP="00A17613">
      <w:pPr>
        <w:spacing w:after="80"/>
        <w:jc w:val="both"/>
        <w:rPr>
          <w:lang w:val="en-GB"/>
        </w:rPr>
      </w:pPr>
      <w:r w:rsidRPr="00A17613">
        <w:rPr>
          <w:b/>
          <w:bCs/>
          <w:lang w:val="en-GB"/>
        </w:rPr>
        <w:t xml:space="preserve">Link to independent work: </w:t>
      </w:r>
      <w:r w:rsidRPr="00A17613">
        <w:rPr>
          <w:lang w:val="en-GB"/>
        </w:rPr>
        <w:t>preparing the project budget estimate, taking into account cost eligibility, co-financing and financial reporting requirements (9 hrs)</w:t>
      </w:r>
    </w:p>
    <w:p w14:paraId="09A4BC26" w14:textId="77777777" w:rsidR="00A17613" w:rsidRPr="00A17613" w:rsidRDefault="00A17613" w:rsidP="00A17613">
      <w:pPr>
        <w:pStyle w:val="3"/>
        <w:rPr>
          <w:lang w:val="en-GB"/>
        </w:rPr>
      </w:pPr>
      <w:r w:rsidRPr="00A17613">
        <w:rPr>
          <w:lang w:val="en-GB"/>
        </w:rPr>
        <w:t>Session objective</w:t>
      </w:r>
    </w:p>
    <w:p w14:paraId="0FD2B362" w14:textId="77777777" w:rsidR="00A17613" w:rsidRPr="00A17613" w:rsidRDefault="00A17613" w:rsidP="00A17613">
      <w:pPr>
        <w:spacing w:after="160"/>
        <w:jc w:val="both"/>
        <w:rPr>
          <w:lang w:val="en-GB"/>
        </w:rPr>
      </w:pPr>
      <w:r w:rsidRPr="00A17613">
        <w:rPr>
          <w:lang w:val="en-GB"/>
        </w:rPr>
        <w:t>To form practical skills in developing the budget of an international project by established cost categories, applying different forms of funding (actual costs, unit rates, lump sums), and identifying breaches of cost eligibility.</w:t>
      </w:r>
    </w:p>
    <w:p w14:paraId="21386536" w14:textId="77777777" w:rsidR="00A17613" w:rsidRPr="00A17613" w:rsidRDefault="00A17613" w:rsidP="00A17613">
      <w:pPr>
        <w:pStyle w:val="3"/>
        <w:rPr>
          <w:lang w:val="en-GB"/>
        </w:rPr>
      </w:pPr>
      <w:r w:rsidRPr="00A17613">
        <w:rPr>
          <w:lang w:val="en-GB"/>
        </w:rPr>
        <w:t>Task 1. Developing the project budget (in groups continuing work on the joint project, 90 min)</w:t>
      </w:r>
    </w:p>
    <w:p w14:paraId="0B8F7B59" w14:textId="77777777" w:rsidR="00A17613" w:rsidRPr="00A17613" w:rsidRDefault="00A17613" w:rsidP="00A17613">
      <w:pPr>
        <w:spacing w:after="160"/>
        <w:jc w:val="both"/>
        <w:rPr>
          <w:lang w:val="en-GB"/>
        </w:rPr>
      </w:pPr>
      <w:r w:rsidRPr="00A17613">
        <w:rPr>
          <w:lang w:val="en-GB"/>
        </w:rPr>
        <w:t>On the basis of the work plan and schedule developed in Practical Session 5, the group prepares the project budget estimate by category: personnel (calculating person-months by work package), travel, equipment, subcontracting, other direct costs, indirect costs (at an established notional rate of 7% of direct costs). The budget is presented as a table indicating the amount for each category and its share of the total budget.</w:t>
      </w:r>
    </w:p>
    <w:p w14:paraId="1A7BB7B0" w14:textId="77777777" w:rsidR="00A17613" w:rsidRPr="00A17613" w:rsidRDefault="00A17613" w:rsidP="00A17613">
      <w:pPr>
        <w:pStyle w:val="3"/>
        <w:rPr>
          <w:lang w:val="en-GB"/>
        </w:rPr>
      </w:pPr>
      <w:r w:rsidRPr="00A17613">
        <w:rPr>
          <w:lang w:val="en-GB"/>
        </w:rPr>
        <w:t>Task 2. Distributing the budget among partners and calculating co-financing (in groups, 45 min)</w:t>
      </w:r>
    </w:p>
    <w:p w14:paraId="174290D0" w14:textId="77777777" w:rsidR="00A17613" w:rsidRPr="00A17613" w:rsidRDefault="00A17613" w:rsidP="00A17613">
      <w:pPr>
        <w:pStyle w:val="a4"/>
        <w:numPr>
          <w:ilvl w:val="0"/>
          <w:numId w:val="3"/>
        </w:numPr>
        <w:spacing w:after="100"/>
        <w:jc w:val="both"/>
        <w:rPr>
          <w:lang w:val="en-GB"/>
        </w:rPr>
      </w:pPr>
      <w:r w:rsidRPr="00A17613">
        <w:rPr>
          <w:lang w:val="en-GB"/>
        </w:rPr>
        <w:t>Distribute the total budget among the consortium partners (a notional number of 3–4 organisations) in proportion to the volume of work packages assigned to them.</w:t>
      </w:r>
    </w:p>
    <w:p w14:paraId="6FBA460A" w14:textId="77777777" w:rsidR="00A17613" w:rsidRPr="00A17613" w:rsidRDefault="00A17613" w:rsidP="00A17613">
      <w:pPr>
        <w:pStyle w:val="a4"/>
        <w:numPr>
          <w:ilvl w:val="0"/>
          <w:numId w:val="3"/>
        </w:numPr>
        <w:spacing w:after="100"/>
        <w:jc w:val="both"/>
        <w:rPr>
          <w:lang w:val="en-GB"/>
        </w:rPr>
      </w:pPr>
      <w:r w:rsidRPr="00A17613">
        <w:rPr>
          <w:lang w:val="en-GB"/>
        </w:rPr>
        <w:t>At a notional funding rate of 80%, calculate the grant amount and the amount of co-financing required from each partner.</w:t>
      </w:r>
    </w:p>
    <w:p w14:paraId="581DDC9A" w14:textId="77777777" w:rsidR="00A17613" w:rsidRPr="00A17613" w:rsidRDefault="00A17613" w:rsidP="00A17613">
      <w:pPr>
        <w:pStyle w:val="a4"/>
        <w:numPr>
          <w:ilvl w:val="0"/>
          <w:numId w:val="3"/>
        </w:numPr>
        <w:spacing w:after="100"/>
        <w:jc w:val="both"/>
        <w:rPr>
          <w:lang w:val="en-GB"/>
        </w:rPr>
      </w:pPr>
      <w:r w:rsidRPr="00A17613">
        <w:rPr>
          <w:lang w:val="en-GB"/>
        </w:rPr>
        <w:t>Determine which part of the co-financing may be covered by an in-kind contribution, and give an example.</w:t>
      </w:r>
    </w:p>
    <w:p w14:paraId="0CA4DA3D" w14:textId="77777777" w:rsidR="00A17613" w:rsidRPr="00A17613" w:rsidRDefault="00A17613" w:rsidP="00A17613">
      <w:pPr>
        <w:pStyle w:val="3"/>
        <w:rPr>
          <w:lang w:val="en-GB"/>
        </w:rPr>
      </w:pPr>
      <w:r w:rsidRPr="00A17613">
        <w:rPr>
          <w:lang w:val="en-GB"/>
        </w:rPr>
        <w:t>Task 3. Choosing the form of funding for costs (in groups, 40 min)</w:t>
      </w:r>
    </w:p>
    <w:p w14:paraId="2B5504EB" w14:textId="77777777" w:rsidR="00A17613" w:rsidRPr="00A17613" w:rsidRDefault="00A17613" w:rsidP="00A17613">
      <w:pPr>
        <w:spacing w:after="160"/>
        <w:jc w:val="both"/>
        <w:rPr>
          <w:lang w:val="en-GB"/>
        </w:rPr>
      </w:pPr>
      <w:r w:rsidRPr="00A17613">
        <w:rPr>
          <w:lang w:val="en-GB"/>
        </w:rPr>
        <w:t>For 5 notional budget lines (for example: the coordinator’s salary; daily subsistence allowance for travel to a coordination meeting; printing of training materials; interpreting services; hire of a conference hall for the closing event), determine the most appropriate form of funding (actual costs, unit rates, lump sum) and justify the choice.</w:t>
      </w:r>
    </w:p>
    <w:p w14:paraId="77AA6C08" w14:textId="77777777" w:rsidR="00A17613" w:rsidRPr="00A17613" w:rsidRDefault="00A17613" w:rsidP="00A17613">
      <w:pPr>
        <w:pStyle w:val="3"/>
        <w:rPr>
          <w:lang w:val="en-GB"/>
        </w:rPr>
      </w:pPr>
      <w:r w:rsidRPr="00A17613">
        <w:rPr>
          <w:lang w:val="en-GB"/>
        </w:rPr>
        <w:lastRenderedPageBreak/>
        <w:t>Task 4. Budget audit: identifying breaches of cost eligibility (case analysis in groups, 60 min)</w:t>
      </w:r>
    </w:p>
    <w:p w14:paraId="5FFF65BE" w14:textId="77777777" w:rsidR="00A17613" w:rsidRPr="00A17613" w:rsidRDefault="00A17613" w:rsidP="00A17613">
      <w:pPr>
        <w:spacing w:after="160"/>
        <w:jc w:val="both"/>
        <w:rPr>
          <w:lang w:val="en-GB"/>
        </w:rPr>
      </w:pPr>
      <w:r w:rsidRPr="00A17613">
        <w:rPr>
          <w:lang w:val="en-GB"/>
        </w:rPr>
        <w:t>Groups are given a notional fragment of the consortium’s financial report containing 6–8 declared costs, some of which contain breaches (a cost not supported by a document; a cost incurred before the start of the project; an employee’s salary claimed simultaneously under two grants from the same donor; exceeding the travel expenditure limit; procurement of equipment without a competitive procedure above the established threshold). The group’s task is to identify all breaches, classify them (ineligible cost / double funding / breach of procurement procedure) and propose corrective actions.</w:t>
      </w:r>
    </w:p>
    <w:p w14:paraId="63EF0728" w14:textId="77777777" w:rsidR="00A17613" w:rsidRPr="00A17613" w:rsidRDefault="00A17613" w:rsidP="00A17613">
      <w:pPr>
        <w:pStyle w:val="3"/>
        <w:rPr>
          <w:lang w:val="en-GB"/>
        </w:rPr>
      </w:pPr>
      <w:r w:rsidRPr="00A17613">
        <w:rPr>
          <w:lang w:val="en-GB"/>
        </w:rPr>
        <w:t>Task 5. Final discussion (25 min)</w:t>
      </w:r>
    </w:p>
    <w:p w14:paraId="63F28144" w14:textId="77777777" w:rsidR="00A17613" w:rsidRPr="00A17613" w:rsidRDefault="00A17613" w:rsidP="00A17613">
      <w:pPr>
        <w:spacing w:after="160"/>
        <w:jc w:val="both"/>
        <w:rPr>
          <w:lang w:val="en-GB"/>
        </w:rPr>
      </w:pPr>
      <w:r w:rsidRPr="00A17613">
        <w:rPr>
          <w:lang w:val="en-GB"/>
        </w:rPr>
        <w:t xml:space="preserve">Discussion of the case-analysis results: which breaches are the </w:t>
      </w:r>
      <w:proofErr w:type="gramStart"/>
      <w:r w:rsidRPr="00A17613">
        <w:rPr>
          <w:lang w:val="en-GB"/>
        </w:rPr>
        <w:t>most risky</w:t>
      </w:r>
      <w:proofErr w:type="gramEnd"/>
      <w:r w:rsidRPr="00A17613">
        <w:rPr>
          <w:lang w:val="en-GB"/>
        </w:rPr>
        <w:t xml:space="preserve"> in terms of consequences for the consortium? What preventive internal financial control measures could forestall them?</w:t>
      </w:r>
    </w:p>
    <w:p w14:paraId="6955F195" w14:textId="77777777" w:rsidR="00A17613" w:rsidRPr="00A17613" w:rsidRDefault="00A17613" w:rsidP="00A17613">
      <w:pPr>
        <w:pStyle w:val="3"/>
        <w:rPr>
          <w:lang w:val="en-GB"/>
        </w:rPr>
      </w:pPr>
      <w:r w:rsidRPr="00A17613">
        <w:rPr>
          <w:lang w:val="en-GB"/>
        </w:rPr>
        <w:t>Assessment format and criteria</w:t>
      </w:r>
    </w:p>
    <w:tbl>
      <w:tblPr>
        <w:tblW w:w="948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500"/>
        <w:gridCol w:w="1980"/>
      </w:tblGrid>
      <w:tr w:rsidR="00A17613" w:rsidRPr="00A17613" w14:paraId="1742547D" w14:textId="77777777" w:rsidTr="00121514">
        <w:tblPrEx>
          <w:tblCellMar>
            <w:top w:w="0" w:type="dxa"/>
            <w:bottom w:w="0" w:type="dxa"/>
          </w:tblCellMar>
        </w:tblPrEx>
        <w:trPr>
          <w:tblHeader/>
        </w:trPr>
        <w:tc>
          <w:tcPr>
            <w:tcW w:w="7500" w:type="dxa"/>
            <w:shd w:val="clear" w:color="auto" w:fill="D9E2F3"/>
            <w:tcMar>
              <w:top w:w="100" w:type="dxa"/>
              <w:left w:w="120" w:type="dxa"/>
              <w:bottom w:w="100" w:type="dxa"/>
              <w:right w:w="120" w:type="dxa"/>
            </w:tcMar>
          </w:tcPr>
          <w:p w14:paraId="2121BFD7" w14:textId="77777777" w:rsidR="00A17613" w:rsidRPr="00A17613" w:rsidRDefault="00A17613" w:rsidP="00121514">
            <w:pPr>
              <w:rPr>
                <w:lang w:val="en-GB"/>
              </w:rPr>
            </w:pPr>
            <w:r w:rsidRPr="00A17613">
              <w:rPr>
                <w:b/>
                <w:bCs/>
                <w:lang w:val="en-GB"/>
              </w:rPr>
              <w:t>Criterion</w:t>
            </w:r>
          </w:p>
        </w:tc>
        <w:tc>
          <w:tcPr>
            <w:tcW w:w="1980" w:type="dxa"/>
            <w:shd w:val="clear" w:color="auto" w:fill="D9E2F3"/>
            <w:tcMar>
              <w:top w:w="100" w:type="dxa"/>
              <w:left w:w="120" w:type="dxa"/>
              <w:bottom w:w="100" w:type="dxa"/>
              <w:right w:w="120" w:type="dxa"/>
            </w:tcMar>
          </w:tcPr>
          <w:p w14:paraId="26C9655C" w14:textId="77777777" w:rsidR="00A17613" w:rsidRPr="00A17613" w:rsidRDefault="00A17613" w:rsidP="00121514">
            <w:pPr>
              <w:jc w:val="center"/>
              <w:rPr>
                <w:lang w:val="en-GB"/>
              </w:rPr>
            </w:pPr>
            <w:r w:rsidRPr="00A17613">
              <w:rPr>
                <w:b/>
                <w:bCs/>
                <w:lang w:val="en-GB"/>
              </w:rPr>
              <w:t>Maximum Score</w:t>
            </w:r>
          </w:p>
        </w:tc>
      </w:tr>
      <w:tr w:rsidR="00A17613" w:rsidRPr="00A17613" w14:paraId="3D6B2984" w14:textId="77777777" w:rsidTr="00121514">
        <w:tblPrEx>
          <w:tblCellMar>
            <w:top w:w="0" w:type="dxa"/>
            <w:bottom w:w="0" w:type="dxa"/>
          </w:tblCellMar>
        </w:tblPrEx>
        <w:tc>
          <w:tcPr>
            <w:tcW w:w="7500" w:type="dxa"/>
            <w:tcMar>
              <w:top w:w="100" w:type="dxa"/>
              <w:left w:w="120" w:type="dxa"/>
              <w:bottom w:w="100" w:type="dxa"/>
              <w:right w:w="120" w:type="dxa"/>
            </w:tcMar>
          </w:tcPr>
          <w:p w14:paraId="66AFFF9F" w14:textId="77777777" w:rsidR="00A17613" w:rsidRPr="00A17613" w:rsidRDefault="00A17613" w:rsidP="00121514">
            <w:pPr>
              <w:rPr>
                <w:lang w:val="en-GB"/>
              </w:rPr>
            </w:pPr>
            <w:r w:rsidRPr="00A17613">
              <w:rPr>
                <w:lang w:val="en-GB"/>
              </w:rPr>
              <w:t>Consistency of the budget with the work plan (Task 1)</w:t>
            </w:r>
          </w:p>
        </w:tc>
        <w:tc>
          <w:tcPr>
            <w:tcW w:w="1980" w:type="dxa"/>
            <w:tcMar>
              <w:top w:w="100" w:type="dxa"/>
              <w:left w:w="120" w:type="dxa"/>
              <w:bottom w:w="100" w:type="dxa"/>
              <w:right w:w="120" w:type="dxa"/>
            </w:tcMar>
          </w:tcPr>
          <w:p w14:paraId="08EE6A28" w14:textId="77777777" w:rsidR="00A17613" w:rsidRPr="00A17613" w:rsidRDefault="00A17613" w:rsidP="00121514">
            <w:pPr>
              <w:jc w:val="center"/>
              <w:rPr>
                <w:lang w:val="en-GB"/>
              </w:rPr>
            </w:pPr>
            <w:r w:rsidRPr="00A17613">
              <w:rPr>
                <w:lang w:val="en-GB"/>
              </w:rPr>
              <w:t>25</w:t>
            </w:r>
          </w:p>
        </w:tc>
      </w:tr>
      <w:tr w:rsidR="00A17613" w:rsidRPr="00A17613" w14:paraId="71D0F340" w14:textId="77777777" w:rsidTr="00121514">
        <w:tblPrEx>
          <w:tblCellMar>
            <w:top w:w="0" w:type="dxa"/>
            <w:bottom w:w="0" w:type="dxa"/>
          </w:tblCellMar>
        </w:tblPrEx>
        <w:tc>
          <w:tcPr>
            <w:tcW w:w="7500" w:type="dxa"/>
            <w:tcMar>
              <w:top w:w="100" w:type="dxa"/>
              <w:left w:w="120" w:type="dxa"/>
              <w:bottom w:w="100" w:type="dxa"/>
              <w:right w:w="120" w:type="dxa"/>
            </w:tcMar>
          </w:tcPr>
          <w:p w14:paraId="53249481" w14:textId="77777777" w:rsidR="00A17613" w:rsidRPr="00A17613" w:rsidRDefault="00A17613" w:rsidP="00121514">
            <w:pPr>
              <w:rPr>
                <w:lang w:val="en-GB"/>
              </w:rPr>
            </w:pPr>
            <w:r w:rsidRPr="00A17613">
              <w:rPr>
                <w:lang w:val="en-GB"/>
              </w:rPr>
              <w:t>Correctness of the co-financing calculation (Task 2)</w:t>
            </w:r>
          </w:p>
        </w:tc>
        <w:tc>
          <w:tcPr>
            <w:tcW w:w="1980" w:type="dxa"/>
            <w:tcMar>
              <w:top w:w="100" w:type="dxa"/>
              <w:left w:w="120" w:type="dxa"/>
              <w:bottom w:w="100" w:type="dxa"/>
              <w:right w:w="120" w:type="dxa"/>
            </w:tcMar>
          </w:tcPr>
          <w:p w14:paraId="3D61F3C0" w14:textId="77777777" w:rsidR="00A17613" w:rsidRPr="00A17613" w:rsidRDefault="00A17613" w:rsidP="00121514">
            <w:pPr>
              <w:jc w:val="center"/>
              <w:rPr>
                <w:lang w:val="en-GB"/>
              </w:rPr>
            </w:pPr>
            <w:r w:rsidRPr="00A17613">
              <w:rPr>
                <w:lang w:val="en-GB"/>
              </w:rPr>
              <w:t>15</w:t>
            </w:r>
          </w:p>
        </w:tc>
      </w:tr>
      <w:tr w:rsidR="00A17613" w:rsidRPr="00A17613" w14:paraId="134086C4" w14:textId="77777777" w:rsidTr="00121514">
        <w:tblPrEx>
          <w:tblCellMar>
            <w:top w:w="0" w:type="dxa"/>
            <w:bottom w:w="0" w:type="dxa"/>
          </w:tblCellMar>
        </w:tblPrEx>
        <w:tc>
          <w:tcPr>
            <w:tcW w:w="7500" w:type="dxa"/>
            <w:tcMar>
              <w:top w:w="100" w:type="dxa"/>
              <w:left w:w="120" w:type="dxa"/>
              <w:bottom w:w="100" w:type="dxa"/>
              <w:right w:w="120" w:type="dxa"/>
            </w:tcMar>
          </w:tcPr>
          <w:p w14:paraId="7810CAAB" w14:textId="77777777" w:rsidR="00A17613" w:rsidRPr="00A17613" w:rsidRDefault="00A17613" w:rsidP="00121514">
            <w:pPr>
              <w:rPr>
                <w:lang w:val="en-GB"/>
              </w:rPr>
            </w:pPr>
            <w:r w:rsidRPr="00A17613">
              <w:rPr>
                <w:lang w:val="en-GB"/>
              </w:rPr>
              <w:t>Justification of the choice of funding form (Task 3)</w:t>
            </w:r>
          </w:p>
        </w:tc>
        <w:tc>
          <w:tcPr>
            <w:tcW w:w="1980" w:type="dxa"/>
            <w:tcMar>
              <w:top w:w="100" w:type="dxa"/>
              <w:left w:w="120" w:type="dxa"/>
              <w:bottom w:w="100" w:type="dxa"/>
              <w:right w:w="120" w:type="dxa"/>
            </w:tcMar>
          </w:tcPr>
          <w:p w14:paraId="373BFC08" w14:textId="77777777" w:rsidR="00A17613" w:rsidRPr="00A17613" w:rsidRDefault="00A17613" w:rsidP="00121514">
            <w:pPr>
              <w:jc w:val="center"/>
              <w:rPr>
                <w:lang w:val="en-GB"/>
              </w:rPr>
            </w:pPr>
            <w:r w:rsidRPr="00A17613">
              <w:rPr>
                <w:lang w:val="en-GB"/>
              </w:rPr>
              <w:t>15</w:t>
            </w:r>
          </w:p>
        </w:tc>
      </w:tr>
      <w:tr w:rsidR="00A17613" w:rsidRPr="00A17613" w14:paraId="6FA73EAA" w14:textId="77777777" w:rsidTr="00121514">
        <w:tblPrEx>
          <w:tblCellMar>
            <w:top w:w="0" w:type="dxa"/>
            <w:bottom w:w="0" w:type="dxa"/>
          </w:tblCellMar>
        </w:tblPrEx>
        <w:tc>
          <w:tcPr>
            <w:tcW w:w="7500" w:type="dxa"/>
            <w:tcMar>
              <w:top w:w="100" w:type="dxa"/>
              <w:left w:w="120" w:type="dxa"/>
              <w:bottom w:w="100" w:type="dxa"/>
              <w:right w:w="120" w:type="dxa"/>
            </w:tcMar>
          </w:tcPr>
          <w:p w14:paraId="2D7EC819" w14:textId="77777777" w:rsidR="00A17613" w:rsidRPr="00A17613" w:rsidRDefault="00A17613" w:rsidP="00121514">
            <w:pPr>
              <w:rPr>
                <w:lang w:val="en-GB"/>
              </w:rPr>
            </w:pPr>
            <w:r w:rsidRPr="00A17613">
              <w:rPr>
                <w:lang w:val="en-GB"/>
              </w:rPr>
              <w:t>Completeness of breach identification and quality of the proposed corrective actions (Task 4)</w:t>
            </w:r>
          </w:p>
        </w:tc>
        <w:tc>
          <w:tcPr>
            <w:tcW w:w="1980" w:type="dxa"/>
            <w:tcMar>
              <w:top w:w="100" w:type="dxa"/>
              <w:left w:w="120" w:type="dxa"/>
              <w:bottom w:w="100" w:type="dxa"/>
              <w:right w:w="120" w:type="dxa"/>
            </w:tcMar>
          </w:tcPr>
          <w:p w14:paraId="73CF3814" w14:textId="77777777" w:rsidR="00A17613" w:rsidRPr="00A17613" w:rsidRDefault="00A17613" w:rsidP="00121514">
            <w:pPr>
              <w:jc w:val="center"/>
              <w:rPr>
                <w:lang w:val="en-GB"/>
              </w:rPr>
            </w:pPr>
            <w:r w:rsidRPr="00A17613">
              <w:rPr>
                <w:lang w:val="en-GB"/>
              </w:rPr>
              <w:t>35</w:t>
            </w:r>
          </w:p>
        </w:tc>
      </w:tr>
      <w:tr w:rsidR="00A17613" w:rsidRPr="00A17613" w14:paraId="3506DDC6" w14:textId="77777777" w:rsidTr="00121514">
        <w:tblPrEx>
          <w:tblCellMar>
            <w:top w:w="0" w:type="dxa"/>
            <w:bottom w:w="0" w:type="dxa"/>
          </w:tblCellMar>
        </w:tblPrEx>
        <w:tc>
          <w:tcPr>
            <w:tcW w:w="7500" w:type="dxa"/>
            <w:tcMar>
              <w:top w:w="100" w:type="dxa"/>
              <w:left w:w="120" w:type="dxa"/>
              <w:bottom w:w="100" w:type="dxa"/>
              <w:right w:w="120" w:type="dxa"/>
            </w:tcMar>
          </w:tcPr>
          <w:p w14:paraId="7E1BF312" w14:textId="77777777" w:rsidR="00A17613" w:rsidRPr="00A17613" w:rsidRDefault="00A17613" w:rsidP="00121514">
            <w:pPr>
              <w:rPr>
                <w:lang w:val="en-GB"/>
              </w:rPr>
            </w:pPr>
            <w:r w:rsidRPr="00A17613">
              <w:rPr>
                <w:lang w:val="en-GB"/>
              </w:rPr>
              <w:t>Participation in the final discussion (Task 5)</w:t>
            </w:r>
          </w:p>
        </w:tc>
        <w:tc>
          <w:tcPr>
            <w:tcW w:w="1980" w:type="dxa"/>
            <w:tcMar>
              <w:top w:w="100" w:type="dxa"/>
              <w:left w:w="120" w:type="dxa"/>
              <w:bottom w:w="100" w:type="dxa"/>
              <w:right w:w="120" w:type="dxa"/>
            </w:tcMar>
          </w:tcPr>
          <w:p w14:paraId="1148E85C" w14:textId="77777777" w:rsidR="00A17613" w:rsidRPr="00A17613" w:rsidRDefault="00A17613" w:rsidP="00121514">
            <w:pPr>
              <w:jc w:val="center"/>
              <w:rPr>
                <w:lang w:val="en-GB"/>
              </w:rPr>
            </w:pPr>
            <w:r w:rsidRPr="00A17613">
              <w:rPr>
                <w:lang w:val="en-GB"/>
              </w:rPr>
              <w:t>10</w:t>
            </w:r>
          </w:p>
        </w:tc>
      </w:tr>
      <w:tr w:rsidR="00A17613" w:rsidRPr="00A17613" w14:paraId="01ACC76A" w14:textId="77777777" w:rsidTr="00121514">
        <w:tblPrEx>
          <w:tblCellMar>
            <w:top w:w="0" w:type="dxa"/>
            <w:bottom w:w="0" w:type="dxa"/>
          </w:tblCellMar>
        </w:tblPrEx>
        <w:tc>
          <w:tcPr>
            <w:tcW w:w="7500" w:type="dxa"/>
            <w:tcMar>
              <w:top w:w="100" w:type="dxa"/>
              <w:left w:w="120" w:type="dxa"/>
              <w:bottom w:w="100" w:type="dxa"/>
              <w:right w:w="120" w:type="dxa"/>
            </w:tcMar>
          </w:tcPr>
          <w:p w14:paraId="6376D24A" w14:textId="77777777" w:rsidR="00A17613" w:rsidRPr="00A17613" w:rsidRDefault="00A17613" w:rsidP="00121514">
            <w:pPr>
              <w:rPr>
                <w:lang w:val="en-GB"/>
              </w:rPr>
            </w:pPr>
            <w:r w:rsidRPr="00A17613">
              <w:rPr>
                <w:lang w:val="en-GB"/>
              </w:rPr>
              <w:t>Total</w:t>
            </w:r>
          </w:p>
        </w:tc>
        <w:tc>
          <w:tcPr>
            <w:tcW w:w="1980" w:type="dxa"/>
            <w:shd w:val="clear" w:color="auto" w:fill="D9E2F3"/>
            <w:tcMar>
              <w:top w:w="100" w:type="dxa"/>
              <w:left w:w="120" w:type="dxa"/>
              <w:bottom w:w="100" w:type="dxa"/>
              <w:right w:w="120" w:type="dxa"/>
            </w:tcMar>
          </w:tcPr>
          <w:p w14:paraId="606E4729" w14:textId="77777777" w:rsidR="00A17613" w:rsidRPr="00A17613" w:rsidRDefault="00A17613" w:rsidP="00121514">
            <w:pPr>
              <w:jc w:val="center"/>
              <w:rPr>
                <w:lang w:val="en-GB"/>
              </w:rPr>
            </w:pPr>
            <w:r w:rsidRPr="00A17613">
              <w:rPr>
                <w:b/>
                <w:bCs/>
                <w:lang w:val="en-GB"/>
              </w:rPr>
              <w:t>100</w:t>
            </w:r>
          </w:p>
        </w:tc>
      </w:tr>
    </w:tbl>
    <w:p w14:paraId="5C6AE6FA" w14:textId="77777777" w:rsidR="00A17613" w:rsidRPr="00A17613" w:rsidRDefault="00A17613" w:rsidP="00A17613">
      <w:pPr>
        <w:pStyle w:val="1"/>
        <w:rPr>
          <w:lang w:val="en-GB"/>
        </w:rPr>
      </w:pPr>
      <w:r w:rsidRPr="00A17613">
        <w:rPr>
          <w:lang w:val="en-GB"/>
        </w:rPr>
        <w:t>PRACTICAL SESSION 7</w:t>
      </w:r>
    </w:p>
    <w:p w14:paraId="0C2BEAE1" w14:textId="77777777" w:rsidR="00A17613" w:rsidRPr="00A17613" w:rsidRDefault="00A17613" w:rsidP="00A17613">
      <w:pPr>
        <w:pStyle w:val="2"/>
        <w:rPr>
          <w:lang w:val="en-GB"/>
        </w:rPr>
      </w:pPr>
      <w:r w:rsidRPr="00A17613">
        <w:rPr>
          <w:lang w:val="en-GB"/>
        </w:rPr>
        <w:t>Managing Risk, Communication and Quality in an International Project</w:t>
      </w:r>
    </w:p>
    <w:p w14:paraId="224FAA63" w14:textId="77777777" w:rsidR="00A17613" w:rsidRPr="00A17613" w:rsidRDefault="00A17613" w:rsidP="00A17613">
      <w:pPr>
        <w:spacing w:after="80"/>
        <w:jc w:val="both"/>
        <w:rPr>
          <w:lang w:val="en-GB"/>
        </w:rPr>
      </w:pPr>
      <w:r w:rsidRPr="00A17613">
        <w:rPr>
          <w:b/>
          <w:bCs/>
          <w:lang w:val="en-GB"/>
        </w:rPr>
        <w:t xml:space="preserve">Link to independent work: </w:t>
      </w:r>
      <w:r w:rsidRPr="00A17613">
        <w:rPr>
          <w:lang w:val="en-GB"/>
        </w:rPr>
        <w:t>developing a risk register, a communication plan and a quality assurance plan for the project results (8 hrs)</w:t>
      </w:r>
    </w:p>
    <w:p w14:paraId="65486537" w14:textId="77777777" w:rsidR="00A17613" w:rsidRPr="00A17613" w:rsidRDefault="00A17613" w:rsidP="00A17613">
      <w:pPr>
        <w:pStyle w:val="3"/>
        <w:rPr>
          <w:lang w:val="en-GB"/>
        </w:rPr>
      </w:pPr>
      <w:r w:rsidRPr="00A17613">
        <w:rPr>
          <w:lang w:val="en-GB"/>
        </w:rPr>
        <w:t>Session objective</w:t>
      </w:r>
    </w:p>
    <w:p w14:paraId="255FD33D" w14:textId="77777777" w:rsidR="00A17613" w:rsidRPr="00A17613" w:rsidRDefault="00A17613" w:rsidP="00A17613">
      <w:pPr>
        <w:spacing w:after="160"/>
        <w:jc w:val="both"/>
        <w:rPr>
          <w:lang w:val="en-GB"/>
        </w:rPr>
      </w:pPr>
      <w:r w:rsidRPr="00A17613">
        <w:rPr>
          <w:lang w:val="en-GB"/>
        </w:rPr>
        <w:t>To develop skills in identifying and analysing the risks of an international project, constructing a risk register, developing a communication strategy and a quality assurance plan, and resolving conflict situations within the project team.</w:t>
      </w:r>
    </w:p>
    <w:p w14:paraId="68377FFC" w14:textId="77777777" w:rsidR="00A17613" w:rsidRPr="00A17613" w:rsidRDefault="00A17613" w:rsidP="00A17613">
      <w:pPr>
        <w:pStyle w:val="3"/>
        <w:rPr>
          <w:lang w:val="en-GB"/>
        </w:rPr>
      </w:pPr>
      <w:r w:rsidRPr="00A17613">
        <w:rPr>
          <w:lang w:val="en-GB"/>
        </w:rPr>
        <w:t>Task 1. Risk identification and analysis (in groups continuing work on the joint project, 60 min)</w:t>
      </w:r>
    </w:p>
    <w:p w14:paraId="3435C28F" w14:textId="77777777" w:rsidR="00A17613" w:rsidRPr="00A17613" w:rsidRDefault="00A17613" w:rsidP="00A17613">
      <w:pPr>
        <w:pStyle w:val="a4"/>
        <w:numPr>
          <w:ilvl w:val="0"/>
          <w:numId w:val="3"/>
        </w:numPr>
        <w:spacing w:after="100"/>
        <w:jc w:val="both"/>
        <w:rPr>
          <w:lang w:val="en-GB"/>
        </w:rPr>
      </w:pPr>
      <w:r w:rsidRPr="00A17613">
        <w:rPr>
          <w:lang w:val="en-GB"/>
        </w:rPr>
        <w:t>Identify at least 8 project risks across different categories (political/security, financial/economic, organisational/managerial, operational, reputational, compliance risks), drawing, in particular, on an analysis of the assumptions of the logical framework developed in Practical Session 2.</w:t>
      </w:r>
    </w:p>
    <w:p w14:paraId="0D75C3E4" w14:textId="77777777" w:rsidR="00A17613" w:rsidRPr="00A17613" w:rsidRDefault="00A17613" w:rsidP="00A17613">
      <w:pPr>
        <w:pStyle w:val="a4"/>
        <w:numPr>
          <w:ilvl w:val="0"/>
          <w:numId w:val="3"/>
        </w:numPr>
        <w:spacing w:after="100"/>
        <w:jc w:val="both"/>
        <w:rPr>
          <w:lang w:val="en-GB"/>
        </w:rPr>
      </w:pPr>
      <w:r w:rsidRPr="00A17613">
        <w:rPr>
          <w:lang w:val="en-GB"/>
        </w:rPr>
        <w:lastRenderedPageBreak/>
        <w:t>Assess each risk by probability and impact (low/medium/high scale) and place it on the probability-impact matrix.</w:t>
      </w:r>
    </w:p>
    <w:p w14:paraId="79E8B06E" w14:textId="77777777" w:rsidR="00A17613" w:rsidRPr="00A17613" w:rsidRDefault="00A17613" w:rsidP="00A17613">
      <w:pPr>
        <w:pStyle w:val="3"/>
        <w:rPr>
          <w:lang w:val="en-GB"/>
        </w:rPr>
      </w:pPr>
      <w:r w:rsidRPr="00A17613">
        <w:rPr>
          <w:lang w:val="en-GB"/>
        </w:rPr>
        <w:t>Task 2. Developing a risk register (in groups, 60 min)</w:t>
      </w:r>
    </w:p>
    <w:p w14:paraId="6EC56B69" w14:textId="77777777" w:rsidR="00A17613" w:rsidRPr="00A17613" w:rsidRDefault="00A17613" w:rsidP="00A17613">
      <w:pPr>
        <w:spacing w:after="160"/>
        <w:jc w:val="both"/>
        <w:rPr>
          <w:lang w:val="en-GB"/>
        </w:rPr>
      </w:pPr>
      <w:r w:rsidRPr="00A17613">
        <w:rPr>
          <w:lang w:val="en-GB"/>
        </w:rPr>
        <w:t>For the 5 highest-priority risks from Task 1, develop a risk register containing: description and category of the risk, probability, impact, chosen response strategy (avoidance/mitigation/transfer/acceptance), specific response measures, and the responsible person. For the single highest-priority risk, additionally develop a contingency plan indicating the trigger conditions for its activation.</w:t>
      </w:r>
    </w:p>
    <w:p w14:paraId="26B69A4D" w14:textId="77777777" w:rsidR="00A17613" w:rsidRPr="00A17613" w:rsidRDefault="00A17613" w:rsidP="00A17613">
      <w:pPr>
        <w:pStyle w:val="3"/>
        <w:rPr>
          <w:lang w:val="en-GB"/>
        </w:rPr>
      </w:pPr>
      <w:r w:rsidRPr="00A17613">
        <w:rPr>
          <w:lang w:val="en-GB"/>
        </w:rPr>
        <w:t>Task 3. Developing a communication plan (in groups, 50 min)</w:t>
      </w:r>
    </w:p>
    <w:p w14:paraId="464A38E4" w14:textId="77777777" w:rsidR="00A17613" w:rsidRPr="00A17613" w:rsidRDefault="00A17613" w:rsidP="00A17613">
      <w:pPr>
        <w:spacing w:after="160"/>
        <w:jc w:val="both"/>
        <w:rPr>
          <w:lang w:val="en-GB"/>
        </w:rPr>
      </w:pPr>
      <w:r w:rsidRPr="00A17613">
        <w:rPr>
          <w:lang w:val="en-GB"/>
        </w:rPr>
        <w:t>Develop a project communication plan that defines, for at least 4 target audiences (consortium partners, the donor, target groups, the general public/media), the key message, channel, format and frequency of communication, as well as one specific visibility measure in line with the requirements of a notional donor.</w:t>
      </w:r>
    </w:p>
    <w:p w14:paraId="28755028" w14:textId="77777777" w:rsidR="00A17613" w:rsidRPr="00A17613" w:rsidRDefault="00A17613" w:rsidP="00A17613">
      <w:pPr>
        <w:pStyle w:val="3"/>
        <w:rPr>
          <w:lang w:val="en-GB"/>
        </w:rPr>
      </w:pPr>
      <w:r w:rsidRPr="00A17613">
        <w:rPr>
          <w:lang w:val="en-GB"/>
        </w:rPr>
        <w:t>Task 4. Quality assurance plan (in groups, 40 min)</w:t>
      </w:r>
    </w:p>
    <w:p w14:paraId="3790D364" w14:textId="77777777" w:rsidR="00A17613" w:rsidRPr="00A17613" w:rsidRDefault="00A17613" w:rsidP="00A17613">
      <w:pPr>
        <w:spacing w:after="160"/>
        <w:jc w:val="both"/>
        <w:rPr>
          <w:lang w:val="en-GB"/>
        </w:rPr>
      </w:pPr>
      <w:r w:rsidRPr="00A17613">
        <w:rPr>
          <w:lang w:val="en-GB"/>
        </w:rPr>
        <w:t>For one project deliverable (for example, a training manual or an analytical report), determine the quality criteria, an internal peer-review procedure (who, at what stage, against which criteria) and a procedure for checking compliance with donor requirements prior to submission.</w:t>
      </w:r>
    </w:p>
    <w:p w14:paraId="4A0A7A65" w14:textId="77777777" w:rsidR="00A17613" w:rsidRPr="00A17613" w:rsidRDefault="00A17613" w:rsidP="00A17613">
      <w:pPr>
        <w:pStyle w:val="3"/>
        <w:rPr>
          <w:lang w:val="en-GB"/>
        </w:rPr>
      </w:pPr>
      <w:r w:rsidRPr="00A17613">
        <w:rPr>
          <w:lang w:val="en-GB"/>
        </w:rPr>
        <w:t>Task 5. Case analysis of conflict situations (role-play in groups, 60 min)</w:t>
      </w:r>
    </w:p>
    <w:p w14:paraId="0F065115" w14:textId="77777777" w:rsidR="00A17613" w:rsidRPr="00A17613" w:rsidRDefault="00A17613" w:rsidP="00A17613">
      <w:pPr>
        <w:spacing w:after="160"/>
        <w:jc w:val="both"/>
        <w:rPr>
          <w:lang w:val="en-GB"/>
        </w:rPr>
      </w:pPr>
      <w:r w:rsidRPr="00A17613">
        <w:rPr>
          <w:lang w:val="en-GB"/>
        </w:rPr>
        <w:t>Groups are given 2–3 cases of conflict within the consortium (for example: a partner is systematically late in submitting data for reporting, jeopardising the coordinator’s compliance with the deadline; two partners understand the distribution of the budget for a joint event differently; a cultural misunderstanding between partners concerning decision-making style). For each case, it is necessary to determine the probable source of the conflict, choose an appropriate resolution style (based on the Thomas–Kilmann model), and act out a short negotiation scene (3–5 min) explaining the chosen strategy.</w:t>
      </w:r>
    </w:p>
    <w:p w14:paraId="006144AF" w14:textId="77777777" w:rsidR="00A17613" w:rsidRPr="00A17613" w:rsidRDefault="00A17613" w:rsidP="00A17613">
      <w:pPr>
        <w:pStyle w:val="3"/>
        <w:rPr>
          <w:lang w:val="en-GB"/>
        </w:rPr>
      </w:pPr>
      <w:r w:rsidRPr="00A17613">
        <w:rPr>
          <w:lang w:val="en-GB"/>
        </w:rPr>
        <w:t>Assessment format and criteria</w:t>
      </w:r>
    </w:p>
    <w:tbl>
      <w:tblPr>
        <w:tblW w:w="948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500"/>
        <w:gridCol w:w="1980"/>
      </w:tblGrid>
      <w:tr w:rsidR="00A17613" w:rsidRPr="00A17613" w14:paraId="246FCCAA" w14:textId="77777777" w:rsidTr="00121514">
        <w:tblPrEx>
          <w:tblCellMar>
            <w:top w:w="0" w:type="dxa"/>
            <w:bottom w:w="0" w:type="dxa"/>
          </w:tblCellMar>
        </w:tblPrEx>
        <w:trPr>
          <w:tblHeader/>
        </w:trPr>
        <w:tc>
          <w:tcPr>
            <w:tcW w:w="7500" w:type="dxa"/>
            <w:shd w:val="clear" w:color="auto" w:fill="D9E2F3"/>
            <w:tcMar>
              <w:top w:w="100" w:type="dxa"/>
              <w:left w:w="120" w:type="dxa"/>
              <w:bottom w:w="100" w:type="dxa"/>
              <w:right w:w="120" w:type="dxa"/>
            </w:tcMar>
          </w:tcPr>
          <w:p w14:paraId="2E94ADF0" w14:textId="77777777" w:rsidR="00A17613" w:rsidRPr="00A17613" w:rsidRDefault="00A17613" w:rsidP="00121514">
            <w:pPr>
              <w:rPr>
                <w:lang w:val="en-GB"/>
              </w:rPr>
            </w:pPr>
            <w:r w:rsidRPr="00A17613">
              <w:rPr>
                <w:b/>
                <w:bCs/>
                <w:lang w:val="en-GB"/>
              </w:rPr>
              <w:t>Criterion</w:t>
            </w:r>
          </w:p>
        </w:tc>
        <w:tc>
          <w:tcPr>
            <w:tcW w:w="1980" w:type="dxa"/>
            <w:shd w:val="clear" w:color="auto" w:fill="D9E2F3"/>
            <w:tcMar>
              <w:top w:w="100" w:type="dxa"/>
              <w:left w:w="120" w:type="dxa"/>
              <w:bottom w:w="100" w:type="dxa"/>
              <w:right w:w="120" w:type="dxa"/>
            </w:tcMar>
          </w:tcPr>
          <w:p w14:paraId="18E1AB28" w14:textId="77777777" w:rsidR="00A17613" w:rsidRPr="00A17613" w:rsidRDefault="00A17613" w:rsidP="00121514">
            <w:pPr>
              <w:jc w:val="center"/>
              <w:rPr>
                <w:lang w:val="en-GB"/>
              </w:rPr>
            </w:pPr>
            <w:r w:rsidRPr="00A17613">
              <w:rPr>
                <w:b/>
                <w:bCs/>
                <w:lang w:val="en-GB"/>
              </w:rPr>
              <w:t>Maximum Score</w:t>
            </w:r>
          </w:p>
        </w:tc>
      </w:tr>
      <w:tr w:rsidR="00A17613" w:rsidRPr="00A17613" w14:paraId="0501B4F5" w14:textId="77777777" w:rsidTr="00121514">
        <w:tblPrEx>
          <w:tblCellMar>
            <w:top w:w="0" w:type="dxa"/>
            <w:bottom w:w="0" w:type="dxa"/>
          </w:tblCellMar>
        </w:tblPrEx>
        <w:tc>
          <w:tcPr>
            <w:tcW w:w="7500" w:type="dxa"/>
            <w:tcMar>
              <w:top w:w="100" w:type="dxa"/>
              <w:left w:w="120" w:type="dxa"/>
              <w:bottom w:w="100" w:type="dxa"/>
              <w:right w:w="120" w:type="dxa"/>
            </w:tcMar>
          </w:tcPr>
          <w:p w14:paraId="700B52E6" w14:textId="77777777" w:rsidR="00A17613" w:rsidRPr="00A17613" w:rsidRDefault="00A17613" w:rsidP="00121514">
            <w:pPr>
              <w:rPr>
                <w:lang w:val="en-GB"/>
              </w:rPr>
            </w:pPr>
            <w:r w:rsidRPr="00A17613">
              <w:rPr>
                <w:lang w:val="en-GB"/>
              </w:rPr>
              <w:t>Completeness of risk identification and quality of the analysis (Task 1)</w:t>
            </w:r>
          </w:p>
        </w:tc>
        <w:tc>
          <w:tcPr>
            <w:tcW w:w="1980" w:type="dxa"/>
            <w:tcMar>
              <w:top w:w="100" w:type="dxa"/>
              <w:left w:w="120" w:type="dxa"/>
              <w:bottom w:w="100" w:type="dxa"/>
              <w:right w:w="120" w:type="dxa"/>
            </w:tcMar>
          </w:tcPr>
          <w:p w14:paraId="7D7823C8" w14:textId="77777777" w:rsidR="00A17613" w:rsidRPr="00A17613" w:rsidRDefault="00A17613" w:rsidP="00121514">
            <w:pPr>
              <w:jc w:val="center"/>
              <w:rPr>
                <w:lang w:val="en-GB"/>
              </w:rPr>
            </w:pPr>
            <w:r w:rsidRPr="00A17613">
              <w:rPr>
                <w:lang w:val="en-GB"/>
              </w:rPr>
              <w:t>15</w:t>
            </w:r>
          </w:p>
        </w:tc>
      </w:tr>
      <w:tr w:rsidR="00A17613" w:rsidRPr="00A17613" w14:paraId="51794293" w14:textId="77777777" w:rsidTr="00121514">
        <w:tblPrEx>
          <w:tblCellMar>
            <w:top w:w="0" w:type="dxa"/>
            <w:bottom w:w="0" w:type="dxa"/>
          </w:tblCellMar>
        </w:tblPrEx>
        <w:tc>
          <w:tcPr>
            <w:tcW w:w="7500" w:type="dxa"/>
            <w:tcMar>
              <w:top w:w="100" w:type="dxa"/>
              <w:left w:w="120" w:type="dxa"/>
              <w:bottom w:w="100" w:type="dxa"/>
              <w:right w:w="120" w:type="dxa"/>
            </w:tcMar>
          </w:tcPr>
          <w:p w14:paraId="2D87D3E0" w14:textId="77777777" w:rsidR="00A17613" w:rsidRPr="00A17613" w:rsidRDefault="00A17613" w:rsidP="00121514">
            <w:pPr>
              <w:rPr>
                <w:lang w:val="en-GB"/>
              </w:rPr>
            </w:pPr>
            <w:r w:rsidRPr="00A17613">
              <w:rPr>
                <w:lang w:val="en-GB"/>
              </w:rPr>
              <w:t>Justification of the risk register and the contingency plan (Task 2)</w:t>
            </w:r>
          </w:p>
        </w:tc>
        <w:tc>
          <w:tcPr>
            <w:tcW w:w="1980" w:type="dxa"/>
            <w:tcMar>
              <w:top w:w="100" w:type="dxa"/>
              <w:left w:w="120" w:type="dxa"/>
              <w:bottom w:w="100" w:type="dxa"/>
              <w:right w:w="120" w:type="dxa"/>
            </w:tcMar>
          </w:tcPr>
          <w:p w14:paraId="4ED80D0B" w14:textId="77777777" w:rsidR="00A17613" w:rsidRPr="00A17613" w:rsidRDefault="00A17613" w:rsidP="00121514">
            <w:pPr>
              <w:jc w:val="center"/>
              <w:rPr>
                <w:lang w:val="en-GB"/>
              </w:rPr>
            </w:pPr>
            <w:r w:rsidRPr="00A17613">
              <w:rPr>
                <w:lang w:val="en-GB"/>
              </w:rPr>
              <w:t>25</w:t>
            </w:r>
          </w:p>
        </w:tc>
      </w:tr>
      <w:tr w:rsidR="00A17613" w:rsidRPr="00A17613" w14:paraId="2F154224" w14:textId="77777777" w:rsidTr="00121514">
        <w:tblPrEx>
          <w:tblCellMar>
            <w:top w:w="0" w:type="dxa"/>
            <w:bottom w:w="0" w:type="dxa"/>
          </w:tblCellMar>
        </w:tblPrEx>
        <w:tc>
          <w:tcPr>
            <w:tcW w:w="7500" w:type="dxa"/>
            <w:tcMar>
              <w:top w:w="100" w:type="dxa"/>
              <w:left w:w="120" w:type="dxa"/>
              <w:bottom w:w="100" w:type="dxa"/>
              <w:right w:w="120" w:type="dxa"/>
            </w:tcMar>
          </w:tcPr>
          <w:p w14:paraId="33FBEA9A" w14:textId="77777777" w:rsidR="00A17613" w:rsidRPr="00A17613" w:rsidRDefault="00A17613" w:rsidP="00121514">
            <w:pPr>
              <w:rPr>
                <w:lang w:val="en-GB"/>
              </w:rPr>
            </w:pPr>
            <w:r w:rsidRPr="00A17613">
              <w:rPr>
                <w:lang w:val="en-GB"/>
              </w:rPr>
              <w:t>Quality of the communication plan (Task 3)</w:t>
            </w:r>
          </w:p>
        </w:tc>
        <w:tc>
          <w:tcPr>
            <w:tcW w:w="1980" w:type="dxa"/>
            <w:tcMar>
              <w:top w:w="100" w:type="dxa"/>
              <w:left w:w="120" w:type="dxa"/>
              <w:bottom w:w="100" w:type="dxa"/>
              <w:right w:w="120" w:type="dxa"/>
            </w:tcMar>
          </w:tcPr>
          <w:p w14:paraId="6263F0AF" w14:textId="77777777" w:rsidR="00A17613" w:rsidRPr="00A17613" w:rsidRDefault="00A17613" w:rsidP="00121514">
            <w:pPr>
              <w:jc w:val="center"/>
              <w:rPr>
                <w:lang w:val="en-GB"/>
              </w:rPr>
            </w:pPr>
            <w:r w:rsidRPr="00A17613">
              <w:rPr>
                <w:lang w:val="en-GB"/>
              </w:rPr>
              <w:t>20</w:t>
            </w:r>
          </w:p>
        </w:tc>
      </w:tr>
      <w:tr w:rsidR="00A17613" w:rsidRPr="00A17613" w14:paraId="2E8F093A" w14:textId="77777777" w:rsidTr="00121514">
        <w:tblPrEx>
          <w:tblCellMar>
            <w:top w:w="0" w:type="dxa"/>
            <w:bottom w:w="0" w:type="dxa"/>
          </w:tblCellMar>
        </w:tblPrEx>
        <w:tc>
          <w:tcPr>
            <w:tcW w:w="7500" w:type="dxa"/>
            <w:tcMar>
              <w:top w:w="100" w:type="dxa"/>
              <w:left w:w="120" w:type="dxa"/>
              <w:bottom w:w="100" w:type="dxa"/>
              <w:right w:w="120" w:type="dxa"/>
            </w:tcMar>
          </w:tcPr>
          <w:p w14:paraId="5D972D60" w14:textId="77777777" w:rsidR="00A17613" w:rsidRPr="00A17613" w:rsidRDefault="00A17613" w:rsidP="00121514">
            <w:pPr>
              <w:rPr>
                <w:lang w:val="en-GB"/>
              </w:rPr>
            </w:pPr>
            <w:r w:rsidRPr="00A17613">
              <w:rPr>
                <w:lang w:val="en-GB"/>
              </w:rPr>
              <w:t>Realism of the quality assurance plan (Task 4)</w:t>
            </w:r>
          </w:p>
        </w:tc>
        <w:tc>
          <w:tcPr>
            <w:tcW w:w="1980" w:type="dxa"/>
            <w:tcMar>
              <w:top w:w="100" w:type="dxa"/>
              <w:left w:w="120" w:type="dxa"/>
              <w:bottom w:w="100" w:type="dxa"/>
              <w:right w:w="120" w:type="dxa"/>
            </w:tcMar>
          </w:tcPr>
          <w:p w14:paraId="0BB4B4F6" w14:textId="77777777" w:rsidR="00A17613" w:rsidRPr="00A17613" w:rsidRDefault="00A17613" w:rsidP="00121514">
            <w:pPr>
              <w:jc w:val="center"/>
              <w:rPr>
                <w:lang w:val="en-GB"/>
              </w:rPr>
            </w:pPr>
            <w:r w:rsidRPr="00A17613">
              <w:rPr>
                <w:lang w:val="en-GB"/>
              </w:rPr>
              <w:t>15</w:t>
            </w:r>
          </w:p>
        </w:tc>
      </w:tr>
      <w:tr w:rsidR="00A17613" w:rsidRPr="00A17613" w14:paraId="5D5DFAF8" w14:textId="77777777" w:rsidTr="00121514">
        <w:tblPrEx>
          <w:tblCellMar>
            <w:top w:w="0" w:type="dxa"/>
            <w:bottom w:w="0" w:type="dxa"/>
          </w:tblCellMar>
        </w:tblPrEx>
        <w:tc>
          <w:tcPr>
            <w:tcW w:w="7500" w:type="dxa"/>
            <w:tcMar>
              <w:top w:w="100" w:type="dxa"/>
              <w:left w:w="120" w:type="dxa"/>
              <w:bottom w:w="100" w:type="dxa"/>
              <w:right w:w="120" w:type="dxa"/>
            </w:tcMar>
          </w:tcPr>
          <w:p w14:paraId="4061B0F7" w14:textId="77777777" w:rsidR="00A17613" w:rsidRPr="00A17613" w:rsidRDefault="00A17613" w:rsidP="00121514">
            <w:pPr>
              <w:rPr>
                <w:lang w:val="en-GB"/>
              </w:rPr>
            </w:pPr>
            <w:r w:rsidRPr="00A17613">
              <w:rPr>
                <w:lang w:val="en-GB"/>
              </w:rPr>
              <w:t>Depth of analysis and persuasiveness of the conflict-resolution role-play (Task 5)</w:t>
            </w:r>
          </w:p>
        </w:tc>
        <w:tc>
          <w:tcPr>
            <w:tcW w:w="1980" w:type="dxa"/>
            <w:tcMar>
              <w:top w:w="100" w:type="dxa"/>
              <w:left w:w="120" w:type="dxa"/>
              <w:bottom w:w="100" w:type="dxa"/>
              <w:right w:w="120" w:type="dxa"/>
            </w:tcMar>
          </w:tcPr>
          <w:p w14:paraId="7ECEC4B9" w14:textId="77777777" w:rsidR="00A17613" w:rsidRPr="00A17613" w:rsidRDefault="00A17613" w:rsidP="00121514">
            <w:pPr>
              <w:jc w:val="center"/>
              <w:rPr>
                <w:lang w:val="en-GB"/>
              </w:rPr>
            </w:pPr>
            <w:r w:rsidRPr="00A17613">
              <w:rPr>
                <w:lang w:val="en-GB"/>
              </w:rPr>
              <w:t>25</w:t>
            </w:r>
          </w:p>
        </w:tc>
      </w:tr>
      <w:tr w:rsidR="00A17613" w:rsidRPr="00A17613" w14:paraId="78FC9B80" w14:textId="77777777" w:rsidTr="00121514">
        <w:tblPrEx>
          <w:tblCellMar>
            <w:top w:w="0" w:type="dxa"/>
            <w:bottom w:w="0" w:type="dxa"/>
          </w:tblCellMar>
        </w:tblPrEx>
        <w:tc>
          <w:tcPr>
            <w:tcW w:w="7500" w:type="dxa"/>
            <w:tcMar>
              <w:top w:w="100" w:type="dxa"/>
              <w:left w:w="120" w:type="dxa"/>
              <w:bottom w:w="100" w:type="dxa"/>
              <w:right w:w="120" w:type="dxa"/>
            </w:tcMar>
          </w:tcPr>
          <w:p w14:paraId="7971EF68" w14:textId="77777777" w:rsidR="00A17613" w:rsidRPr="00A17613" w:rsidRDefault="00A17613" w:rsidP="00121514">
            <w:pPr>
              <w:rPr>
                <w:lang w:val="en-GB"/>
              </w:rPr>
            </w:pPr>
            <w:r w:rsidRPr="00A17613">
              <w:rPr>
                <w:lang w:val="en-GB"/>
              </w:rPr>
              <w:t>Total</w:t>
            </w:r>
          </w:p>
        </w:tc>
        <w:tc>
          <w:tcPr>
            <w:tcW w:w="1980" w:type="dxa"/>
            <w:shd w:val="clear" w:color="auto" w:fill="D9E2F3"/>
            <w:tcMar>
              <w:top w:w="100" w:type="dxa"/>
              <w:left w:w="120" w:type="dxa"/>
              <w:bottom w:w="100" w:type="dxa"/>
              <w:right w:w="120" w:type="dxa"/>
            </w:tcMar>
          </w:tcPr>
          <w:p w14:paraId="22FA5787" w14:textId="77777777" w:rsidR="00A17613" w:rsidRPr="00A17613" w:rsidRDefault="00A17613" w:rsidP="00121514">
            <w:pPr>
              <w:jc w:val="center"/>
              <w:rPr>
                <w:lang w:val="en-GB"/>
              </w:rPr>
            </w:pPr>
            <w:r w:rsidRPr="00A17613">
              <w:rPr>
                <w:b/>
                <w:bCs/>
                <w:lang w:val="en-GB"/>
              </w:rPr>
              <w:t>100</w:t>
            </w:r>
          </w:p>
        </w:tc>
      </w:tr>
    </w:tbl>
    <w:p w14:paraId="0DE665F4" w14:textId="77777777" w:rsidR="00A17613" w:rsidRPr="00A17613" w:rsidRDefault="00A17613" w:rsidP="00A17613">
      <w:pPr>
        <w:pStyle w:val="1"/>
        <w:rPr>
          <w:lang w:val="en-GB"/>
        </w:rPr>
      </w:pPr>
      <w:r w:rsidRPr="00A17613">
        <w:rPr>
          <w:lang w:val="en-GB"/>
        </w:rPr>
        <w:t>PRACTICAL SESSION 8</w:t>
      </w:r>
    </w:p>
    <w:p w14:paraId="5AE1FD35" w14:textId="77777777" w:rsidR="00A17613" w:rsidRPr="00A17613" w:rsidRDefault="00A17613" w:rsidP="00A17613">
      <w:pPr>
        <w:pStyle w:val="2"/>
        <w:rPr>
          <w:lang w:val="en-GB"/>
        </w:rPr>
      </w:pPr>
      <w:r w:rsidRPr="00A17613">
        <w:rPr>
          <w:lang w:val="en-GB"/>
        </w:rPr>
        <w:lastRenderedPageBreak/>
        <w:t>Monitoring, Evaluation, Reporting and Sustainability of International Project Results</w:t>
      </w:r>
    </w:p>
    <w:p w14:paraId="78024B15" w14:textId="77777777" w:rsidR="00A17613" w:rsidRPr="00A17613" w:rsidRDefault="00A17613" w:rsidP="00A17613">
      <w:pPr>
        <w:spacing w:after="80"/>
        <w:jc w:val="both"/>
        <w:rPr>
          <w:lang w:val="en-GB"/>
        </w:rPr>
      </w:pPr>
      <w:r w:rsidRPr="00A17613">
        <w:rPr>
          <w:b/>
          <w:bCs/>
          <w:lang w:val="en-GB"/>
        </w:rPr>
        <w:t xml:space="preserve">Link to independent work: </w:t>
      </w:r>
      <w:r w:rsidRPr="00A17613">
        <w:rPr>
          <w:lang w:val="en-GB"/>
        </w:rPr>
        <w:t>preparing the indicator system, monitoring plan and performance evaluation matrix of the international project (9 hrs)</w:t>
      </w:r>
    </w:p>
    <w:p w14:paraId="0B075A0C" w14:textId="77777777" w:rsidR="00A17613" w:rsidRPr="00A17613" w:rsidRDefault="00A17613" w:rsidP="00A17613">
      <w:pPr>
        <w:pStyle w:val="3"/>
        <w:rPr>
          <w:lang w:val="en-GB"/>
        </w:rPr>
      </w:pPr>
      <w:r w:rsidRPr="00A17613">
        <w:rPr>
          <w:lang w:val="en-GB"/>
        </w:rPr>
        <w:t>Session objective</w:t>
      </w:r>
    </w:p>
    <w:p w14:paraId="34163223" w14:textId="77777777" w:rsidR="00A17613" w:rsidRPr="00A17613" w:rsidRDefault="00A17613" w:rsidP="00A17613">
      <w:pPr>
        <w:spacing w:after="160"/>
        <w:jc w:val="both"/>
        <w:rPr>
          <w:lang w:val="en-GB"/>
        </w:rPr>
      </w:pPr>
      <w:r w:rsidRPr="00A17613">
        <w:rPr>
          <w:lang w:val="en-GB"/>
        </w:rPr>
        <w:t>To consolidate skills in developing a monitoring system based on logical framework indicators, applying the OECD DAC evaluation criteria, preparing the structure of an interim report, and developing a plan to ensure the sustainability of project results.</w:t>
      </w:r>
    </w:p>
    <w:p w14:paraId="528E2FE5" w14:textId="77777777" w:rsidR="00A17613" w:rsidRPr="00A17613" w:rsidRDefault="00A17613" w:rsidP="00A17613">
      <w:pPr>
        <w:pStyle w:val="3"/>
        <w:rPr>
          <w:lang w:val="en-GB"/>
        </w:rPr>
      </w:pPr>
      <w:r w:rsidRPr="00A17613">
        <w:rPr>
          <w:lang w:val="en-GB"/>
        </w:rPr>
        <w:t>Task 1. Developing a monitoring plan (in groups continuing work on the joint project, 60 min)</w:t>
      </w:r>
    </w:p>
    <w:p w14:paraId="33D05376" w14:textId="77777777" w:rsidR="00A17613" w:rsidRPr="00A17613" w:rsidRDefault="00A17613" w:rsidP="00A17613">
      <w:pPr>
        <w:spacing w:after="160"/>
        <w:jc w:val="both"/>
        <w:rPr>
          <w:lang w:val="en-GB"/>
        </w:rPr>
      </w:pPr>
      <w:r w:rsidRPr="00A17613">
        <w:rPr>
          <w:lang w:val="en-GB"/>
        </w:rPr>
        <w:t>For each indicator of the logical framework developed in Practical Session 2, determine: the baseline value (notional), the target value, the source of verification, the frequency of measurement, and the responsible person. Present this as a monitoring plan table.</w:t>
      </w:r>
    </w:p>
    <w:p w14:paraId="5A1EA597" w14:textId="77777777" w:rsidR="00A17613" w:rsidRPr="00A17613" w:rsidRDefault="00A17613" w:rsidP="00A17613">
      <w:pPr>
        <w:pStyle w:val="3"/>
        <w:rPr>
          <w:lang w:val="en-GB"/>
        </w:rPr>
      </w:pPr>
      <w:r w:rsidRPr="00A17613">
        <w:rPr>
          <w:lang w:val="en-GB"/>
        </w:rPr>
        <w:t>Task 2. Applying the OECD DAC criteria (in groups, 50 min)</w:t>
      </w:r>
    </w:p>
    <w:p w14:paraId="64C375E2" w14:textId="77777777" w:rsidR="00A17613" w:rsidRPr="00A17613" w:rsidRDefault="00A17613" w:rsidP="00A17613">
      <w:pPr>
        <w:spacing w:after="160"/>
        <w:jc w:val="both"/>
        <w:rPr>
          <w:lang w:val="en-GB"/>
        </w:rPr>
      </w:pPr>
      <w:r w:rsidRPr="00A17613">
        <w:rPr>
          <w:lang w:val="en-GB"/>
        </w:rPr>
        <w:t>For your project, formulate one evaluation question for each of the six OECD DAC criteria (relevance, coherence, effectiveness, efficiency, impact, sustainability) that the final evaluation of the project ought to answer.</w:t>
      </w:r>
    </w:p>
    <w:p w14:paraId="398E4BC0" w14:textId="77777777" w:rsidR="00A17613" w:rsidRPr="00A17613" w:rsidRDefault="00A17613" w:rsidP="00A17613">
      <w:pPr>
        <w:pStyle w:val="3"/>
        <w:rPr>
          <w:lang w:val="en-GB"/>
        </w:rPr>
      </w:pPr>
      <w:r w:rsidRPr="00A17613">
        <w:rPr>
          <w:lang w:val="en-GB"/>
        </w:rPr>
        <w:t>Task 3. Preparing the structure of an interim report (in groups, 50 min)</w:t>
      </w:r>
    </w:p>
    <w:p w14:paraId="22FCC6C4" w14:textId="77777777" w:rsidR="00A17613" w:rsidRPr="00A17613" w:rsidRDefault="00A17613" w:rsidP="00A17613">
      <w:pPr>
        <w:spacing w:after="160"/>
        <w:jc w:val="both"/>
        <w:rPr>
          <w:lang w:val="en-GB"/>
        </w:rPr>
      </w:pPr>
      <w:r w:rsidRPr="00A17613">
        <w:rPr>
          <w:lang w:val="en-GB"/>
        </w:rPr>
        <w:t>Develop a detailed structure (a table of contents with brief section annotations) for the consortium’s interim technical report to the donor, including a description of progress by work package, a comparison of achieved and planned indicators, an updated risk register, and justification of any deviations from the original plan.</w:t>
      </w:r>
    </w:p>
    <w:p w14:paraId="566201A7" w14:textId="77777777" w:rsidR="00A17613" w:rsidRPr="00A17613" w:rsidRDefault="00A17613" w:rsidP="00A17613">
      <w:pPr>
        <w:pStyle w:val="3"/>
        <w:rPr>
          <w:lang w:val="en-GB"/>
        </w:rPr>
      </w:pPr>
      <w:r w:rsidRPr="00A17613">
        <w:rPr>
          <w:lang w:val="en-GB"/>
        </w:rPr>
        <w:t>Task 4. Developing a sustainability plan (in groups, 50 min)</w:t>
      </w:r>
    </w:p>
    <w:p w14:paraId="08E64335" w14:textId="77777777" w:rsidR="00A17613" w:rsidRPr="00A17613" w:rsidRDefault="00A17613" w:rsidP="00A17613">
      <w:pPr>
        <w:spacing w:after="160"/>
        <w:jc w:val="both"/>
        <w:rPr>
          <w:lang w:val="en-GB"/>
        </w:rPr>
      </w:pPr>
      <w:r w:rsidRPr="00A17613">
        <w:rPr>
          <w:lang w:val="en-GB"/>
        </w:rPr>
        <w:t>For your project, develop a sustainability plan across four dimensions (institutional, financial, political/regulatory, social sustainability), determining for each dimension a specific measure, the responsible performer, and the time horizon for its implementation after project completion.</w:t>
      </w:r>
    </w:p>
    <w:p w14:paraId="04ACEC13" w14:textId="77777777" w:rsidR="00A17613" w:rsidRPr="00A17613" w:rsidRDefault="00A17613" w:rsidP="00A17613">
      <w:pPr>
        <w:pStyle w:val="3"/>
        <w:rPr>
          <w:lang w:val="en-GB"/>
        </w:rPr>
      </w:pPr>
      <w:r w:rsidRPr="00A17613">
        <w:rPr>
          <w:lang w:val="en-GB"/>
        </w:rPr>
        <w:t>Task 5. Final project presentations and rapid survey (40 min)</w:t>
      </w:r>
    </w:p>
    <w:p w14:paraId="78E941A2" w14:textId="77777777" w:rsidR="00A17613" w:rsidRPr="00A17613" w:rsidRDefault="00A17613" w:rsidP="00A17613">
      <w:pPr>
        <w:spacing w:after="160"/>
        <w:jc w:val="both"/>
        <w:rPr>
          <w:lang w:val="en-GB"/>
        </w:rPr>
      </w:pPr>
      <w:r w:rsidRPr="00A17613">
        <w:rPr>
          <w:lang w:val="en-GB"/>
        </w:rPr>
        <w:t>Each group prepares a short (5–7 min) final presentation of its project, developed throughout Practical Sessions 1–8: from the problem tree to the sustainability plan, with emphasis on the internal logical consistency of all elements. The session concludes with a short written rapid survey to check mastery of the material of Topics 5–8.</w:t>
      </w:r>
    </w:p>
    <w:p w14:paraId="2787CE8D" w14:textId="77777777" w:rsidR="00A17613" w:rsidRPr="00A17613" w:rsidRDefault="00A17613" w:rsidP="00A17613">
      <w:pPr>
        <w:pStyle w:val="3"/>
        <w:rPr>
          <w:lang w:val="en-GB"/>
        </w:rPr>
      </w:pPr>
      <w:r w:rsidRPr="00A17613">
        <w:rPr>
          <w:lang w:val="en-GB"/>
        </w:rPr>
        <w:t>Assessment format and criteria</w:t>
      </w:r>
    </w:p>
    <w:tbl>
      <w:tblPr>
        <w:tblW w:w="948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500"/>
        <w:gridCol w:w="1980"/>
      </w:tblGrid>
      <w:tr w:rsidR="00A17613" w:rsidRPr="00A17613" w14:paraId="32FBB5AE" w14:textId="77777777" w:rsidTr="00121514">
        <w:tblPrEx>
          <w:tblCellMar>
            <w:top w:w="0" w:type="dxa"/>
            <w:bottom w:w="0" w:type="dxa"/>
          </w:tblCellMar>
        </w:tblPrEx>
        <w:trPr>
          <w:tblHeader/>
        </w:trPr>
        <w:tc>
          <w:tcPr>
            <w:tcW w:w="7500" w:type="dxa"/>
            <w:shd w:val="clear" w:color="auto" w:fill="D9E2F3"/>
            <w:tcMar>
              <w:top w:w="100" w:type="dxa"/>
              <w:left w:w="120" w:type="dxa"/>
              <w:bottom w:w="100" w:type="dxa"/>
              <w:right w:w="120" w:type="dxa"/>
            </w:tcMar>
          </w:tcPr>
          <w:p w14:paraId="200BC3E0" w14:textId="77777777" w:rsidR="00A17613" w:rsidRPr="00A17613" w:rsidRDefault="00A17613" w:rsidP="00121514">
            <w:pPr>
              <w:rPr>
                <w:lang w:val="en-GB"/>
              </w:rPr>
            </w:pPr>
            <w:r w:rsidRPr="00A17613">
              <w:rPr>
                <w:b/>
                <w:bCs/>
                <w:lang w:val="en-GB"/>
              </w:rPr>
              <w:t>Criterion</w:t>
            </w:r>
          </w:p>
        </w:tc>
        <w:tc>
          <w:tcPr>
            <w:tcW w:w="1980" w:type="dxa"/>
            <w:shd w:val="clear" w:color="auto" w:fill="D9E2F3"/>
            <w:tcMar>
              <w:top w:w="100" w:type="dxa"/>
              <w:left w:w="120" w:type="dxa"/>
              <w:bottom w:w="100" w:type="dxa"/>
              <w:right w:w="120" w:type="dxa"/>
            </w:tcMar>
          </w:tcPr>
          <w:p w14:paraId="7E663B3E" w14:textId="77777777" w:rsidR="00A17613" w:rsidRPr="00A17613" w:rsidRDefault="00A17613" w:rsidP="00121514">
            <w:pPr>
              <w:jc w:val="center"/>
              <w:rPr>
                <w:lang w:val="en-GB"/>
              </w:rPr>
            </w:pPr>
            <w:r w:rsidRPr="00A17613">
              <w:rPr>
                <w:b/>
                <w:bCs/>
                <w:lang w:val="en-GB"/>
              </w:rPr>
              <w:t>Maximum Score</w:t>
            </w:r>
          </w:p>
        </w:tc>
      </w:tr>
      <w:tr w:rsidR="00A17613" w:rsidRPr="00A17613" w14:paraId="06ACAB2E" w14:textId="77777777" w:rsidTr="00121514">
        <w:tblPrEx>
          <w:tblCellMar>
            <w:top w:w="0" w:type="dxa"/>
            <w:bottom w:w="0" w:type="dxa"/>
          </w:tblCellMar>
        </w:tblPrEx>
        <w:tc>
          <w:tcPr>
            <w:tcW w:w="7500" w:type="dxa"/>
            <w:tcMar>
              <w:top w:w="100" w:type="dxa"/>
              <w:left w:w="120" w:type="dxa"/>
              <w:bottom w:w="100" w:type="dxa"/>
              <w:right w:w="120" w:type="dxa"/>
            </w:tcMar>
          </w:tcPr>
          <w:p w14:paraId="7D75AD4C" w14:textId="77777777" w:rsidR="00A17613" w:rsidRPr="00A17613" w:rsidRDefault="00A17613" w:rsidP="00121514">
            <w:pPr>
              <w:rPr>
                <w:lang w:val="en-GB"/>
              </w:rPr>
            </w:pPr>
            <w:r w:rsidRPr="00A17613">
              <w:rPr>
                <w:lang w:val="en-GB"/>
              </w:rPr>
              <w:t>Completeness and correctness of the monitoring plan (Task 1)</w:t>
            </w:r>
          </w:p>
        </w:tc>
        <w:tc>
          <w:tcPr>
            <w:tcW w:w="1980" w:type="dxa"/>
            <w:tcMar>
              <w:top w:w="100" w:type="dxa"/>
              <w:left w:w="120" w:type="dxa"/>
              <w:bottom w:w="100" w:type="dxa"/>
              <w:right w:w="120" w:type="dxa"/>
            </w:tcMar>
          </w:tcPr>
          <w:p w14:paraId="26863BB1" w14:textId="77777777" w:rsidR="00A17613" w:rsidRPr="00A17613" w:rsidRDefault="00A17613" w:rsidP="00121514">
            <w:pPr>
              <w:jc w:val="center"/>
              <w:rPr>
                <w:lang w:val="en-GB"/>
              </w:rPr>
            </w:pPr>
            <w:r w:rsidRPr="00A17613">
              <w:rPr>
                <w:lang w:val="en-GB"/>
              </w:rPr>
              <w:t>20</w:t>
            </w:r>
          </w:p>
        </w:tc>
      </w:tr>
      <w:tr w:rsidR="00A17613" w:rsidRPr="00A17613" w14:paraId="34F705FA" w14:textId="77777777" w:rsidTr="00121514">
        <w:tblPrEx>
          <w:tblCellMar>
            <w:top w:w="0" w:type="dxa"/>
            <w:bottom w:w="0" w:type="dxa"/>
          </w:tblCellMar>
        </w:tblPrEx>
        <w:tc>
          <w:tcPr>
            <w:tcW w:w="7500" w:type="dxa"/>
            <w:tcMar>
              <w:top w:w="100" w:type="dxa"/>
              <w:left w:w="120" w:type="dxa"/>
              <w:bottom w:w="100" w:type="dxa"/>
              <w:right w:w="120" w:type="dxa"/>
            </w:tcMar>
          </w:tcPr>
          <w:p w14:paraId="292FA7D4" w14:textId="77777777" w:rsidR="00A17613" w:rsidRPr="00A17613" w:rsidRDefault="00A17613" w:rsidP="00121514">
            <w:pPr>
              <w:rPr>
                <w:lang w:val="en-GB"/>
              </w:rPr>
            </w:pPr>
            <w:r w:rsidRPr="00A17613">
              <w:rPr>
                <w:lang w:val="en-GB"/>
              </w:rPr>
              <w:t>Quality of the evaluation questions against the OECD DAC criteria (Task 2)</w:t>
            </w:r>
          </w:p>
        </w:tc>
        <w:tc>
          <w:tcPr>
            <w:tcW w:w="1980" w:type="dxa"/>
            <w:tcMar>
              <w:top w:w="100" w:type="dxa"/>
              <w:left w:w="120" w:type="dxa"/>
              <w:bottom w:w="100" w:type="dxa"/>
              <w:right w:w="120" w:type="dxa"/>
            </w:tcMar>
          </w:tcPr>
          <w:p w14:paraId="244638A0" w14:textId="77777777" w:rsidR="00A17613" w:rsidRPr="00A17613" w:rsidRDefault="00A17613" w:rsidP="00121514">
            <w:pPr>
              <w:jc w:val="center"/>
              <w:rPr>
                <w:lang w:val="en-GB"/>
              </w:rPr>
            </w:pPr>
            <w:r w:rsidRPr="00A17613">
              <w:rPr>
                <w:lang w:val="en-GB"/>
              </w:rPr>
              <w:t>15</w:t>
            </w:r>
          </w:p>
        </w:tc>
      </w:tr>
      <w:tr w:rsidR="00A17613" w:rsidRPr="00A17613" w14:paraId="41CC389F" w14:textId="77777777" w:rsidTr="00121514">
        <w:tblPrEx>
          <w:tblCellMar>
            <w:top w:w="0" w:type="dxa"/>
            <w:bottom w:w="0" w:type="dxa"/>
          </w:tblCellMar>
        </w:tblPrEx>
        <w:tc>
          <w:tcPr>
            <w:tcW w:w="7500" w:type="dxa"/>
            <w:tcMar>
              <w:top w:w="100" w:type="dxa"/>
              <w:left w:w="120" w:type="dxa"/>
              <w:bottom w:w="100" w:type="dxa"/>
              <w:right w:w="120" w:type="dxa"/>
            </w:tcMar>
          </w:tcPr>
          <w:p w14:paraId="03AD15F9" w14:textId="77777777" w:rsidR="00A17613" w:rsidRPr="00A17613" w:rsidRDefault="00A17613" w:rsidP="00121514">
            <w:pPr>
              <w:rPr>
                <w:lang w:val="en-GB"/>
              </w:rPr>
            </w:pPr>
            <w:r w:rsidRPr="00A17613">
              <w:rPr>
                <w:lang w:val="en-GB"/>
              </w:rPr>
              <w:t>Structure of the interim report (Task 3)</w:t>
            </w:r>
          </w:p>
        </w:tc>
        <w:tc>
          <w:tcPr>
            <w:tcW w:w="1980" w:type="dxa"/>
            <w:tcMar>
              <w:top w:w="100" w:type="dxa"/>
              <w:left w:w="120" w:type="dxa"/>
              <w:bottom w:w="100" w:type="dxa"/>
              <w:right w:w="120" w:type="dxa"/>
            </w:tcMar>
          </w:tcPr>
          <w:p w14:paraId="2230B63E" w14:textId="77777777" w:rsidR="00A17613" w:rsidRPr="00A17613" w:rsidRDefault="00A17613" w:rsidP="00121514">
            <w:pPr>
              <w:jc w:val="center"/>
              <w:rPr>
                <w:lang w:val="en-GB"/>
              </w:rPr>
            </w:pPr>
            <w:r w:rsidRPr="00A17613">
              <w:rPr>
                <w:lang w:val="en-GB"/>
              </w:rPr>
              <w:t>15</w:t>
            </w:r>
          </w:p>
        </w:tc>
      </w:tr>
      <w:tr w:rsidR="00A17613" w:rsidRPr="00A17613" w14:paraId="14E9750F" w14:textId="77777777" w:rsidTr="00121514">
        <w:tblPrEx>
          <w:tblCellMar>
            <w:top w:w="0" w:type="dxa"/>
            <w:bottom w:w="0" w:type="dxa"/>
          </w:tblCellMar>
        </w:tblPrEx>
        <w:tc>
          <w:tcPr>
            <w:tcW w:w="7500" w:type="dxa"/>
            <w:tcMar>
              <w:top w:w="100" w:type="dxa"/>
              <w:left w:w="120" w:type="dxa"/>
              <w:bottom w:w="100" w:type="dxa"/>
              <w:right w:w="120" w:type="dxa"/>
            </w:tcMar>
          </w:tcPr>
          <w:p w14:paraId="52A50C45" w14:textId="77777777" w:rsidR="00A17613" w:rsidRPr="00A17613" w:rsidRDefault="00A17613" w:rsidP="00121514">
            <w:pPr>
              <w:rPr>
                <w:lang w:val="en-GB"/>
              </w:rPr>
            </w:pPr>
            <w:r w:rsidRPr="00A17613">
              <w:rPr>
                <w:lang w:val="en-GB"/>
              </w:rPr>
              <w:lastRenderedPageBreak/>
              <w:t>Justification of the sustainability plan (Task 4)</w:t>
            </w:r>
          </w:p>
        </w:tc>
        <w:tc>
          <w:tcPr>
            <w:tcW w:w="1980" w:type="dxa"/>
            <w:tcMar>
              <w:top w:w="100" w:type="dxa"/>
              <w:left w:w="120" w:type="dxa"/>
              <w:bottom w:w="100" w:type="dxa"/>
              <w:right w:w="120" w:type="dxa"/>
            </w:tcMar>
          </w:tcPr>
          <w:p w14:paraId="20D48B1C" w14:textId="77777777" w:rsidR="00A17613" w:rsidRPr="00A17613" w:rsidRDefault="00A17613" w:rsidP="00121514">
            <w:pPr>
              <w:jc w:val="center"/>
              <w:rPr>
                <w:lang w:val="en-GB"/>
              </w:rPr>
            </w:pPr>
            <w:r w:rsidRPr="00A17613">
              <w:rPr>
                <w:lang w:val="en-GB"/>
              </w:rPr>
              <w:t>20</w:t>
            </w:r>
          </w:p>
        </w:tc>
      </w:tr>
      <w:tr w:rsidR="00A17613" w:rsidRPr="00A17613" w14:paraId="24787F40" w14:textId="77777777" w:rsidTr="00121514">
        <w:tblPrEx>
          <w:tblCellMar>
            <w:top w:w="0" w:type="dxa"/>
            <w:bottom w:w="0" w:type="dxa"/>
          </w:tblCellMar>
        </w:tblPrEx>
        <w:tc>
          <w:tcPr>
            <w:tcW w:w="7500" w:type="dxa"/>
            <w:tcMar>
              <w:top w:w="100" w:type="dxa"/>
              <w:left w:w="120" w:type="dxa"/>
              <w:bottom w:w="100" w:type="dxa"/>
              <w:right w:w="120" w:type="dxa"/>
            </w:tcMar>
          </w:tcPr>
          <w:p w14:paraId="5B3C89A7" w14:textId="77777777" w:rsidR="00A17613" w:rsidRPr="00A17613" w:rsidRDefault="00A17613" w:rsidP="00121514">
            <w:pPr>
              <w:rPr>
                <w:lang w:val="en-GB"/>
              </w:rPr>
            </w:pPr>
            <w:r w:rsidRPr="00A17613">
              <w:rPr>
                <w:lang w:val="en-GB"/>
              </w:rPr>
              <w:t>Quality of the final presentation and the rapid-survey results (Task 5)</w:t>
            </w:r>
          </w:p>
        </w:tc>
        <w:tc>
          <w:tcPr>
            <w:tcW w:w="1980" w:type="dxa"/>
            <w:tcMar>
              <w:top w:w="100" w:type="dxa"/>
              <w:left w:w="120" w:type="dxa"/>
              <w:bottom w:w="100" w:type="dxa"/>
              <w:right w:w="120" w:type="dxa"/>
            </w:tcMar>
          </w:tcPr>
          <w:p w14:paraId="3C79B744" w14:textId="77777777" w:rsidR="00A17613" w:rsidRPr="00A17613" w:rsidRDefault="00A17613" w:rsidP="00121514">
            <w:pPr>
              <w:jc w:val="center"/>
              <w:rPr>
                <w:lang w:val="en-GB"/>
              </w:rPr>
            </w:pPr>
            <w:r w:rsidRPr="00A17613">
              <w:rPr>
                <w:lang w:val="en-GB"/>
              </w:rPr>
              <w:t>30</w:t>
            </w:r>
          </w:p>
        </w:tc>
      </w:tr>
      <w:tr w:rsidR="00A17613" w:rsidRPr="00A17613" w14:paraId="35631E49" w14:textId="77777777" w:rsidTr="00121514">
        <w:tblPrEx>
          <w:tblCellMar>
            <w:top w:w="0" w:type="dxa"/>
            <w:bottom w:w="0" w:type="dxa"/>
          </w:tblCellMar>
        </w:tblPrEx>
        <w:tc>
          <w:tcPr>
            <w:tcW w:w="7500" w:type="dxa"/>
            <w:tcMar>
              <w:top w:w="100" w:type="dxa"/>
              <w:left w:w="120" w:type="dxa"/>
              <w:bottom w:w="100" w:type="dxa"/>
              <w:right w:w="120" w:type="dxa"/>
            </w:tcMar>
          </w:tcPr>
          <w:p w14:paraId="3DB68208" w14:textId="77777777" w:rsidR="00A17613" w:rsidRPr="00A17613" w:rsidRDefault="00A17613" w:rsidP="00121514">
            <w:pPr>
              <w:rPr>
                <w:lang w:val="en-GB"/>
              </w:rPr>
            </w:pPr>
            <w:r w:rsidRPr="00A17613">
              <w:rPr>
                <w:lang w:val="en-GB"/>
              </w:rPr>
              <w:t>Total</w:t>
            </w:r>
          </w:p>
        </w:tc>
        <w:tc>
          <w:tcPr>
            <w:tcW w:w="1980" w:type="dxa"/>
            <w:shd w:val="clear" w:color="auto" w:fill="D9E2F3"/>
            <w:tcMar>
              <w:top w:w="100" w:type="dxa"/>
              <w:left w:w="120" w:type="dxa"/>
              <w:bottom w:w="100" w:type="dxa"/>
              <w:right w:w="120" w:type="dxa"/>
            </w:tcMar>
          </w:tcPr>
          <w:p w14:paraId="1DA74732" w14:textId="77777777" w:rsidR="00A17613" w:rsidRPr="00A17613" w:rsidRDefault="00A17613" w:rsidP="00121514">
            <w:pPr>
              <w:jc w:val="center"/>
              <w:rPr>
                <w:lang w:val="en-GB"/>
              </w:rPr>
            </w:pPr>
            <w:r w:rsidRPr="00A17613">
              <w:rPr>
                <w:b/>
                <w:bCs/>
                <w:lang w:val="en-GB"/>
              </w:rPr>
              <w:t>100</w:t>
            </w:r>
          </w:p>
        </w:tc>
      </w:tr>
    </w:tbl>
    <w:p w14:paraId="368D972F" w14:textId="77777777" w:rsidR="00A17613" w:rsidRPr="00A17613" w:rsidRDefault="00A17613" w:rsidP="00A17613">
      <w:pPr>
        <w:rPr>
          <w:lang w:val="en-GB"/>
        </w:rPr>
      </w:pPr>
    </w:p>
    <w:p w14:paraId="18D25B19" w14:textId="77777777" w:rsidR="00A534B7" w:rsidRPr="00A17613" w:rsidRDefault="00A534B7">
      <w:pPr>
        <w:rPr>
          <w:lang w:val="en-GB"/>
        </w:rPr>
      </w:pPr>
    </w:p>
    <w:sectPr w:rsidR="00A534B7" w:rsidRPr="00A1761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B2A96"/>
    <w:multiLevelType w:val="hybridMultilevel"/>
    <w:tmpl w:val="DF069188"/>
    <w:lvl w:ilvl="0" w:tplc="A15CF4DE">
      <w:start w:val="1"/>
      <w:numFmt w:val="bullet"/>
      <w:lvlText w:val="•"/>
      <w:lvlJc w:val="left"/>
      <w:pPr>
        <w:ind w:left="576" w:hanging="288"/>
      </w:pPr>
    </w:lvl>
    <w:lvl w:ilvl="1" w:tplc="B470BA24">
      <w:numFmt w:val="decimal"/>
      <w:lvlText w:val=""/>
      <w:lvlJc w:val="left"/>
    </w:lvl>
    <w:lvl w:ilvl="2" w:tplc="6CB0FE92">
      <w:numFmt w:val="decimal"/>
      <w:lvlText w:val=""/>
      <w:lvlJc w:val="left"/>
    </w:lvl>
    <w:lvl w:ilvl="3" w:tplc="C63EE776">
      <w:numFmt w:val="decimal"/>
      <w:lvlText w:val=""/>
      <w:lvlJc w:val="left"/>
    </w:lvl>
    <w:lvl w:ilvl="4" w:tplc="2C6C8C90">
      <w:numFmt w:val="decimal"/>
      <w:lvlText w:val=""/>
      <w:lvlJc w:val="left"/>
    </w:lvl>
    <w:lvl w:ilvl="5" w:tplc="E6A62990">
      <w:numFmt w:val="decimal"/>
      <w:lvlText w:val=""/>
      <w:lvlJc w:val="left"/>
    </w:lvl>
    <w:lvl w:ilvl="6" w:tplc="DE20F076">
      <w:numFmt w:val="decimal"/>
      <w:lvlText w:val=""/>
      <w:lvlJc w:val="left"/>
    </w:lvl>
    <w:lvl w:ilvl="7" w:tplc="61BAB228">
      <w:numFmt w:val="decimal"/>
      <w:lvlText w:val=""/>
      <w:lvlJc w:val="left"/>
    </w:lvl>
    <w:lvl w:ilvl="8" w:tplc="300A58E2">
      <w:numFmt w:val="decimal"/>
      <w:lvlText w:val=""/>
      <w:lvlJc w:val="left"/>
    </w:lvl>
  </w:abstractNum>
  <w:abstractNum w:abstractNumId="1" w15:restartNumberingAfterBreak="0">
    <w:nsid w:val="4FEB331F"/>
    <w:multiLevelType w:val="hybridMultilevel"/>
    <w:tmpl w:val="8AC64C20"/>
    <w:lvl w:ilvl="0" w:tplc="DF487880">
      <w:start w:val="1"/>
      <w:numFmt w:val="bullet"/>
      <w:lvlText w:val="●"/>
      <w:lvlJc w:val="left"/>
      <w:pPr>
        <w:ind w:left="720" w:hanging="360"/>
      </w:pPr>
    </w:lvl>
    <w:lvl w:ilvl="1" w:tplc="54B8AC68">
      <w:start w:val="1"/>
      <w:numFmt w:val="bullet"/>
      <w:lvlText w:val="○"/>
      <w:lvlJc w:val="left"/>
      <w:pPr>
        <w:ind w:left="1440" w:hanging="360"/>
      </w:pPr>
    </w:lvl>
    <w:lvl w:ilvl="2" w:tplc="B8343AC0">
      <w:start w:val="1"/>
      <w:numFmt w:val="bullet"/>
      <w:lvlText w:val="■"/>
      <w:lvlJc w:val="left"/>
      <w:pPr>
        <w:ind w:left="2160" w:hanging="360"/>
      </w:pPr>
    </w:lvl>
    <w:lvl w:ilvl="3" w:tplc="5CCA4DB8">
      <w:start w:val="1"/>
      <w:numFmt w:val="bullet"/>
      <w:lvlText w:val="●"/>
      <w:lvlJc w:val="left"/>
      <w:pPr>
        <w:ind w:left="2880" w:hanging="360"/>
      </w:pPr>
    </w:lvl>
    <w:lvl w:ilvl="4" w:tplc="03A4FE3A">
      <w:start w:val="1"/>
      <w:numFmt w:val="bullet"/>
      <w:lvlText w:val="○"/>
      <w:lvlJc w:val="left"/>
      <w:pPr>
        <w:ind w:left="3600" w:hanging="360"/>
      </w:pPr>
    </w:lvl>
    <w:lvl w:ilvl="5" w:tplc="B7861EDE">
      <w:start w:val="1"/>
      <w:numFmt w:val="bullet"/>
      <w:lvlText w:val="■"/>
      <w:lvlJc w:val="left"/>
      <w:pPr>
        <w:ind w:left="4320" w:hanging="360"/>
      </w:pPr>
    </w:lvl>
    <w:lvl w:ilvl="6" w:tplc="8AC2AF1A">
      <w:start w:val="1"/>
      <w:numFmt w:val="bullet"/>
      <w:lvlText w:val="●"/>
      <w:lvlJc w:val="left"/>
      <w:pPr>
        <w:ind w:left="5040" w:hanging="360"/>
      </w:pPr>
    </w:lvl>
    <w:lvl w:ilvl="7" w:tplc="E9945BB6">
      <w:start w:val="1"/>
      <w:numFmt w:val="bullet"/>
      <w:lvlText w:val="●"/>
      <w:lvlJc w:val="left"/>
      <w:pPr>
        <w:ind w:left="5760" w:hanging="360"/>
      </w:pPr>
    </w:lvl>
    <w:lvl w:ilvl="8" w:tplc="EB62A440">
      <w:start w:val="1"/>
      <w:numFmt w:val="bullet"/>
      <w:lvlText w:val="●"/>
      <w:lvlJc w:val="left"/>
      <w:pPr>
        <w:ind w:left="6480" w:hanging="360"/>
      </w:pPr>
    </w:lvl>
  </w:abstractNum>
  <w:abstractNum w:abstractNumId="2" w15:restartNumberingAfterBreak="0">
    <w:nsid w:val="5E5C45E4"/>
    <w:multiLevelType w:val="hybridMultilevel"/>
    <w:tmpl w:val="E514BCF2"/>
    <w:lvl w:ilvl="0" w:tplc="0A7A312A">
      <w:start w:val="1"/>
      <w:numFmt w:val="bullet"/>
      <w:lvlText w:val="•"/>
      <w:lvlJc w:val="left"/>
      <w:pPr>
        <w:ind w:left="504" w:hanging="288"/>
      </w:pPr>
    </w:lvl>
    <w:lvl w:ilvl="1" w:tplc="8EBC6A10">
      <w:numFmt w:val="decimal"/>
      <w:lvlText w:val=""/>
      <w:lvlJc w:val="left"/>
    </w:lvl>
    <w:lvl w:ilvl="2" w:tplc="72A48638">
      <w:numFmt w:val="decimal"/>
      <w:lvlText w:val=""/>
      <w:lvlJc w:val="left"/>
    </w:lvl>
    <w:lvl w:ilvl="3" w:tplc="AF0005BA">
      <w:numFmt w:val="decimal"/>
      <w:lvlText w:val=""/>
      <w:lvlJc w:val="left"/>
    </w:lvl>
    <w:lvl w:ilvl="4" w:tplc="28885B8C">
      <w:numFmt w:val="decimal"/>
      <w:lvlText w:val=""/>
      <w:lvlJc w:val="left"/>
    </w:lvl>
    <w:lvl w:ilvl="5" w:tplc="6FA8DB02">
      <w:numFmt w:val="decimal"/>
      <w:lvlText w:val=""/>
      <w:lvlJc w:val="left"/>
    </w:lvl>
    <w:lvl w:ilvl="6" w:tplc="8196F90E">
      <w:numFmt w:val="decimal"/>
      <w:lvlText w:val=""/>
      <w:lvlJc w:val="left"/>
    </w:lvl>
    <w:lvl w:ilvl="7" w:tplc="340AC278">
      <w:numFmt w:val="decimal"/>
      <w:lvlText w:val=""/>
      <w:lvlJc w:val="left"/>
    </w:lvl>
    <w:lvl w:ilvl="8" w:tplc="31BAF678">
      <w:numFmt w:val="decimal"/>
      <w:lvlText w:val=""/>
      <w:lvlJc w:val="left"/>
    </w:lvl>
  </w:abstractNum>
  <w:num w:numId="1" w16cid:durableId="1664237296">
    <w:abstractNumId w:val="1"/>
    <w:lvlOverride w:ilvl="0">
      <w:startOverride w:val="1"/>
    </w:lvlOverride>
  </w:num>
  <w:num w:numId="2" w16cid:durableId="121925825">
    <w:abstractNumId w:val="2"/>
    <w:lvlOverride w:ilvl="0">
      <w:startOverride w:val="1"/>
    </w:lvlOverride>
  </w:num>
  <w:num w:numId="3" w16cid:durableId="10251303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A22"/>
    <w:rsid w:val="00403A22"/>
    <w:rsid w:val="006161AA"/>
    <w:rsid w:val="00A17613"/>
    <w:rsid w:val="00A534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803A0"/>
  <w15:docId w15:val="{FE4A0523-AA27-4D7B-9A25-5057A8CF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20" w:after="200"/>
      <w:outlineLvl w:val="0"/>
    </w:pPr>
    <w:rPr>
      <w:b/>
      <w:bCs/>
      <w:sz w:val="32"/>
      <w:szCs w:val="32"/>
    </w:rPr>
  </w:style>
  <w:style w:type="paragraph" w:styleId="2">
    <w:name w:val="heading 2"/>
    <w:uiPriority w:val="9"/>
    <w:unhideWhenUsed/>
    <w:qFormat/>
    <w:pPr>
      <w:spacing w:before="240" w:after="160"/>
      <w:outlineLvl w:val="1"/>
    </w:pPr>
    <w:rPr>
      <w:b/>
      <w:bCs/>
      <w:sz w:val="28"/>
      <w:szCs w:val="28"/>
    </w:rPr>
  </w:style>
  <w:style w:type="paragraph" w:styleId="3">
    <w:name w:val="heading 3"/>
    <w:uiPriority w:val="9"/>
    <w:unhideWhenUsed/>
    <w:qFormat/>
    <w:pPr>
      <w:spacing w:before="200" w:after="120"/>
      <w:outlineLvl w:val="2"/>
    </w:pPr>
    <w:rPr>
      <w:b/>
      <w:bCs/>
      <w:sz w:val="26"/>
      <w:szCs w:val="26"/>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16331</Words>
  <Characters>9310</Characters>
  <Application>Microsoft Office Word</Application>
  <DocSecurity>0</DocSecurity>
  <Lines>77</Lines>
  <Paragraphs>51</Paragraphs>
  <ScaleCrop>false</ScaleCrop>
  <Company/>
  <LinksUpToDate>false</LinksUpToDate>
  <CharactersWithSpaces>25590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Pavlo Poplavskyi</cp:lastModifiedBy>
  <cp:revision>2</cp:revision>
  <dcterms:created xsi:type="dcterms:W3CDTF">2026-09-07T20:52:00Z</dcterms:created>
  <dcterms:modified xsi:type="dcterms:W3CDTF">2026-09-07T20:52:00Z</dcterms:modified>
</cp:coreProperties>
</file>