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209A" w14:textId="77777777" w:rsidR="009945B7" w:rsidRPr="00EA069C" w:rsidRDefault="00000000">
      <w:pPr>
        <w:spacing w:after="60"/>
        <w:jc w:val="center"/>
        <w:rPr>
          <w:lang w:val="ru-RU"/>
        </w:rPr>
      </w:pPr>
      <w:r w:rsidRPr="00EA069C">
        <w:rPr>
          <w:b/>
          <w:bCs/>
          <w:sz w:val="30"/>
          <w:szCs w:val="30"/>
          <w:lang w:val="ru-RU"/>
        </w:rPr>
        <w:t>РОЗШИРЕНИЙ КОНСПЕКТ ЛЕКЦІЇ 2</w:t>
      </w:r>
    </w:p>
    <w:p w14:paraId="5B086E03" w14:textId="77777777" w:rsidR="009945B7" w:rsidRPr="00EA069C" w:rsidRDefault="00000000">
      <w:pPr>
        <w:spacing w:after="60"/>
        <w:jc w:val="center"/>
        <w:rPr>
          <w:lang w:val="ru-RU"/>
        </w:rPr>
      </w:pPr>
      <w:r w:rsidRPr="00EA069C">
        <w:rPr>
          <w:b/>
          <w:bCs/>
          <w:sz w:val="26"/>
          <w:szCs w:val="26"/>
          <w:lang w:val="ru-RU"/>
        </w:rPr>
        <w:t>Тема 2. Типологія та характеристики цифрових продуктів. Продукти на основі штучного інтелекту</w:t>
      </w:r>
    </w:p>
    <w:p w14:paraId="5E9A1A36" w14:textId="5B901F47" w:rsidR="009945B7" w:rsidRDefault="00000000">
      <w:pPr>
        <w:pStyle w:val="Heading1"/>
        <w:spacing w:before="320" w:after="160"/>
      </w:pPr>
      <w:r>
        <w:rPr>
          <w:b/>
          <w:bCs/>
          <w:color w:val="1F3864"/>
          <w:sz w:val="26"/>
          <w:szCs w:val="26"/>
        </w:rPr>
        <w:t xml:space="preserve">План лекції </w:t>
      </w:r>
    </w:p>
    <w:tbl>
      <w:tblPr>
        <w:tblW w:w="7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826"/>
      </w:tblGrid>
      <w:tr w:rsidR="00797399" w14:paraId="76783076" w14:textId="77777777" w:rsidTr="00797399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C6DA5" w14:textId="77777777" w:rsidR="00797399" w:rsidRDefault="00797399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682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373F97" w14:textId="77777777" w:rsidR="00797399" w:rsidRDefault="00797399">
            <w:r>
              <w:rPr>
                <w:b/>
                <w:bCs/>
                <w:sz w:val="21"/>
                <w:szCs w:val="21"/>
              </w:rPr>
              <w:t>Питання лекції</w:t>
            </w:r>
          </w:p>
        </w:tc>
      </w:tr>
      <w:tr w:rsidR="00797399" w14:paraId="68781D70" w14:textId="77777777" w:rsidTr="00797399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809DD" w14:textId="77777777" w:rsidR="00797399" w:rsidRDefault="00797399">
            <w:pPr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F4BD0" w14:textId="77777777" w:rsidR="00797399" w:rsidRDefault="00797399">
            <w:r w:rsidRPr="005722CB">
              <w:rPr>
                <w:sz w:val="21"/>
                <w:szCs w:val="21"/>
                <w:lang w:val="ru-RU"/>
              </w:rPr>
              <w:t xml:space="preserve">Вступ: проблемне питання, зв'язок із лекцією </w:t>
            </w:r>
            <w:r>
              <w:rPr>
                <w:sz w:val="21"/>
                <w:szCs w:val="21"/>
              </w:rPr>
              <w:t>1</w:t>
            </w:r>
          </w:p>
        </w:tc>
      </w:tr>
      <w:tr w:rsidR="00797399" w14:paraId="5EA3618D" w14:textId="77777777" w:rsidTr="00797399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0E3EDB" w14:textId="77777777" w:rsidR="00797399" w:rsidRDefault="00797399">
            <w:pPr>
              <w:jc w:val="center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E4A5A" w14:textId="77777777" w:rsidR="00797399" w:rsidRPr="005722CB" w:rsidRDefault="00797399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Класична типологія: ПЗ, контент, платформи, дані як продукт</w:t>
            </w:r>
          </w:p>
        </w:tc>
      </w:tr>
      <w:tr w:rsidR="00797399" w14:paraId="61D4AEA4" w14:textId="77777777" w:rsidTr="00797399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2361D" w14:textId="77777777" w:rsidR="00797399" w:rsidRDefault="00797399">
            <w:pPr>
              <w:jc w:val="center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2D2D9" w14:textId="77777777" w:rsidR="00797399" w:rsidRDefault="00797399">
            <w:r>
              <w:rPr>
                <w:sz w:val="21"/>
                <w:szCs w:val="21"/>
              </w:rPr>
              <w:t>Нові категорії AI-ери: GenAI-продукти, copilot-функції, AI-агенти, вертикальний AI</w:t>
            </w:r>
          </w:p>
        </w:tc>
      </w:tr>
      <w:tr w:rsidR="00797399" w14:paraId="203426B8" w14:textId="77777777" w:rsidTr="00797399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3CA42B" w14:textId="77777777" w:rsidR="00797399" w:rsidRDefault="00797399">
            <w:pPr>
              <w:jc w:val="center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2D040" w14:textId="77777777" w:rsidR="00797399" w:rsidRPr="005722CB" w:rsidRDefault="00797399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Властивості цифрових продуктів. Відмінності </w:t>
            </w:r>
            <w:r>
              <w:rPr>
                <w:sz w:val="21"/>
                <w:szCs w:val="21"/>
              </w:rPr>
              <w:t>B</w:t>
            </w:r>
            <w:r w:rsidRPr="005722CB">
              <w:rPr>
                <w:sz w:val="21"/>
                <w:szCs w:val="21"/>
                <w:lang w:val="ru-RU"/>
              </w:rPr>
              <w:t>2</w:t>
            </w:r>
            <w:r>
              <w:rPr>
                <w:sz w:val="21"/>
                <w:szCs w:val="21"/>
              </w:rPr>
              <w:t>B</w:t>
            </w:r>
            <w:r w:rsidRPr="005722CB">
              <w:rPr>
                <w:sz w:val="21"/>
                <w:szCs w:val="21"/>
                <w:lang w:val="ru-RU"/>
              </w:rPr>
              <w:t xml:space="preserve"> та </w:t>
            </w:r>
            <w:r>
              <w:rPr>
                <w:sz w:val="21"/>
                <w:szCs w:val="21"/>
              </w:rPr>
              <w:t>B</w:t>
            </w:r>
            <w:r w:rsidRPr="005722CB">
              <w:rPr>
                <w:sz w:val="21"/>
                <w:szCs w:val="21"/>
                <w:lang w:val="ru-RU"/>
              </w:rPr>
              <w:t>2</w:t>
            </w:r>
            <w:r>
              <w:rPr>
                <w:sz w:val="21"/>
                <w:szCs w:val="21"/>
              </w:rPr>
              <w:t>C</w:t>
            </w:r>
          </w:p>
        </w:tc>
      </w:tr>
      <w:tr w:rsidR="00797399" w14:paraId="5F745B6A" w14:textId="77777777" w:rsidTr="00797399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E2FBF" w14:textId="77777777" w:rsidR="00797399" w:rsidRDefault="00797399">
            <w:pPr>
              <w:jc w:val="center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A7021" w14:textId="77777777" w:rsidR="00797399" w:rsidRPr="005722CB" w:rsidRDefault="00797399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Типологія за завданням: </w:t>
            </w:r>
            <w:r>
              <w:rPr>
                <w:sz w:val="21"/>
                <w:szCs w:val="21"/>
              </w:rPr>
              <w:t>Jobs</w:t>
            </w:r>
            <w:r w:rsidRPr="005722CB">
              <w:rPr>
                <w:sz w:val="21"/>
                <w:szCs w:val="21"/>
                <w:lang w:val="ru-RU"/>
              </w:rPr>
              <w:t>-</w:t>
            </w:r>
            <w:r>
              <w:rPr>
                <w:sz w:val="21"/>
                <w:szCs w:val="21"/>
              </w:rPr>
              <w:t>to</w:t>
            </w:r>
            <w:r w:rsidRPr="005722CB">
              <w:rPr>
                <w:sz w:val="21"/>
                <w:szCs w:val="21"/>
                <w:lang w:val="ru-RU"/>
              </w:rPr>
              <w:t>-</w:t>
            </w:r>
            <w:r>
              <w:rPr>
                <w:sz w:val="21"/>
                <w:szCs w:val="21"/>
              </w:rPr>
              <w:t>be</w:t>
            </w:r>
            <w:r w:rsidRPr="005722CB">
              <w:rPr>
                <w:sz w:val="21"/>
                <w:szCs w:val="21"/>
                <w:lang w:val="ru-RU"/>
              </w:rPr>
              <w:t>-</w:t>
            </w:r>
            <w:r>
              <w:rPr>
                <w:sz w:val="21"/>
                <w:szCs w:val="21"/>
              </w:rPr>
              <w:t>Done</w:t>
            </w:r>
            <w:r w:rsidRPr="005722CB">
              <w:rPr>
                <w:sz w:val="21"/>
                <w:szCs w:val="21"/>
                <w:lang w:val="ru-RU"/>
              </w:rPr>
              <w:t xml:space="preserve"> і профіль продукту</w:t>
            </w:r>
          </w:p>
        </w:tc>
      </w:tr>
      <w:tr w:rsidR="00797399" w14:paraId="14366011" w14:textId="77777777" w:rsidTr="00797399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3CCB3" w14:textId="77777777" w:rsidR="00797399" w:rsidRDefault="00797399">
            <w:pPr>
              <w:jc w:val="center"/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30A4AC" w14:textId="49513270" w:rsidR="00797399" w:rsidRPr="005722CB" w:rsidRDefault="00797399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Підсумки, питання для самоперевірки</w:t>
            </w:r>
          </w:p>
        </w:tc>
      </w:tr>
    </w:tbl>
    <w:p w14:paraId="051025E0" w14:textId="77777777" w:rsidR="009945B7" w:rsidRDefault="00000000">
      <w:pPr>
        <w:spacing w:before="160" w:after="120"/>
        <w:jc w:val="both"/>
      </w:pPr>
      <w:r w:rsidRPr="005722CB">
        <w:rPr>
          <w:b/>
          <w:bCs/>
          <w:lang w:val="ru-RU"/>
        </w:rPr>
        <w:t xml:space="preserve">Обов'язкове читання до лекції: </w:t>
      </w:r>
      <w:r>
        <w:t>Grewal</w:t>
      </w:r>
      <w:r w:rsidRPr="005722CB">
        <w:rPr>
          <w:lang w:val="ru-RU"/>
        </w:rPr>
        <w:t xml:space="preserve"> </w:t>
      </w:r>
      <w:r>
        <w:t>D</w:t>
      </w:r>
      <w:r w:rsidRPr="005722CB">
        <w:rPr>
          <w:lang w:val="ru-RU"/>
        </w:rPr>
        <w:t xml:space="preserve">. </w:t>
      </w:r>
      <w:r>
        <w:t>et</w:t>
      </w:r>
      <w:r w:rsidRPr="005722CB">
        <w:rPr>
          <w:lang w:val="ru-RU"/>
        </w:rPr>
        <w:t xml:space="preserve"> </w:t>
      </w:r>
      <w:r>
        <w:t>al</w:t>
      </w:r>
      <w:r w:rsidRPr="005722CB">
        <w:rPr>
          <w:lang w:val="ru-RU"/>
        </w:rPr>
        <w:t xml:space="preserve">. </w:t>
      </w:r>
      <w:r>
        <w:t>How generative AI is shaping the future of marketing (JAMS, 2025, відкритий доступ) — розділ про типи GenAI-інструментів; Ransbotham S. et al. The Emerging Agentic Enterprise (MIT SMR &amp; BCG, 2025, відкритий доступ) — вступний розділ про відмінність агентів від асистентів.</w:t>
      </w:r>
    </w:p>
    <w:p w14:paraId="5789B09B" w14:textId="430CD158" w:rsidR="009945B7" w:rsidRPr="005722CB" w:rsidRDefault="00000000">
      <w:pPr>
        <w:pStyle w:val="Heading1"/>
        <w:spacing w:before="320" w:after="160"/>
        <w:rPr>
          <w:lang w:val="ru-RU"/>
        </w:rPr>
      </w:pPr>
      <w:r w:rsidRPr="005722CB">
        <w:rPr>
          <w:b/>
          <w:bCs/>
          <w:color w:val="1F3864"/>
          <w:sz w:val="26"/>
          <w:szCs w:val="26"/>
          <w:lang w:val="ru-RU"/>
        </w:rPr>
        <w:t xml:space="preserve">Вступ </w:t>
      </w:r>
    </w:p>
    <w:p w14:paraId="584906EB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Проблемне питання. </w:t>
      </w:r>
      <w:r w:rsidRPr="005722CB">
        <w:rPr>
          <w:lang w:val="ru-RU"/>
        </w:rPr>
        <w:t xml:space="preserve">«Уявіть, що ви маркетинг-директор і у вас на столі три пропозиції: підписка на </w:t>
      </w:r>
      <w:r>
        <w:t>CRM</w:t>
      </w:r>
      <w:r w:rsidRPr="005722CB">
        <w:rPr>
          <w:lang w:val="ru-RU"/>
        </w:rPr>
        <w:t xml:space="preserve"> за $50 на користувача, доступ до бази даних про наміри покупців за $2000 на місяць і </w:t>
      </w:r>
      <w:r>
        <w:t>AI</w:t>
      </w:r>
      <w:r w:rsidRPr="005722CB">
        <w:rPr>
          <w:lang w:val="ru-RU"/>
        </w:rPr>
        <w:t>-агент, який „сам веде лідів“, з оплатою за кожну кваліфіковану розмову. Це продукти однієї категорії чи трьох різних? Чи можна їх узагалі порівнювати між собою?» Обговорення в чаті 2–3 хвилини.</w:t>
      </w:r>
    </w:p>
    <w:p w14:paraId="049B52B2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lang w:val="ru-RU"/>
        </w:rPr>
        <w:t>Очікуваний висновок: усі три — цифрові продукти за ознаками з лекції 1, але вони належать до різних типів, з різною логікою створення цінності, різними моделями оплати і різними ризиками. Порівнювати їх «в лоб» за ціною — груба помилка; спершу треба визначити тип кожного і зрозуміти, що саме купується. Класифікація — не академічна вправа, а перший практичний крок будь-якого вибору: тип продукту визначає, які питання ставити вендору, які критерії застосовувати і які ризики перевіряти. Саме тому типологія — друга лекція курсу, одразу після базових понять.</w:t>
      </w:r>
    </w:p>
    <w:p w14:paraId="55C02AAA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Зв'язок із лекцією 1. </w:t>
      </w:r>
      <w:r w:rsidRPr="005722CB">
        <w:rPr>
          <w:lang w:val="ru-RU"/>
        </w:rPr>
        <w:t xml:space="preserve">Ми визначили цифровий продукт через чотири ознаки (цифрова доставка цінності, самостійна функціональність, відтворюваність, розвиток через оновлення) і домовилися дивитися на продукти очима бізнесу-покупця. Сьогодні будуємо «карту місцевості»: які типи продуктів існують, чим вони відрізняються зсередини — і як </w:t>
      </w:r>
      <w:r>
        <w:t>AI</w:t>
      </w:r>
      <w:r w:rsidRPr="005722CB">
        <w:rPr>
          <w:lang w:val="ru-RU"/>
        </w:rPr>
        <w:t>-хвиля за три роки додала до цієї карти цілі нові материки.</w:t>
      </w:r>
    </w:p>
    <w:p w14:paraId="483197D8" w14:textId="5DC7F2AF" w:rsidR="009945B7" w:rsidRPr="005722CB" w:rsidRDefault="00000000">
      <w:pPr>
        <w:pStyle w:val="Heading1"/>
        <w:spacing w:before="320" w:after="160"/>
        <w:rPr>
          <w:lang w:val="ru-RU"/>
        </w:rPr>
      </w:pPr>
      <w:r w:rsidRPr="005722CB">
        <w:rPr>
          <w:b/>
          <w:bCs/>
          <w:color w:val="1F3864"/>
          <w:sz w:val="26"/>
          <w:szCs w:val="26"/>
          <w:lang w:val="ru-RU"/>
        </w:rPr>
        <w:t xml:space="preserve">1. Класична типологія: програмне забезпечення, контент, платформи, дані як продукт </w:t>
      </w:r>
    </w:p>
    <w:p w14:paraId="319B1C60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lang w:val="ru-RU"/>
        </w:rPr>
        <w:t xml:space="preserve">Універсальної «правильної» класифікації цифрових продуктів не існує — типологія залежить від мети. Для завдань нашого курсу (вибір і використання продуктів бізнесом) найпрактичніша класифікація за формою, в якій продукт створює цінність. Виділяємо сім класичних типів і чотири нові категорії </w:t>
      </w:r>
      <w:r>
        <w:t>AI</w:t>
      </w:r>
      <w:r w:rsidRPr="005722CB">
        <w:rPr>
          <w:lang w:val="ru-RU"/>
        </w:rPr>
        <w:t>-ери (питання 2).</w:t>
      </w:r>
    </w:p>
    <w:p w14:paraId="269C5FB9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>1.1. Програмне забезпечення як продукт</w:t>
      </w:r>
    </w:p>
    <w:p w14:paraId="581115AC" w14:textId="77777777" w:rsidR="009945B7" w:rsidRPr="005722CB" w:rsidRDefault="00000000">
      <w:pPr>
        <w:spacing w:after="120"/>
        <w:jc w:val="both"/>
        <w:rPr>
          <w:lang w:val="ru-RU"/>
        </w:rPr>
      </w:pPr>
      <w:r>
        <w:rPr>
          <w:b/>
          <w:bCs/>
        </w:rPr>
        <w:lastRenderedPageBreak/>
        <w:t>SaaS</w:t>
      </w:r>
      <w:r w:rsidRPr="005722CB">
        <w:rPr>
          <w:b/>
          <w:bCs/>
          <w:lang w:val="ru-RU"/>
        </w:rPr>
        <w:t xml:space="preserve"> (</w:t>
      </w:r>
      <w:r>
        <w:rPr>
          <w:b/>
          <w:bCs/>
        </w:rPr>
        <w:t>Software</w:t>
      </w:r>
      <w:r w:rsidRPr="005722CB">
        <w:rPr>
          <w:b/>
          <w:bCs/>
          <w:lang w:val="ru-RU"/>
        </w:rPr>
        <w:t xml:space="preserve"> </w:t>
      </w:r>
      <w:r>
        <w:rPr>
          <w:b/>
          <w:bCs/>
        </w:rPr>
        <w:t>as</w:t>
      </w:r>
      <w:r w:rsidRPr="005722CB">
        <w:rPr>
          <w:b/>
          <w:bCs/>
          <w:lang w:val="ru-RU"/>
        </w:rPr>
        <w:t xml:space="preserve"> </w:t>
      </w:r>
      <w:r>
        <w:rPr>
          <w:b/>
          <w:bCs/>
        </w:rPr>
        <w:t>a</w:t>
      </w:r>
      <w:r w:rsidRPr="005722CB">
        <w:rPr>
          <w:b/>
          <w:bCs/>
          <w:lang w:val="ru-RU"/>
        </w:rPr>
        <w:t xml:space="preserve"> </w:t>
      </w:r>
      <w:r>
        <w:rPr>
          <w:b/>
          <w:bCs/>
        </w:rPr>
        <w:t>Service</w:t>
      </w:r>
      <w:r w:rsidRPr="005722CB">
        <w:rPr>
          <w:b/>
          <w:bCs/>
          <w:lang w:val="ru-RU"/>
        </w:rPr>
        <w:t xml:space="preserve">) </w:t>
      </w:r>
      <w:r w:rsidRPr="005722CB">
        <w:rPr>
          <w:lang w:val="ru-RU"/>
        </w:rPr>
        <w:t xml:space="preserve">— домінантна форма корпоративного ПЗ: продукт розміщений у хмарі вендора, доступ за підпискою через браузер чи застосунок, оновлення для всіх клієнтів одночасно. Для покупця: мінімальні стартові витрати, швидкий запуск, але постійні платежі та залежність від вендора (дані — у нього). Приклади: </w:t>
      </w:r>
      <w:r>
        <w:t>Salesforce</w:t>
      </w:r>
      <w:r w:rsidRPr="005722CB">
        <w:rPr>
          <w:lang w:val="ru-RU"/>
        </w:rPr>
        <w:t xml:space="preserve">, </w:t>
      </w:r>
      <w:r>
        <w:t>HubSpot</w:t>
      </w:r>
      <w:r w:rsidRPr="005722CB">
        <w:rPr>
          <w:lang w:val="ru-RU"/>
        </w:rPr>
        <w:t xml:space="preserve">, </w:t>
      </w:r>
      <w:r>
        <w:t>Notion</w:t>
      </w:r>
      <w:r w:rsidRPr="005722CB">
        <w:rPr>
          <w:lang w:val="ru-RU"/>
        </w:rPr>
        <w:t xml:space="preserve">, українські облікові та </w:t>
      </w:r>
      <w:r>
        <w:t>CRM</w:t>
      </w:r>
      <w:r w:rsidRPr="005722CB">
        <w:rPr>
          <w:lang w:val="ru-RU"/>
        </w:rPr>
        <w:t xml:space="preserve">-сервіси. </w:t>
      </w:r>
    </w:p>
    <w:p w14:paraId="22793CAE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Вебзастосунки та мобільні застосунки </w:t>
      </w:r>
      <w:r w:rsidRPr="005722CB">
        <w:rPr>
          <w:lang w:val="ru-RU"/>
        </w:rPr>
        <w:t xml:space="preserve">— канали доставки того самого продукту; сучасний продукт зазвичай мультиканальний. Важливо для покупця </w:t>
      </w:r>
      <w:r>
        <w:t>B</w:t>
      </w:r>
      <w:r w:rsidRPr="005722CB">
        <w:rPr>
          <w:lang w:val="ru-RU"/>
        </w:rPr>
        <w:t>2</w:t>
      </w:r>
      <w:r>
        <w:t>B</w:t>
      </w:r>
      <w:r w:rsidRPr="005722CB">
        <w:rPr>
          <w:lang w:val="ru-RU"/>
        </w:rPr>
        <w:t>-рішень: наявність повноцінного мобільного клієнта часто критична для польових команд (продажі, логістика, сервіс).</w:t>
      </w:r>
    </w:p>
    <w:p w14:paraId="2019A6D8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Десктопне та </w:t>
      </w:r>
      <w:r>
        <w:rPr>
          <w:b/>
          <w:bCs/>
        </w:rPr>
        <w:t>on</w:t>
      </w:r>
      <w:r w:rsidRPr="005722CB">
        <w:rPr>
          <w:b/>
          <w:bCs/>
          <w:lang w:val="ru-RU"/>
        </w:rPr>
        <w:t>-</w:t>
      </w:r>
      <w:r>
        <w:rPr>
          <w:b/>
          <w:bCs/>
        </w:rPr>
        <w:t>premise</w:t>
      </w:r>
      <w:r w:rsidRPr="005722CB">
        <w:rPr>
          <w:b/>
          <w:bCs/>
          <w:lang w:val="ru-RU"/>
        </w:rPr>
        <w:t xml:space="preserve"> ПЗ </w:t>
      </w:r>
      <w:r w:rsidRPr="005722CB">
        <w:rPr>
          <w:lang w:val="ru-RU"/>
        </w:rPr>
        <w:t>— встановлюється на обладнанні клієнта. Здавалося архаїкою, але зберігає нішу там, де критичні контроль даних, робота без інтернету або регуляторні вимоги; частина вендорів пропонує гібрид (</w:t>
      </w:r>
      <w:r>
        <w:t>private</w:t>
      </w:r>
      <w:r w:rsidRPr="005722CB">
        <w:rPr>
          <w:lang w:val="ru-RU"/>
        </w:rPr>
        <w:t xml:space="preserve"> </w:t>
      </w:r>
      <w:r>
        <w:t>cloud</w:t>
      </w:r>
      <w:r w:rsidRPr="005722CB">
        <w:rPr>
          <w:lang w:val="ru-RU"/>
        </w:rPr>
        <w:t>).</w:t>
      </w:r>
    </w:p>
    <w:p w14:paraId="132278D3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>1.2. Цифровий контент</w:t>
      </w:r>
    </w:p>
    <w:p w14:paraId="2C81EDA7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lang w:val="ru-RU"/>
        </w:rPr>
        <w:t>Продукти, цінність яких — сам зміст: медіа, навчальні курси, дослідження, стокові матеріали, шаблони. Ключова економічна особливість — цінність споживається, а не «використовується як інструмент»; звідси інші моделі монетизації (підписка на каталог, разова покупка, реклама). Для бізнесу-покупця контент — це передусім навчання персоналу (корпоративні підписки на освітні платформи) та дослідження ринку (галузеві звіти).</w:t>
      </w:r>
    </w:p>
    <w:p w14:paraId="0F86DF96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>1.3. Цифрові платформи та маркетплейси</w:t>
      </w:r>
    </w:p>
    <w:p w14:paraId="443C2EA5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lang w:val="ru-RU"/>
        </w:rPr>
        <w:t xml:space="preserve">Продукти, що створюють цінність, з'єднуючи сторони ринку: продавців і покупців (маркетплейси), водіїв і пасажирів, роботодавців і кандидатів, розробників і користувачів (магазини застосунків). Бізнес взаємодіє з платформою у подвійній ролі: як користувач її інструментів і як учасник її ринку, що платить комісію та підпорядковується правилам. Звідси специфічний ризик, якого немає в </w:t>
      </w:r>
      <w:r>
        <w:t>SaaS</w:t>
      </w:r>
      <w:r w:rsidRPr="005722CB">
        <w:rPr>
          <w:lang w:val="ru-RU"/>
        </w:rPr>
        <w:t xml:space="preserve">: платформа може змінити правила (алгоритм видачі, комісію, вимоги) — і це вдарить по бізнесу сильніше за підняття ціни підписки. Приклади: </w:t>
      </w:r>
      <w:r>
        <w:t>Rozetka</w:t>
      </w:r>
      <w:r w:rsidRPr="005722CB">
        <w:rPr>
          <w:lang w:val="ru-RU"/>
        </w:rPr>
        <w:t xml:space="preserve"> і </w:t>
      </w:r>
      <w:r>
        <w:t>Prom</w:t>
      </w:r>
      <w:r w:rsidRPr="005722CB">
        <w:rPr>
          <w:lang w:val="ru-RU"/>
        </w:rPr>
        <w:t xml:space="preserve"> для </w:t>
      </w:r>
      <w:r>
        <w:t>e</w:t>
      </w:r>
      <w:r w:rsidRPr="005722CB">
        <w:rPr>
          <w:lang w:val="ru-RU"/>
        </w:rPr>
        <w:t>-</w:t>
      </w:r>
      <w:r>
        <w:t>commerce</w:t>
      </w:r>
      <w:r w:rsidRPr="005722CB">
        <w:rPr>
          <w:lang w:val="ru-RU"/>
        </w:rPr>
        <w:t xml:space="preserve">, </w:t>
      </w:r>
      <w:r>
        <w:t>Booking</w:t>
      </w:r>
      <w:r w:rsidRPr="005722CB">
        <w:rPr>
          <w:lang w:val="ru-RU"/>
        </w:rPr>
        <w:t xml:space="preserve"> для готелів, </w:t>
      </w:r>
      <w:r>
        <w:t>App</w:t>
      </w:r>
      <w:r w:rsidRPr="005722CB">
        <w:rPr>
          <w:lang w:val="ru-RU"/>
        </w:rPr>
        <w:t xml:space="preserve"> </w:t>
      </w:r>
      <w:r>
        <w:t>Store</w:t>
      </w:r>
      <w:r w:rsidRPr="005722CB">
        <w:rPr>
          <w:lang w:val="ru-RU"/>
        </w:rPr>
        <w:t xml:space="preserve"> / </w:t>
      </w:r>
      <w:r>
        <w:t>Google</w:t>
      </w:r>
      <w:r w:rsidRPr="005722CB">
        <w:rPr>
          <w:lang w:val="ru-RU"/>
        </w:rPr>
        <w:t xml:space="preserve"> </w:t>
      </w:r>
      <w:r>
        <w:t>Play</w:t>
      </w:r>
      <w:r w:rsidRPr="005722CB">
        <w:rPr>
          <w:lang w:val="ru-RU"/>
        </w:rPr>
        <w:t xml:space="preserve"> для розробників.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14:paraId="1AB1FCB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3D64FC6" w14:textId="77777777" w:rsidR="009945B7" w:rsidRPr="005722CB" w:rsidRDefault="00000000">
            <w:pPr>
              <w:spacing w:after="80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КЕЙС. </w:t>
            </w:r>
            <w:r>
              <w:rPr>
                <w:b/>
                <w:bCs/>
              </w:rPr>
              <w:t>Amazon</w:t>
            </w:r>
            <w:r w:rsidRPr="005722CB">
              <w:rPr>
                <w:b/>
                <w:bCs/>
                <w:lang w:val="ru-RU"/>
              </w:rPr>
              <w:t xml:space="preserve"> і приватні марки: коли платформа — ще й ваш конкурент</w:t>
            </w:r>
          </w:p>
          <w:p w14:paraId="5FBF44FB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lang w:val="ru-RU"/>
              </w:rPr>
              <w:t xml:space="preserve">Багаторічна претензія продавців до </w:t>
            </w:r>
            <w:r>
              <w:t>Amazon</w:t>
            </w:r>
            <w:r w:rsidRPr="005722CB">
              <w:rPr>
                <w:lang w:val="ru-RU"/>
              </w:rPr>
              <w:t>: платформа бачить усі дані про продажі третіх сторін — що продається, за якою ціною, з якою маржею — і паралельно розвиває власні приватні марки (</w:t>
            </w:r>
            <w:r>
              <w:t>Amazon</w:t>
            </w:r>
            <w:r w:rsidRPr="005722CB">
              <w:rPr>
                <w:lang w:val="ru-RU"/>
              </w:rPr>
              <w:t xml:space="preserve"> </w:t>
            </w:r>
            <w:r>
              <w:t>Basics</w:t>
            </w:r>
            <w:r w:rsidRPr="005722CB">
              <w:rPr>
                <w:lang w:val="ru-RU"/>
              </w:rPr>
              <w:t xml:space="preserve"> та інші) в найуспішніших категоріях. Європейська комісія відкривала антимонопольне провадження щодо використання непублічних даних продавців на користь власного рітейлу </w:t>
            </w:r>
            <w:r>
              <w:t>Amazon</w:t>
            </w:r>
            <w:r w:rsidRPr="005722CB">
              <w:rPr>
                <w:lang w:val="ru-RU"/>
              </w:rPr>
              <w:t>; справа завершилася юридично зобов'язальними обіцянками компанії обмежити таке використання даних.</w:t>
            </w:r>
          </w:p>
          <w:p w14:paraId="47C63A28" w14:textId="77777777" w:rsidR="009945B7" w:rsidRDefault="00000000">
            <w:pPr>
              <w:spacing w:after="60"/>
              <w:jc w:val="both"/>
            </w:pPr>
            <w:r w:rsidRPr="005722CB">
              <w:rPr>
                <w:b/>
                <w:bCs/>
                <w:lang w:val="ru-RU"/>
              </w:rPr>
              <w:t xml:space="preserve">Уроки: </w:t>
            </w:r>
            <w:r w:rsidRPr="005722CB">
              <w:rPr>
                <w:lang w:val="ru-RU"/>
              </w:rPr>
              <w:t xml:space="preserve">(1) платформа може бути одночасно вашим каналом, вашим постачальником інфраструктури і вашим конкурентом — ця тристороння роль унікальна для платформного типу і має бути в профілі продукту явно; (2) дані, які ви генеруєте на платформі, працюють не лише на вас: питання «хто і як використовує наші операційні дані» — обов'язкове для платформ так само, як для </w:t>
            </w:r>
            <w:r>
              <w:t>AI</w:t>
            </w:r>
            <w:r w:rsidRPr="005722CB">
              <w:rPr>
                <w:lang w:val="ru-RU"/>
              </w:rPr>
              <w:t xml:space="preserve">-продуктів; (3) успіх на платформі створює видимість для копіювання — диференціація має жити поза нею </w:t>
            </w:r>
            <w:r>
              <w:t>(бренд, спільнота, прямий канал).</w:t>
            </w:r>
          </w:p>
        </w:tc>
      </w:tr>
    </w:tbl>
    <w:p w14:paraId="39395080" w14:textId="77777777" w:rsidR="009945B7" w:rsidRDefault="009945B7">
      <w:pPr>
        <w:spacing w:after="100"/>
        <w:jc w:val="both"/>
      </w:pPr>
    </w:p>
    <w:p w14:paraId="66D20BAD" w14:textId="77777777" w:rsidR="009945B7" w:rsidRDefault="00000000">
      <w:pPr>
        <w:pStyle w:val="Heading2"/>
        <w:spacing w:before="240" w:after="120"/>
      </w:pPr>
      <w:r>
        <w:rPr>
          <w:b/>
          <w:bCs/>
          <w:color w:val="2E5395"/>
          <w:sz w:val="23"/>
          <w:szCs w:val="23"/>
        </w:rPr>
        <w:t>1.4. Дані як продукт (data products)</w:t>
      </w:r>
    </w:p>
    <w:p w14:paraId="2316C923" w14:textId="77777777" w:rsidR="009945B7" w:rsidRDefault="00000000">
      <w:pPr>
        <w:spacing w:after="120"/>
        <w:jc w:val="both"/>
      </w:pPr>
      <w:r>
        <w:t xml:space="preserve">Продукти, цінність яких — самі дані або доступ до них: бази компаній і контактів, ринкова аналітика, кредитні скоринги, геодані, дані про наміри покупців (intent data). Для маркетолога </w:t>
      </w:r>
      <w:r w:rsidRPr="005722CB">
        <w:rPr>
          <w:lang w:val="uk-UA"/>
        </w:rPr>
        <w:t>це швидко зростаюча категорія закупівель. Специфічні питання при виборі: походження і</w:t>
      </w:r>
      <w:r>
        <w:t xml:space="preserve"> законність збору даних (GDPR!), свіжість, повнота покриття саме вашого сегмента, формат доставки (файл, API, інтеграція в CRM).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:rsidRPr="005722CB" w14:paraId="2E5C3683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C2EFCA9" w14:textId="77777777" w:rsidR="009945B7" w:rsidRDefault="00000000">
            <w:pPr>
              <w:spacing w:after="80"/>
            </w:pPr>
            <w:r>
              <w:rPr>
                <w:b/>
                <w:bCs/>
              </w:rPr>
              <w:lastRenderedPageBreak/>
              <w:t>КЕЙС. Bloomberg Terminal: найдорожчий стілець у фінансах</w:t>
            </w:r>
          </w:p>
          <w:p w14:paraId="719FBB07" w14:textId="77777777" w:rsidR="009945B7" w:rsidRDefault="00000000">
            <w:pPr>
              <w:spacing w:after="60"/>
              <w:jc w:val="both"/>
            </w:pPr>
            <w:r>
              <w:t>Класика категорії «дані як продукт»: термінал Bloomberg коштує близько $25–30 тис. на рік за одне робоче місце, і сотні тисяч фінансистів у світі платять цю ціну десятиліттями. Що купується насправді? Не софт (інтерфейс термінала легендарно архаїчний), а три речі: швидкість і повнота даних, довіра до їх якості та — несподівано — мережа: месенджер термінала є галузевим стандартом спілкування трейдерів, і відмова від термінала означає випадіння з професійної мережі.</w:t>
            </w:r>
          </w:p>
          <w:p w14:paraId="17D7015E" w14:textId="4B08C901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Уроки: </w:t>
            </w:r>
            <w:r w:rsidRPr="005722CB">
              <w:rPr>
                <w:lang w:val="ru-RU"/>
              </w:rPr>
              <w:t xml:space="preserve">(1) у </w:t>
            </w:r>
            <w:r>
              <w:t>data</w:t>
            </w:r>
            <w:r w:rsidRPr="005722CB">
              <w:rPr>
                <w:lang w:val="ru-RU"/>
              </w:rPr>
              <w:t xml:space="preserve">-продуктах платять за якість і швидкість даних, а не за інтерфейс; (2) мережевий ефект може «жити» всередині, здавалося б, інструментального продукту і створювати найпотужніший </w:t>
            </w:r>
            <w:r>
              <w:t>lock</w:t>
            </w:r>
            <w:r w:rsidRPr="005722CB">
              <w:rPr>
                <w:lang w:val="ru-RU"/>
              </w:rPr>
              <w:t>-</w:t>
            </w:r>
            <w:r>
              <w:t>in</w:t>
            </w:r>
            <w:r w:rsidRPr="005722CB">
              <w:rPr>
                <w:lang w:val="ru-RU"/>
              </w:rPr>
              <w:t>; (3) ціна продукту може на порядки перевищувати ціну «аналогів», якщо продукт закриває роботу, за яку клієнт отримує кратно більше.</w:t>
            </w:r>
          </w:p>
        </w:tc>
      </w:tr>
    </w:tbl>
    <w:p w14:paraId="22A3FE62" w14:textId="77777777" w:rsidR="009945B7" w:rsidRPr="005722CB" w:rsidRDefault="009945B7">
      <w:pPr>
        <w:spacing w:after="100"/>
        <w:jc w:val="both"/>
        <w:rPr>
          <w:lang w:val="ru-RU"/>
        </w:rPr>
      </w:pPr>
    </w:p>
    <w:p w14:paraId="0862B153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>1.5. Вбудовані цифрові сервіси та інфраструктурні продукти</w:t>
      </w:r>
    </w:p>
    <w:p w14:paraId="4D3967B6" w14:textId="2B140ECB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lang w:val="ru-RU"/>
        </w:rPr>
        <w:t xml:space="preserve">Продукти, які бізнес купує не для людей, а для своїх систем: платіжні шлюзи, </w:t>
      </w:r>
      <w:r>
        <w:t>API</w:t>
      </w:r>
      <w:r w:rsidRPr="005722CB">
        <w:rPr>
          <w:lang w:val="ru-RU"/>
        </w:rPr>
        <w:t xml:space="preserve"> верифікації, хмарна інфраструктура, сервіси розсилок. Користувач їх «не бачить», але без них не працює ні сайт, ні застосунок. Критерії вибору тут зміщуються до надійності (</w:t>
      </w:r>
      <w:r>
        <w:t>SLA</w:t>
      </w:r>
      <w:r w:rsidRPr="005722CB">
        <w:rPr>
          <w:lang w:val="ru-RU"/>
        </w:rPr>
        <w:t xml:space="preserve">, аптайм), документації </w:t>
      </w:r>
      <w:r>
        <w:t>API</w:t>
      </w:r>
      <w:r w:rsidRPr="005722CB">
        <w:rPr>
          <w:lang w:val="ru-RU"/>
        </w:rPr>
        <w:t xml:space="preserve"> та цінової моделі за обсяг використання — це найстаріша категорія з </w:t>
      </w:r>
      <w:r>
        <w:t>usage</w:t>
      </w:r>
      <w:r w:rsidRPr="005722CB">
        <w:rPr>
          <w:lang w:val="ru-RU"/>
        </w:rPr>
        <w:t>-</w:t>
      </w:r>
      <w:r>
        <w:t>based</w:t>
      </w:r>
      <w:r w:rsidRPr="005722CB">
        <w:rPr>
          <w:lang w:val="ru-RU"/>
        </w:rPr>
        <w:t xml:space="preserve"> ціноутворенням, яке зараз поширюється на весь ринок.</w:t>
      </w:r>
    </w:p>
    <w:p w14:paraId="2E4C918D" w14:textId="77777777" w:rsidR="009945B7" w:rsidRDefault="00000000">
      <w:pPr>
        <w:pStyle w:val="Heading2"/>
        <w:spacing w:before="240" w:after="120"/>
      </w:pPr>
      <w:r>
        <w:rPr>
          <w:b/>
          <w:bCs/>
          <w:color w:val="2E5395"/>
          <w:sz w:val="23"/>
          <w:szCs w:val="23"/>
        </w:rPr>
        <w:t>1.6. Інструменти no-code та low-code</w:t>
      </w:r>
    </w:p>
    <w:p w14:paraId="4A789F4B" w14:textId="3B885D02" w:rsidR="009945B7" w:rsidRPr="005722CB" w:rsidRDefault="00000000">
      <w:pPr>
        <w:spacing w:after="120"/>
        <w:jc w:val="both"/>
        <w:rPr>
          <w:lang w:val="ru-RU"/>
        </w:rPr>
      </w:pPr>
      <w:r>
        <w:t xml:space="preserve">Продукти, що дозволяють створювати власні застосунки, автоматизації та сайти без програмування (no-code) або з мінімальним кодом (low-code): конструктори типу Tilda, бази-застосунки типу Airtable, автоматизатори типу Zapier чи Make, платформи корпоративних застосунків. </w:t>
      </w:r>
      <w:r w:rsidRPr="005722CB">
        <w:rPr>
          <w:lang w:val="ru-RU"/>
        </w:rPr>
        <w:t>Для бізнесу це третій шлях між «купити готове» і «замовити розробку» —</w:t>
      </w:r>
      <w:r>
        <w:t>compose</w:t>
      </w:r>
      <w:r w:rsidRPr="005722CB">
        <w:rPr>
          <w:lang w:val="ru-RU"/>
        </w:rPr>
        <w:t>. Ризики: межі масштабованості, залежність одразу від кількох платформ, «тіньова розробка» поза контролем ІТ.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14:paraId="7AF1859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083EE9E" w14:textId="77777777" w:rsidR="009945B7" w:rsidRPr="005722CB" w:rsidRDefault="00000000">
            <w:pPr>
              <w:spacing w:after="80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КЕЙС. </w:t>
            </w:r>
            <w:r>
              <w:rPr>
                <w:b/>
                <w:bCs/>
              </w:rPr>
              <w:t>Zapier</w:t>
            </w:r>
            <w:r w:rsidRPr="005722CB">
              <w:rPr>
                <w:b/>
                <w:bCs/>
                <w:lang w:val="ru-RU"/>
              </w:rPr>
              <w:t>: клей цифрової економіки</w:t>
            </w:r>
          </w:p>
          <w:p w14:paraId="3065EC3B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>
              <w:t>Zapier</w:t>
            </w:r>
            <w:r w:rsidRPr="005722CB">
              <w:rPr>
                <w:lang w:val="ru-RU"/>
              </w:rPr>
              <w:t xml:space="preserve"> не робить нічого «власного»: продукт з'єднує тисячі інших продуктів між собою («коли в формі з'явилася нова відповідь — створи угоду в </w:t>
            </w:r>
            <w:r>
              <w:t>CRM</w:t>
            </w:r>
            <w:r w:rsidRPr="005722CB">
              <w:rPr>
                <w:lang w:val="ru-RU"/>
              </w:rPr>
              <w:t xml:space="preserve"> і надішли повідомлення в месенджер команди»). Компанія зросла без великих венчурних раундів до сотень мільйонів доларів річного доходу, бо влучила в масову «роботу»: малий бізнес не може дозволити собі інтеграційну розробку, а ручне перенесення даних між системами з'їдає години щодня.</w:t>
            </w:r>
          </w:p>
          <w:p w14:paraId="51245C30" w14:textId="77777777" w:rsidR="009945B7" w:rsidRDefault="00000000">
            <w:pPr>
              <w:spacing w:after="60"/>
              <w:jc w:val="both"/>
            </w:pPr>
            <w:r w:rsidRPr="005722CB">
              <w:rPr>
                <w:b/>
                <w:bCs/>
                <w:lang w:val="ru-RU"/>
              </w:rPr>
              <w:t xml:space="preserve">Питання студентам: </w:t>
            </w:r>
            <w:r w:rsidRPr="005722CB">
              <w:rPr>
                <w:lang w:val="ru-RU"/>
              </w:rPr>
              <w:t xml:space="preserve">до якого типу віднести </w:t>
            </w:r>
            <w:r>
              <w:t>Zapier</w:t>
            </w:r>
            <w:r w:rsidRPr="005722CB">
              <w:rPr>
                <w:lang w:val="ru-RU"/>
              </w:rPr>
              <w:t xml:space="preserve"> — це ПЗ, платформа (він з'єднує екосистему продуктів) чи інфраструктурний сервіс? Продуктивна відповідь: за формою — </w:t>
            </w:r>
            <w:r>
              <w:t>SaaS</w:t>
            </w:r>
            <w:r w:rsidRPr="005722CB">
              <w:rPr>
                <w:lang w:val="ru-RU"/>
              </w:rPr>
              <w:t xml:space="preserve">, за роллю в портфелі клієнта — інфраструктура інтеграцій; класифікація за роллю часто корисніша за класифікацію за формою. </w:t>
            </w:r>
            <w:r>
              <w:t>Гарна розминка перед ПЗ3.</w:t>
            </w:r>
          </w:p>
        </w:tc>
      </w:tr>
    </w:tbl>
    <w:p w14:paraId="1E9EB7C4" w14:textId="77777777" w:rsidR="009945B7" w:rsidRDefault="009945B7">
      <w:pPr>
        <w:spacing w:after="100"/>
        <w:jc w:val="both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:rsidRPr="005722CB" w14:paraId="2359C12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9FC9FD0" w14:textId="77777777" w:rsidR="009945B7" w:rsidRDefault="00000000">
            <w:pPr>
              <w:spacing w:after="80"/>
            </w:pPr>
            <w:r>
              <w:rPr>
                <w:b/>
                <w:bCs/>
              </w:rPr>
              <w:t>КЕЙС. Epic Games проти Apple: ціна правил платформи</w:t>
            </w:r>
          </w:p>
          <w:p w14:paraId="7B8BBE95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>
              <w:t xml:space="preserve">У 2020 році розробник Fortnite — Epic Games — свідомо порушив правила App Store, вбудувавши власну систему оплати в обхід комісії Apple (до 30% з кожної транзакції). Apple миттєво видалила Fortnite з магазину, Epic подала гучний позов, і багаторічна судова сага (разом із паралельним регуляторним тиском, зокрема європейським Digital Markets Act) змусила Apple поступово послаблювати правила щодо зовнішніх платежів. </w:t>
            </w:r>
            <w:r w:rsidRPr="005722CB">
              <w:rPr>
                <w:lang w:val="ru-RU"/>
              </w:rPr>
              <w:t xml:space="preserve">Але ключовий факт для нашої теми: весь цей час бізнес </w:t>
            </w:r>
            <w:r>
              <w:t>Epic</w:t>
            </w:r>
            <w:r w:rsidRPr="005722CB">
              <w:rPr>
                <w:lang w:val="ru-RU"/>
              </w:rPr>
              <w:t xml:space="preserve"> на </w:t>
            </w:r>
            <w:r>
              <w:t>iOS</w:t>
            </w:r>
            <w:r w:rsidRPr="005722CB">
              <w:rPr>
                <w:lang w:val="ru-RU"/>
              </w:rPr>
              <w:t xml:space="preserve"> фактично не існував — платформа має владу вимкнути учасника одним рішенням.</w:t>
            </w:r>
          </w:p>
          <w:p w14:paraId="3B1B5A08" w14:textId="7180BDC8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lastRenderedPageBreak/>
              <w:t xml:space="preserve">Уроки для бізнесу на платформах: </w:t>
            </w:r>
            <w:r w:rsidRPr="005722CB">
              <w:rPr>
                <w:lang w:val="ru-RU"/>
              </w:rPr>
              <w:t xml:space="preserve">(1) комісія — не єдина і не головна ціна: головна — підпорядкованість правилам, які змінюються односторонньо; (2) залежність від одного каналу дистрибуції — концентраційний ризик; (3) для більшості компаній стратегія — не війна з платформою (це можуть дозволити собі одиниці масштабу </w:t>
            </w:r>
            <w:r>
              <w:t>Epic</w:t>
            </w:r>
            <w:r w:rsidRPr="005722CB">
              <w:rPr>
                <w:lang w:val="ru-RU"/>
              </w:rPr>
              <w:t>), а диверсифікація каналів і власна база клієнтських контактів, яку платформа не може відібрати.</w:t>
            </w:r>
          </w:p>
        </w:tc>
      </w:tr>
    </w:tbl>
    <w:p w14:paraId="455372EC" w14:textId="77777777" w:rsidR="009945B7" w:rsidRPr="005722CB" w:rsidRDefault="009945B7">
      <w:pPr>
        <w:spacing w:after="100"/>
        <w:jc w:val="both"/>
        <w:rPr>
          <w:lang w:val="ru-RU"/>
        </w:rPr>
      </w:pPr>
    </w:p>
    <w:p w14:paraId="2D6C9057" w14:textId="77777777" w:rsidR="009945B7" w:rsidRDefault="00000000">
      <w:pPr>
        <w:pStyle w:val="Heading2"/>
        <w:spacing w:before="240" w:after="120"/>
      </w:pPr>
      <w:r>
        <w:rPr>
          <w:b/>
          <w:bCs/>
          <w:color w:val="2E5395"/>
          <w:sz w:val="23"/>
          <w:szCs w:val="23"/>
        </w:rPr>
        <w:t>1.7. Зведена карта класичних типів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500"/>
        <w:gridCol w:w="2200"/>
        <w:gridCol w:w="2426"/>
      </w:tblGrid>
      <w:tr w:rsidR="009945B7" w14:paraId="4A9F619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EA33D2" w14:textId="77777777" w:rsidR="009945B7" w:rsidRDefault="00000000">
            <w:r>
              <w:rPr>
                <w:b/>
                <w:bCs/>
                <w:sz w:val="21"/>
                <w:szCs w:val="21"/>
              </w:rPr>
              <w:t>Тип</w:t>
            </w:r>
          </w:p>
        </w:tc>
        <w:tc>
          <w:tcPr>
            <w:tcW w:w="25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2CD71" w14:textId="77777777" w:rsidR="009945B7" w:rsidRDefault="00000000">
            <w:r>
              <w:rPr>
                <w:b/>
                <w:bCs/>
                <w:sz w:val="21"/>
                <w:szCs w:val="21"/>
              </w:rPr>
              <w:t>Що є цінністю</w:t>
            </w:r>
          </w:p>
        </w:tc>
        <w:tc>
          <w:tcPr>
            <w:tcW w:w="2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02CD6" w14:textId="77777777" w:rsidR="009945B7" w:rsidRDefault="00000000">
            <w:r>
              <w:rPr>
                <w:b/>
                <w:bCs/>
                <w:sz w:val="21"/>
                <w:szCs w:val="21"/>
              </w:rPr>
              <w:t>Типова модель оплати</w:t>
            </w:r>
          </w:p>
        </w:tc>
        <w:tc>
          <w:tcPr>
            <w:tcW w:w="242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4DDD7" w14:textId="77777777" w:rsidR="009945B7" w:rsidRDefault="00000000">
            <w:r>
              <w:rPr>
                <w:b/>
                <w:bCs/>
                <w:sz w:val="21"/>
                <w:szCs w:val="21"/>
              </w:rPr>
              <w:t>Головний ризик покупця</w:t>
            </w:r>
          </w:p>
        </w:tc>
      </w:tr>
      <w:tr w:rsidR="009945B7" w:rsidRPr="005722CB" w14:paraId="67B9019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709C13" w14:textId="77777777" w:rsidR="009945B7" w:rsidRDefault="00000000">
            <w:r>
              <w:rPr>
                <w:b/>
                <w:bCs/>
                <w:sz w:val="21"/>
                <w:szCs w:val="21"/>
              </w:rPr>
              <w:t>SaaS / ПЗ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06F26" w14:textId="77777777" w:rsidR="009945B7" w:rsidRDefault="00000000">
            <w:r>
              <w:rPr>
                <w:sz w:val="21"/>
                <w:szCs w:val="21"/>
              </w:rPr>
              <w:t>Функціональність як інструмент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4F460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Підписка </w:t>
            </w:r>
            <w:r>
              <w:rPr>
                <w:sz w:val="21"/>
                <w:szCs w:val="21"/>
              </w:rPr>
              <w:t>per</w:t>
            </w:r>
            <w:r w:rsidRPr="005722CB">
              <w:rPr>
                <w:sz w:val="21"/>
                <w:szCs w:val="21"/>
                <w:lang w:val="ru-RU"/>
              </w:rPr>
              <w:t>-</w:t>
            </w:r>
            <w:r>
              <w:rPr>
                <w:sz w:val="21"/>
                <w:szCs w:val="21"/>
              </w:rPr>
              <w:t>seat</w:t>
            </w:r>
            <w:r w:rsidRPr="005722CB">
              <w:rPr>
                <w:sz w:val="21"/>
                <w:szCs w:val="21"/>
                <w:lang w:val="ru-RU"/>
              </w:rPr>
              <w:t xml:space="preserve"> / за тарифами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FCC2E" w14:textId="77777777" w:rsidR="009945B7" w:rsidRPr="005722CB" w:rsidRDefault="00000000">
            <w:pPr>
              <w:rPr>
                <w:lang w:val="ru-RU"/>
              </w:rPr>
            </w:pPr>
            <w:r>
              <w:rPr>
                <w:sz w:val="21"/>
                <w:szCs w:val="21"/>
              </w:rPr>
              <w:t>Lock</w:t>
            </w:r>
            <w:r w:rsidRPr="005722CB">
              <w:rPr>
                <w:sz w:val="21"/>
                <w:szCs w:val="21"/>
                <w:lang w:val="ru-RU"/>
              </w:rPr>
              <w:t>-</w:t>
            </w:r>
            <w:r>
              <w:rPr>
                <w:sz w:val="21"/>
                <w:szCs w:val="21"/>
              </w:rPr>
              <w:t>in</w:t>
            </w:r>
            <w:r w:rsidRPr="005722CB">
              <w:rPr>
                <w:sz w:val="21"/>
                <w:szCs w:val="21"/>
                <w:lang w:val="ru-RU"/>
              </w:rPr>
              <w:t xml:space="preserve"> даних; зростання цін; зміни продукту</w:t>
            </w:r>
          </w:p>
        </w:tc>
      </w:tr>
      <w:tr w:rsidR="009945B7" w14:paraId="54F4DFAA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EC184" w14:textId="77777777" w:rsidR="009945B7" w:rsidRDefault="00000000">
            <w:r>
              <w:rPr>
                <w:b/>
                <w:bCs/>
                <w:sz w:val="21"/>
                <w:szCs w:val="21"/>
              </w:rPr>
              <w:t>Цифровий контент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2BF9D" w14:textId="77777777" w:rsidR="009945B7" w:rsidRDefault="00000000">
            <w:r>
              <w:rPr>
                <w:sz w:val="21"/>
                <w:szCs w:val="21"/>
              </w:rPr>
              <w:t>Сам зміст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DE1FF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Підписка на каталог; разова покупка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A3C621" w14:textId="77777777" w:rsidR="009945B7" w:rsidRDefault="00000000">
            <w:r>
              <w:rPr>
                <w:sz w:val="21"/>
                <w:szCs w:val="21"/>
              </w:rPr>
              <w:t>Актуальність; ліцензійні межі використання</w:t>
            </w:r>
          </w:p>
        </w:tc>
      </w:tr>
      <w:tr w:rsidR="009945B7" w:rsidRPr="005722CB" w14:paraId="3035AA06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356A61" w14:textId="77777777" w:rsidR="009945B7" w:rsidRDefault="00000000">
            <w:r>
              <w:rPr>
                <w:b/>
                <w:bCs/>
                <w:sz w:val="21"/>
                <w:szCs w:val="21"/>
              </w:rPr>
              <w:t>Платформа / маркетплейс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3EDB1E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Доступ до іншої сторони ринку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8B323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Комісія з транзакцій; плата за просування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AD2A1F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Односторонні зміни правил; алгоритмічна видача</w:t>
            </w:r>
          </w:p>
        </w:tc>
      </w:tr>
      <w:tr w:rsidR="009945B7" w:rsidRPr="005722CB" w14:paraId="379252E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87BF4" w14:textId="77777777" w:rsidR="009945B7" w:rsidRDefault="00000000">
            <w:r>
              <w:rPr>
                <w:b/>
                <w:bCs/>
                <w:sz w:val="21"/>
                <w:szCs w:val="21"/>
              </w:rPr>
              <w:t>Дані як продукт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7F5F7" w14:textId="77777777" w:rsidR="009945B7" w:rsidRDefault="00000000">
            <w:r>
              <w:rPr>
                <w:sz w:val="21"/>
                <w:szCs w:val="21"/>
              </w:rPr>
              <w:t>Самі дані / доступ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3D2A8" w14:textId="77777777" w:rsidR="009945B7" w:rsidRDefault="00000000">
            <w:r>
              <w:rPr>
                <w:sz w:val="21"/>
                <w:szCs w:val="21"/>
              </w:rPr>
              <w:t>Підписка; за запит/обсяг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54D46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Законність походження; свіжість; релевантність сегмента</w:t>
            </w:r>
          </w:p>
        </w:tc>
      </w:tr>
      <w:tr w:rsidR="009945B7" w14:paraId="3CA4169C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82D437" w14:textId="77777777" w:rsidR="009945B7" w:rsidRDefault="00000000">
            <w:r>
              <w:rPr>
                <w:b/>
                <w:bCs/>
                <w:sz w:val="21"/>
                <w:szCs w:val="21"/>
              </w:rPr>
              <w:t>Вбудовані сервіси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3FE39" w14:textId="77777777" w:rsidR="009945B7" w:rsidRDefault="00000000">
            <w:r>
              <w:rPr>
                <w:sz w:val="21"/>
                <w:szCs w:val="21"/>
              </w:rPr>
              <w:t>Функція для ваших систем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CAC0C" w14:textId="77777777" w:rsidR="009945B7" w:rsidRDefault="00000000">
            <w:r>
              <w:rPr>
                <w:sz w:val="21"/>
                <w:szCs w:val="21"/>
              </w:rPr>
              <w:t>Usage-based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310BF1" w14:textId="77777777" w:rsidR="009945B7" w:rsidRDefault="00000000">
            <w:r>
              <w:rPr>
                <w:sz w:val="21"/>
                <w:szCs w:val="21"/>
              </w:rPr>
              <w:t>Надійність (SLA); каскадні відмови</w:t>
            </w:r>
          </w:p>
        </w:tc>
      </w:tr>
      <w:tr w:rsidR="009945B7" w14:paraId="501B625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43463" w14:textId="77777777" w:rsidR="009945B7" w:rsidRDefault="00000000">
            <w:r>
              <w:rPr>
                <w:b/>
                <w:bCs/>
                <w:sz w:val="21"/>
                <w:szCs w:val="21"/>
              </w:rPr>
              <w:t>No-code / low-code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AB261" w14:textId="77777777" w:rsidR="009945B7" w:rsidRDefault="00000000">
            <w:r>
              <w:rPr>
                <w:sz w:val="21"/>
                <w:szCs w:val="21"/>
              </w:rPr>
              <w:t>Здатність збирати власні рішення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9E2D1" w14:textId="77777777" w:rsidR="009945B7" w:rsidRDefault="00000000">
            <w:r>
              <w:rPr>
                <w:sz w:val="21"/>
                <w:szCs w:val="21"/>
              </w:rPr>
              <w:t>Підписка + ліміти операцій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F52E2" w14:textId="77777777" w:rsidR="009945B7" w:rsidRDefault="00000000">
            <w:r>
              <w:rPr>
                <w:sz w:val="21"/>
                <w:szCs w:val="21"/>
              </w:rPr>
              <w:t>Межі масштабування; тіньова розробка</w:t>
            </w:r>
          </w:p>
        </w:tc>
      </w:tr>
    </w:tbl>
    <w:p w14:paraId="4597C2CC" w14:textId="77777777" w:rsidR="009945B7" w:rsidRDefault="009945B7">
      <w:pPr>
        <w:spacing w:after="100"/>
        <w:jc w:val="both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:rsidRPr="005722CB" w14:paraId="647BF299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A18F23C" w14:textId="77777777" w:rsidR="009945B7" w:rsidRDefault="00000000">
            <w:pPr>
              <w:spacing w:after="80"/>
            </w:pPr>
            <w:r>
              <w:rPr>
                <w:b/>
                <w:bCs/>
              </w:rPr>
              <w:t>КЕЙС. Booking і готелі: життя на чужій платформі</w:t>
            </w:r>
          </w:p>
          <w:p w14:paraId="5A11D7BD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lang w:val="ru-RU"/>
              </w:rPr>
              <w:t xml:space="preserve">Для незалежного готелю </w:t>
            </w:r>
            <w:r>
              <w:t>Booking</w:t>
            </w:r>
            <w:r w:rsidRPr="005722CB">
              <w:rPr>
                <w:lang w:val="ru-RU"/>
              </w:rPr>
              <w:t>.</w:t>
            </w:r>
            <w:r>
              <w:t>com</w:t>
            </w:r>
            <w:r w:rsidRPr="005722CB">
              <w:rPr>
                <w:lang w:val="ru-RU"/>
              </w:rPr>
              <w:t xml:space="preserve"> — одночасно головний канал продажів і головна стаття витрат: комісії платформ бронювання типово становлять 15–25% вартості броні. Роками точилися суперечки довкола умов на кшталт паритету цін (готель не міг пропонувати на власному сайті дешевше, ніж на платформі) — регулятори кількох країн ЄС обмежували такі практики, а </w:t>
            </w:r>
            <w:r>
              <w:t>Digital</w:t>
            </w:r>
            <w:r w:rsidRPr="005722CB">
              <w:rPr>
                <w:lang w:val="ru-RU"/>
              </w:rPr>
              <w:t xml:space="preserve"> </w:t>
            </w:r>
            <w:r>
              <w:t>Markets</w:t>
            </w:r>
            <w:r w:rsidRPr="005722CB">
              <w:rPr>
                <w:lang w:val="ru-RU"/>
              </w:rPr>
              <w:t xml:space="preserve"> </w:t>
            </w:r>
            <w:r>
              <w:t>Act</w:t>
            </w:r>
            <w:r w:rsidRPr="005722CB">
              <w:rPr>
                <w:lang w:val="ru-RU"/>
              </w:rPr>
              <w:t xml:space="preserve"> поставив найбільші платформи під спеціальний нагляд. Показовий патерн поведінки самих готелів: використовувати платформу для залучення нового гостя — і всіма силами переводити повторні бронювання у прямий канал (програми лояльності, «найкраща ціна на нашому сайті»).</w:t>
            </w:r>
          </w:p>
          <w:p w14:paraId="798E55BB" w14:textId="5348A7CB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Уроки: </w:t>
            </w:r>
            <w:r w:rsidRPr="005722CB">
              <w:rPr>
                <w:lang w:val="ru-RU"/>
              </w:rPr>
              <w:t>(1) для платформного типу «ціна продукту» — це комісія плюс обмеження вашої комерційної свободи, і друге часто дорожче; (2) стратегія «платформа для знайомства, прямий канал для стосунків» — типова здорова відповідь малого бізнесу; (3) регуляторне середовище платформ активно змінюється — критерій «</w:t>
            </w:r>
            <w:r>
              <w:t>E</w:t>
            </w:r>
            <w:r w:rsidRPr="005722CB">
              <w:rPr>
                <w:lang w:val="ru-RU"/>
              </w:rPr>
              <w:t xml:space="preserve">» рамки </w:t>
            </w:r>
            <w:r>
              <w:t>TOE</w:t>
            </w:r>
            <w:r w:rsidRPr="005722CB">
              <w:rPr>
                <w:lang w:val="ru-RU"/>
              </w:rPr>
              <w:t xml:space="preserve"> для цього типу продуктів найважливіший.</w:t>
            </w:r>
          </w:p>
        </w:tc>
      </w:tr>
    </w:tbl>
    <w:p w14:paraId="0216C79B" w14:textId="77777777" w:rsidR="009945B7" w:rsidRPr="005722CB" w:rsidRDefault="009945B7">
      <w:pPr>
        <w:spacing w:after="100"/>
        <w:jc w:val="both"/>
        <w:rPr>
          <w:lang w:val="ru-RU"/>
        </w:rPr>
      </w:pPr>
    </w:p>
    <w:p w14:paraId="3EF427A0" w14:textId="5AB61BFC" w:rsidR="009945B7" w:rsidRPr="005722CB" w:rsidRDefault="00000000">
      <w:pPr>
        <w:pStyle w:val="Heading1"/>
        <w:spacing w:before="320" w:after="160"/>
        <w:rPr>
          <w:lang w:val="ru-RU"/>
        </w:rPr>
      </w:pPr>
      <w:r w:rsidRPr="005722CB">
        <w:rPr>
          <w:b/>
          <w:bCs/>
          <w:color w:val="1F3864"/>
          <w:sz w:val="26"/>
          <w:szCs w:val="26"/>
          <w:lang w:val="ru-RU"/>
        </w:rPr>
        <w:t xml:space="preserve">2. Нові категорії </w:t>
      </w:r>
      <w:r>
        <w:rPr>
          <w:b/>
          <w:bCs/>
          <w:color w:val="1F3864"/>
          <w:sz w:val="26"/>
          <w:szCs w:val="26"/>
        </w:rPr>
        <w:t>AI</w:t>
      </w:r>
      <w:r w:rsidRPr="005722CB">
        <w:rPr>
          <w:b/>
          <w:bCs/>
          <w:color w:val="1F3864"/>
          <w:sz w:val="26"/>
          <w:szCs w:val="26"/>
          <w:lang w:val="ru-RU"/>
        </w:rPr>
        <w:t xml:space="preserve">-ери </w:t>
      </w:r>
    </w:p>
    <w:p w14:paraId="37A1064F" w14:textId="77777777" w:rsidR="009945B7" w:rsidRPr="005722CB" w:rsidRDefault="00000000">
      <w:pPr>
        <w:spacing w:after="120"/>
        <w:jc w:val="both"/>
        <w:rPr>
          <w:lang w:val="ru-RU"/>
        </w:rPr>
      </w:pPr>
      <w:r>
        <w:t>AI</w:t>
      </w:r>
      <w:r w:rsidRPr="005722CB">
        <w:rPr>
          <w:lang w:val="ru-RU"/>
        </w:rPr>
        <w:t>-хвиля не просто додала «ще один тип ПЗ» — вона породила категорії з принципово іншою логікою цінності, витрат і ризиків. Розрізняємо чотири, за зростанням автономності.</w:t>
      </w:r>
    </w:p>
    <w:p w14:paraId="377BE5BB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 xml:space="preserve">2.1. </w:t>
      </w:r>
      <w:r>
        <w:rPr>
          <w:b/>
          <w:bCs/>
          <w:color w:val="2E5395"/>
          <w:sz w:val="23"/>
          <w:szCs w:val="23"/>
        </w:rPr>
        <w:t>Copilot</w:t>
      </w:r>
      <w:r w:rsidRPr="005722CB">
        <w:rPr>
          <w:b/>
          <w:bCs/>
          <w:color w:val="2E5395"/>
          <w:sz w:val="23"/>
          <w:szCs w:val="23"/>
          <w:lang w:val="ru-RU"/>
        </w:rPr>
        <w:t>-функції всередині традиційних продуктів</w:t>
      </w:r>
    </w:p>
    <w:p w14:paraId="27291964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lang w:val="ru-RU"/>
        </w:rPr>
        <w:lastRenderedPageBreak/>
        <w:t xml:space="preserve">Найпоширеніша форма зустрічі бізнесу з </w:t>
      </w:r>
      <w:r>
        <w:t>AI</w:t>
      </w:r>
      <w:r w:rsidRPr="005722CB">
        <w:rPr>
          <w:lang w:val="ru-RU"/>
        </w:rPr>
        <w:t xml:space="preserve">: звичний продукт (офісний пакет, </w:t>
      </w:r>
      <w:r>
        <w:t>CRM</w:t>
      </w:r>
      <w:r w:rsidRPr="005722CB">
        <w:rPr>
          <w:lang w:val="ru-RU"/>
        </w:rPr>
        <w:t>, графічний редактор) отримує вбудованого асистента — підсумувати лист, згенерувати чернетку, пояснити формулу. Для покупця головні питання: скільки це коштує додатково (типово — окрема доплата на користувача), чи реально функції використовуються (ризик платити за «поличку»), і куди йдуть дані компанії при обробці.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:rsidRPr="005722CB" w14:paraId="249B69C8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EBFDEBA" w14:textId="77777777" w:rsidR="009945B7" w:rsidRPr="005722CB" w:rsidRDefault="00000000">
            <w:pPr>
              <w:spacing w:after="80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КЕЙС. </w:t>
            </w:r>
            <w:r>
              <w:rPr>
                <w:b/>
                <w:bCs/>
              </w:rPr>
              <w:t>GitHub</w:t>
            </w:r>
            <w:r w:rsidRPr="005722C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Copilot</w:t>
            </w:r>
            <w:r w:rsidRPr="005722CB">
              <w:rPr>
                <w:b/>
                <w:bCs/>
                <w:lang w:val="ru-RU"/>
              </w:rPr>
              <w:t xml:space="preserve">: перший масовий </w:t>
            </w:r>
            <w:r>
              <w:rPr>
                <w:b/>
                <w:bCs/>
              </w:rPr>
              <w:t>copilot</w:t>
            </w:r>
            <w:r w:rsidRPr="005722CB">
              <w:rPr>
                <w:b/>
                <w:bCs/>
                <w:lang w:val="ru-RU"/>
              </w:rPr>
              <w:t xml:space="preserve"> і його економіка</w:t>
            </w:r>
          </w:p>
          <w:p w14:paraId="51D077C3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lang w:val="ru-RU"/>
              </w:rPr>
              <w:t xml:space="preserve">Асистент програміста від </w:t>
            </w:r>
            <w:r>
              <w:t>GitHub</w:t>
            </w:r>
            <w:r w:rsidRPr="005722CB">
              <w:rPr>
                <w:lang w:val="ru-RU"/>
              </w:rPr>
              <w:t xml:space="preserve"> (</w:t>
            </w:r>
            <w:r>
              <w:t>Microsoft</w:t>
            </w:r>
            <w:r w:rsidRPr="005722CB">
              <w:rPr>
                <w:lang w:val="ru-RU"/>
              </w:rPr>
              <w:t xml:space="preserve">) став першим </w:t>
            </w:r>
            <w:r>
              <w:t>copilot</w:t>
            </w:r>
            <w:r w:rsidRPr="005722CB">
              <w:rPr>
                <w:lang w:val="ru-RU"/>
              </w:rPr>
              <w:t>-продуктом з мільйонами платних користувачів і довів життєздатність категорії: розробники платять $10–19 на місяць за автодоповнення коду, що відчутно прискорює рутинні ділянки роботи. Водночас кейс показав і зворотний бік економіки категорії: медіа повідомляли, що на старті витрати на обчислення для активних користувачів перевищували ціну підписки — продукт якийсь час був збитковим на кожному активному користувачі.</w:t>
            </w:r>
          </w:p>
          <w:p w14:paraId="458F46C9" w14:textId="0A02C19A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Уроки: </w:t>
            </w:r>
            <w:r w:rsidRPr="005722CB">
              <w:rPr>
                <w:lang w:val="ru-RU"/>
              </w:rPr>
              <w:t xml:space="preserve">(1) </w:t>
            </w:r>
            <w:r>
              <w:t>copilot</w:t>
            </w:r>
            <w:r w:rsidRPr="005722CB">
              <w:rPr>
                <w:lang w:val="ru-RU"/>
              </w:rPr>
              <w:t xml:space="preserve"> продається як доповнення до наявного робочого процесу, тому впровадження майже безболісне — звідси швидкість адопції; (2) в </w:t>
            </w:r>
            <w:r>
              <w:t>AI</w:t>
            </w:r>
            <w:r w:rsidRPr="005722CB">
              <w:rPr>
                <w:lang w:val="ru-RU"/>
              </w:rPr>
              <w:t xml:space="preserve">-продуктах граничні витрати ненульові, і вендор або підніме ціну, або обмежить використання, або перейде на </w:t>
            </w:r>
            <w:r>
              <w:t>usage</w:t>
            </w:r>
            <w:r w:rsidRPr="005722CB">
              <w:rPr>
                <w:lang w:val="ru-RU"/>
              </w:rPr>
              <w:t>-модель — покупцеві варто закладати це в довгострокові розрахунки.</w:t>
            </w:r>
          </w:p>
        </w:tc>
      </w:tr>
    </w:tbl>
    <w:p w14:paraId="7935F28C" w14:textId="77777777" w:rsidR="009945B7" w:rsidRPr="005722CB" w:rsidRDefault="009945B7">
      <w:pPr>
        <w:spacing w:after="100"/>
        <w:jc w:val="both"/>
        <w:rPr>
          <w:lang w:val="ru-RU"/>
        </w:rPr>
      </w:pPr>
    </w:p>
    <w:p w14:paraId="25A6DD59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 xml:space="preserve">2.2. Самостійні </w:t>
      </w:r>
      <w:r>
        <w:rPr>
          <w:b/>
          <w:bCs/>
          <w:color w:val="2E5395"/>
          <w:sz w:val="23"/>
          <w:szCs w:val="23"/>
        </w:rPr>
        <w:t>GenAI</w:t>
      </w:r>
      <w:r w:rsidRPr="005722CB">
        <w:rPr>
          <w:b/>
          <w:bCs/>
          <w:color w:val="2E5395"/>
          <w:sz w:val="23"/>
          <w:szCs w:val="23"/>
          <w:lang w:val="ru-RU"/>
        </w:rPr>
        <w:t>-продукти</w:t>
      </w:r>
    </w:p>
    <w:p w14:paraId="0D8655CF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lang w:val="ru-RU"/>
        </w:rPr>
        <w:t xml:space="preserve">Продукти, ядром яких є генеративна модель: універсальні асистенти (чат-боти загального призначення), генератори зображень і відео, транскрибація і переклад. Для бізнесу ключова розвилка: використовувати універсальний продукт (дешево, гнучко, але потребує навичок промптингу і має ризики конфіденційності) чи спеціалізований (дорожче, але вбудований у процес). Згадайте питання з кейсу </w:t>
      </w:r>
      <w:r>
        <w:t>Grammarly</w:t>
      </w:r>
      <w:r w:rsidRPr="005722CB">
        <w:rPr>
          <w:lang w:val="ru-RU"/>
        </w:rPr>
        <w:t xml:space="preserve"> на лекції 1: перевага спеціалізованого продукту — не «розум», а інтеграція в робочий процес.</w:t>
      </w:r>
    </w:p>
    <w:p w14:paraId="75969BB2" w14:textId="77777777" w:rsidR="009945B7" w:rsidRDefault="00000000">
      <w:pPr>
        <w:pStyle w:val="Heading2"/>
        <w:spacing w:before="240" w:after="120"/>
      </w:pPr>
      <w:r>
        <w:rPr>
          <w:b/>
          <w:bCs/>
          <w:color w:val="2E5395"/>
          <w:sz w:val="23"/>
          <w:szCs w:val="23"/>
        </w:rPr>
        <w:t>2.3. AI-агенти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14:paraId="030819D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EAF1F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DDFF007" w14:textId="77777777" w:rsidR="009945B7" w:rsidRDefault="00000000">
            <w:pPr>
              <w:jc w:val="both"/>
            </w:pPr>
            <w:r>
              <w:rPr>
                <w:b/>
                <w:bCs/>
              </w:rPr>
              <w:t xml:space="preserve">AI-агент — </w:t>
            </w:r>
            <w:r>
              <w:t>програмна система на основі AI, здатна самостійно планувати і виконувати багатокрокові завдання для досягнення заданої цілі: розбивати ціль на кроки, використовувати інструменти (пошук, бази даних, інші програми), реагувати на проміжні результати і коригувати дії — з обмеженим втручанням людини.</w:t>
            </w:r>
          </w:p>
        </w:tc>
      </w:tr>
    </w:tbl>
    <w:p w14:paraId="68D3B952" w14:textId="77777777" w:rsidR="009945B7" w:rsidRDefault="009945B7">
      <w:pPr>
        <w:spacing w:after="100"/>
        <w:jc w:val="both"/>
      </w:pPr>
    </w:p>
    <w:p w14:paraId="1D7980CB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lang w:val="ru-RU"/>
        </w:rPr>
        <w:t xml:space="preserve">Принципова відмінність від асистента: асистент відповідає на запити людини всередині її процесу; агент виконує процес. Асистент допомагає менеджеру написати лист боржнику; агент сам моніторить прострочення, пише листи, фіксує відповіді й ескалює складні випадки людині. За звітом </w:t>
      </w:r>
      <w:r>
        <w:t>MIT</w:t>
      </w:r>
      <w:r w:rsidRPr="005722CB">
        <w:rPr>
          <w:lang w:val="ru-RU"/>
        </w:rPr>
        <w:t xml:space="preserve"> </w:t>
      </w:r>
      <w:r>
        <w:t>SMR</w:t>
      </w:r>
      <w:r w:rsidRPr="005722CB">
        <w:rPr>
          <w:lang w:val="ru-RU"/>
        </w:rPr>
        <w:t xml:space="preserve"> &amp; </w:t>
      </w:r>
      <w:r>
        <w:t>BCG</w:t>
      </w:r>
      <w:r w:rsidRPr="005722CB">
        <w:rPr>
          <w:lang w:val="ru-RU"/>
        </w:rPr>
        <w:t xml:space="preserve"> «</w:t>
      </w:r>
      <w:r>
        <w:t>The</w:t>
      </w:r>
      <w:r w:rsidRPr="005722CB">
        <w:rPr>
          <w:lang w:val="ru-RU"/>
        </w:rPr>
        <w:t xml:space="preserve"> </w:t>
      </w:r>
      <w:r>
        <w:t>Emerging</w:t>
      </w:r>
      <w:r w:rsidRPr="005722CB">
        <w:rPr>
          <w:lang w:val="ru-RU"/>
        </w:rPr>
        <w:t xml:space="preserve"> </w:t>
      </w:r>
      <w:r>
        <w:t>Agentic</w:t>
      </w:r>
      <w:r w:rsidRPr="005722CB">
        <w:rPr>
          <w:lang w:val="ru-RU"/>
        </w:rPr>
        <w:t xml:space="preserve"> </w:t>
      </w:r>
      <w:r>
        <w:t>Enterprise</w:t>
      </w:r>
      <w:r w:rsidRPr="005722CB">
        <w:rPr>
          <w:lang w:val="ru-RU"/>
        </w:rPr>
        <w:t>» (2025), саме перехід від «інструментів, що допомагають» до «систем, що діють» — головне організаційне зрушення поточної хвилі: він змінює розподіл відповідальності, вимоги до контролю і саму постановку питання «хто виконує роботу».</w:t>
      </w:r>
    </w:p>
    <w:p w14:paraId="594EBBD8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Практичне застереження — </w:t>
      </w:r>
      <w:r>
        <w:rPr>
          <w:b/>
          <w:bCs/>
        </w:rPr>
        <w:t>agent</w:t>
      </w:r>
      <w:r w:rsidRPr="005722CB">
        <w:rPr>
          <w:b/>
          <w:bCs/>
          <w:lang w:val="ru-RU"/>
        </w:rPr>
        <w:t xml:space="preserve"> </w:t>
      </w:r>
      <w:r>
        <w:rPr>
          <w:b/>
          <w:bCs/>
        </w:rPr>
        <w:t>washing</w:t>
      </w:r>
      <w:r w:rsidRPr="005722CB">
        <w:rPr>
          <w:b/>
          <w:bCs/>
          <w:lang w:val="ru-RU"/>
        </w:rPr>
        <w:t xml:space="preserve">. </w:t>
      </w:r>
      <w:r w:rsidRPr="005722CB">
        <w:rPr>
          <w:lang w:val="ru-RU"/>
        </w:rPr>
        <w:t xml:space="preserve">За оцінкою </w:t>
      </w:r>
      <w:r>
        <w:t>Gartner</w:t>
      </w:r>
      <w:r w:rsidRPr="005722CB">
        <w:rPr>
          <w:lang w:val="ru-RU"/>
        </w:rPr>
        <w:t>, з тисяч вендорів, що вживають слово «агент», реальні агентні можливості мають лише близько 130; решта перейменовує чат-ботів і скрипти автоматизації. Робочий тест покупця: продукт агентний, якщо він (а) сам ініціює дії за подіями, а не лише відповідає; (б) виконує ланцюжок кроків із використанням інструментів; (в) має визначені межі автономності та журнал дій. Якщо вендор не може показати журнал рішень агента — перед вами, найімовірніше, не агент.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:rsidRPr="005722CB" w14:paraId="6B359A56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C892DFA" w14:textId="77777777" w:rsidR="009945B7" w:rsidRPr="005722CB" w:rsidRDefault="00000000">
            <w:pPr>
              <w:spacing w:after="80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КЕЙС. </w:t>
            </w:r>
            <w:r>
              <w:rPr>
                <w:b/>
                <w:bCs/>
              </w:rPr>
              <w:t>Salesforce</w:t>
            </w:r>
            <w:r w:rsidRPr="005722C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Agentforce</w:t>
            </w:r>
            <w:r w:rsidRPr="005722CB">
              <w:rPr>
                <w:b/>
                <w:bCs/>
                <w:lang w:val="ru-RU"/>
              </w:rPr>
              <w:t>: агенти як продукт і нова одиниця ціни</w:t>
            </w:r>
          </w:p>
          <w:p w14:paraId="75B5A7DC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>
              <w:lastRenderedPageBreak/>
              <w:t>Salesforce</w:t>
            </w:r>
            <w:r w:rsidRPr="005722CB">
              <w:rPr>
                <w:lang w:val="ru-RU"/>
              </w:rPr>
              <w:t xml:space="preserve"> — еталон </w:t>
            </w:r>
            <w:r>
              <w:t>SaaS</w:t>
            </w:r>
            <w:r w:rsidRPr="005722CB">
              <w:rPr>
                <w:lang w:val="ru-RU"/>
              </w:rPr>
              <w:t xml:space="preserve">-економіки </w:t>
            </w:r>
            <w:r>
              <w:t>per</w:t>
            </w:r>
            <w:r w:rsidRPr="005722CB">
              <w:rPr>
                <w:lang w:val="ru-RU"/>
              </w:rPr>
              <w:t>-</w:t>
            </w:r>
            <w:r>
              <w:t>seat</w:t>
            </w:r>
            <w:r w:rsidRPr="005722CB">
              <w:rPr>
                <w:lang w:val="ru-RU"/>
              </w:rPr>
              <w:t xml:space="preserve"> — у 2024 році запустила </w:t>
            </w:r>
            <w:r>
              <w:t>Agentforce</w:t>
            </w:r>
            <w:r w:rsidRPr="005722CB">
              <w:rPr>
                <w:lang w:val="ru-RU"/>
              </w:rPr>
              <w:t>: платформу агентів для сервісу і продажів з оплатою за одиницю роботи агента (початково — близько $2 за розмову), а згодом гнучкішими кредитами за дії. Логіка: агент не займає «крісло», тож продавати його за користувача безглуздо; продається виконана робота.</w:t>
            </w:r>
          </w:p>
          <w:p w14:paraId="54F58D2B" w14:textId="7235B53A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Чому це важливо для покупця: </w:t>
            </w:r>
            <w:r w:rsidRPr="005722CB">
              <w:rPr>
                <w:lang w:val="ru-RU"/>
              </w:rPr>
              <w:t xml:space="preserve">(1) з'явилась категорія продуктів, вартість яких прямо залежить від обсягу вашого бізнесу (більше звернень — більший рахунок), що ускладнює бюджетування; (2) порівняння «агент проти найму людини» стає легітимною частиною бізнес-кейсу — і вимагає чесного рахунку повної вартості; (3) сам факт, що піонер </w:t>
            </w:r>
            <w:r>
              <w:t>per</w:t>
            </w:r>
            <w:r w:rsidRPr="005722CB">
              <w:rPr>
                <w:lang w:val="ru-RU"/>
              </w:rPr>
              <w:t>-</w:t>
            </w:r>
            <w:r>
              <w:t>seat</w:t>
            </w:r>
            <w:r w:rsidRPr="005722CB">
              <w:rPr>
                <w:lang w:val="ru-RU"/>
              </w:rPr>
              <w:t xml:space="preserve"> моделі будує друге ціноутворення, — найкращий індикатор структурного зсуву ринку.</w:t>
            </w:r>
          </w:p>
        </w:tc>
      </w:tr>
    </w:tbl>
    <w:p w14:paraId="026ECEC8" w14:textId="77777777" w:rsidR="009945B7" w:rsidRPr="005722CB" w:rsidRDefault="009945B7">
      <w:pPr>
        <w:spacing w:after="100"/>
        <w:jc w:val="both"/>
        <w:rPr>
          <w:lang w:val="ru-RU"/>
        </w:rPr>
      </w:pPr>
    </w:p>
    <w:p w14:paraId="6FFF73BE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 xml:space="preserve">2.4. Вертикальні </w:t>
      </w:r>
      <w:r>
        <w:rPr>
          <w:b/>
          <w:bCs/>
          <w:color w:val="2E5395"/>
          <w:sz w:val="23"/>
          <w:szCs w:val="23"/>
        </w:rPr>
        <w:t>AI</w:t>
      </w:r>
      <w:r w:rsidRPr="005722CB">
        <w:rPr>
          <w:b/>
          <w:bCs/>
          <w:color w:val="2E5395"/>
          <w:sz w:val="23"/>
          <w:szCs w:val="23"/>
          <w:lang w:val="ru-RU"/>
        </w:rPr>
        <w:t>-рішення</w:t>
      </w:r>
    </w:p>
    <w:p w14:paraId="36083CDB" w14:textId="77777777" w:rsidR="009945B7" w:rsidRPr="005722CB" w:rsidRDefault="00000000">
      <w:pPr>
        <w:spacing w:after="120"/>
        <w:jc w:val="both"/>
        <w:rPr>
          <w:lang w:val="ru-RU"/>
        </w:rPr>
      </w:pPr>
      <w:r>
        <w:t>AI</w:t>
      </w:r>
      <w:r w:rsidRPr="005722CB">
        <w:rPr>
          <w:lang w:val="ru-RU"/>
        </w:rPr>
        <w:t>-продукти, побудовані під конкретну галузь або функцію: юридичний аналіз документів, медична діагностика, скоринг у фінансах, оптимізація реклами. Ставка вертикальних продуктів — глибина: галузеві дані, врахування регуляторики, інтеграція з галузевими системами. Для покупця вертикальний продукт часто виграє в універсального в точності й відповідності вимогам, але програє в ціні та гнучкості.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:rsidRPr="005722CB" w14:paraId="70B2B6E5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5137FA3" w14:textId="77777777" w:rsidR="009945B7" w:rsidRPr="005722CB" w:rsidRDefault="00000000">
            <w:pPr>
              <w:spacing w:after="80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КЕЙС. </w:t>
            </w:r>
            <w:r>
              <w:rPr>
                <w:b/>
                <w:bCs/>
              </w:rPr>
              <w:t>Harvey</w:t>
            </w:r>
            <w:r w:rsidRPr="005722CB">
              <w:rPr>
                <w:b/>
                <w:bCs/>
                <w:lang w:val="ru-RU"/>
              </w:rPr>
              <w:t xml:space="preserve">: вертикальний </w:t>
            </w:r>
            <w:r>
              <w:rPr>
                <w:b/>
                <w:bCs/>
              </w:rPr>
              <w:t>AI</w:t>
            </w:r>
            <w:r w:rsidRPr="005722CB">
              <w:rPr>
                <w:b/>
                <w:bCs/>
                <w:lang w:val="ru-RU"/>
              </w:rPr>
              <w:t xml:space="preserve"> для юристів</w:t>
            </w:r>
          </w:p>
          <w:p w14:paraId="08148781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lang w:val="ru-RU"/>
              </w:rPr>
              <w:t xml:space="preserve">Стартап </w:t>
            </w:r>
            <w:r>
              <w:t>Harvey</w:t>
            </w:r>
            <w:r w:rsidRPr="005722CB">
              <w:rPr>
                <w:lang w:val="ru-RU"/>
              </w:rPr>
              <w:t xml:space="preserve"> (за підтримки </w:t>
            </w:r>
            <w:r>
              <w:t>OpenAI</w:t>
            </w:r>
            <w:r w:rsidRPr="005722CB">
              <w:rPr>
                <w:lang w:val="ru-RU"/>
              </w:rPr>
              <w:t xml:space="preserve">) будує </w:t>
            </w:r>
            <w:r>
              <w:t>AI</w:t>
            </w:r>
            <w:r w:rsidRPr="005722CB">
              <w:rPr>
                <w:lang w:val="ru-RU"/>
              </w:rPr>
              <w:t xml:space="preserve"> саме для юридичної роботи: аналіз договорів, підготовка документів, дослідження практики — з урахуванням конфіденційності та професійних стандартів юрфірм. Провідні міжнародні юридичні фірми впроваджували </w:t>
            </w:r>
            <w:r>
              <w:t>Harvey</w:t>
            </w:r>
            <w:r w:rsidRPr="005722CB">
              <w:rPr>
                <w:lang w:val="ru-RU"/>
              </w:rPr>
              <w:t xml:space="preserve"> попри доступність універсальних чат-ботів, і причини показові: захищений контур для привілейованих даних клієнтів, робота з внутрішньою базою прецедентів фірми, вбудованість у юридичний процес.</w:t>
            </w:r>
          </w:p>
          <w:p w14:paraId="169F19F0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Урок: </w:t>
            </w:r>
            <w:r w:rsidRPr="005722CB">
              <w:rPr>
                <w:lang w:val="ru-RU"/>
              </w:rPr>
              <w:t xml:space="preserve">у виборі між універсальним і вертикальним </w:t>
            </w:r>
            <w:r>
              <w:t>AI</w:t>
            </w:r>
            <w:r w:rsidRPr="005722CB">
              <w:rPr>
                <w:lang w:val="ru-RU"/>
              </w:rPr>
              <w:t xml:space="preserve"> вирішують не бенчмарки моделі, а вимоги середовища — конфіденційність, комплаєнс, інтеграція. Це передвістя теми 4 (нефункціональні вимоги важать не менше за функціональні) і теми 8 (регуляторна відповідність).</w:t>
            </w:r>
          </w:p>
        </w:tc>
      </w:tr>
    </w:tbl>
    <w:p w14:paraId="131F5D90" w14:textId="77777777" w:rsidR="009945B7" w:rsidRPr="005722CB" w:rsidRDefault="009945B7">
      <w:pPr>
        <w:spacing w:after="100"/>
        <w:jc w:val="both"/>
        <w:rPr>
          <w:lang w:val="ru-RU"/>
        </w:rPr>
      </w:pPr>
    </w:p>
    <w:p w14:paraId="35552638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 xml:space="preserve">2.5. Чотири </w:t>
      </w:r>
      <w:r>
        <w:rPr>
          <w:b/>
          <w:bCs/>
          <w:color w:val="2E5395"/>
          <w:sz w:val="23"/>
          <w:szCs w:val="23"/>
        </w:rPr>
        <w:t>AI</w:t>
      </w:r>
      <w:r w:rsidRPr="005722CB">
        <w:rPr>
          <w:b/>
          <w:bCs/>
          <w:color w:val="2E5395"/>
          <w:sz w:val="23"/>
          <w:szCs w:val="23"/>
          <w:lang w:val="ru-RU"/>
        </w:rPr>
        <w:t>-категорії поруч: порівняльна таблиця покупця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832"/>
        <w:gridCol w:w="1832"/>
        <w:gridCol w:w="1831"/>
        <w:gridCol w:w="1831"/>
      </w:tblGrid>
      <w:tr w:rsidR="009945B7" w14:paraId="30E67826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A80212" w14:textId="77777777" w:rsidR="009945B7" w:rsidRDefault="00000000">
            <w:r>
              <w:rPr>
                <w:b/>
                <w:bCs/>
                <w:sz w:val="21"/>
                <w:szCs w:val="21"/>
              </w:rPr>
              <w:t>Вимір</w:t>
            </w:r>
          </w:p>
        </w:tc>
        <w:tc>
          <w:tcPr>
            <w:tcW w:w="1832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642A35" w14:textId="77777777" w:rsidR="009945B7" w:rsidRDefault="00000000">
            <w:r>
              <w:rPr>
                <w:b/>
                <w:bCs/>
                <w:sz w:val="21"/>
                <w:szCs w:val="21"/>
              </w:rPr>
              <w:t>Copilot-функція</w:t>
            </w:r>
          </w:p>
        </w:tc>
        <w:tc>
          <w:tcPr>
            <w:tcW w:w="1832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3F989" w14:textId="77777777" w:rsidR="009945B7" w:rsidRDefault="00000000">
            <w:r>
              <w:rPr>
                <w:b/>
                <w:bCs/>
                <w:sz w:val="21"/>
                <w:szCs w:val="21"/>
              </w:rPr>
              <w:t>GenAI-продукт</w:t>
            </w:r>
          </w:p>
        </w:tc>
        <w:tc>
          <w:tcPr>
            <w:tcW w:w="183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8E525" w14:textId="77777777" w:rsidR="009945B7" w:rsidRDefault="00000000">
            <w:r>
              <w:rPr>
                <w:b/>
                <w:bCs/>
                <w:sz w:val="21"/>
                <w:szCs w:val="21"/>
              </w:rPr>
              <w:t>AI-агент</w:t>
            </w:r>
          </w:p>
        </w:tc>
        <w:tc>
          <w:tcPr>
            <w:tcW w:w="183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FB9741" w14:textId="77777777" w:rsidR="009945B7" w:rsidRDefault="00000000">
            <w:r>
              <w:rPr>
                <w:b/>
                <w:bCs/>
                <w:sz w:val="21"/>
                <w:szCs w:val="21"/>
              </w:rPr>
              <w:t>Вертикальний AI</w:t>
            </w:r>
          </w:p>
        </w:tc>
      </w:tr>
      <w:tr w:rsidR="009945B7" w:rsidRPr="005722CB" w14:paraId="1FBF8151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9C13FD" w14:textId="77777777" w:rsidR="009945B7" w:rsidRDefault="00000000">
            <w:r>
              <w:rPr>
                <w:b/>
                <w:bCs/>
                <w:sz w:val="21"/>
                <w:szCs w:val="21"/>
              </w:rPr>
              <w:t>Автономність</w:t>
            </w:r>
          </w:p>
        </w:tc>
        <w:tc>
          <w:tcPr>
            <w:tcW w:w="18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77DA4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Мінімальна: підказує всередині дії людини</w:t>
            </w:r>
          </w:p>
        </w:tc>
        <w:tc>
          <w:tcPr>
            <w:tcW w:w="18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BE747" w14:textId="77777777" w:rsidR="009945B7" w:rsidRDefault="00000000">
            <w:r>
              <w:rPr>
                <w:sz w:val="21"/>
                <w:szCs w:val="21"/>
              </w:rPr>
              <w:t>Низька: відповідає на запити</w:t>
            </w:r>
          </w:p>
        </w:tc>
        <w:tc>
          <w:tcPr>
            <w:tcW w:w="183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45B72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Висока: сам ініціює і виконує ланцюжки</w:t>
            </w:r>
          </w:p>
        </w:tc>
        <w:tc>
          <w:tcPr>
            <w:tcW w:w="183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4F74A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Залежить від дизайну; зазвичай </w:t>
            </w:r>
            <w:r>
              <w:rPr>
                <w:sz w:val="21"/>
                <w:szCs w:val="21"/>
              </w:rPr>
              <w:t>copilot</w:t>
            </w:r>
            <w:r w:rsidRPr="005722CB">
              <w:rPr>
                <w:sz w:val="21"/>
                <w:szCs w:val="21"/>
                <w:lang w:val="ru-RU"/>
              </w:rPr>
              <w:t xml:space="preserve"> або агент у вузькій ніші</w:t>
            </w:r>
          </w:p>
        </w:tc>
      </w:tr>
      <w:tr w:rsidR="009945B7" w14:paraId="044D45E5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0B315" w14:textId="77777777" w:rsidR="009945B7" w:rsidRDefault="00000000">
            <w:r>
              <w:rPr>
                <w:b/>
                <w:bCs/>
                <w:sz w:val="21"/>
                <w:szCs w:val="21"/>
              </w:rPr>
              <w:t>Типова оплата</w:t>
            </w:r>
          </w:p>
        </w:tc>
        <w:tc>
          <w:tcPr>
            <w:tcW w:w="18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72D803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Доплата </w:t>
            </w:r>
            <w:r>
              <w:rPr>
                <w:sz w:val="21"/>
                <w:szCs w:val="21"/>
              </w:rPr>
              <w:t>per</w:t>
            </w:r>
            <w:r w:rsidRPr="005722CB">
              <w:rPr>
                <w:sz w:val="21"/>
                <w:szCs w:val="21"/>
                <w:lang w:val="ru-RU"/>
              </w:rPr>
              <w:t>-</w:t>
            </w:r>
            <w:r>
              <w:rPr>
                <w:sz w:val="21"/>
                <w:szCs w:val="21"/>
              </w:rPr>
              <w:t>seat</w:t>
            </w:r>
            <w:r w:rsidRPr="005722CB">
              <w:rPr>
                <w:sz w:val="21"/>
                <w:szCs w:val="21"/>
                <w:lang w:val="ru-RU"/>
              </w:rPr>
              <w:t xml:space="preserve"> до основного продукту</w:t>
            </w:r>
          </w:p>
        </w:tc>
        <w:tc>
          <w:tcPr>
            <w:tcW w:w="18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5CB73" w14:textId="77777777" w:rsidR="009945B7" w:rsidRDefault="00000000">
            <w:r>
              <w:rPr>
                <w:sz w:val="21"/>
                <w:szCs w:val="21"/>
              </w:rPr>
              <w:t>Підписка з лімітами / usage</w:t>
            </w:r>
          </w:p>
        </w:tc>
        <w:tc>
          <w:tcPr>
            <w:tcW w:w="183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EAC4E2" w14:textId="77777777" w:rsidR="009945B7" w:rsidRDefault="00000000">
            <w:r>
              <w:rPr>
                <w:sz w:val="21"/>
                <w:szCs w:val="21"/>
              </w:rPr>
              <w:t>За дію, розмову, результат</w:t>
            </w:r>
          </w:p>
        </w:tc>
        <w:tc>
          <w:tcPr>
            <w:tcW w:w="183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FDE3B" w14:textId="77777777" w:rsidR="009945B7" w:rsidRDefault="00000000">
            <w:r>
              <w:rPr>
                <w:sz w:val="21"/>
                <w:szCs w:val="21"/>
              </w:rPr>
              <w:t>Преміальна підписка або договірна</w:t>
            </w:r>
          </w:p>
        </w:tc>
      </w:tr>
      <w:tr w:rsidR="009945B7" w:rsidRPr="005722CB" w14:paraId="02D94A40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F081B" w14:textId="77777777" w:rsidR="009945B7" w:rsidRDefault="00000000">
            <w:r>
              <w:rPr>
                <w:b/>
                <w:bCs/>
                <w:sz w:val="21"/>
                <w:szCs w:val="21"/>
              </w:rPr>
              <w:t>Головний ризик</w:t>
            </w:r>
          </w:p>
        </w:tc>
        <w:tc>
          <w:tcPr>
            <w:tcW w:w="18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66CA33" w14:textId="77777777" w:rsidR="009945B7" w:rsidRDefault="00000000">
            <w:r>
              <w:rPr>
                <w:sz w:val="21"/>
                <w:szCs w:val="21"/>
              </w:rPr>
              <w:t>Платити за невикористання («поличка»)</w:t>
            </w:r>
          </w:p>
        </w:tc>
        <w:tc>
          <w:tcPr>
            <w:tcW w:w="18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67F0EE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Конфіденційність; якість без інтеграції в процес</w:t>
            </w:r>
          </w:p>
        </w:tc>
        <w:tc>
          <w:tcPr>
            <w:tcW w:w="183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28B3D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Помилкові дії; контроль і журнал</w:t>
            </w:r>
          </w:p>
        </w:tc>
        <w:tc>
          <w:tcPr>
            <w:tcW w:w="183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F48684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Залежність від нішевого вендора; ціна</w:t>
            </w:r>
          </w:p>
        </w:tc>
      </w:tr>
      <w:tr w:rsidR="009945B7" w:rsidRPr="005722CB" w14:paraId="1CDC65E4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239FC" w14:textId="77777777" w:rsidR="009945B7" w:rsidRDefault="00000000">
            <w:r>
              <w:rPr>
                <w:b/>
                <w:bCs/>
                <w:sz w:val="21"/>
                <w:szCs w:val="21"/>
              </w:rPr>
              <w:t>Ключове питання вендору</w:t>
            </w:r>
          </w:p>
        </w:tc>
        <w:tc>
          <w:tcPr>
            <w:tcW w:w="18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77765B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Дані про реальне використання функцій у клієнтів</w:t>
            </w:r>
          </w:p>
        </w:tc>
        <w:tc>
          <w:tcPr>
            <w:tcW w:w="18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044A8F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Куди йдуть наші дані; чи навчаєте на них моделі</w:t>
            </w:r>
          </w:p>
        </w:tc>
        <w:tc>
          <w:tcPr>
            <w:tcW w:w="183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D576B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Покажіть журнал рішень агента на нашому сценарії</w:t>
            </w:r>
          </w:p>
        </w:tc>
        <w:tc>
          <w:tcPr>
            <w:tcW w:w="183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FF8D4C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Якість на наших кейсах проти універсальної моделі</w:t>
            </w:r>
          </w:p>
        </w:tc>
      </w:tr>
      <w:tr w:rsidR="009945B7" w:rsidRPr="005722CB" w14:paraId="0A6D276B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DA808" w14:textId="77777777" w:rsidR="009945B7" w:rsidRDefault="00000000">
            <w:r>
              <w:rPr>
                <w:b/>
                <w:bCs/>
                <w:sz w:val="21"/>
                <w:szCs w:val="21"/>
              </w:rPr>
              <w:lastRenderedPageBreak/>
              <w:t>Коли доречно</w:t>
            </w:r>
          </w:p>
        </w:tc>
        <w:tc>
          <w:tcPr>
            <w:tcW w:w="18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640A55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Масові офісні рутини у знайомому продукті</w:t>
            </w:r>
          </w:p>
        </w:tc>
        <w:tc>
          <w:tcPr>
            <w:tcW w:w="1832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ED2709" w14:textId="77777777" w:rsidR="009945B7" w:rsidRDefault="00000000">
            <w:r>
              <w:rPr>
                <w:sz w:val="21"/>
                <w:szCs w:val="21"/>
              </w:rPr>
              <w:t>Гнучкі творчі/аналітичні завдання</w:t>
            </w:r>
          </w:p>
        </w:tc>
        <w:tc>
          <w:tcPr>
            <w:tcW w:w="183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FF5B09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Повторюваний процес із чіткими критеріями і прийнятною ціною помилки</w:t>
            </w:r>
          </w:p>
        </w:tc>
        <w:tc>
          <w:tcPr>
            <w:tcW w:w="183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544F26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Висока ціна помилки, регуляторика, галузева специфіка</w:t>
            </w:r>
          </w:p>
        </w:tc>
      </w:tr>
    </w:tbl>
    <w:p w14:paraId="188DF9B5" w14:textId="77777777" w:rsidR="009945B7" w:rsidRPr="005722CB" w:rsidRDefault="009945B7">
      <w:pPr>
        <w:spacing w:after="100"/>
        <w:jc w:val="both"/>
        <w:rPr>
          <w:lang w:val="ru-RU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:rsidRPr="005722CB" w14:paraId="0BD11AC4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9B15352" w14:textId="77777777" w:rsidR="009945B7" w:rsidRPr="005722CB" w:rsidRDefault="00000000">
            <w:pPr>
              <w:spacing w:after="80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КЕЙС. </w:t>
            </w:r>
            <w:r>
              <w:rPr>
                <w:b/>
                <w:bCs/>
              </w:rPr>
              <w:t>Microsoft</w:t>
            </w:r>
            <w:r w:rsidRPr="005722CB">
              <w:rPr>
                <w:b/>
                <w:bCs/>
                <w:lang w:val="ru-RU"/>
              </w:rPr>
              <w:t xml:space="preserve"> 365 </w:t>
            </w:r>
            <w:r>
              <w:rPr>
                <w:b/>
                <w:bCs/>
              </w:rPr>
              <w:t>Copilot</w:t>
            </w:r>
            <w:r w:rsidRPr="005722CB">
              <w:rPr>
                <w:b/>
                <w:bCs/>
                <w:lang w:val="ru-RU"/>
              </w:rPr>
              <w:t>: доплата $30 і питання «полички»</w:t>
            </w:r>
          </w:p>
          <w:p w14:paraId="42D63DF7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lang w:val="ru-RU"/>
              </w:rPr>
              <w:t xml:space="preserve">Найпоказовіший </w:t>
            </w:r>
            <w:r>
              <w:t>copilot</w:t>
            </w:r>
            <w:r w:rsidRPr="005722CB">
              <w:rPr>
                <w:lang w:val="ru-RU"/>
              </w:rPr>
              <w:t xml:space="preserve">-продукт для дискусії про цінність: </w:t>
            </w:r>
            <w:r>
              <w:t>Microsoft</w:t>
            </w:r>
            <w:r w:rsidRPr="005722CB">
              <w:rPr>
                <w:lang w:val="ru-RU"/>
              </w:rPr>
              <w:t xml:space="preserve"> запропонувала корпораціям </w:t>
            </w:r>
            <w:r>
              <w:t>Copilot</w:t>
            </w:r>
            <w:r w:rsidRPr="005722CB">
              <w:rPr>
                <w:lang w:val="ru-RU"/>
              </w:rPr>
              <w:t xml:space="preserve"> для 365 як доплату близько $30 на користувача на місяць — часто це подвоєння вартості робочого місця в пакеті. Публічні обговорення перших років розгортання зводилися до одного питання: чи використовують люди функції достатньо, щоб виправдати доплату? Досвід компаній розійшовся: там, де впровадження супроводжували сценарним навчанням і вимірюванням (які саме рутини прибрали, скільки часу заощадили на роль), доплата захищалася в бізнес-кейсі; там, де ліцензії просто «роздали всім», через рік знаходили класичну «поличку» — оплачену функцію, якою користуються одиниці.</w:t>
            </w:r>
          </w:p>
          <w:p w14:paraId="30140A04" w14:textId="3EB4DA3A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Уроки: </w:t>
            </w:r>
            <w:r w:rsidRPr="005722CB">
              <w:rPr>
                <w:lang w:val="ru-RU"/>
              </w:rPr>
              <w:t xml:space="preserve">(1) для </w:t>
            </w:r>
            <w:r>
              <w:t>copilot</w:t>
            </w:r>
            <w:r w:rsidRPr="005722CB">
              <w:rPr>
                <w:lang w:val="ru-RU"/>
              </w:rPr>
              <w:t xml:space="preserve">-категорії головна метрика — не можливості, а фактичне використання за роллю: купуйте пілотну партію ліцензій, міряйте, масштабуйте на ролі з доведеною цінністю; (2) «роздати всім» — найдорожча стратегія ліцензування </w:t>
            </w:r>
            <w:r>
              <w:t>copilot</w:t>
            </w:r>
            <w:r w:rsidRPr="005722CB">
              <w:rPr>
                <w:lang w:val="ru-RU"/>
              </w:rPr>
              <w:t xml:space="preserve">; (3) це жива ілюстрація зв'язки тем: типологія  визначає, що міряти, </w:t>
            </w:r>
            <w:r>
              <w:t>TCO</w:t>
            </w:r>
            <w:r w:rsidRPr="005722CB">
              <w:rPr>
                <w:lang w:val="ru-RU"/>
              </w:rPr>
              <w:t>/</w:t>
            </w:r>
            <w:r>
              <w:t>ROI</w:t>
            </w:r>
            <w:r w:rsidRPr="005722CB">
              <w:rPr>
                <w:lang w:val="ru-RU"/>
              </w:rPr>
              <w:t xml:space="preserve"> — як рахувати, а впровадження — чому без навчання цінність не з'являється.</w:t>
            </w:r>
          </w:p>
        </w:tc>
      </w:tr>
    </w:tbl>
    <w:p w14:paraId="6FFC8679" w14:textId="77777777" w:rsidR="009945B7" w:rsidRPr="005722CB" w:rsidRDefault="009945B7">
      <w:pPr>
        <w:spacing w:after="100"/>
        <w:jc w:val="both"/>
        <w:rPr>
          <w:lang w:val="ru-RU"/>
        </w:rPr>
      </w:pPr>
    </w:p>
    <w:p w14:paraId="45BFD5C7" w14:textId="175C686B" w:rsidR="009945B7" w:rsidRPr="005722CB" w:rsidRDefault="00000000">
      <w:pPr>
        <w:pStyle w:val="Heading1"/>
        <w:spacing w:before="320" w:after="160"/>
        <w:rPr>
          <w:lang w:val="ru-RU"/>
        </w:rPr>
      </w:pPr>
      <w:r w:rsidRPr="005722CB">
        <w:rPr>
          <w:b/>
          <w:bCs/>
          <w:color w:val="1F3864"/>
          <w:sz w:val="26"/>
          <w:szCs w:val="26"/>
          <w:lang w:val="ru-RU"/>
        </w:rPr>
        <w:t xml:space="preserve">3. Властивості цифрових продуктів. Відмінності </w:t>
      </w:r>
      <w:r>
        <w:rPr>
          <w:b/>
          <w:bCs/>
          <w:color w:val="1F3864"/>
          <w:sz w:val="26"/>
          <w:szCs w:val="26"/>
        </w:rPr>
        <w:t>B</w:t>
      </w:r>
      <w:r w:rsidRPr="005722CB">
        <w:rPr>
          <w:b/>
          <w:bCs/>
          <w:color w:val="1F3864"/>
          <w:sz w:val="26"/>
          <w:szCs w:val="26"/>
          <w:lang w:val="ru-RU"/>
        </w:rPr>
        <w:t>2</w:t>
      </w:r>
      <w:r>
        <w:rPr>
          <w:b/>
          <w:bCs/>
          <w:color w:val="1F3864"/>
          <w:sz w:val="26"/>
          <w:szCs w:val="26"/>
        </w:rPr>
        <w:t>B</w:t>
      </w:r>
      <w:r w:rsidRPr="005722CB">
        <w:rPr>
          <w:b/>
          <w:bCs/>
          <w:color w:val="1F3864"/>
          <w:sz w:val="26"/>
          <w:szCs w:val="26"/>
          <w:lang w:val="ru-RU"/>
        </w:rPr>
        <w:t xml:space="preserve"> та </w:t>
      </w:r>
      <w:r>
        <w:rPr>
          <w:b/>
          <w:bCs/>
          <w:color w:val="1F3864"/>
          <w:sz w:val="26"/>
          <w:szCs w:val="26"/>
        </w:rPr>
        <w:t>B</w:t>
      </w:r>
      <w:r w:rsidRPr="005722CB">
        <w:rPr>
          <w:b/>
          <w:bCs/>
          <w:color w:val="1F3864"/>
          <w:sz w:val="26"/>
          <w:szCs w:val="26"/>
          <w:lang w:val="ru-RU"/>
        </w:rPr>
        <w:t>2</w:t>
      </w:r>
      <w:r>
        <w:rPr>
          <w:b/>
          <w:bCs/>
          <w:color w:val="1F3864"/>
          <w:sz w:val="26"/>
          <w:szCs w:val="26"/>
        </w:rPr>
        <w:t>C</w:t>
      </w:r>
      <w:r w:rsidRPr="005722CB">
        <w:rPr>
          <w:b/>
          <w:bCs/>
          <w:color w:val="1F3864"/>
          <w:sz w:val="26"/>
          <w:szCs w:val="26"/>
          <w:lang w:val="ru-RU"/>
        </w:rPr>
        <w:t xml:space="preserve"> </w:t>
      </w:r>
    </w:p>
    <w:p w14:paraId="6B791D04" w14:textId="77777777" w:rsidR="009945B7" w:rsidRDefault="00000000">
      <w:pPr>
        <w:pStyle w:val="Heading2"/>
        <w:spacing w:before="240" w:after="120"/>
      </w:pPr>
      <w:r>
        <w:rPr>
          <w:b/>
          <w:bCs/>
          <w:color w:val="2E5395"/>
          <w:sz w:val="23"/>
          <w:szCs w:val="23"/>
        </w:rPr>
        <w:t>3.1. П'ять базових властивостей</w:t>
      </w:r>
    </w:p>
    <w:p w14:paraId="205B079C" w14:textId="77777777" w:rsidR="009945B7" w:rsidRPr="005722CB" w:rsidRDefault="00000000">
      <w:pPr>
        <w:pStyle w:val="ListParagraph"/>
        <w:numPr>
          <w:ilvl w:val="0"/>
          <w:numId w:val="2"/>
        </w:numPr>
        <w:spacing w:after="8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Нематеріальність: </w:t>
      </w:r>
      <w:r w:rsidRPr="005722CB">
        <w:rPr>
          <w:lang w:val="ru-RU"/>
        </w:rPr>
        <w:t>продукт не зношується фізично, але «старіє» морально — через зміну очікувань, стандартів, сумісності. Наслідок для покупця: питання «як довго продукт підтримуватиметься?» замінює питання «скільки він прослужить?».</w:t>
      </w:r>
    </w:p>
    <w:p w14:paraId="5F3FA78A" w14:textId="0C07BB2B" w:rsidR="009945B7" w:rsidRPr="005722CB" w:rsidRDefault="00000000">
      <w:pPr>
        <w:pStyle w:val="ListParagraph"/>
        <w:numPr>
          <w:ilvl w:val="0"/>
          <w:numId w:val="2"/>
        </w:numPr>
        <w:spacing w:after="8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Відтворюваність: </w:t>
      </w:r>
      <w:r w:rsidRPr="005722CB">
        <w:rPr>
          <w:lang w:val="ru-RU"/>
        </w:rPr>
        <w:t xml:space="preserve">копія не відрізняється від оригіналу і майже нічого не коштує (з важливим </w:t>
      </w:r>
      <w:r>
        <w:t>AI</w:t>
      </w:r>
      <w:r w:rsidRPr="005722CB">
        <w:rPr>
          <w:lang w:val="ru-RU"/>
        </w:rPr>
        <w:t>-винятком). Наслідок: цінність захищається не фізичним володінням, а ліцензіями, брендом, мережею, даними.</w:t>
      </w:r>
    </w:p>
    <w:p w14:paraId="280B37FE" w14:textId="368D5CCB" w:rsidR="009945B7" w:rsidRPr="005722CB" w:rsidRDefault="00000000">
      <w:pPr>
        <w:pStyle w:val="ListParagraph"/>
        <w:numPr>
          <w:ilvl w:val="0"/>
          <w:numId w:val="2"/>
        </w:numPr>
        <w:spacing w:after="8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Оновлюваність: </w:t>
      </w:r>
      <w:r w:rsidRPr="005722CB">
        <w:rPr>
          <w:lang w:val="ru-RU"/>
        </w:rPr>
        <w:t xml:space="preserve">продукт змінюється в руках користувача. Позитив: він кращає без ваших зусиль. Негатив: він може змінитися всупереч вашим інтересам — прибрати функцію, змінити інтерфейс, підняти ліміти. Купуючи </w:t>
      </w:r>
      <w:r>
        <w:t>SaaS</w:t>
      </w:r>
      <w:r w:rsidRPr="005722CB">
        <w:rPr>
          <w:lang w:val="ru-RU"/>
        </w:rPr>
        <w:t>, бізнес купує траєкторію продукту, а не його поточний стан; звідси критерій «дорожня карта і репутація вендора».</w:t>
      </w:r>
    </w:p>
    <w:p w14:paraId="516FE377" w14:textId="77777777" w:rsidR="009945B7" w:rsidRPr="005722CB" w:rsidRDefault="00000000">
      <w:pPr>
        <w:pStyle w:val="ListParagraph"/>
        <w:numPr>
          <w:ilvl w:val="0"/>
          <w:numId w:val="2"/>
        </w:numPr>
        <w:spacing w:after="8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Конфігурованість: </w:t>
      </w:r>
      <w:r w:rsidRPr="005722CB">
        <w:rPr>
          <w:lang w:val="ru-RU"/>
        </w:rPr>
        <w:t>той самий продукт налаштовується під різні процеси. Межа між «налаштувати» і «доробити» — одне з найдорожчих непорозумінь у корпоративних закупівлях: кастомізація понад можливості конфігурації різко здорожчує володіння та ускладнює оновлення.</w:t>
      </w:r>
    </w:p>
    <w:p w14:paraId="4C761E0D" w14:textId="77777777" w:rsidR="009945B7" w:rsidRPr="005722CB" w:rsidRDefault="00000000">
      <w:pPr>
        <w:pStyle w:val="ListParagraph"/>
        <w:numPr>
          <w:ilvl w:val="0"/>
          <w:numId w:val="2"/>
        </w:numPr>
        <w:spacing w:after="8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Масштабованість: </w:t>
      </w:r>
      <w:r w:rsidRPr="005722CB">
        <w:rPr>
          <w:lang w:val="ru-RU"/>
        </w:rPr>
        <w:t xml:space="preserve">продукт «росте» разом із бізнесом — у кількості користувачів, даних, транзакцій. Питання покупця: як зростатиме ціна разом із масштабом? Лінійно </w:t>
      </w:r>
      <w:r>
        <w:t>per</w:t>
      </w:r>
      <w:r w:rsidRPr="005722CB">
        <w:rPr>
          <w:lang w:val="ru-RU"/>
        </w:rPr>
        <w:t>-</w:t>
      </w:r>
      <w:r>
        <w:t>seat</w:t>
      </w:r>
      <w:r w:rsidRPr="005722CB">
        <w:rPr>
          <w:lang w:val="ru-RU"/>
        </w:rPr>
        <w:t>, ступінчасто за тарифами чи пропорційно використанню — три різні фінансові траєкторії (ПЗ5 присвячений саме цьому).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:rsidRPr="005722CB" w14:paraId="4C209CE9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A6BC00C" w14:textId="77777777" w:rsidR="009945B7" w:rsidRPr="005722CB" w:rsidRDefault="00000000">
            <w:pPr>
              <w:spacing w:after="80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КЕЙС. </w:t>
            </w:r>
            <w:r>
              <w:rPr>
                <w:b/>
                <w:bCs/>
              </w:rPr>
              <w:t>Notion</w:t>
            </w:r>
            <w:r w:rsidRPr="005722CB">
              <w:rPr>
                <w:b/>
                <w:bCs/>
                <w:lang w:val="ru-RU"/>
              </w:rPr>
              <w:t>: продукт, що не влазить у клітинку типології</w:t>
            </w:r>
          </w:p>
          <w:p w14:paraId="42B378B5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>
              <w:t>Notion</w:t>
            </w:r>
            <w:r w:rsidRPr="005722CB">
              <w:rPr>
                <w:lang w:val="ru-RU"/>
              </w:rPr>
              <w:t xml:space="preserve"> продається як «робочий простір все-в-одному»: нотатки, бази даних, вікі, управління проєктами, а з 2023–2024 років — і вбудований </w:t>
            </w:r>
            <w:r>
              <w:t>AI</w:t>
            </w:r>
            <w:r w:rsidRPr="005722CB">
              <w:rPr>
                <w:lang w:val="ru-RU"/>
              </w:rPr>
              <w:t xml:space="preserve">-асистент. Спроба класифікувати його «в лоб» дає одразу чотири відповіді: </w:t>
            </w:r>
            <w:r>
              <w:t>SaaS</w:t>
            </w:r>
            <w:r w:rsidRPr="005722CB">
              <w:rPr>
                <w:lang w:val="ru-RU"/>
              </w:rPr>
              <w:t xml:space="preserve"> (за формою дистрибуції), </w:t>
            </w:r>
            <w:r>
              <w:t>no</w:t>
            </w:r>
            <w:r w:rsidRPr="005722CB">
              <w:rPr>
                <w:lang w:val="ru-RU"/>
              </w:rPr>
              <w:t>-</w:t>
            </w:r>
            <w:r>
              <w:t>code</w:t>
            </w:r>
            <w:r w:rsidRPr="005722CB">
              <w:rPr>
                <w:lang w:val="ru-RU"/>
              </w:rPr>
              <w:t xml:space="preserve"> інструмент (користувачі збирають власні застосунки з блоків і баз), платформа (маркетплейс шаблонів і </w:t>
            </w:r>
            <w:r w:rsidRPr="005722CB">
              <w:rPr>
                <w:lang w:val="ru-RU"/>
              </w:rPr>
              <w:lastRenderedPageBreak/>
              <w:t xml:space="preserve">інтеграцій, спільнота творців, які заробляють на шаблонах) і продукт із </w:t>
            </w:r>
            <w:r>
              <w:t>copilot</w:t>
            </w:r>
            <w:r w:rsidRPr="005722CB">
              <w:rPr>
                <w:lang w:val="ru-RU"/>
              </w:rPr>
              <w:t>-функцією (</w:t>
            </w:r>
            <w:r>
              <w:t>Notion</w:t>
            </w:r>
            <w:r w:rsidRPr="005722CB">
              <w:rPr>
                <w:lang w:val="ru-RU"/>
              </w:rPr>
              <w:t xml:space="preserve"> </w:t>
            </w:r>
            <w:r>
              <w:t>AI</w:t>
            </w:r>
            <w:r w:rsidRPr="005722CB">
              <w:rPr>
                <w:lang w:val="ru-RU"/>
              </w:rPr>
              <w:t xml:space="preserve">). І кожна класифікація підсвічує власний набір ризиків: як </w:t>
            </w:r>
            <w:r>
              <w:t>SaaS</w:t>
            </w:r>
            <w:r w:rsidRPr="005722CB">
              <w:rPr>
                <w:lang w:val="ru-RU"/>
              </w:rPr>
              <w:t xml:space="preserve"> він тримає ваші дані; як </w:t>
            </w:r>
            <w:r>
              <w:t>no</w:t>
            </w:r>
            <w:r w:rsidRPr="005722CB">
              <w:rPr>
                <w:lang w:val="ru-RU"/>
              </w:rPr>
              <w:t>-</w:t>
            </w:r>
            <w:r>
              <w:t>code</w:t>
            </w:r>
            <w:r w:rsidRPr="005722CB">
              <w:rPr>
                <w:lang w:val="ru-RU"/>
              </w:rPr>
              <w:t xml:space="preserve"> — породжує некеровані внутрішні рішення; як платформа — залежить від здоров'я екосистеми творців; як </w:t>
            </w:r>
            <w:r>
              <w:t>AI</w:t>
            </w:r>
            <w:r w:rsidRPr="005722CB">
              <w:rPr>
                <w:lang w:val="ru-RU"/>
              </w:rPr>
              <w:t>-продукт — додає змінні витрати і питання даних.</w:t>
            </w:r>
          </w:p>
          <w:p w14:paraId="7A2A8441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Урок: </w:t>
            </w:r>
            <w:r w:rsidRPr="005722CB">
              <w:rPr>
                <w:lang w:val="ru-RU"/>
              </w:rPr>
              <w:t>зрілі продукти багатотипові, і правильна відповідь на «що це?» — не одне слово, а профіль: перелік ролей, які продукт грає саме у вашому портфелі, з ризиками кожної ролі. Саме так побудовано завдання ПЗ3: спірність — не дефект класифікації, а її найкорисніша частина.</w:t>
            </w:r>
          </w:p>
        </w:tc>
      </w:tr>
    </w:tbl>
    <w:p w14:paraId="1A3074AF" w14:textId="77777777" w:rsidR="009945B7" w:rsidRPr="005722CB" w:rsidRDefault="009945B7">
      <w:pPr>
        <w:spacing w:after="100"/>
        <w:jc w:val="both"/>
        <w:rPr>
          <w:lang w:val="ru-RU"/>
        </w:rPr>
      </w:pPr>
    </w:p>
    <w:p w14:paraId="4FF90F7A" w14:textId="079062BD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Властивості як чекліст покупця. </w:t>
      </w:r>
      <w:r w:rsidRPr="005722CB">
        <w:rPr>
          <w:lang w:val="ru-RU"/>
        </w:rPr>
        <w:t xml:space="preserve">Практичний спосіб працювати з п'ятьма властивостями — перетворити кожну на пару «питання вендору + питання собі». Нематеріальність → вендору: «який життєвий цикл і політика підтримки версій?»; собі: «що ми робитимемо через 5 років?». Відтворюваність → вендору: «що саме ліцензується і як рахуються користувачі/середовища?»; собі: «чи не платимо за копії, які не використовуємо?». Оновлюваність → вендору: «як анонсуються зміни, чи є канал раннього доступу і можливість відкласти оновлення?»; собі: «хто в нас відстежує релізи і адаптує інструкції?». Конфігурованість → вендору: «що досяжно налаштуванням, а що вимагає доробок?»; собі: «де ми готові змінити процес замість продукту?». Масштабованість → вендору: «покажіть ціну і продуктивність на </w:t>
      </w:r>
      <w:r>
        <w:t>x</w:t>
      </w:r>
      <w:r w:rsidRPr="005722CB">
        <w:rPr>
          <w:lang w:val="ru-RU"/>
        </w:rPr>
        <w:t>3 нашого обсягу»; собі: «який наш реалістичний горизонт зростання?».</w:t>
      </w:r>
    </w:p>
    <w:p w14:paraId="20D3941D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 xml:space="preserve">3.2. </w:t>
      </w:r>
      <w:r>
        <w:rPr>
          <w:b/>
          <w:bCs/>
          <w:color w:val="2E5395"/>
          <w:sz w:val="23"/>
          <w:szCs w:val="23"/>
        </w:rPr>
        <w:t>B</w:t>
      </w:r>
      <w:r w:rsidRPr="005722CB">
        <w:rPr>
          <w:b/>
          <w:bCs/>
          <w:color w:val="2E5395"/>
          <w:sz w:val="23"/>
          <w:szCs w:val="23"/>
          <w:lang w:val="ru-RU"/>
        </w:rPr>
        <w:t>2</w:t>
      </w:r>
      <w:r>
        <w:rPr>
          <w:b/>
          <w:bCs/>
          <w:color w:val="2E5395"/>
          <w:sz w:val="23"/>
          <w:szCs w:val="23"/>
        </w:rPr>
        <w:t>B</w:t>
      </w:r>
      <w:r w:rsidRPr="005722CB">
        <w:rPr>
          <w:b/>
          <w:bCs/>
          <w:color w:val="2E5395"/>
          <w:sz w:val="23"/>
          <w:szCs w:val="23"/>
          <w:lang w:val="ru-RU"/>
        </w:rPr>
        <w:t xml:space="preserve"> проти </w:t>
      </w:r>
      <w:r>
        <w:rPr>
          <w:b/>
          <w:bCs/>
          <w:color w:val="2E5395"/>
          <w:sz w:val="23"/>
          <w:szCs w:val="23"/>
        </w:rPr>
        <w:t>B</w:t>
      </w:r>
      <w:r w:rsidRPr="005722CB">
        <w:rPr>
          <w:b/>
          <w:bCs/>
          <w:color w:val="2E5395"/>
          <w:sz w:val="23"/>
          <w:szCs w:val="23"/>
          <w:lang w:val="ru-RU"/>
        </w:rPr>
        <w:t>2</w:t>
      </w:r>
      <w:r>
        <w:rPr>
          <w:b/>
          <w:bCs/>
          <w:color w:val="2E5395"/>
          <w:sz w:val="23"/>
          <w:szCs w:val="23"/>
        </w:rPr>
        <w:t>C</w:t>
      </w:r>
      <w:r w:rsidRPr="005722CB">
        <w:rPr>
          <w:b/>
          <w:bCs/>
          <w:color w:val="2E5395"/>
          <w:sz w:val="23"/>
          <w:szCs w:val="23"/>
          <w:lang w:val="ru-RU"/>
        </w:rPr>
        <w:t>: сім практичних відмінностей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413"/>
        <w:gridCol w:w="3413"/>
      </w:tblGrid>
      <w:tr w:rsidR="009945B7" w14:paraId="42EBACE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E5D960" w14:textId="77777777" w:rsidR="009945B7" w:rsidRDefault="00000000">
            <w:r>
              <w:rPr>
                <w:b/>
                <w:bCs/>
                <w:sz w:val="21"/>
                <w:szCs w:val="21"/>
              </w:rPr>
              <w:t>Вимір</w:t>
            </w:r>
          </w:p>
        </w:tc>
        <w:tc>
          <w:tcPr>
            <w:tcW w:w="3413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D12498" w14:textId="77777777" w:rsidR="009945B7" w:rsidRDefault="00000000">
            <w:r>
              <w:rPr>
                <w:b/>
                <w:bCs/>
                <w:sz w:val="21"/>
                <w:szCs w:val="21"/>
              </w:rPr>
              <w:t>B2C-продукт</w:t>
            </w:r>
          </w:p>
        </w:tc>
        <w:tc>
          <w:tcPr>
            <w:tcW w:w="3413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5CAA2" w14:textId="77777777" w:rsidR="009945B7" w:rsidRDefault="00000000">
            <w:r>
              <w:rPr>
                <w:b/>
                <w:bCs/>
                <w:sz w:val="21"/>
                <w:szCs w:val="21"/>
              </w:rPr>
              <w:t>B2B-продукт</w:t>
            </w:r>
          </w:p>
        </w:tc>
      </w:tr>
      <w:tr w:rsidR="009945B7" w:rsidRPr="005722CB" w14:paraId="65217D5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3E94F" w14:textId="77777777" w:rsidR="009945B7" w:rsidRDefault="00000000">
            <w:r>
              <w:rPr>
                <w:b/>
                <w:bCs/>
                <w:sz w:val="21"/>
                <w:szCs w:val="21"/>
              </w:rPr>
              <w:t>Хто вирішує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2A7708" w14:textId="77777777" w:rsidR="009945B7" w:rsidRDefault="00000000">
            <w:r>
              <w:rPr>
                <w:sz w:val="21"/>
                <w:szCs w:val="21"/>
              </w:rPr>
              <w:t>Користувач = покупець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546FF" w14:textId="3B24C1DB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Користувач ≠ покупець: рішення ухвалює група стейкхолдерів </w:t>
            </w:r>
          </w:p>
        </w:tc>
      </w:tr>
      <w:tr w:rsidR="009945B7" w:rsidRPr="005722CB" w14:paraId="436307C4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D2C1EE" w14:textId="77777777" w:rsidR="009945B7" w:rsidRDefault="00000000">
            <w:r>
              <w:rPr>
                <w:b/>
                <w:bCs/>
                <w:sz w:val="21"/>
                <w:szCs w:val="21"/>
              </w:rPr>
              <w:t>Цикл покупки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66B84E" w14:textId="77777777" w:rsidR="009945B7" w:rsidRDefault="00000000">
            <w:r>
              <w:rPr>
                <w:sz w:val="21"/>
                <w:szCs w:val="21"/>
              </w:rPr>
              <w:t>Хвилини — дні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B950F1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Тижні — місяці: пілоти, погодження, безпека, юристи</w:t>
            </w:r>
          </w:p>
        </w:tc>
      </w:tr>
      <w:tr w:rsidR="009945B7" w:rsidRPr="005722CB" w14:paraId="1BCAC84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DB85A" w14:textId="77777777" w:rsidR="009945B7" w:rsidRDefault="00000000">
            <w:r>
              <w:rPr>
                <w:b/>
                <w:bCs/>
                <w:sz w:val="21"/>
                <w:szCs w:val="21"/>
              </w:rPr>
              <w:t>Онбординг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63FD7" w14:textId="77777777" w:rsidR="009945B7" w:rsidRDefault="00000000">
            <w:r>
              <w:rPr>
                <w:sz w:val="21"/>
                <w:szCs w:val="21"/>
              </w:rPr>
              <w:t>Самостійний, за хвилини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C1191" w14:textId="0C2DBFC9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Впровадження: інтеграції, міграція даних, навчання </w:t>
            </w:r>
          </w:p>
        </w:tc>
      </w:tr>
      <w:tr w:rsidR="009945B7" w14:paraId="0BC41EA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16AFC" w14:textId="77777777" w:rsidR="009945B7" w:rsidRDefault="00000000">
            <w:r>
              <w:rPr>
                <w:b/>
                <w:bCs/>
                <w:sz w:val="21"/>
                <w:szCs w:val="21"/>
              </w:rPr>
              <w:t>Ціна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222BAD" w14:textId="77777777" w:rsidR="009945B7" w:rsidRDefault="00000000">
            <w:r>
              <w:rPr>
                <w:sz w:val="21"/>
                <w:szCs w:val="21"/>
              </w:rPr>
              <w:t>Публічна, фіксована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2556E" w14:textId="77777777" w:rsidR="009945B7" w:rsidRDefault="00000000">
            <w:r>
              <w:rPr>
                <w:sz w:val="21"/>
                <w:szCs w:val="21"/>
              </w:rPr>
              <w:t>Часто договірна; тарифи «Enterprise: contact us»</w:t>
            </w:r>
          </w:p>
        </w:tc>
      </w:tr>
      <w:tr w:rsidR="009945B7" w14:paraId="4F65821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991C9" w14:textId="77777777" w:rsidR="009945B7" w:rsidRDefault="00000000">
            <w:r>
              <w:rPr>
                <w:b/>
                <w:bCs/>
                <w:sz w:val="21"/>
                <w:szCs w:val="21"/>
              </w:rPr>
              <w:t>Критерії якості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ABC0A" w14:textId="77777777" w:rsidR="009945B7" w:rsidRDefault="00000000">
            <w:r>
              <w:rPr>
                <w:sz w:val="21"/>
                <w:szCs w:val="21"/>
              </w:rPr>
              <w:t>Досвід користувача, емоція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C9463" w14:textId="77777777" w:rsidR="009945B7" w:rsidRDefault="00000000">
            <w:r>
              <w:rPr>
                <w:sz w:val="21"/>
                <w:szCs w:val="21"/>
              </w:rPr>
              <w:t>Надійність, безпека, інтегровність, підтримка, SLA</w:t>
            </w:r>
          </w:p>
        </w:tc>
      </w:tr>
      <w:tr w:rsidR="009945B7" w14:paraId="6D190BC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D7EF6" w14:textId="77777777" w:rsidR="009945B7" w:rsidRDefault="00000000">
            <w:r>
              <w:rPr>
                <w:b/>
                <w:bCs/>
                <w:sz w:val="21"/>
                <w:szCs w:val="21"/>
              </w:rPr>
              <w:t>Вихід із продукту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C5079" w14:textId="77777777" w:rsidR="009945B7" w:rsidRDefault="00000000">
            <w:r>
              <w:rPr>
                <w:sz w:val="21"/>
                <w:szCs w:val="21"/>
              </w:rPr>
              <w:t>Видалив застосунок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81923" w14:textId="1B2252F8" w:rsidR="009945B7" w:rsidRDefault="00000000">
            <w:r>
              <w:rPr>
                <w:sz w:val="21"/>
                <w:szCs w:val="21"/>
              </w:rPr>
              <w:t>Проєкт міграції даних і процесів (lock-in)</w:t>
            </w:r>
          </w:p>
        </w:tc>
      </w:tr>
      <w:tr w:rsidR="009945B7" w14:paraId="5CE47FF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50C95" w14:textId="77777777" w:rsidR="009945B7" w:rsidRDefault="00000000">
            <w:r>
              <w:rPr>
                <w:b/>
                <w:bCs/>
                <w:sz w:val="21"/>
                <w:szCs w:val="21"/>
              </w:rPr>
              <w:t>Успіх вендора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209AC1" w14:textId="77777777" w:rsidR="009945B7" w:rsidRDefault="00000000">
            <w:r>
              <w:rPr>
                <w:sz w:val="21"/>
                <w:szCs w:val="21"/>
              </w:rPr>
              <w:t>Утримання уваги</w:t>
            </w:r>
          </w:p>
        </w:tc>
        <w:tc>
          <w:tcPr>
            <w:tcW w:w="34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DA3E0" w14:textId="77777777" w:rsidR="009945B7" w:rsidRDefault="00000000">
            <w:r>
              <w:rPr>
                <w:sz w:val="21"/>
                <w:szCs w:val="21"/>
              </w:rPr>
              <w:t>Реалізація цінності клієнтом: customer success як функція</w:t>
            </w:r>
          </w:p>
        </w:tc>
      </w:tr>
    </w:tbl>
    <w:p w14:paraId="450E44C1" w14:textId="77777777" w:rsidR="009945B7" w:rsidRDefault="009945B7">
      <w:pPr>
        <w:spacing w:after="100"/>
        <w:jc w:val="both"/>
      </w:pPr>
    </w:p>
    <w:p w14:paraId="4F707D06" w14:textId="17036683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Тренд назустріч: консюмеризація </w:t>
      </w:r>
      <w:r>
        <w:rPr>
          <w:b/>
          <w:bCs/>
        </w:rPr>
        <w:t>B</w:t>
      </w:r>
      <w:r w:rsidRPr="005722CB">
        <w:rPr>
          <w:b/>
          <w:bCs/>
          <w:lang w:val="ru-RU"/>
        </w:rPr>
        <w:t>2</w:t>
      </w:r>
      <w:r>
        <w:rPr>
          <w:b/>
          <w:bCs/>
        </w:rPr>
        <w:t>B</w:t>
      </w:r>
      <w:r w:rsidRPr="005722CB">
        <w:rPr>
          <w:b/>
          <w:bCs/>
          <w:lang w:val="ru-RU"/>
        </w:rPr>
        <w:t xml:space="preserve">. </w:t>
      </w:r>
      <w:r w:rsidRPr="005722CB">
        <w:rPr>
          <w:lang w:val="ru-RU"/>
        </w:rPr>
        <w:t xml:space="preserve">Межа розмивається знизу: працівники приносять у компанії продукти зі споживчого досвіду, і продукти, що «заходять» через користувачів, обходять класичну закупівлю. </w:t>
      </w:r>
      <w:r>
        <w:t>Zoom</w:t>
      </w:r>
      <w:r w:rsidRPr="005722CB">
        <w:rPr>
          <w:lang w:val="ru-RU"/>
        </w:rPr>
        <w:t xml:space="preserve"> і </w:t>
      </w:r>
      <w:r>
        <w:t>Slack</w:t>
      </w:r>
      <w:r w:rsidRPr="005722CB">
        <w:rPr>
          <w:lang w:val="ru-RU"/>
        </w:rPr>
        <w:t xml:space="preserve"> виросли саме так: спершу ними користувалися команди без відома ІТ, потім компанії легалізовували доконаний факт. Для покупця це означає нову реальність: частина портфеля продуктів компанії формується стихійно — тема «тіньового ІТ і тіньового </w:t>
      </w:r>
      <w:r>
        <w:t>AI</w:t>
      </w:r>
      <w:r w:rsidRPr="005722CB">
        <w:rPr>
          <w:lang w:val="ru-RU"/>
        </w:rPr>
        <w:t>».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:rsidRPr="005722CB" w14:paraId="647B8907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9793203" w14:textId="77777777" w:rsidR="009945B7" w:rsidRPr="005722CB" w:rsidRDefault="00000000">
            <w:pPr>
              <w:spacing w:after="80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КЕЙС. </w:t>
            </w:r>
            <w:r>
              <w:rPr>
                <w:b/>
                <w:bCs/>
              </w:rPr>
              <w:t>Canva</w:t>
            </w:r>
            <w:r w:rsidRPr="005722CB">
              <w:rPr>
                <w:b/>
                <w:bCs/>
                <w:lang w:val="ru-RU"/>
              </w:rPr>
              <w:t xml:space="preserve">: шлях </w:t>
            </w:r>
            <w:r>
              <w:rPr>
                <w:b/>
                <w:bCs/>
              </w:rPr>
              <w:t>B</w:t>
            </w:r>
            <w:r w:rsidRPr="005722CB">
              <w:rPr>
                <w:b/>
                <w:bCs/>
                <w:lang w:val="ru-RU"/>
              </w:rPr>
              <w:t>2</w:t>
            </w:r>
            <w:r>
              <w:rPr>
                <w:b/>
                <w:bCs/>
              </w:rPr>
              <w:t>C</w:t>
            </w:r>
            <w:r w:rsidRPr="005722CB">
              <w:rPr>
                <w:b/>
                <w:bCs/>
                <w:lang w:val="ru-RU"/>
              </w:rPr>
              <w:t>-продукту в корпоративні закупівлі</w:t>
            </w:r>
          </w:p>
          <w:p w14:paraId="298066F9" w14:textId="77777777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lang w:val="ru-RU"/>
              </w:rPr>
              <w:t xml:space="preserve">Австралійський конструктор дизайну </w:t>
            </w:r>
            <w:r>
              <w:t>Canva</w:t>
            </w:r>
            <w:r w:rsidRPr="005722CB">
              <w:rPr>
                <w:lang w:val="ru-RU"/>
              </w:rPr>
              <w:t xml:space="preserve"> починав як масовий споживчий </w:t>
            </w:r>
            <w:r>
              <w:t>freemium</w:t>
            </w:r>
            <w:r w:rsidRPr="005722CB">
              <w:rPr>
                <w:lang w:val="ru-RU"/>
              </w:rPr>
              <w:t xml:space="preserve">-продукт «дизайн для недизайнерів». Далі — класична траєкторія консюмеризації: </w:t>
            </w:r>
            <w:r w:rsidRPr="005722CB">
              <w:rPr>
                <w:lang w:val="ru-RU"/>
              </w:rPr>
              <w:lastRenderedPageBreak/>
              <w:t xml:space="preserve">маркетологи компаній звикали до </w:t>
            </w:r>
            <w:r>
              <w:t>Canva</w:t>
            </w:r>
            <w:r w:rsidRPr="005722CB">
              <w:rPr>
                <w:lang w:val="ru-RU"/>
              </w:rPr>
              <w:t xml:space="preserve"> вдома, приносили в роботу, команди купували </w:t>
            </w:r>
            <w:r>
              <w:t>Pro</w:t>
            </w:r>
            <w:r w:rsidRPr="005722CB">
              <w:rPr>
                <w:lang w:val="ru-RU"/>
              </w:rPr>
              <w:t xml:space="preserve"> — і зрештою компанія запустила повноцінний </w:t>
            </w:r>
            <w:r>
              <w:t>Enterprise</w:t>
            </w:r>
            <w:r w:rsidRPr="005722CB">
              <w:rPr>
                <w:lang w:val="ru-RU"/>
              </w:rPr>
              <w:t xml:space="preserve">-рівень (керування брендом, права доступу, </w:t>
            </w:r>
            <w:r>
              <w:t>SSO</w:t>
            </w:r>
            <w:r w:rsidRPr="005722CB">
              <w:rPr>
                <w:lang w:val="ru-RU"/>
              </w:rPr>
              <w:t xml:space="preserve">-інтеграція) та стала конкурентом </w:t>
            </w:r>
            <w:r>
              <w:t>Adobe</w:t>
            </w:r>
            <w:r w:rsidRPr="005722CB">
              <w:rPr>
                <w:lang w:val="ru-RU"/>
              </w:rPr>
              <w:t xml:space="preserve"> в сегменті, де ще недавно її ніхто не сприймав серйозно.</w:t>
            </w:r>
          </w:p>
          <w:p w14:paraId="3DFB15AE" w14:textId="35D0B8D5" w:rsidR="009945B7" w:rsidRPr="005722CB" w:rsidRDefault="00000000">
            <w:pPr>
              <w:spacing w:after="60"/>
              <w:jc w:val="both"/>
              <w:rPr>
                <w:lang w:val="ru-RU"/>
              </w:rPr>
            </w:pPr>
            <w:r w:rsidRPr="005722CB">
              <w:rPr>
                <w:b/>
                <w:bCs/>
                <w:lang w:val="ru-RU"/>
              </w:rPr>
              <w:t xml:space="preserve">Уроки: </w:t>
            </w:r>
            <w:r w:rsidRPr="005722CB">
              <w:rPr>
                <w:lang w:val="ru-RU"/>
              </w:rPr>
              <w:t>(1) тип продукту «</w:t>
            </w:r>
            <w:r>
              <w:t>B</w:t>
            </w:r>
            <w:r w:rsidRPr="005722CB">
              <w:rPr>
                <w:lang w:val="ru-RU"/>
              </w:rPr>
              <w:t>2</w:t>
            </w:r>
            <w:r>
              <w:t>C</w:t>
            </w:r>
            <w:r w:rsidRPr="005722CB">
              <w:rPr>
                <w:lang w:val="ru-RU"/>
              </w:rPr>
              <w:t xml:space="preserve"> чи </w:t>
            </w:r>
            <w:r>
              <w:t>B</w:t>
            </w:r>
            <w:r w:rsidRPr="005722CB">
              <w:rPr>
                <w:lang w:val="ru-RU"/>
              </w:rPr>
              <w:t>2</w:t>
            </w:r>
            <w:r>
              <w:t>B</w:t>
            </w:r>
            <w:r w:rsidRPr="005722CB">
              <w:rPr>
                <w:lang w:val="ru-RU"/>
              </w:rPr>
              <w:t xml:space="preserve">» — не вирок, а стадія: продукти мігрують; (2) ознака дорослішання продукту до </w:t>
            </w:r>
            <w:r>
              <w:t>B</w:t>
            </w:r>
            <w:r w:rsidRPr="005722CB">
              <w:rPr>
                <w:lang w:val="ru-RU"/>
              </w:rPr>
              <w:t>2</w:t>
            </w:r>
            <w:r>
              <w:t>B</w:t>
            </w:r>
            <w:r w:rsidRPr="005722CB">
              <w:rPr>
                <w:lang w:val="ru-RU"/>
              </w:rPr>
              <w:t xml:space="preserve"> — поява «нудних» функцій безпеки й адміністрування, і саме за ними варто оцінювати готовність продукту до корпоративного використання.</w:t>
            </w:r>
          </w:p>
        </w:tc>
      </w:tr>
    </w:tbl>
    <w:p w14:paraId="7244C30E" w14:textId="77777777" w:rsidR="009945B7" w:rsidRPr="005722CB" w:rsidRDefault="009945B7">
      <w:pPr>
        <w:spacing w:after="100"/>
        <w:jc w:val="both"/>
        <w:rPr>
          <w:lang w:val="ru-RU"/>
        </w:rPr>
      </w:pPr>
    </w:p>
    <w:p w14:paraId="52FBF768" w14:textId="4F1E8A7E" w:rsidR="009945B7" w:rsidRPr="005722CB" w:rsidRDefault="00000000">
      <w:pPr>
        <w:pStyle w:val="Heading1"/>
        <w:spacing w:before="320" w:after="160"/>
        <w:rPr>
          <w:lang w:val="ru-RU"/>
        </w:rPr>
      </w:pPr>
      <w:r w:rsidRPr="005722CB">
        <w:rPr>
          <w:b/>
          <w:bCs/>
          <w:color w:val="1F3864"/>
          <w:sz w:val="26"/>
          <w:szCs w:val="26"/>
          <w:lang w:val="ru-RU"/>
        </w:rPr>
        <w:t xml:space="preserve">4. Типологія за завданням: </w:t>
      </w:r>
      <w:r>
        <w:rPr>
          <w:b/>
          <w:bCs/>
          <w:color w:val="1F3864"/>
          <w:sz w:val="26"/>
          <w:szCs w:val="26"/>
        </w:rPr>
        <w:t>Jobs</w:t>
      </w:r>
      <w:r w:rsidRPr="005722CB">
        <w:rPr>
          <w:b/>
          <w:bCs/>
          <w:color w:val="1F3864"/>
          <w:sz w:val="26"/>
          <w:szCs w:val="26"/>
          <w:lang w:val="ru-RU"/>
        </w:rPr>
        <w:t>-</w:t>
      </w:r>
      <w:r>
        <w:rPr>
          <w:b/>
          <w:bCs/>
          <w:color w:val="1F3864"/>
          <w:sz w:val="26"/>
          <w:szCs w:val="26"/>
        </w:rPr>
        <w:t>to</w:t>
      </w:r>
      <w:r w:rsidRPr="005722CB">
        <w:rPr>
          <w:b/>
          <w:bCs/>
          <w:color w:val="1F3864"/>
          <w:sz w:val="26"/>
          <w:szCs w:val="26"/>
          <w:lang w:val="ru-RU"/>
        </w:rPr>
        <w:t>-</w:t>
      </w:r>
      <w:r>
        <w:rPr>
          <w:b/>
          <w:bCs/>
          <w:color w:val="1F3864"/>
          <w:sz w:val="26"/>
          <w:szCs w:val="26"/>
        </w:rPr>
        <w:t>be</w:t>
      </w:r>
      <w:r w:rsidRPr="005722CB">
        <w:rPr>
          <w:b/>
          <w:bCs/>
          <w:color w:val="1F3864"/>
          <w:sz w:val="26"/>
          <w:szCs w:val="26"/>
          <w:lang w:val="ru-RU"/>
        </w:rPr>
        <w:t>-</w:t>
      </w:r>
      <w:r>
        <w:rPr>
          <w:b/>
          <w:bCs/>
          <w:color w:val="1F3864"/>
          <w:sz w:val="26"/>
          <w:szCs w:val="26"/>
        </w:rPr>
        <w:t>Done</w:t>
      </w:r>
      <w:r w:rsidRPr="005722CB">
        <w:rPr>
          <w:b/>
          <w:bCs/>
          <w:color w:val="1F3864"/>
          <w:sz w:val="26"/>
          <w:szCs w:val="26"/>
          <w:lang w:val="ru-RU"/>
        </w:rPr>
        <w:t xml:space="preserve"> і профіль продукту </w:t>
      </w:r>
    </w:p>
    <w:p w14:paraId="274F2C6C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lang w:val="ru-RU"/>
        </w:rPr>
        <w:t xml:space="preserve">Класифікація за формою (питання 1–2) відповідає на питання «що це?». Але для вибору продукту важливіша класифікація за завданням: «для якої роботи це наймають?» Одна й та сама форма може виконувати різні роботи, а різні форми — конкурувати за одну роботу. Приклади для розминки: </w:t>
      </w:r>
      <w:r>
        <w:t>Telegram</w:t>
      </w:r>
      <w:r w:rsidRPr="005722CB">
        <w:rPr>
          <w:lang w:val="ru-RU"/>
        </w:rPr>
        <w:t xml:space="preserve"> для бізнесу — це і канал маркетингу (робота «утримувати аудиторію»), і клієнтський сервіс (робота «відповідати на питання»), і внутрішній месенджер (робота «координувати команду») — три різні «продукти» в одній оболонці, з різними конкурентами в кожній ролі. І навпаки: за роботу «вести клієнтську базу малого бізнесу» конкурують </w:t>
      </w:r>
      <w:r>
        <w:t>CRM</w:t>
      </w:r>
      <w:r w:rsidRPr="005722CB">
        <w:rPr>
          <w:lang w:val="ru-RU"/>
        </w:rPr>
        <w:t xml:space="preserve">, </w:t>
      </w:r>
      <w:r>
        <w:t>Google</w:t>
      </w:r>
      <w:r w:rsidRPr="005722CB">
        <w:rPr>
          <w:lang w:val="ru-RU"/>
        </w:rPr>
        <w:t xml:space="preserve"> </w:t>
      </w:r>
      <w:r>
        <w:t>Sheets</w:t>
      </w:r>
      <w:r w:rsidRPr="005722CB">
        <w:rPr>
          <w:lang w:val="ru-RU"/>
        </w:rPr>
        <w:t>, записник менеджера та пам'ять власника.</w:t>
      </w:r>
    </w:p>
    <w:p w14:paraId="2367E455" w14:textId="2D469E11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Профіль цифрового продукту </w:t>
      </w:r>
      <w:r w:rsidRPr="005722CB">
        <w:rPr>
          <w:lang w:val="ru-RU"/>
        </w:rPr>
        <w:t>— робочий інструмент, який ми відпрацюємо на ПЗ3–ПЗ4: структурований опис продукту за осями «тип за формою → роботи, які виконує → ключові властивості (з п'яти базових) → модель монетизації → екосистема і залежності → специфічні ризики типу». Профіль перетворює інтуїтивне «нам подобається цей продукт» на порівнюваний аналітичний об'єкт — і стане основою матриці порівняння постачальників.</w:t>
      </w:r>
    </w:p>
    <w:p w14:paraId="63AF5416" w14:textId="5152D34B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Зв'язка з </w:t>
      </w:r>
      <w:r>
        <w:rPr>
          <w:b/>
          <w:bCs/>
        </w:rPr>
        <w:t>AI</w:t>
      </w:r>
      <w:r w:rsidRPr="005722CB">
        <w:rPr>
          <w:b/>
          <w:bCs/>
          <w:lang w:val="ru-RU"/>
        </w:rPr>
        <w:t xml:space="preserve">-категоріями: </w:t>
      </w:r>
      <w:r w:rsidRPr="005722CB">
        <w:rPr>
          <w:lang w:val="ru-RU"/>
        </w:rPr>
        <w:t xml:space="preserve">рамка </w:t>
      </w:r>
      <w:r>
        <w:t>JTBD</w:t>
      </w:r>
      <w:r w:rsidRPr="005722CB">
        <w:rPr>
          <w:lang w:val="ru-RU"/>
        </w:rPr>
        <w:t xml:space="preserve"> дає найчесніший тест і для агентів: якщо «роботу» можна описати як повторюваний процес із чіткими критеріями результату та прийнятною ціною помилки — вона кандидат на агента; якщо робота вимагає суджень із високою ціною помилки — розумніша конфігурація «</w:t>
      </w:r>
      <w:r>
        <w:t>copilot</w:t>
      </w:r>
      <w:r w:rsidRPr="005722CB">
        <w:rPr>
          <w:lang w:val="ru-RU"/>
        </w:rPr>
        <w:t xml:space="preserve"> + людина». </w:t>
      </w:r>
    </w:p>
    <w:p w14:paraId="5839CD92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Каталог типових «робіт» бізнесу </w:t>
      </w:r>
      <w:r w:rsidRPr="005722CB">
        <w:rPr>
          <w:lang w:val="ru-RU"/>
        </w:rPr>
        <w:t xml:space="preserve">— корисна навігаційна рамка, що показує, як форми продуктів лягають на завдання (і стане основою «карти цифровізації» з ПЗ1): залучати клієнтів (рекламні платформи, </w:t>
      </w:r>
      <w:r>
        <w:t>SEO</w:t>
      </w:r>
      <w:r w:rsidRPr="005722CB">
        <w:rPr>
          <w:lang w:val="ru-RU"/>
        </w:rPr>
        <w:t>-інструменти, конструктори лендингів); утримувати і розвивати відносини (</w:t>
      </w:r>
      <w:r>
        <w:t>CRM</w:t>
      </w:r>
      <w:r w:rsidRPr="005722CB">
        <w:rPr>
          <w:lang w:val="ru-RU"/>
        </w:rPr>
        <w:t xml:space="preserve">, </w:t>
      </w:r>
      <w:r>
        <w:t>email</w:t>
      </w:r>
      <w:r w:rsidRPr="005722CB">
        <w:rPr>
          <w:lang w:val="ru-RU"/>
        </w:rPr>
        <w:t>-платформи, програми лояльності); продавати і приймати оплату (</w:t>
      </w:r>
      <w:r>
        <w:t>e</w:t>
      </w:r>
      <w:r w:rsidRPr="005722CB">
        <w:rPr>
          <w:lang w:val="ru-RU"/>
        </w:rPr>
        <w:t>-</w:t>
      </w:r>
      <w:r>
        <w:t>commerce</w:t>
      </w:r>
      <w:r w:rsidRPr="005722CB">
        <w:rPr>
          <w:lang w:val="ru-RU"/>
        </w:rPr>
        <w:t xml:space="preserve">, платіжні шлюзи, каси); виконувати зобов'язання (логістичні сервіси, управління проєктами, галузеві системи); рахувати і звітувати (облік, аналітика, </w:t>
      </w:r>
      <w:r>
        <w:t>BI</w:t>
      </w:r>
      <w:r w:rsidRPr="005722CB">
        <w:rPr>
          <w:lang w:val="ru-RU"/>
        </w:rPr>
        <w:t xml:space="preserve">); координувати людей (месенджери, календарі, </w:t>
      </w:r>
      <w:r>
        <w:t>HR</w:t>
      </w:r>
      <w:r w:rsidRPr="005722CB">
        <w:rPr>
          <w:lang w:val="ru-RU"/>
        </w:rPr>
        <w:t xml:space="preserve">-системи); захищати і відповідати вимогам (безпека, резервування, комплаєнс). Зверніть увагу на два ефекти: одна робота — багато конкуруючих форм (утримання клієнтів можна «наймати» і </w:t>
      </w:r>
      <w:r>
        <w:t>CRM</w:t>
      </w:r>
      <w:r w:rsidRPr="005722CB">
        <w:rPr>
          <w:lang w:val="ru-RU"/>
        </w:rPr>
        <w:t xml:space="preserve">, і </w:t>
      </w:r>
      <w:r>
        <w:t>Telegram</w:t>
      </w:r>
      <w:r w:rsidRPr="005722CB">
        <w:rPr>
          <w:lang w:val="ru-RU"/>
        </w:rPr>
        <w:t>-каналу, і програмі лояльності), і один продукт — багато робіт (</w:t>
      </w:r>
      <w:r>
        <w:t>Notion</w:t>
      </w:r>
      <w:r w:rsidRPr="005722CB">
        <w:rPr>
          <w:lang w:val="ru-RU"/>
        </w:rPr>
        <w:t xml:space="preserve"> вище). Профіль продукту фіксує саме це перехрестя.</w:t>
      </w:r>
    </w:p>
    <w:p w14:paraId="3C90445D" w14:textId="7D4EC119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Антиприклад для дискусії — вибір «за категорією». </w:t>
      </w:r>
      <w:r w:rsidRPr="005722CB">
        <w:rPr>
          <w:lang w:val="ru-RU"/>
        </w:rPr>
        <w:t xml:space="preserve">Компанія вирішує: «конкуренти впровадили </w:t>
      </w:r>
      <w:r>
        <w:t>CRM</w:t>
      </w:r>
      <w:r w:rsidRPr="005722CB">
        <w:rPr>
          <w:lang w:val="ru-RU"/>
        </w:rPr>
        <w:t xml:space="preserve"> — і нам треба </w:t>
      </w:r>
      <w:r>
        <w:t>CRM</w:t>
      </w:r>
      <w:r w:rsidRPr="005722CB">
        <w:rPr>
          <w:lang w:val="ru-RU"/>
        </w:rPr>
        <w:t>» — і купує лідера категорії. Через рік система порожня: реальна робота була «не губити заявки з месенджерів», і її краще закривав простий інструмент спільної скриньки. Вибір за категорією замість роботи — найпоширеніша помилка закупівель, і весь наступний модуль курсу — це, по суті, технологія захисту від неї.</w:t>
      </w:r>
    </w:p>
    <w:p w14:paraId="059B73F6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 xml:space="preserve">Зразок заповненого профілю: </w:t>
      </w:r>
      <w:r>
        <w:rPr>
          <w:b/>
          <w:bCs/>
          <w:color w:val="2E5395"/>
          <w:sz w:val="23"/>
          <w:szCs w:val="23"/>
        </w:rPr>
        <w:t>Zoom</w:t>
      </w:r>
      <w:r w:rsidRPr="005722CB">
        <w:rPr>
          <w:b/>
          <w:bCs/>
          <w:color w:val="2E5395"/>
          <w:sz w:val="23"/>
          <w:szCs w:val="23"/>
          <w:lang w:val="ru-RU"/>
        </w:rPr>
        <w:t xml:space="preserve"> очима бізнесу-покупця</w:t>
      </w:r>
    </w:p>
    <w:p w14:paraId="37BC657B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lang w:val="ru-RU"/>
        </w:rPr>
        <w:t>Щоб профіль не лишився абстракцією, заповнимо його для продукту, знайомого кожному, — так, як це робитиме ваша команда на ПЗ4: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626"/>
      </w:tblGrid>
      <w:tr w:rsidR="009945B7" w:rsidRPr="005722CB" w14:paraId="70C4B7B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DF39A" w14:textId="77777777" w:rsidR="009945B7" w:rsidRDefault="00000000">
            <w:r>
              <w:rPr>
                <w:b/>
                <w:bCs/>
                <w:sz w:val="21"/>
                <w:szCs w:val="21"/>
              </w:rPr>
              <w:t>Елемент профілю</w:t>
            </w:r>
          </w:p>
        </w:tc>
        <w:tc>
          <w:tcPr>
            <w:tcW w:w="662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74591" w14:textId="77777777" w:rsidR="009945B7" w:rsidRPr="005722CB" w:rsidRDefault="00000000">
            <w:pPr>
              <w:rPr>
                <w:lang w:val="ru-RU"/>
              </w:rPr>
            </w:pPr>
            <w:r>
              <w:rPr>
                <w:b/>
                <w:bCs/>
                <w:sz w:val="21"/>
                <w:szCs w:val="21"/>
              </w:rPr>
              <w:t>Zoom</w:t>
            </w:r>
            <w:r w:rsidRPr="005722CB">
              <w:rPr>
                <w:b/>
                <w:bCs/>
                <w:sz w:val="21"/>
                <w:szCs w:val="21"/>
                <w:lang w:val="ru-RU"/>
              </w:rPr>
              <w:t xml:space="preserve"> (для середньої компанії-покупця)</w:t>
            </w:r>
          </w:p>
        </w:tc>
      </w:tr>
      <w:tr w:rsidR="009945B7" w:rsidRPr="005722CB" w14:paraId="6892985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90B33" w14:textId="77777777" w:rsidR="009945B7" w:rsidRDefault="00000000">
            <w:r>
              <w:rPr>
                <w:b/>
                <w:bCs/>
                <w:sz w:val="21"/>
                <w:szCs w:val="21"/>
              </w:rPr>
              <w:lastRenderedPageBreak/>
              <w:t>Тип за формою</w:t>
            </w:r>
          </w:p>
        </w:tc>
        <w:tc>
          <w:tcPr>
            <w:tcW w:w="66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F7905" w14:textId="77777777" w:rsidR="009945B7" w:rsidRPr="005722CB" w:rsidRDefault="00000000">
            <w:pPr>
              <w:rPr>
                <w:lang w:val="ru-RU"/>
              </w:rPr>
            </w:pPr>
            <w:r>
              <w:rPr>
                <w:sz w:val="21"/>
                <w:szCs w:val="21"/>
              </w:rPr>
              <w:t>SaaS</w:t>
            </w:r>
            <w:r w:rsidRPr="005722CB">
              <w:rPr>
                <w:sz w:val="21"/>
                <w:szCs w:val="21"/>
                <w:lang w:val="ru-RU"/>
              </w:rPr>
              <w:t xml:space="preserve"> (мультиканальний: десктоп, мобільний, браузер); елементи платформи (маркетплейс застосунків, </w:t>
            </w:r>
            <w:r>
              <w:rPr>
                <w:sz w:val="21"/>
                <w:szCs w:val="21"/>
              </w:rPr>
              <w:t>SDK</w:t>
            </w:r>
            <w:r w:rsidRPr="005722CB">
              <w:rPr>
                <w:sz w:val="21"/>
                <w:szCs w:val="21"/>
                <w:lang w:val="ru-RU"/>
              </w:rPr>
              <w:t>)</w:t>
            </w:r>
          </w:p>
        </w:tc>
      </w:tr>
      <w:tr w:rsidR="009945B7" w:rsidRPr="005722CB" w14:paraId="7E69AF0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A6405" w14:textId="77777777" w:rsidR="009945B7" w:rsidRDefault="00000000">
            <w:r>
              <w:rPr>
                <w:b/>
                <w:bCs/>
                <w:sz w:val="21"/>
                <w:szCs w:val="21"/>
              </w:rPr>
              <w:t>Роботи (JTBD)</w:t>
            </w:r>
          </w:p>
        </w:tc>
        <w:tc>
          <w:tcPr>
            <w:tcW w:w="66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BF2AC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Основна: «провести надійну групову відеозустріч без тертя для зовнішніх учасників». Суміжні: вебінари для маркетингу; запис зустрічей як база знань; телефонія. Конкуренти за основну роботу: </w:t>
            </w:r>
            <w:r>
              <w:rPr>
                <w:sz w:val="21"/>
                <w:szCs w:val="21"/>
              </w:rPr>
              <w:t>Teams</w:t>
            </w:r>
            <w:r w:rsidRPr="005722CB">
              <w:rPr>
                <w:sz w:val="21"/>
                <w:szCs w:val="21"/>
                <w:lang w:val="ru-RU"/>
              </w:rPr>
              <w:t xml:space="preserve"> (бандл!), </w:t>
            </w:r>
            <w:r>
              <w:rPr>
                <w:sz w:val="21"/>
                <w:szCs w:val="21"/>
              </w:rPr>
              <w:t>Meet</w:t>
            </w:r>
            <w:r w:rsidRPr="005722CB">
              <w:rPr>
                <w:sz w:val="21"/>
                <w:szCs w:val="21"/>
                <w:lang w:val="ru-RU"/>
              </w:rPr>
              <w:t>, а також… звичайний телефонний дзвінок і лист</w:t>
            </w:r>
          </w:p>
        </w:tc>
      </w:tr>
      <w:tr w:rsidR="009945B7" w:rsidRPr="005722CB" w14:paraId="6711945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6CE488" w14:textId="77777777" w:rsidR="009945B7" w:rsidRDefault="00000000">
            <w:r>
              <w:rPr>
                <w:b/>
                <w:bCs/>
                <w:sz w:val="21"/>
                <w:szCs w:val="21"/>
              </w:rPr>
              <w:t>Ключові властивості</w:t>
            </w:r>
          </w:p>
        </w:tc>
        <w:tc>
          <w:tcPr>
            <w:tcW w:w="66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7FD69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Сильні: низький поріг входу для гостей (посилання працює без акаунта — головна перевага 2020 року), масштабованість тарифів. Слабке місце покупця: оновлюваність = ліміти безкоштовного рівня змінюються рішенням вендора</w:t>
            </w:r>
          </w:p>
        </w:tc>
      </w:tr>
      <w:tr w:rsidR="009945B7" w14:paraId="2A62E05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74965D" w14:textId="77777777" w:rsidR="009945B7" w:rsidRDefault="00000000">
            <w:r>
              <w:rPr>
                <w:b/>
                <w:bCs/>
                <w:sz w:val="21"/>
                <w:szCs w:val="21"/>
              </w:rPr>
              <w:t>Монетизація</w:t>
            </w:r>
          </w:p>
        </w:tc>
        <w:tc>
          <w:tcPr>
            <w:tcW w:w="66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92F93" w14:textId="77777777" w:rsidR="009945B7" w:rsidRDefault="00000000">
            <w:r>
              <w:rPr>
                <w:sz w:val="21"/>
                <w:szCs w:val="21"/>
              </w:rPr>
              <w:t>Freemium (ліміт 40 хв на групові дзвінки — класичний важіль конверсії) + per-seat підписки + платні модулі (вебінари, телефонія). AI-функції (резюме зустрічей) — важіль утримання в конкуренції з бандлом Microsoft</w:t>
            </w:r>
          </w:p>
        </w:tc>
      </w:tr>
      <w:tr w:rsidR="009945B7" w14:paraId="42BB1AE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42299" w14:textId="77777777" w:rsidR="009945B7" w:rsidRDefault="00000000">
            <w:r>
              <w:rPr>
                <w:b/>
                <w:bCs/>
                <w:sz w:val="21"/>
                <w:szCs w:val="21"/>
              </w:rPr>
              <w:t>Екосистема і залежності</w:t>
            </w:r>
          </w:p>
        </w:tc>
        <w:tc>
          <w:tcPr>
            <w:tcW w:w="66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F010A4" w14:textId="77777777" w:rsidR="009945B7" w:rsidRDefault="00000000">
            <w:r>
              <w:rPr>
                <w:sz w:val="21"/>
                <w:szCs w:val="21"/>
              </w:rPr>
              <w:t>Маркетплейс інтеграцій (календарі, CRM, LMS); залежність покупця м'яка — витрати переключення низькі (посилання є в усіх конкурентів), головний утримувач — звички і архів записів</w:t>
            </w:r>
          </w:p>
        </w:tc>
      </w:tr>
      <w:tr w:rsidR="009945B7" w14:paraId="1E95993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2DF2A" w14:textId="77777777" w:rsidR="009945B7" w:rsidRDefault="00000000">
            <w:r>
              <w:rPr>
                <w:b/>
                <w:bCs/>
                <w:sz w:val="21"/>
                <w:szCs w:val="21"/>
              </w:rPr>
              <w:t>Специфічні ризики типу</w:t>
            </w:r>
          </w:p>
        </w:tc>
        <w:tc>
          <w:tcPr>
            <w:tcW w:w="66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38154A" w14:textId="7403B6B6" w:rsidR="009945B7" w:rsidRDefault="00000000">
            <w:r w:rsidRPr="005722CB">
              <w:rPr>
                <w:sz w:val="21"/>
                <w:szCs w:val="21"/>
                <w:lang w:val="ru-RU"/>
              </w:rPr>
              <w:t>Конкуренція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 w:rsidRPr="005722CB">
              <w:rPr>
                <w:sz w:val="21"/>
                <w:szCs w:val="21"/>
                <w:lang w:val="ru-RU"/>
              </w:rPr>
              <w:t>з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 w:rsidRPr="005722CB">
              <w:rPr>
                <w:sz w:val="21"/>
                <w:szCs w:val="21"/>
                <w:lang w:val="ru-RU"/>
              </w:rPr>
              <w:t>бандлом</w:t>
            </w:r>
            <w:r w:rsidRPr="002F0591">
              <w:rPr>
                <w:sz w:val="21"/>
                <w:szCs w:val="21"/>
                <w:lang w:val="ru-RU"/>
              </w:rPr>
              <w:t xml:space="preserve"> (</w:t>
            </w:r>
            <w:r>
              <w:rPr>
                <w:sz w:val="21"/>
                <w:szCs w:val="21"/>
              </w:rPr>
              <w:t>Teams</w:t>
            </w:r>
            <w:r w:rsidRPr="002F0591">
              <w:rPr>
                <w:sz w:val="21"/>
                <w:szCs w:val="21"/>
                <w:lang w:val="ru-RU"/>
              </w:rPr>
              <w:t xml:space="preserve"> «</w:t>
            </w:r>
            <w:r w:rsidRPr="005722CB">
              <w:rPr>
                <w:sz w:val="21"/>
                <w:szCs w:val="21"/>
                <w:lang w:val="ru-RU"/>
              </w:rPr>
              <w:t>безкоштовний</w:t>
            </w:r>
            <w:r w:rsidRPr="002F0591">
              <w:rPr>
                <w:sz w:val="21"/>
                <w:szCs w:val="21"/>
                <w:lang w:val="ru-RU"/>
              </w:rPr>
              <w:t xml:space="preserve">» </w:t>
            </w:r>
            <w:r w:rsidRPr="005722CB">
              <w:rPr>
                <w:sz w:val="21"/>
                <w:szCs w:val="21"/>
                <w:lang w:val="ru-RU"/>
              </w:rPr>
              <w:t>у</w:t>
            </w:r>
            <w:r w:rsidRPr="002F0591">
              <w:rPr>
                <w:sz w:val="21"/>
                <w:szCs w:val="21"/>
                <w:lang w:val="ru-RU"/>
              </w:rPr>
              <w:t xml:space="preserve"> 365; </w:t>
            </w:r>
            <w:r w:rsidRPr="005722CB">
              <w:rPr>
                <w:sz w:val="21"/>
                <w:szCs w:val="21"/>
                <w:lang w:val="ru-RU"/>
              </w:rPr>
              <w:t>юрисдикція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 w:rsidRPr="005722CB">
              <w:rPr>
                <w:sz w:val="21"/>
                <w:szCs w:val="21"/>
                <w:lang w:val="ru-RU"/>
              </w:rPr>
              <w:t>даних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 w:rsidRPr="005722CB">
              <w:rPr>
                <w:sz w:val="21"/>
                <w:szCs w:val="21"/>
                <w:lang w:val="ru-RU"/>
              </w:rPr>
              <w:t>і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 w:rsidRPr="005722CB">
              <w:rPr>
                <w:sz w:val="21"/>
                <w:szCs w:val="21"/>
                <w:lang w:val="ru-RU"/>
              </w:rPr>
              <w:t>згода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 w:rsidRPr="005722CB">
              <w:rPr>
                <w:sz w:val="21"/>
                <w:szCs w:val="21"/>
                <w:lang w:val="ru-RU"/>
              </w:rPr>
              <w:t>на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 w:rsidRPr="005722CB">
              <w:rPr>
                <w:sz w:val="21"/>
                <w:szCs w:val="21"/>
                <w:lang w:val="ru-RU"/>
              </w:rPr>
              <w:t>запис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 w:rsidRPr="005722CB">
              <w:rPr>
                <w:sz w:val="21"/>
                <w:szCs w:val="21"/>
                <w:lang w:val="ru-RU"/>
              </w:rPr>
              <w:t>розмов</w:t>
            </w:r>
            <w:r w:rsidRPr="002F0591">
              <w:rPr>
                <w:sz w:val="21"/>
                <w:szCs w:val="21"/>
                <w:lang w:val="ru-RU"/>
              </w:rPr>
              <w:t xml:space="preserve"> (</w:t>
            </w:r>
            <w:r w:rsidRPr="005722CB">
              <w:rPr>
                <w:sz w:val="21"/>
                <w:szCs w:val="21"/>
                <w:lang w:val="ru-RU"/>
              </w:rPr>
              <w:t>комплаєнс</w:t>
            </w:r>
            <w:r w:rsidRPr="002F0591">
              <w:rPr>
                <w:sz w:val="21"/>
                <w:szCs w:val="21"/>
                <w:lang w:val="ru-RU"/>
              </w:rPr>
              <w:t xml:space="preserve">); </w:t>
            </w:r>
            <w:r w:rsidRPr="005722CB">
              <w:rPr>
                <w:sz w:val="21"/>
                <w:szCs w:val="21"/>
                <w:lang w:val="ru-RU"/>
              </w:rPr>
              <w:t>історія</w:t>
            </w:r>
            <w:r w:rsidRPr="002F0591">
              <w:rPr>
                <w:sz w:val="21"/>
                <w:szCs w:val="21"/>
                <w:lang w:val="ru-RU"/>
              </w:rPr>
              <w:t xml:space="preserve"> 2020 </w:t>
            </w:r>
            <w:r w:rsidRPr="005722CB">
              <w:rPr>
                <w:sz w:val="21"/>
                <w:szCs w:val="21"/>
                <w:lang w:val="ru-RU"/>
              </w:rPr>
              <w:t>року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 w:rsidRPr="005722CB">
              <w:rPr>
                <w:sz w:val="21"/>
                <w:szCs w:val="21"/>
                <w:lang w:val="ru-RU"/>
              </w:rPr>
              <w:t>з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 w:rsidRPr="005722CB">
              <w:rPr>
                <w:sz w:val="21"/>
                <w:szCs w:val="21"/>
                <w:lang w:val="ru-RU"/>
              </w:rPr>
              <w:t>безпекою</w:t>
            </w:r>
            <w:r w:rsidRPr="002F0591">
              <w:rPr>
                <w:sz w:val="21"/>
                <w:szCs w:val="21"/>
                <w:lang w:val="ru-RU"/>
              </w:rPr>
              <w:t xml:space="preserve"> </w:t>
            </w:r>
            <w:r>
              <w:rPr>
                <w:sz w:val="21"/>
                <w:szCs w:val="21"/>
              </w:rPr>
              <w:t>(«zoombombing») як нагадування перевіряти налаштування за замовчуванням</w:t>
            </w:r>
          </w:p>
        </w:tc>
      </w:tr>
    </w:tbl>
    <w:p w14:paraId="6C23AAF2" w14:textId="77777777" w:rsidR="009945B7" w:rsidRDefault="009945B7">
      <w:pPr>
        <w:spacing w:after="100"/>
        <w:jc w:val="both"/>
      </w:pPr>
    </w:p>
    <w:p w14:paraId="2F61E932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Що дає заповнений профіль: </w:t>
      </w:r>
      <w:r w:rsidRPr="005722CB">
        <w:rPr>
          <w:lang w:val="ru-RU"/>
        </w:rPr>
        <w:t xml:space="preserve">по-перше, він миттєво показує, що порівнювати </w:t>
      </w:r>
      <w:r>
        <w:t>Zoom</w:t>
      </w:r>
      <w:r w:rsidRPr="005722CB">
        <w:rPr>
          <w:lang w:val="ru-RU"/>
        </w:rPr>
        <w:t xml:space="preserve"> треба не лише з відеосервісами, а з бандлом </w:t>
      </w:r>
      <w:r>
        <w:t>Microsoft</w:t>
      </w:r>
      <w:r w:rsidRPr="005722CB">
        <w:rPr>
          <w:lang w:val="ru-RU"/>
        </w:rPr>
        <w:t xml:space="preserve"> — конкуренція йде за роботу і бюджет, а не за категорію; по-друге, ризики перестають бути загальними словами і стають перевірюваними пунктами; по-третє, профілі трьох кандидатів, покладені поруч, — це вже 80% зваженої матриці для теми 5. На ПЗ4 команда збере такий профіль для незнайомого продукту за 40 хвилин роботи з живим інтерфейсом — і критерієм оцінки буде здатність заповнити кожен рядок фактами, а не маркетингом вендора.</w:t>
      </w:r>
    </w:p>
    <w:p w14:paraId="5A3BF090" w14:textId="77777777" w:rsidR="009945B7" w:rsidRDefault="00000000">
      <w:pPr>
        <w:pStyle w:val="Heading2"/>
        <w:spacing w:before="240" w:after="120"/>
      </w:pPr>
      <w:r>
        <w:rPr>
          <w:b/>
          <w:bCs/>
          <w:color w:val="2E5395"/>
          <w:sz w:val="23"/>
          <w:szCs w:val="23"/>
        </w:rPr>
        <w:t>Додатковий банк: український вимір типології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9945B7" w14:paraId="5A6D9C42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888B681" w14:textId="77777777" w:rsidR="009945B7" w:rsidRDefault="00000000">
            <w:pPr>
              <w:spacing w:after="80"/>
            </w:pPr>
            <w:r>
              <w:rPr>
                <w:b/>
                <w:bCs/>
              </w:rPr>
              <w:t>КЕЙС. ProZorro і bi.prozorro: відкриті дані як продукт</w:t>
            </w:r>
          </w:p>
          <w:p w14:paraId="3FCE45CF" w14:textId="77777777" w:rsidR="009945B7" w:rsidRDefault="00000000">
            <w:pPr>
              <w:spacing w:after="60"/>
              <w:jc w:val="both"/>
            </w:pPr>
            <w:r>
              <w:t>Українська система публічних закупівель ProZorro — не лише інфраструктура тендерів, а й один із найбільших у країні відкритих data-продуктів: модуль аналітики bi.prozorro та відкритий API дають будь-кому доступ до масиву даних про мільйони закупівель — ціни, учасників, переможців, скарги. Постачальники будують на цих даних маркетингову розвідку (хто що купує, за якими цінами, з ким конкуруємо), аналітики — цінові бенчмарки, журналісти — розслідування; довкола масиву виріс шар комерційних сервісів-надбудов, що продають зручність поверх безкоштовних даних.</w:t>
            </w:r>
          </w:p>
          <w:p w14:paraId="6758F2F5" w14:textId="77777777" w:rsidR="009945B7" w:rsidRDefault="00000000">
            <w:pPr>
              <w:spacing w:after="60"/>
              <w:jc w:val="both"/>
            </w:pPr>
            <w:r>
              <w:rPr>
                <w:b/>
                <w:bCs/>
              </w:rPr>
              <w:t xml:space="preserve">Уроки: </w:t>
            </w:r>
            <w:r>
              <w:t>(1) data-продукт не обов'язково платний: відкриті дані — повноцінна категорія, а монетизація зміщується в надбудови (зручність, аналітика, інтеграції); (2) для маркетолога B2B відкриті реєстри — недооцінене джерело розвідки, з якого варто починати до купівлі комерційних баз; (3) якість «безкоштовного» продукту так само перевіряється: повнота, свіжість, стабільність API — критерії з питання 1.4 працюють і тут.</w:t>
            </w:r>
          </w:p>
        </w:tc>
      </w:tr>
    </w:tbl>
    <w:p w14:paraId="3A108876" w14:textId="77777777" w:rsidR="009945B7" w:rsidRDefault="009945B7">
      <w:pPr>
        <w:spacing w:after="100"/>
        <w:jc w:val="both"/>
      </w:pPr>
    </w:p>
    <w:p w14:paraId="274FF3B5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Продукти мігрують між типами — класифікуйте на дату. </w:t>
      </w:r>
      <w:r w:rsidRPr="005722CB">
        <w:rPr>
          <w:lang w:val="ru-RU"/>
        </w:rPr>
        <w:t xml:space="preserve">Типологія — знімок, а не вирок: месенджер обростає платежами і стає платформою; </w:t>
      </w:r>
      <w:r>
        <w:t>SaaS</w:t>
      </w:r>
      <w:r w:rsidRPr="005722CB">
        <w:rPr>
          <w:lang w:val="ru-RU"/>
        </w:rPr>
        <w:t xml:space="preserve"> відкриває </w:t>
      </w:r>
      <w:r>
        <w:t>API</w:t>
      </w:r>
      <w:r w:rsidRPr="005722CB">
        <w:rPr>
          <w:lang w:val="ru-RU"/>
        </w:rPr>
        <w:t xml:space="preserve"> і стає інфраструктурою для інших; контентний продукт додає </w:t>
      </w:r>
      <w:r>
        <w:t>AI</w:t>
      </w:r>
      <w:r w:rsidRPr="005722CB">
        <w:rPr>
          <w:lang w:val="ru-RU"/>
        </w:rPr>
        <w:t xml:space="preserve">-асистента і стає інструментом; </w:t>
      </w:r>
      <w:r>
        <w:t>copilot</w:t>
      </w:r>
      <w:r w:rsidRPr="005722CB">
        <w:rPr>
          <w:lang w:val="ru-RU"/>
        </w:rPr>
        <w:t xml:space="preserve">-функція виростає в агента. Практичний наслідок для профілю продукту (ПЗ3–ПЗ4): фіксуйте не лише «що це зараз», </w:t>
      </w:r>
      <w:r w:rsidRPr="005722CB">
        <w:rPr>
          <w:lang w:val="ru-RU"/>
        </w:rPr>
        <w:lastRenderedPageBreak/>
        <w:t>а й вектор — куди продукт рухається за дорожньою картою вендора. Купуючи оновлюваний продукт, ви купуєте його траєкторію (властивість 3), і траєкторія може вивести продукт як у потрібний вам тип, так і геть від вашої «роботи».</w:t>
      </w:r>
    </w:p>
    <w:p w14:paraId="41451C41" w14:textId="61B3D166" w:rsidR="009945B7" w:rsidRDefault="00000000">
      <w:pPr>
        <w:pStyle w:val="Heading1"/>
        <w:spacing w:before="320" w:after="160"/>
      </w:pPr>
      <w:r>
        <w:rPr>
          <w:b/>
          <w:bCs/>
          <w:color w:val="1F3864"/>
          <w:sz w:val="26"/>
          <w:szCs w:val="26"/>
        </w:rPr>
        <w:t xml:space="preserve">Підсумки лекції </w:t>
      </w:r>
    </w:p>
    <w:p w14:paraId="1359B79E" w14:textId="77777777" w:rsidR="009945B7" w:rsidRDefault="00000000">
      <w:pPr>
        <w:pStyle w:val="ListParagraph"/>
        <w:numPr>
          <w:ilvl w:val="0"/>
          <w:numId w:val="3"/>
        </w:numPr>
        <w:spacing w:after="80"/>
        <w:jc w:val="both"/>
      </w:pPr>
      <w:r>
        <w:t>Практична типологія цифрових продуктів для покупця: сім класичних типів (ПЗ/SaaS, контент, платформи, дані як продукт, вбудовані сервіси, no-code/low-code) плюс чотири категорії AI-ери (copilot-функції, GenAI-продукти, AI-агенти, вертикальний AI). Тип визначає питання до вендора, критерії та ризики.</w:t>
      </w:r>
    </w:p>
    <w:p w14:paraId="73E5DF3E" w14:textId="77777777" w:rsidR="009945B7" w:rsidRPr="005722C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>Головна вісь нових категорій — автономність: від асистента, що допомагає людині, до агента, що виконує процес. Агентність перевіряється тестом «ініціює дії + ланцюжок кроків + межі й журнал», а не словами в маркетингу (</w:t>
      </w:r>
      <w:r>
        <w:t>agent</w:t>
      </w:r>
      <w:r w:rsidRPr="005722CB">
        <w:rPr>
          <w:lang w:val="ru-RU"/>
        </w:rPr>
        <w:t xml:space="preserve"> </w:t>
      </w:r>
      <w:r>
        <w:t>washing</w:t>
      </w:r>
      <w:r w:rsidRPr="005722CB">
        <w:rPr>
          <w:lang w:val="ru-RU"/>
        </w:rPr>
        <w:t xml:space="preserve">: реальні можливості — у ~130 вендорів за </w:t>
      </w:r>
      <w:r>
        <w:t>Gartner</w:t>
      </w:r>
      <w:r w:rsidRPr="005722CB">
        <w:rPr>
          <w:lang w:val="ru-RU"/>
        </w:rPr>
        <w:t>).</w:t>
      </w:r>
    </w:p>
    <w:p w14:paraId="54B24C3A" w14:textId="77777777" w:rsidR="009945B7" w:rsidRPr="005722C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>П'ять властивостей (нематеріальність, відтворюваність, оновлюваність, конфігурованість, масштабованість) — не абстракція: кожна конвертується в конкретне питання покупця, від «як довго підтримуватимуть?» до «як росте ціна з масштабом?».</w:t>
      </w:r>
    </w:p>
    <w:p w14:paraId="57232CE7" w14:textId="77777777" w:rsidR="009945B7" w:rsidRPr="005722C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ru-RU"/>
        </w:rPr>
      </w:pPr>
      <w:r>
        <w:t>B</w:t>
      </w:r>
      <w:r w:rsidRPr="005722CB">
        <w:rPr>
          <w:lang w:val="ru-RU"/>
        </w:rPr>
        <w:t>2</w:t>
      </w:r>
      <w:r>
        <w:t>B</w:t>
      </w:r>
      <w:r w:rsidRPr="005722CB">
        <w:rPr>
          <w:lang w:val="ru-RU"/>
        </w:rPr>
        <w:t xml:space="preserve"> і </w:t>
      </w:r>
      <w:r>
        <w:t>B</w:t>
      </w:r>
      <w:r w:rsidRPr="005722CB">
        <w:rPr>
          <w:lang w:val="ru-RU"/>
        </w:rPr>
        <w:t>2</w:t>
      </w:r>
      <w:r>
        <w:t>C</w:t>
      </w:r>
      <w:r w:rsidRPr="005722CB">
        <w:rPr>
          <w:lang w:val="ru-RU"/>
        </w:rPr>
        <w:t xml:space="preserve"> відрізняються не «розміром», а структурою рішення (група стейкхолдерів, цикл, впровадження, вихід) — і межа розмивається консюмеризацією (</w:t>
      </w:r>
      <w:r>
        <w:t>Zoom</w:t>
      </w:r>
      <w:r w:rsidRPr="005722CB">
        <w:rPr>
          <w:lang w:val="ru-RU"/>
        </w:rPr>
        <w:t xml:space="preserve">, </w:t>
      </w:r>
      <w:r>
        <w:t>Slack</w:t>
      </w:r>
      <w:r w:rsidRPr="005722CB">
        <w:rPr>
          <w:lang w:val="ru-RU"/>
        </w:rPr>
        <w:t xml:space="preserve">, </w:t>
      </w:r>
      <w:r>
        <w:t>Canva</w:t>
      </w:r>
      <w:r w:rsidRPr="005722CB">
        <w:rPr>
          <w:lang w:val="ru-RU"/>
        </w:rPr>
        <w:t>).</w:t>
      </w:r>
    </w:p>
    <w:p w14:paraId="7B7E7FF8" w14:textId="77777777" w:rsidR="009945B7" w:rsidRPr="005722C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>Найкорисніша класифікація для вибору — за роботою (</w:t>
      </w:r>
      <w:r>
        <w:t>JTBD</w:t>
      </w:r>
      <w:r w:rsidRPr="005722CB">
        <w:rPr>
          <w:lang w:val="ru-RU"/>
        </w:rPr>
        <w:t xml:space="preserve">): вона визначає реальних конкурентів продукту і дає тест на доцільну автономність </w:t>
      </w:r>
      <w:r>
        <w:t>AI</w:t>
      </w:r>
      <w:r w:rsidRPr="005722CB">
        <w:rPr>
          <w:lang w:val="ru-RU"/>
        </w:rPr>
        <w:t>.</w:t>
      </w:r>
    </w:p>
    <w:p w14:paraId="3F003612" w14:textId="77777777" w:rsidR="009945B7" w:rsidRDefault="00000000">
      <w:pPr>
        <w:pStyle w:val="Heading2"/>
        <w:spacing w:before="240" w:after="120"/>
      </w:pPr>
      <w:r>
        <w:rPr>
          <w:b/>
          <w:bCs/>
          <w:color w:val="2E5395"/>
          <w:sz w:val="23"/>
          <w:szCs w:val="23"/>
        </w:rPr>
        <w:t>Питання для самоперевірки</w:t>
      </w:r>
    </w:p>
    <w:p w14:paraId="06271673" w14:textId="77777777" w:rsidR="009945B7" w:rsidRPr="005722C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>Назвіть сім класичних типів цифрових продуктів і по одному специфічному ризику покупця для кожного.</w:t>
      </w:r>
    </w:p>
    <w:p w14:paraId="2494FF50" w14:textId="77777777" w:rsidR="009945B7" w:rsidRPr="005722C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 xml:space="preserve">Чим платформа відрізняється від </w:t>
      </w:r>
      <w:r>
        <w:t>SaaS</w:t>
      </w:r>
      <w:r w:rsidRPr="005722CB">
        <w:rPr>
          <w:lang w:val="ru-RU"/>
        </w:rPr>
        <w:t xml:space="preserve"> з погляду ризиків для бізнесу-користувача? Наведіть приклад «зміни правил» платформи, що вдарила б по бізнесу сильніше за підняття ціни.</w:t>
      </w:r>
    </w:p>
    <w:p w14:paraId="0313691F" w14:textId="77777777" w:rsidR="009945B7" w:rsidRPr="005722C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 xml:space="preserve">Що насправді купує клієнт </w:t>
      </w:r>
      <w:r>
        <w:t>Bloomberg</w:t>
      </w:r>
      <w:r w:rsidRPr="005722CB">
        <w:rPr>
          <w:lang w:val="ru-RU"/>
        </w:rPr>
        <w:t xml:space="preserve"> </w:t>
      </w:r>
      <w:r>
        <w:t>Terminal</w:t>
      </w:r>
      <w:r w:rsidRPr="005722CB">
        <w:rPr>
          <w:lang w:val="ru-RU"/>
        </w:rPr>
        <w:t xml:space="preserve"> і чому архаїчний інтерфейс не руйнує продукт?</w:t>
      </w:r>
    </w:p>
    <w:p w14:paraId="1AB48190" w14:textId="77777777" w:rsidR="009945B7" w:rsidRPr="005722C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 xml:space="preserve">Сформулюйте триознаковий тест справжньої агентності та поясніть, що таке </w:t>
      </w:r>
      <w:r>
        <w:t>agent</w:t>
      </w:r>
      <w:r w:rsidRPr="005722CB">
        <w:rPr>
          <w:lang w:val="ru-RU"/>
        </w:rPr>
        <w:t xml:space="preserve"> </w:t>
      </w:r>
      <w:r>
        <w:t>washing</w:t>
      </w:r>
      <w:r w:rsidRPr="005722CB">
        <w:rPr>
          <w:lang w:val="ru-RU"/>
        </w:rPr>
        <w:t>.</w:t>
      </w:r>
    </w:p>
    <w:p w14:paraId="19DB26BE" w14:textId="77777777" w:rsidR="009945B7" w:rsidRPr="005722C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 xml:space="preserve">Чому </w:t>
      </w:r>
      <w:r>
        <w:t>Salesforce</w:t>
      </w:r>
      <w:r w:rsidRPr="005722CB">
        <w:rPr>
          <w:lang w:val="ru-RU"/>
        </w:rPr>
        <w:t xml:space="preserve"> продає </w:t>
      </w:r>
      <w:r>
        <w:t>Agentforce</w:t>
      </w:r>
      <w:r w:rsidRPr="005722CB">
        <w:rPr>
          <w:lang w:val="ru-RU"/>
        </w:rPr>
        <w:t xml:space="preserve"> не за користувача? Який наслідок для бюджетування покупця?</w:t>
      </w:r>
    </w:p>
    <w:p w14:paraId="0769FEB3" w14:textId="77777777" w:rsidR="009945B7" w:rsidRPr="005722C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>Розкрийте властивість «оновлюваність» з двох боків — як перевагу і як ризик покупця.</w:t>
      </w:r>
    </w:p>
    <w:p w14:paraId="085CCAEF" w14:textId="77777777" w:rsidR="009945B7" w:rsidRPr="005722C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 xml:space="preserve">Назвіть чотири відмінності </w:t>
      </w:r>
      <w:r>
        <w:t>B</w:t>
      </w:r>
      <w:r w:rsidRPr="005722CB">
        <w:rPr>
          <w:lang w:val="ru-RU"/>
        </w:rPr>
        <w:t>2</w:t>
      </w:r>
      <w:r>
        <w:t>B</w:t>
      </w:r>
      <w:r w:rsidRPr="005722CB">
        <w:rPr>
          <w:lang w:val="ru-RU"/>
        </w:rPr>
        <w:t xml:space="preserve">-продукту від </w:t>
      </w:r>
      <w:r>
        <w:t>B</w:t>
      </w:r>
      <w:r w:rsidRPr="005722CB">
        <w:rPr>
          <w:lang w:val="ru-RU"/>
        </w:rPr>
        <w:t>2</w:t>
      </w:r>
      <w:r>
        <w:t>C</w:t>
      </w:r>
      <w:r w:rsidRPr="005722CB">
        <w:rPr>
          <w:lang w:val="ru-RU"/>
        </w:rPr>
        <w:t xml:space="preserve"> і поясніть феномен консюмеризації на прикладі </w:t>
      </w:r>
      <w:r>
        <w:t>Canva</w:t>
      </w:r>
      <w:r w:rsidRPr="005722CB">
        <w:rPr>
          <w:lang w:val="ru-RU"/>
        </w:rPr>
        <w:t xml:space="preserve"> або </w:t>
      </w:r>
      <w:r>
        <w:t>Slack</w:t>
      </w:r>
      <w:r w:rsidRPr="005722CB">
        <w:rPr>
          <w:lang w:val="ru-RU"/>
        </w:rPr>
        <w:t>.</w:t>
      </w:r>
    </w:p>
    <w:p w14:paraId="6AE1E540" w14:textId="77777777" w:rsidR="009945B7" w:rsidRDefault="00000000">
      <w:pPr>
        <w:pStyle w:val="ListParagraph"/>
        <w:numPr>
          <w:ilvl w:val="0"/>
          <w:numId w:val="4"/>
        </w:numPr>
        <w:spacing w:after="80"/>
        <w:jc w:val="both"/>
      </w:pPr>
      <w:r w:rsidRPr="005722CB">
        <w:rPr>
          <w:lang w:val="ru-RU"/>
        </w:rPr>
        <w:t>Опишіть роботу (</w:t>
      </w:r>
      <w:r>
        <w:t>JTBD</w:t>
      </w:r>
      <w:r w:rsidRPr="005722CB">
        <w:rPr>
          <w:lang w:val="ru-RU"/>
        </w:rPr>
        <w:t xml:space="preserve">), для якої </w:t>
      </w:r>
      <w:r>
        <w:t>AI</w:t>
      </w:r>
      <w:r w:rsidRPr="005722CB">
        <w:rPr>
          <w:lang w:val="ru-RU"/>
        </w:rPr>
        <w:t xml:space="preserve">-агент — доречний вибір, і роботу, для якої правильніший </w:t>
      </w:r>
      <w:r>
        <w:t>copilot</w:t>
      </w:r>
      <w:r w:rsidRPr="005722CB">
        <w:rPr>
          <w:lang w:val="ru-RU"/>
        </w:rPr>
        <w:t xml:space="preserve">. </w:t>
      </w:r>
      <w:r>
        <w:t>Сформулюйте критерій розмежування.</w:t>
      </w:r>
    </w:p>
    <w:p w14:paraId="7724AB74" w14:textId="77777777" w:rsidR="009945B7" w:rsidRDefault="00000000">
      <w:pPr>
        <w:pStyle w:val="ListParagraph"/>
        <w:numPr>
          <w:ilvl w:val="0"/>
          <w:numId w:val="4"/>
        </w:numPr>
        <w:spacing w:after="80"/>
        <w:jc w:val="both"/>
      </w:pPr>
      <w:r w:rsidRPr="005722CB">
        <w:rPr>
          <w:lang w:val="ru-RU"/>
        </w:rPr>
        <w:t xml:space="preserve">Розкрийте «тристоронню роль» платформи на прикладі </w:t>
      </w:r>
      <w:r>
        <w:t>Amazon</w:t>
      </w:r>
      <w:r w:rsidRPr="005722CB">
        <w:rPr>
          <w:lang w:val="ru-RU"/>
        </w:rPr>
        <w:t xml:space="preserve">: канал, інфраструктура, конкурент. </w:t>
      </w:r>
      <w:r>
        <w:t>Який ризик несе кожна роль для продавця?</w:t>
      </w:r>
    </w:p>
    <w:p w14:paraId="54D26DDC" w14:textId="77777777" w:rsidR="009945B7" w:rsidRPr="005722C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 xml:space="preserve">Конвертуйте властивості «оновлюваність» і «масштабованість» у конкретні пункти </w:t>
      </w:r>
      <w:r>
        <w:t>RFP</w:t>
      </w:r>
      <w:r w:rsidRPr="005722CB">
        <w:rPr>
          <w:lang w:val="ru-RU"/>
        </w:rPr>
        <w:t xml:space="preserve"> (по два питання вендору на кожну).</w:t>
      </w:r>
    </w:p>
    <w:p w14:paraId="27CD8058" w14:textId="77777777" w:rsidR="009945B7" w:rsidRDefault="00000000">
      <w:pPr>
        <w:pStyle w:val="Heading2"/>
        <w:spacing w:before="240" w:after="120"/>
      </w:pPr>
      <w:r>
        <w:rPr>
          <w:b/>
          <w:bCs/>
          <w:color w:val="2E5395"/>
          <w:sz w:val="23"/>
          <w:szCs w:val="23"/>
        </w:rPr>
        <w:t>Дискусійні питання</w:t>
      </w:r>
    </w:p>
    <w:p w14:paraId="11C16745" w14:textId="77777777" w:rsidR="009945B7" w:rsidRPr="005722CB" w:rsidRDefault="00000000">
      <w:pPr>
        <w:pStyle w:val="ListParagraph"/>
        <w:numPr>
          <w:ilvl w:val="0"/>
          <w:numId w:val="5"/>
        </w:numPr>
        <w:spacing w:after="80"/>
        <w:jc w:val="both"/>
        <w:rPr>
          <w:lang w:val="ru-RU"/>
        </w:rPr>
      </w:pPr>
      <w:r>
        <w:t xml:space="preserve">«Дія» з погляду типології: який це тип (або комбінація типів)? </w:t>
      </w:r>
      <w:r w:rsidRPr="005722CB">
        <w:rPr>
          <w:lang w:val="ru-RU"/>
        </w:rPr>
        <w:t>Які «роботи» вона виконує для бізнесу — і хто її конкуренти за кожну роботу?</w:t>
      </w:r>
    </w:p>
    <w:p w14:paraId="43A3777E" w14:textId="77777777" w:rsidR="009945B7" w:rsidRDefault="00000000">
      <w:pPr>
        <w:pStyle w:val="ListParagraph"/>
        <w:numPr>
          <w:ilvl w:val="0"/>
          <w:numId w:val="5"/>
        </w:numPr>
        <w:spacing w:after="80"/>
        <w:jc w:val="both"/>
      </w:pPr>
      <w:r w:rsidRPr="005722CB">
        <w:rPr>
          <w:lang w:val="ru-RU"/>
        </w:rPr>
        <w:t xml:space="preserve">Уявіть, що ваш месенджер команди завтра стане агентом: сам призначатиме зустрічі, нагадуватиме про дедлайни, ескалюватиме конфлікти. </w:t>
      </w:r>
      <w:r>
        <w:t>Які межі автономності ви б поставили і чому?</w:t>
      </w:r>
    </w:p>
    <w:p w14:paraId="712BE3CE" w14:textId="77777777" w:rsidR="009945B7" w:rsidRDefault="00000000">
      <w:pPr>
        <w:pStyle w:val="ListParagraph"/>
        <w:numPr>
          <w:ilvl w:val="0"/>
          <w:numId w:val="5"/>
        </w:numPr>
        <w:spacing w:after="80"/>
        <w:jc w:val="both"/>
      </w:pPr>
      <w:r>
        <w:lastRenderedPageBreak/>
        <w:t>Intent</w:t>
      </w:r>
      <w:r w:rsidRPr="005722CB">
        <w:rPr>
          <w:lang w:val="ru-RU"/>
        </w:rPr>
        <w:t xml:space="preserve"> </w:t>
      </w:r>
      <w:r>
        <w:t>data</w:t>
      </w:r>
      <w:r w:rsidRPr="005722CB">
        <w:rPr>
          <w:lang w:val="ru-RU"/>
        </w:rPr>
        <w:t xml:space="preserve"> (дані про наміри покупців) — потужний продукт для маркетолога і водночас мінне поле приватності. </w:t>
      </w:r>
      <w:r>
        <w:t>Де межа між легітимною аналітикою і стеженням?</w:t>
      </w:r>
    </w:p>
    <w:p w14:paraId="3BCF372B" w14:textId="77777777" w:rsidR="009945B7" w:rsidRPr="005722CB" w:rsidRDefault="00000000">
      <w:pPr>
        <w:pStyle w:val="ListParagraph"/>
        <w:numPr>
          <w:ilvl w:val="0"/>
          <w:numId w:val="5"/>
        </w:numPr>
        <w:spacing w:after="80"/>
        <w:jc w:val="both"/>
        <w:rPr>
          <w:lang w:val="ru-RU"/>
        </w:rPr>
      </w:pPr>
      <w:r w:rsidRPr="005722CB">
        <w:rPr>
          <w:lang w:val="ru-RU"/>
        </w:rPr>
        <w:t xml:space="preserve">Компанія купила </w:t>
      </w:r>
      <w:r>
        <w:t>Copilot</w:t>
      </w:r>
      <w:r w:rsidRPr="005722CB">
        <w:rPr>
          <w:lang w:val="ru-RU"/>
        </w:rPr>
        <w:t xml:space="preserve"> «усім» і через рік бачить використання у 15% працівників. Керівництво пропонує «зобов'язати користуватися». Запропонуйте кращий план дій і аргументуйте.</w:t>
      </w:r>
    </w:p>
    <w:p w14:paraId="178444AA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>Завдання до практичних занять</w:t>
      </w:r>
    </w:p>
    <w:p w14:paraId="484AF1A5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 xml:space="preserve">До ПЗ3 («Аудит власного цифрового сліду»): </w:t>
      </w:r>
      <w:r w:rsidRPr="005722CB">
        <w:rPr>
          <w:lang w:val="ru-RU"/>
        </w:rPr>
        <w:t>задокументувати 10 цифрових продуктів, якими ви особисто користувалися за останній тиждень (скриншоти власної історії використання), і класифікувати кожен за типологією лекції та за «роботами». Позначте 2–3 спірні випадки — саме їх ви захищатимете на занятті.</w:t>
      </w:r>
    </w:p>
    <w:p w14:paraId="7E251025" w14:textId="77777777" w:rsidR="009945B7" w:rsidRPr="005722CB" w:rsidRDefault="00000000">
      <w:pPr>
        <w:spacing w:after="120"/>
        <w:jc w:val="both"/>
        <w:rPr>
          <w:lang w:val="ru-RU"/>
        </w:rPr>
      </w:pPr>
      <w:r w:rsidRPr="005722CB">
        <w:rPr>
          <w:b/>
          <w:bCs/>
          <w:lang w:val="ru-RU"/>
        </w:rPr>
        <w:t>До ПЗ4 («</w:t>
      </w:r>
      <w:r>
        <w:rPr>
          <w:b/>
          <w:bCs/>
        </w:rPr>
        <w:t>Live</w:t>
      </w:r>
      <w:r w:rsidRPr="005722CB">
        <w:rPr>
          <w:b/>
          <w:bCs/>
          <w:lang w:val="ru-RU"/>
        </w:rPr>
        <w:t>-</w:t>
      </w:r>
      <w:r>
        <w:rPr>
          <w:b/>
          <w:bCs/>
        </w:rPr>
        <w:t>teardown</w:t>
      </w:r>
      <w:r w:rsidRPr="005722CB">
        <w:rPr>
          <w:b/>
          <w:bCs/>
          <w:lang w:val="ru-RU"/>
        </w:rPr>
        <w:t xml:space="preserve">»): </w:t>
      </w:r>
      <w:r w:rsidRPr="005722CB">
        <w:rPr>
          <w:lang w:val="ru-RU"/>
        </w:rPr>
        <w:t>повторити п'ять властивостей і структуру профілю продукту — на занятті команда за 40 хвилин складатиме профіль реального продукту в живому інтерфейсі.</w:t>
      </w:r>
    </w:p>
    <w:p w14:paraId="574B69B0" w14:textId="77777777" w:rsidR="009945B7" w:rsidRDefault="00000000">
      <w:pPr>
        <w:pStyle w:val="Heading1"/>
        <w:spacing w:before="320" w:after="160"/>
      </w:pPr>
      <w:r>
        <w:rPr>
          <w:b/>
          <w:bCs/>
          <w:color w:val="1F3864"/>
          <w:sz w:val="26"/>
          <w:szCs w:val="26"/>
        </w:rPr>
        <w:t>Глосарій лекції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26"/>
      </w:tblGrid>
      <w:tr w:rsidR="009945B7" w14:paraId="3AC784F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227842" w14:textId="77777777" w:rsidR="009945B7" w:rsidRDefault="00000000">
            <w:r>
              <w:rPr>
                <w:b/>
                <w:bCs/>
                <w:sz w:val="21"/>
                <w:szCs w:val="21"/>
              </w:rPr>
              <w:t>Термін</w:t>
            </w:r>
          </w:p>
        </w:tc>
        <w:tc>
          <w:tcPr>
            <w:tcW w:w="642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C1DFE" w14:textId="77777777" w:rsidR="009945B7" w:rsidRDefault="00000000">
            <w:r>
              <w:rPr>
                <w:b/>
                <w:bCs/>
                <w:sz w:val="21"/>
                <w:szCs w:val="21"/>
              </w:rPr>
              <w:t>Визначення</w:t>
            </w:r>
          </w:p>
        </w:tc>
      </w:tr>
      <w:tr w:rsidR="009945B7" w:rsidRPr="005722CB" w14:paraId="5A4BAFD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44296F" w14:textId="77777777" w:rsidR="009945B7" w:rsidRDefault="00000000">
            <w:r>
              <w:rPr>
                <w:b/>
                <w:bCs/>
                <w:sz w:val="21"/>
                <w:szCs w:val="21"/>
              </w:rPr>
              <w:t>SaaS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F641EB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Модель доставки ПЗ: продукт у хмарі вендора, доступ за підпискою, оновлення для всіх клієнтів одночасно.</w:t>
            </w:r>
          </w:p>
        </w:tc>
      </w:tr>
      <w:tr w:rsidR="009945B7" w:rsidRPr="005722CB" w14:paraId="20D2B71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65C72" w14:textId="77777777" w:rsidR="009945B7" w:rsidRDefault="00000000">
            <w:r>
              <w:rPr>
                <w:b/>
                <w:bCs/>
                <w:sz w:val="21"/>
                <w:szCs w:val="21"/>
              </w:rPr>
              <w:t>Дані як продукт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354CDF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Продукт, цінність якого — самі дані чи доступ до них (бази, аналітика, скоринги, </w:t>
            </w:r>
            <w:r>
              <w:rPr>
                <w:sz w:val="21"/>
                <w:szCs w:val="21"/>
              </w:rPr>
              <w:t>intent</w:t>
            </w:r>
            <w:r w:rsidRPr="005722CB">
              <w:rPr>
                <w:sz w:val="21"/>
                <w:szCs w:val="21"/>
                <w:lang w:val="ru-RU"/>
              </w:rPr>
              <w:t xml:space="preserve"> </w:t>
            </w:r>
            <w:r>
              <w:rPr>
                <w:sz w:val="21"/>
                <w:szCs w:val="21"/>
              </w:rPr>
              <w:t>data</w:t>
            </w:r>
            <w:r w:rsidRPr="005722CB">
              <w:rPr>
                <w:sz w:val="21"/>
                <w:szCs w:val="21"/>
                <w:lang w:val="ru-RU"/>
              </w:rPr>
              <w:t>).</w:t>
            </w:r>
          </w:p>
        </w:tc>
      </w:tr>
      <w:tr w:rsidR="009945B7" w:rsidRPr="005722CB" w14:paraId="18996EE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7C4E7" w14:textId="77777777" w:rsidR="009945B7" w:rsidRDefault="00000000">
            <w:r>
              <w:rPr>
                <w:b/>
                <w:bCs/>
                <w:sz w:val="21"/>
                <w:szCs w:val="21"/>
              </w:rPr>
              <w:t>No-code / low-code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9A4F0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Інструменти створення застосунків і автоматизацій без програмування або з мінімальним кодом.</w:t>
            </w:r>
          </w:p>
        </w:tc>
      </w:tr>
      <w:tr w:rsidR="009945B7" w:rsidRPr="005722CB" w14:paraId="7438078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40FE25" w14:textId="77777777" w:rsidR="009945B7" w:rsidRDefault="00000000">
            <w:r>
              <w:rPr>
                <w:b/>
                <w:bCs/>
                <w:sz w:val="21"/>
                <w:szCs w:val="21"/>
              </w:rPr>
              <w:t>Copilot-функція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2A3F0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Вбудований у традиційний продукт </w:t>
            </w:r>
            <w:r>
              <w:rPr>
                <w:sz w:val="21"/>
                <w:szCs w:val="21"/>
              </w:rPr>
              <w:t>AI</w:t>
            </w:r>
            <w:r w:rsidRPr="005722CB">
              <w:rPr>
                <w:sz w:val="21"/>
                <w:szCs w:val="21"/>
                <w:lang w:val="ru-RU"/>
              </w:rPr>
              <w:t>-асистент, що допомагає людині всередині її робочого процесу.</w:t>
            </w:r>
          </w:p>
        </w:tc>
      </w:tr>
      <w:tr w:rsidR="009945B7" w14:paraId="3C3C8A3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4A71F" w14:textId="77777777" w:rsidR="009945B7" w:rsidRDefault="00000000">
            <w:r>
              <w:rPr>
                <w:b/>
                <w:bCs/>
                <w:sz w:val="21"/>
                <w:szCs w:val="21"/>
              </w:rPr>
              <w:t>AI-агент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C2037" w14:textId="77777777" w:rsidR="009945B7" w:rsidRDefault="00000000">
            <w:r>
              <w:rPr>
                <w:sz w:val="21"/>
                <w:szCs w:val="21"/>
              </w:rPr>
              <w:t>AI-система, що самостійно планує і виконує багатокрокові завдання з використанням інструментів у заданих межах автономності.</w:t>
            </w:r>
          </w:p>
        </w:tc>
      </w:tr>
      <w:tr w:rsidR="009945B7" w:rsidRPr="005722CB" w14:paraId="7484173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8E33B8" w14:textId="77777777" w:rsidR="009945B7" w:rsidRDefault="00000000">
            <w:r>
              <w:rPr>
                <w:b/>
                <w:bCs/>
                <w:sz w:val="21"/>
                <w:szCs w:val="21"/>
              </w:rPr>
              <w:t>Agent washing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630357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 xml:space="preserve">Маркетингове завищення агентних можливостей; за </w:t>
            </w:r>
            <w:r>
              <w:rPr>
                <w:sz w:val="21"/>
                <w:szCs w:val="21"/>
              </w:rPr>
              <w:t>Gartner</w:t>
            </w:r>
            <w:r w:rsidRPr="005722CB">
              <w:rPr>
                <w:sz w:val="21"/>
                <w:szCs w:val="21"/>
                <w:lang w:val="ru-RU"/>
              </w:rPr>
              <w:t>, реальні агентні можливості має ~130 вендорів.</w:t>
            </w:r>
          </w:p>
        </w:tc>
      </w:tr>
      <w:tr w:rsidR="009945B7" w:rsidRPr="005722CB" w14:paraId="6EDE3D6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7B876E" w14:textId="77777777" w:rsidR="009945B7" w:rsidRDefault="00000000">
            <w:r>
              <w:rPr>
                <w:b/>
                <w:bCs/>
                <w:sz w:val="21"/>
                <w:szCs w:val="21"/>
              </w:rPr>
              <w:t>Вертикальний AI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7308C" w14:textId="77777777" w:rsidR="009945B7" w:rsidRPr="005722CB" w:rsidRDefault="00000000">
            <w:pPr>
              <w:rPr>
                <w:lang w:val="ru-RU"/>
              </w:rPr>
            </w:pPr>
            <w:r>
              <w:rPr>
                <w:sz w:val="21"/>
                <w:szCs w:val="21"/>
              </w:rPr>
              <w:t>AI</w:t>
            </w:r>
            <w:r w:rsidRPr="005722CB">
              <w:rPr>
                <w:sz w:val="21"/>
                <w:szCs w:val="21"/>
                <w:lang w:val="ru-RU"/>
              </w:rPr>
              <w:t>-продукт, спеціалізований під галузь чи функцію, з галузевими даними та комплаєнсом.</w:t>
            </w:r>
          </w:p>
        </w:tc>
      </w:tr>
      <w:tr w:rsidR="009945B7" w:rsidRPr="005722CB" w14:paraId="69D1E74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7853E" w14:textId="77777777" w:rsidR="009945B7" w:rsidRDefault="00000000">
            <w:r>
              <w:rPr>
                <w:b/>
                <w:bCs/>
                <w:sz w:val="21"/>
                <w:szCs w:val="21"/>
              </w:rPr>
              <w:t>Консюмеризація B2B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F8518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Проникнення продуктів у компанії через звички користувачів в обхід формальної закупівлі.</w:t>
            </w:r>
          </w:p>
        </w:tc>
      </w:tr>
      <w:tr w:rsidR="009945B7" w:rsidRPr="005722CB" w14:paraId="501C361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A338EF" w14:textId="77777777" w:rsidR="009945B7" w:rsidRDefault="00000000">
            <w:r>
              <w:rPr>
                <w:b/>
                <w:bCs/>
                <w:sz w:val="21"/>
                <w:szCs w:val="21"/>
              </w:rPr>
              <w:t>Конфігурованість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BF8FF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Здатність продукту налаштовуватися під процеси без зміни коду; протиставляється кастомізації.</w:t>
            </w:r>
          </w:p>
        </w:tc>
      </w:tr>
      <w:tr w:rsidR="009945B7" w:rsidRPr="005722CB" w14:paraId="416EC4C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54CA87" w14:textId="77777777" w:rsidR="009945B7" w:rsidRDefault="00000000">
            <w:r>
              <w:rPr>
                <w:b/>
                <w:bCs/>
                <w:sz w:val="21"/>
                <w:szCs w:val="21"/>
              </w:rPr>
              <w:t>Профіль продукту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EA8EA3" w14:textId="77777777" w:rsidR="009945B7" w:rsidRPr="005722CB" w:rsidRDefault="00000000">
            <w:pPr>
              <w:rPr>
                <w:lang w:val="ru-RU"/>
              </w:rPr>
            </w:pPr>
            <w:r w:rsidRPr="005722CB">
              <w:rPr>
                <w:sz w:val="21"/>
                <w:szCs w:val="21"/>
                <w:lang w:val="ru-RU"/>
              </w:rPr>
              <w:t>Структурований опис продукту: тип, роботи (</w:t>
            </w:r>
            <w:r>
              <w:rPr>
                <w:sz w:val="21"/>
                <w:szCs w:val="21"/>
              </w:rPr>
              <w:t>JTBD</w:t>
            </w:r>
            <w:r w:rsidRPr="005722CB">
              <w:rPr>
                <w:sz w:val="21"/>
                <w:szCs w:val="21"/>
                <w:lang w:val="ru-RU"/>
              </w:rPr>
              <w:t>), властивості, монетизація, залежності, ризики.</w:t>
            </w:r>
          </w:p>
        </w:tc>
      </w:tr>
      <w:tr w:rsidR="009945B7" w:rsidRPr="005722CB" w14:paraId="69B6C76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FDDA9" w14:textId="77777777" w:rsidR="009945B7" w:rsidRDefault="00000000">
            <w:r>
              <w:rPr>
                <w:b/>
                <w:bCs/>
                <w:sz w:val="21"/>
                <w:szCs w:val="21"/>
              </w:rPr>
              <w:t>SLA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779C2" w14:textId="77777777" w:rsidR="009945B7" w:rsidRPr="005722CB" w:rsidRDefault="00000000">
            <w:pPr>
              <w:rPr>
                <w:lang w:val="ru-RU"/>
              </w:rPr>
            </w:pPr>
            <w:r>
              <w:rPr>
                <w:sz w:val="21"/>
                <w:szCs w:val="21"/>
              </w:rPr>
              <w:t>Service</w:t>
            </w:r>
            <w:r w:rsidRPr="005722CB">
              <w:rPr>
                <w:sz w:val="21"/>
                <w:szCs w:val="21"/>
                <w:lang w:val="ru-RU"/>
              </w:rPr>
              <w:t xml:space="preserve"> </w:t>
            </w:r>
            <w:r>
              <w:rPr>
                <w:sz w:val="21"/>
                <w:szCs w:val="21"/>
              </w:rPr>
              <w:t>Level</w:t>
            </w:r>
            <w:r w:rsidRPr="005722CB">
              <w:rPr>
                <w:sz w:val="21"/>
                <w:szCs w:val="21"/>
                <w:lang w:val="ru-RU"/>
              </w:rPr>
              <w:t xml:space="preserve"> </w:t>
            </w:r>
            <w:r>
              <w:rPr>
                <w:sz w:val="21"/>
                <w:szCs w:val="21"/>
              </w:rPr>
              <w:t>Agreement</w:t>
            </w:r>
            <w:r w:rsidRPr="005722CB">
              <w:rPr>
                <w:sz w:val="21"/>
                <w:szCs w:val="21"/>
                <w:lang w:val="ru-RU"/>
              </w:rPr>
              <w:t xml:space="preserve"> — угода про гарантований рівень сервісу (доступність, час реакції підтримки).</w:t>
            </w:r>
          </w:p>
        </w:tc>
      </w:tr>
    </w:tbl>
    <w:p w14:paraId="240C1ED9" w14:textId="77777777" w:rsidR="009945B7" w:rsidRDefault="00000000">
      <w:pPr>
        <w:pStyle w:val="Heading1"/>
        <w:spacing w:before="320" w:after="160"/>
      </w:pPr>
      <w:r>
        <w:rPr>
          <w:b/>
          <w:bCs/>
          <w:color w:val="1F3864"/>
          <w:sz w:val="26"/>
          <w:szCs w:val="26"/>
        </w:rPr>
        <w:t>Джерела до лекції</w:t>
      </w:r>
    </w:p>
    <w:p w14:paraId="0008244E" w14:textId="77777777" w:rsidR="009945B7" w:rsidRDefault="00000000">
      <w:pPr>
        <w:pStyle w:val="Heading2"/>
        <w:spacing w:before="240" w:after="120"/>
      </w:pPr>
      <w:r>
        <w:rPr>
          <w:b/>
          <w:bCs/>
          <w:color w:val="2E5395"/>
          <w:sz w:val="23"/>
          <w:szCs w:val="23"/>
        </w:rPr>
        <w:t>Основні</w:t>
      </w:r>
    </w:p>
    <w:p w14:paraId="53658406" w14:textId="77777777" w:rsidR="009945B7" w:rsidRDefault="00000000">
      <w:pPr>
        <w:pStyle w:val="ListParagraph"/>
        <w:numPr>
          <w:ilvl w:val="0"/>
          <w:numId w:val="6"/>
        </w:numPr>
        <w:spacing w:after="80"/>
        <w:jc w:val="both"/>
      </w:pPr>
      <w:r>
        <w:t>Parker G. G., Van Alstyne M. W., Choudary S. P. Platform Revolution. New York : W. W. Norton, 2016. — розділи 1–2 (природа платформ, відмінність від лінійних продуктів).</w:t>
      </w:r>
    </w:p>
    <w:p w14:paraId="7886C327" w14:textId="77777777" w:rsidR="009945B7" w:rsidRDefault="00000000">
      <w:pPr>
        <w:pStyle w:val="ListParagraph"/>
        <w:numPr>
          <w:ilvl w:val="0"/>
          <w:numId w:val="6"/>
        </w:numPr>
        <w:spacing w:after="80"/>
        <w:jc w:val="both"/>
      </w:pPr>
      <w:r>
        <w:t>Iansiti M., Lakhani K. R. Competing in the Age of AI. Boston : HBR Press, 2020. — розділ 3 (AI-фабрика і дані як актив).</w:t>
      </w:r>
    </w:p>
    <w:p w14:paraId="64F9A900" w14:textId="77777777" w:rsidR="009945B7" w:rsidRDefault="00000000">
      <w:pPr>
        <w:pStyle w:val="ListParagraph"/>
        <w:numPr>
          <w:ilvl w:val="0"/>
          <w:numId w:val="6"/>
        </w:numPr>
        <w:spacing w:after="80"/>
        <w:jc w:val="both"/>
      </w:pPr>
      <w:r w:rsidRPr="005722CB">
        <w:rPr>
          <w:lang w:val="nl-NL"/>
        </w:rPr>
        <w:lastRenderedPageBreak/>
        <w:t xml:space="preserve">Christensen C. M. et al. </w:t>
      </w:r>
      <w:r>
        <w:t>Know Your Customers' "Jobs to Be Done" // Harvard Business Review. 2016. — рамка JTBD.</w:t>
      </w:r>
    </w:p>
    <w:p w14:paraId="58D54C53" w14:textId="77777777" w:rsidR="009945B7" w:rsidRPr="005722CB" w:rsidRDefault="00000000">
      <w:pPr>
        <w:pStyle w:val="Heading2"/>
        <w:spacing w:before="240" w:after="120"/>
        <w:rPr>
          <w:lang w:val="ru-RU"/>
        </w:rPr>
      </w:pPr>
      <w:r w:rsidRPr="005722CB">
        <w:rPr>
          <w:b/>
          <w:bCs/>
          <w:color w:val="2E5395"/>
          <w:sz w:val="23"/>
          <w:szCs w:val="23"/>
          <w:lang w:val="ru-RU"/>
        </w:rPr>
        <w:t>Відкриті актуальні джерела (перевірено: липень 2026)</w:t>
      </w:r>
    </w:p>
    <w:p w14:paraId="09DDF881" w14:textId="77777777" w:rsidR="009945B7" w:rsidRPr="005722CB" w:rsidRDefault="00000000">
      <w:pPr>
        <w:pStyle w:val="ListParagraph"/>
        <w:numPr>
          <w:ilvl w:val="0"/>
          <w:numId w:val="7"/>
        </w:numPr>
        <w:spacing w:after="80"/>
        <w:jc w:val="both"/>
        <w:rPr>
          <w:lang w:val="ru-RU"/>
        </w:rPr>
      </w:pPr>
      <w:r>
        <w:t>Grewal D., Satornino C. B., Davenport T., Guha A. How generative AI is shaping the future of marketing // JAMS. 2025. Vol</w:t>
      </w:r>
      <w:r w:rsidRPr="005722CB">
        <w:rPr>
          <w:lang w:val="ru-RU"/>
        </w:rPr>
        <w:t xml:space="preserve">. 53(3). </w:t>
      </w:r>
      <w:r>
        <w:t>DOI</w:t>
      </w:r>
      <w:r w:rsidRPr="005722CB">
        <w:rPr>
          <w:lang w:val="ru-RU"/>
        </w:rPr>
        <w:t>: 10.1007/</w:t>
      </w:r>
      <w:r>
        <w:t>s</w:t>
      </w:r>
      <w:r w:rsidRPr="005722CB">
        <w:rPr>
          <w:lang w:val="ru-RU"/>
        </w:rPr>
        <w:t xml:space="preserve">11747-024-01064-3 (відкритий доступ) — типи </w:t>
      </w:r>
      <w:r>
        <w:t>GenAI</w:t>
      </w:r>
      <w:r w:rsidRPr="005722CB">
        <w:rPr>
          <w:lang w:val="ru-RU"/>
        </w:rPr>
        <w:t>-інструментів у маркетингу.</w:t>
      </w:r>
    </w:p>
    <w:p w14:paraId="23931301" w14:textId="77777777" w:rsidR="009945B7" w:rsidRPr="005722CB" w:rsidRDefault="00000000">
      <w:pPr>
        <w:pStyle w:val="ListParagraph"/>
        <w:numPr>
          <w:ilvl w:val="0"/>
          <w:numId w:val="7"/>
        </w:numPr>
        <w:spacing w:after="80"/>
        <w:jc w:val="both"/>
        <w:rPr>
          <w:lang w:val="ru-RU"/>
        </w:rPr>
      </w:pPr>
      <w:r>
        <w:t>Ransbotham S. et al. The Emerging Agentic Enterprise. MIT</w:t>
      </w:r>
      <w:r w:rsidRPr="005722CB">
        <w:rPr>
          <w:lang w:val="ru-RU"/>
        </w:rPr>
        <w:t xml:space="preserve"> </w:t>
      </w:r>
      <w:r>
        <w:t>SMR</w:t>
      </w:r>
      <w:r w:rsidRPr="005722CB">
        <w:rPr>
          <w:lang w:val="ru-RU"/>
        </w:rPr>
        <w:t xml:space="preserve"> &amp; </w:t>
      </w:r>
      <w:r>
        <w:t>BCG</w:t>
      </w:r>
      <w:r w:rsidRPr="005722CB">
        <w:rPr>
          <w:lang w:val="ru-RU"/>
        </w:rPr>
        <w:t>, 2025 (відкритий доступ) — агенти проти асистентів, організаційні наслідки.</w:t>
      </w:r>
    </w:p>
    <w:p w14:paraId="5C4CD24C" w14:textId="77777777" w:rsidR="009945B7" w:rsidRDefault="00000000">
      <w:pPr>
        <w:pStyle w:val="ListParagraph"/>
        <w:numPr>
          <w:ilvl w:val="0"/>
          <w:numId w:val="7"/>
        </w:numPr>
        <w:spacing w:after="80"/>
        <w:jc w:val="both"/>
      </w:pPr>
      <w:r>
        <w:t>Gartner. Gartner Forecasts Supply Chain Management Software with Agentic AI Will Grow to $53 Billion in Spend by 2030. Press release, 07.04.2026 (відкритий доступ) — AI-можливості як вимога закупівель.</w:t>
      </w:r>
    </w:p>
    <w:p w14:paraId="0A2C8BA6" w14:textId="77777777" w:rsidR="009945B7" w:rsidRDefault="00000000">
      <w:pPr>
        <w:pStyle w:val="ListParagraph"/>
        <w:numPr>
          <w:ilvl w:val="0"/>
          <w:numId w:val="7"/>
        </w:numPr>
        <w:spacing w:after="80"/>
        <w:jc w:val="both"/>
      </w:pPr>
      <w:r>
        <w:t>Stanford HAI. The AI Index Report 2026 (відкритий доступ) — розділи про адопцію AI за функціями бізнесу.</w:t>
      </w:r>
    </w:p>
    <w:p w14:paraId="69F61134" w14:textId="77777777" w:rsidR="009945B7" w:rsidRDefault="00000000">
      <w:pPr>
        <w:pStyle w:val="Heading2"/>
        <w:spacing w:before="240" w:after="120"/>
      </w:pPr>
      <w:r>
        <w:rPr>
          <w:b/>
          <w:bCs/>
          <w:color w:val="2E5395"/>
          <w:sz w:val="23"/>
          <w:szCs w:val="23"/>
        </w:rPr>
        <w:t>Джерела кейсів</w:t>
      </w:r>
    </w:p>
    <w:p w14:paraId="1FFEF70C" w14:textId="77777777" w:rsidR="009945B7" w:rsidRPr="005722CB" w:rsidRDefault="00000000">
      <w:pPr>
        <w:spacing w:after="120"/>
        <w:jc w:val="both"/>
        <w:rPr>
          <w:lang w:val="ru-RU"/>
        </w:rPr>
      </w:pPr>
      <w:r>
        <w:t xml:space="preserve">Кейси Bloomberg Terminal, Zapier, GitHub Copilot, Salesforce Agentforce, Harvey, Canva, Zoom/Slack описані у відкритих ділових медіа та офіційних матеріалах компаній; конкретні цифри (ціни, кількість користувачів) — станом на публікації відповідних джерел і потребують перевірки перед цитуванням. </w:t>
      </w:r>
      <w:r w:rsidRPr="005722CB">
        <w:rPr>
          <w:lang w:val="ru-RU"/>
        </w:rPr>
        <w:t xml:space="preserve">Оцінка ~130 вендорів з реальними агентними можливостями — </w:t>
      </w:r>
      <w:r>
        <w:t>Gartner</w:t>
      </w:r>
      <w:r w:rsidRPr="005722CB">
        <w:rPr>
          <w:lang w:val="ru-RU"/>
        </w:rPr>
        <w:t xml:space="preserve"> (2025).</w:t>
      </w:r>
    </w:p>
    <w:p w14:paraId="13584434" w14:textId="390068A0" w:rsidR="009945B7" w:rsidRDefault="00000000">
      <w:pPr>
        <w:spacing w:before="200" w:after="120"/>
        <w:jc w:val="both"/>
        <w:rPr>
          <w:i/>
          <w:iCs/>
        </w:rPr>
      </w:pPr>
      <w:r w:rsidRPr="005722CB">
        <w:rPr>
          <w:i/>
          <w:iCs/>
          <w:lang w:val="ru-RU"/>
        </w:rPr>
        <w:t>Примітка. Конспект є методичним матеріалом викладача; статистичні дані наведено станом на липень 2026 р. Деталі кейсів (цифри, дати) при використанні в публічних матеріалах варто повторно верифікувати за першоджерелами.</w:t>
      </w:r>
    </w:p>
    <w:p w14:paraId="13043B2B" w14:textId="77777777" w:rsidR="00B166EC" w:rsidRDefault="00B166EC">
      <w:pPr>
        <w:spacing w:before="200" w:after="120"/>
        <w:jc w:val="both"/>
        <w:rPr>
          <w:i/>
          <w:iCs/>
        </w:rPr>
      </w:pPr>
    </w:p>
    <w:p w14:paraId="5AC91BBC" w14:textId="77777777" w:rsidR="00B166EC" w:rsidRDefault="00B166EC">
      <w:pPr>
        <w:spacing w:before="200" w:after="120"/>
        <w:jc w:val="both"/>
        <w:rPr>
          <w:i/>
          <w:iCs/>
        </w:rPr>
      </w:pPr>
    </w:p>
    <w:p w14:paraId="7A3BBD23" w14:textId="3146B46E" w:rsidR="00B166EC" w:rsidRPr="00B166EC" w:rsidRDefault="00B166EC">
      <w:pPr>
        <w:spacing w:before="200" w:after="120"/>
        <w:jc w:val="both"/>
        <w:rPr>
          <w:lang w:val="ru-RU"/>
        </w:rPr>
      </w:pPr>
      <w:r>
        <w:t>Disclamer</w:t>
      </w:r>
      <w:r w:rsidRPr="00B166EC">
        <w:rPr>
          <w:lang w:val="ru-RU"/>
        </w:rPr>
        <w:t xml:space="preserve">: </w:t>
      </w:r>
      <w:r>
        <w:rPr>
          <w:lang w:val="uk-UA"/>
        </w:rPr>
        <w:t xml:space="preserve">В процесі підготовки документи використовувались інструменти </w:t>
      </w:r>
      <w:r>
        <w:t>AI</w:t>
      </w:r>
      <w:r w:rsidRPr="00B166EC">
        <w:rPr>
          <w:lang w:val="ru-RU"/>
        </w:rPr>
        <w:t>.</w:t>
      </w:r>
    </w:p>
    <w:sectPr w:rsidR="00B166EC" w:rsidRPr="00B166EC"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160A8"/>
    <w:multiLevelType w:val="hybridMultilevel"/>
    <w:tmpl w:val="A1C48AEA"/>
    <w:lvl w:ilvl="0" w:tplc="B6184A0E">
      <w:start w:val="1"/>
      <w:numFmt w:val="decimal"/>
      <w:lvlText w:val="%1."/>
      <w:lvlJc w:val="left"/>
      <w:pPr>
        <w:ind w:left="480" w:hanging="360"/>
      </w:pPr>
    </w:lvl>
    <w:lvl w:ilvl="1" w:tplc="5260A346">
      <w:numFmt w:val="decimal"/>
      <w:lvlText w:val=""/>
      <w:lvlJc w:val="left"/>
    </w:lvl>
    <w:lvl w:ilvl="2" w:tplc="251647CC">
      <w:numFmt w:val="decimal"/>
      <w:lvlText w:val=""/>
      <w:lvlJc w:val="left"/>
    </w:lvl>
    <w:lvl w:ilvl="3" w:tplc="CC8CC64E">
      <w:numFmt w:val="decimal"/>
      <w:lvlText w:val=""/>
      <w:lvlJc w:val="left"/>
    </w:lvl>
    <w:lvl w:ilvl="4" w:tplc="1BAAD356">
      <w:numFmt w:val="decimal"/>
      <w:lvlText w:val=""/>
      <w:lvlJc w:val="left"/>
    </w:lvl>
    <w:lvl w:ilvl="5" w:tplc="41DAA594">
      <w:numFmt w:val="decimal"/>
      <w:lvlText w:val=""/>
      <w:lvlJc w:val="left"/>
    </w:lvl>
    <w:lvl w:ilvl="6" w:tplc="CA386942">
      <w:numFmt w:val="decimal"/>
      <w:lvlText w:val=""/>
      <w:lvlJc w:val="left"/>
    </w:lvl>
    <w:lvl w:ilvl="7" w:tplc="A7BEAE2C">
      <w:numFmt w:val="decimal"/>
      <w:lvlText w:val=""/>
      <w:lvlJc w:val="left"/>
    </w:lvl>
    <w:lvl w:ilvl="8" w:tplc="38DCA618">
      <w:numFmt w:val="decimal"/>
      <w:lvlText w:val=""/>
      <w:lvlJc w:val="left"/>
    </w:lvl>
  </w:abstractNum>
  <w:abstractNum w:abstractNumId="1" w15:restartNumberingAfterBreak="0">
    <w:nsid w:val="1DB5561F"/>
    <w:multiLevelType w:val="hybridMultilevel"/>
    <w:tmpl w:val="7A36EA2E"/>
    <w:lvl w:ilvl="0" w:tplc="6E5E6426">
      <w:start w:val="1"/>
      <w:numFmt w:val="decimal"/>
      <w:lvlText w:val="%1."/>
      <w:lvlJc w:val="left"/>
      <w:pPr>
        <w:ind w:left="480" w:hanging="360"/>
      </w:pPr>
    </w:lvl>
    <w:lvl w:ilvl="1" w:tplc="5D5023E0">
      <w:numFmt w:val="decimal"/>
      <w:lvlText w:val=""/>
      <w:lvlJc w:val="left"/>
    </w:lvl>
    <w:lvl w:ilvl="2" w:tplc="B720F7CA">
      <w:numFmt w:val="decimal"/>
      <w:lvlText w:val=""/>
      <w:lvlJc w:val="left"/>
    </w:lvl>
    <w:lvl w:ilvl="3" w:tplc="BED69436">
      <w:numFmt w:val="decimal"/>
      <w:lvlText w:val=""/>
      <w:lvlJc w:val="left"/>
    </w:lvl>
    <w:lvl w:ilvl="4" w:tplc="66C4D5EC">
      <w:numFmt w:val="decimal"/>
      <w:lvlText w:val=""/>
      <w:lvlJc w:val="left"/>
    </w:lvl>
    <w:lvl w:ilvl="5" w:tplc="3AF676EA">
      <w:numFmt w:val="decimal"/>
      <w:lvlText w:val=""/>
      <w:lvlJc w:val="left"/>
    </w:lvl>
    <w:lvl w:ilvl="6" w:tplc="54CEC242">
      <w:numFmt w:val="decimal"/>
      <w:lvlText w:val=""/>
      <w:lvlJc w:val="left"/>
    </w:lvl>
    <w:lvl w:ilvl="7" w:tplc="0F5A3CDA">
      <w:numFmt w:val="decimal"/>
      <w:lvlText w:val=""/>
      <w:lvlJc w:val="left"/>
    </w:lvl>
    <w:lvl w:ilvl="8" w:tplc="D2D013BE">
      <w:numFmt w:val="decimal"/>
      <w:lvlText w:val=""/>
      <w:lvlJc w:val="left"/>
    </w:lvl>
  </w:abstractNum>
  <w:abstractNum w:abstractNumId="2" w15:restartNumberingAfterBreak="0">
    <w:nsid w:val="203666BE"/>
    <w:multiLevelType w:val="hybridMultilevel"/>
    <w:tmpl w:val="BBC859BA"/>
    <w:lvl w:ilvl="0" w:tplc="8EEA5496">
      <w:start w:val="1"/>
      <w:numFmt w:val="decimal"/>
      <w:lvlText w:val="%1."/>
      <w:lvlJc w:val="left"/>
      <w:pPr>
        <w:ind w:left="480" w:hanging="360"/>
      </w:pPr>
    </w:lvl>
    <w:lvl w:ilvl="1" w:tplc="8D6AAF12">
      <w:numFmt w:val="decimal"/>
      <w:lvlText w:val=""/>
      <w:lvlJc w:val="left"/>
    </w:lvl>
    <w:lvl w:ilvl="2" w:tplc="F2207AD6">
      <w:numFmt w:val="decimal"/>
      <w:lvlText w:val=""/>
      <w:lvlJc w:val="left"/>
    </w:lvl>
    <w:lvl w:ilvl="3" w:tplc="C5D652EA">
      <w:numFmt w:val="decimal"/>
      <w:lvlText w:val=""/>
      <w:lvlJc w:val="left"/>
    </w:lvl>
    <w:lvl w:ilvl="4" w:tplc="60AC2AEE">
      <w:numFmt w:val="decimal"/>
      <w:lvlText w:val=""/>
      <w:lvlJc w:val="left"/>
    </w:lvl>
    <w:lvl w:ilvl="5" w:tplc="3AAAE1AA">
      <w:numFmt w:val="decimal"/>
      <w:lvlText w:val=""/>
      <w:lvlJc w:val="left"/>
    </w:lvl>
    <w:lvl w:ilvl="6" w:tplc="B5E0C740">
      <w:numFmt w:val="decimal"/>
      <w:lvlText w:val=""/>
      <w:lvlJc w:val="left"/>
    </w:lvl>
    <w:lvl w:ilvl="7" w:tplc="8F2A9FE8">
      <w:numFmt w:val="decimal"/>
      <w:lvlText w:val=""/>
      <w:lvlJc w:val="left"/>
    </w:lvl>
    <w:lvl w:ilvl="8" w:tplc="22C2C012">
      <w:numFmt w:val="decimal"/>
      <w:lvlText w:val=""/>
      <w:lvlJc w:val="left"/>
    </w:lvl>
  </w:abstractNum>
  <w:abstractNum w:abstractNumId="3" w15:restartNumberingAfterBreak="0">
    <w:nsid w:val="2E790143"/>
    <w:multiLevelType w:val="hybridMultilevel"/>
    <w:tmpl w:val="3E441FA6"/>
    <w:lvl w:ilvl="0" w:tplc="90AEDD56">
      <w:start w:val="1"/>
      <w:numFmt w:val="decimal"/>
      <w:lvlText w:val="%1."/>
      <w:lvlJc w:val="left"/>
      <w:pPr>
        <w:ind w:left="480" w:hanging="360"/>
      </w:pPr>
    </w:lvl>
    <w:lvl w:ilvl="1" w:tplc="F082402A">
      <w:numFmt w:val="decimal"/>
      <w:lvlText w:val=""/>
      <w:lvlJc w:val="left"/>
    </w:lvl>
    <w:lvl w:ilvl="2" w:tplc="E1668B92">
      <w:numFmt w:val="decimal"/>
      <w:lvlText w:val=""/>
      <w:lvlJc w:val="left"/>
    </w:lvl>
    <w:lvl w:ilvl="3" w:tplc="E45AE5A8">
      <w:numFmt w:val="decimal"/>
      <w:lvlText w:val=""/>
      <w:lvlJc w:val="left"/>
    </w:lvl>
    <w:lvl w:ilvl="4" w:tplc="0A42E5F6">
      <w:numFmt w:val="decimal"/>
      <w:lvlText w:val=""/>
      <w:lvlJc w:val="left"/>
    </w:lvl>
    <w:lvl w:ilvl="5" w:tplc="9A866C0A">
      <w:numFmt w:val="decimal"/>
      <w:lvlText w:val=""/>
      <w:lvlJc w:val="left"/>
    </w:lvl>
    <w:lvl w:ilvl="6" w:tplc="584AA5A6">
      <w:numFmt w:val="decimal"/>
      <w:lvlText w:val=""/>
      <w:lvlJc w:val="left"/>
    </w:lvl>
    <w:lvl w:ilvl="7" w:tplc="748ED4E2">
      <w:numFmt w:val="decimal"/>
      <w:lvlText w:val=""/>
      <w:lvlJc w:val="left"/>
    </w:lvl>
    <w:lvl w:ilvl="8" w:tplc="87DEB7E2">
      <w:numFmt w:val="decimal"/>
      <w:lvlText w:val=""/>
      <w:lvlJc w:val="left"/>
    </w:lvl>
  </w:abstractNum>
  <w:abstractNum w:abstractNumId="4" w15:restartNumberingAfterBreak="0">
    <w:nsid w:val="4525670B"/>
    <w:multiLevelType w:val="hybridMultilevel"/>
    <w:tmpl w:val="BB0655CC"/>
    <w:lvl w:ilvl="0" w:tplc="EEDAC0FE">
      <w:start w:val="1"/>
      <w:numFmt w:val="decimal"/>
      <w:lvlText w:val="%1."/>
      <w:lvlJc w:val="left"/>
      <w:pPr>
        <w:ind w:left="480" w:hanging="360"/>
      </w:pPr>
    </w:lvl>
    <w:lvl w:ilvl="1" w:tplc="89C60A24">
      <w:numFmt w:val="decimal"/>
      <w:lvlText w:val=""/>
      <w:lvlJc w:val="left"/>
    </w:lvl>
    <w:lvl w:ilvl="2" w:tplc="596AC3FE">
      <w:numFmt w:val="decimal"/>
      <w:lvlText w:val=""/>
      <w:lvlJc w:val="left"/>
    </w:lvl>
    <w:lvl w:ilvl="3" w:tplc="775211E8">
      <w:numFmt w:val="decimal"/>
      <w:lvlText w:val=""/>
      <w:lvlJc w:val="left"/>
    </w:lvl>
    <w:lvl w:ilvl="4" w:tplc="3C32B0E2">
      <w:numFmt w:val="decimal"/>
      <w:lvlText w:val=""/>
      <w:lvlJc w:val="left"/>
    </w:lvl>
    <w:lvl w:ilvl="5" w:tplc="619C21DA">
      <w:numFmt w:val="decimal"/>
      <w:lvlText w:val=""/>
      <w:lvlJc w:val="left"/>
    </w:lvl>
    <w:lvl w:ilvl="6" w:tplc="F9A266FE">
      <w:numFmt w:val="decimal"/>
      <w:lvlText w:val=""/>
      <w:lvlJc w:val="left"/>
    </w:lvl>
    <w:lvl w:ilvl="7" w:tplc="9EF8F9E4">
      <w:numFmt w:val="decimal"/>
      <w:lvlText w:val=""/>
      <w:lvlJc w:val="left"/>
    </w:lvl>
    <w:lvl w:ilvl="8" w:tplc="54407692">
      <w:numFmt w:val="decimal"/>
      <w:lvlText w:val=""/>
      <w:lvlJc w:val="left"/>
    </w:lvl>
  </w:abstractNum>
  <w:abstractNum w:abstractNumId="5" w15:restartNumberingAfterBreak="0">
    <w:nsid w:val="5862601D"/>
    <w:multiLevelType w:val="hybridMultilevel"/>
    <w:tmpl w:val="06BEFA5E"/>
    <w:lvl w:ilvl="0" w:tplc="862495EA">
      <w:start w:val="1"/>
      <w:numFmt w:val="decimal"/>
      <w:lvlText w:val="%1."/>
      <w:lvlJc w:val="left"/>
      <w:pPr>
        <w:ind w:left="480" w:hanging="360"/>
      </w:pPr>
    </w:lvl>
    <w:lvl w:ilvl="1" w:tplc="A9688A7A">
      <w:numFmt w:val="decimal"/>
      <w:lvlText w:val=""/>
      <w:lvlJc w:val="left"/>
    </w:lvl>
    <w:lvl w:ilvl="2" w:tplc="F5125C46">
      <w:numFmt w:val="decimal"/>
      <w:lvlText w:val=""/>
      <w:lvlJc w:val="left"/>
    </w:lvl>
    <w:lvl w:ilvl="3" w:tplc="6C3C9E90">
      <w:numFmt w:val="decimal"/>
      <w:lvlText w:val=""/>
      <w:lvlJc w:val="left"/>
    </w:lvl>
    <w:lvl w:ilvl="4" w:tplc="A2CCF25A">
      <w:numFmt w:val="decimal"/>
      <w:lvlText w:val=""/>
      <w:lvlJc w:val="left"/>
    </w:lvl>
    <w:lvl w:ilvl="5" w:tplc="EA78B874">
      <w:numFmt w:val="decimal"/>
      <w:lvlText w:val=""/>
      <w:lvlJc w:val="left"/>
    </w:lvl>
    <w:lvl w:ilvl="6" w:tplc="BF584EF4">
      <w:numFmt w:val="decimal"/>
      <w:lvlText w:val=""/>
      <w:lvlJc w:val="left"/>
    </w:lvl>
    <w:lvl w:ilvl="7" w:tplc="74D80ED0">
      <w:numFmt w:val="decimal"/>
      <w:lvlText w:val=""/>
      <w:lvlJc w:val="left"/>
    </w:lvl>
    <w:lvl w:ilvl="8" w:tplc="A780549A">
      <w:numFmt w:val="decimal"/>
      <w:lvlText w:val=""/>
      <w:lvlJc w:val="left"/>
    </w:lvl>
  </w:abstractNum>
  <w:abstractNum w:abstractNumId="6" w15:restartNumberingAfterBreak="0">
    <w:nsid w:val="594E4FAA"/>
    <w:multiLevelType w:val="hybridMultilevel"/>
    <w:tmpl w:val="047EC65A"/>
    <w:lvl w:ilvl="0" w:tplc="165C0884">
      <w:start w:val="1"/>
      <w:numFmt w:val="decimal"/>
      <w:lvlText w:val="%1."/>
      <w:lvlJc w:val="left"/>
      <w:pPr>
        <w:ind w:left="480" w:hanging="360"/>
      </w:pPr>
    </w:lvl>
    <w:lvl w:ilvl="1" w:tplc="10783FB4">
      <w:numFmt w:val="decimal"/>
      <w:lvlText w:val=""/>
      <w:lvlJc w:val="left"/>
    </w:lvl>
    <w:lvl w:ilvl="2" w:tplc="3BDE2998">
      <w:numFmt w:val="decimal"/>
      <w:lvlText w:val=""/>
      <w:lvlJc w:val="left"/>
    </w:lvl>
    <w:lvl w:ilvl="3" w:tplc="201C2FB6">
      <w:numFmt w:val="decimal"/>
      <w:lvlText w:val=""/>
      <w:lvlJc w:val="left"/>
    </w:lvl>
    <w:lvl w:ilvl="4" w:tplc="E1F65AB8">
      <w:numFmt w:val="decimal"/>
      <w:lvlText w:val=""/>
      <w:lvlJc w:val="left"/>
    </w:lvl>
    <w:lvl w:ilvl="5" w:tplc="A042950E">
      <w:numFmt w:val="decimal"/>
      <w:lvlText w:val=""/>
      <w:lvlJc w:val="left"/>
    </w:lvl>
    <w:lvl w:ilvl="6" w:tplc="A6DA9276">
      <w:numFmt w:val="decimal"/>
      <w:lvlText w:val=""/>
      <w:lvlJc w:val="left"/>
    </w:lvl>
    <w:lvl w:ilvl="7" w:tplc="2FA08E02">
      <w:numFmt w:val="decimal"/>
      <w:lvlText w:val=""/>
      <w:lvlJc w:val="left"/>
    </w:lvl>
    <w:lvl w:ilvl="8" w:tplc="46581FC4">
      <w:numFmt w:val="decimal"/>
      <w:lvlText w:val=""/>
      <w:lvlJc w:val="left"/>
    </w:lvl>
  </w:abstractNum>
  <w:abstractNum w:abstractNumId="7" w15:restartNumberingAfterBreak="0">
    <w:nsid w:val="5CC41F3D"/>
    <w:multiLevelType w:val="hybridMultilevel"/>
    <w:tmpl w:val="2A926754"/>
    <w:lvl w:ilvl="0" w:tplc="8E920CFA">
      <w:start w:val="1"/>
      <w:numFmt w:val="decimal"/>
      <w:lvlText w:val="%1."/>
      <w:lvlJc w:val="left"/>
      <w:pPr>
        <w:ind w:left="480" w:hanging="360"/>
      </w:pPr>
    </w:lvl>
    <w:lvl w:ilvl="1" w:tplc="42C6F144">
      <w:numFmt w:val="decimal"/>
      <w:lvlText w:val=""/>
      <w:lvlJc w:val="left"/>
    </w:lvl>
    <w:lvl w:ilvl="2" w:tplc="6802AA38">
      <w:numFmt w:val="decimal"/>
      <w:lvlText w:val=""/>
      <w:lvlJc w:val="left"/>
    </w:lvl>
    <w:lvl w:ilvl="3" w:tplc="B3C2AF26">
      <w:numFmt w:val="decimal"/>
      <w:lvlText w:val=""/>
      <w:lvlJc w:val="left"/>
    </w:lvl>
    <w:lvl w:ilvl="4" w:tplc="E390870E">
      <w:numFmt w:val="decimal"/>
      <w:lvlText w:val=""/>
      <w:lvlJc w:val="left"/>
    </w:lvl>
    <w:lvl w:ilvl="5" w:tplc="A5FAE1E2">
      <w:numFmt w:val="decimal"/>
      <w:lvlText w:val=""/>
      <w:lvlJc w:val="left"/>
    </w:lvl>
    <w:lvl w:ilvl="6" w:tplc="2D86DB9C">
      <w:numFmt w:val="decimal"/>
      <w:lvlText w:val=""/>
      <w:lvlJc w:val="left"/>
    </w:lvl>
    <w:lvl w:ilvl="7" w:tplc="7410174E">
      <w:numFmt w:val="decimal"/>
      <w:lvlText w:val=""/>
      <w:lvlJc w:val="left"/>
    </w:lvl>
    <w:lvl w:ilvl="8" w:tplc="5A34053C">
      <w:numFmt w:val="decimal"/>
      <w:lvlText w:val=""/>
      <w:lvlJc w:val="left"/>
    </w:lvl>
  </w:abstractNum>
  <w:abstractNum w:abstractNumId="8" w15:restartNumberingAfterBreak="0">
    <w:nsid w:val="644A260E"/>
    <w:multiLevelType w:val="hybridMultilevel"/>
    <w:tmpl w:val="30F0B9F2"/>
    <w:lvl w:ilvl="0" w:tplc="0B4CE270">
      <w:start w:val="1"/>
      <w:numFmt w:val="bullet"/>
      <w:lvlText w:val="–"/>
      <w:lvlJc w:val="left"/>
      <w:pPr>
        <w:ind w:left="480" w:hanging="240"/>
      </w:pPr>
    </w:lvl>
    <w:lvl w:ilvl="1" w:tplc="65526E24">
      <w:numFmt w:val="decimal"/>
      <w:lvlText w:val=""/>
      <w:lvlJc w:val="left"/>
    </w:lvl>
    <w:lvl w:ilvl="2" w:tplc="C1E63AEE">
      <w:numFmt w:val="decimal"/>
      <w:lvlText w:val=""/>
      <w:lvlJc w:val="left"/>
    </w:lvl>
    <w:lvl w:ilvl="3" w:tplc="4B3233BA">
      <w:numFmt w:val="decimal"/>
      <w:lvlText w:val=""/>
      <w:lvlJc w:val="left"/>
    </w:lvl>
    <w:lvl w:ilvl="4" w:tplc="DF7ADB60">
      <w:numFmt w:val="decimal"/>
      <w:lvlText w:val=""/>
      <w:lvlJc w:val="left"/>
    </w:lvl>
    <w:lvl w:ilvl="5" w:tplc="9962C3BA">
      <w:numFmt w:val="decimal"/>
      <w:lvlText w:val=""/>
      <w:lvlJc w:val="left"/>
    </w:lvl>
    <w:lvl w:ilvl="6" w:tplc="336E90BC">
      <w:numFmt w:val="decimal"/>
      <w:lvlText w:val=""/>
      <w:lvlJc w:val="left"/>
    </w:lvl>
    <w:lvl w:ilvl="7" w:tplc="F96EA54A">
      <w:numFmt w:val="decimal"/>
      <w:lvlText w:val=""/>
      <w:lvlJc w:val="left"/>
    </w:lvl>
    <w:lvl w:ilvl="8" w:tplc="A94C3B86">
      <w:numFmt w:val="decimal"/>
      <w:lvlText w:val=""/>
      <w:lvlJc w:val="left"/>
    </w:lvl>
  </w:abstractNum>
  <w:abstractNum w:abstractNumId="9" w15:restartNumberingAfterBreak="0">
    <w:nsid w:val="64665F0C"/>
    <w:multiLevelType w:val="hybridMultilevel"/>
    <w:tmpl w:val="3DD8DE66"/>
    <w:lvl w:ilvl="0" w:tplc="7730C9AC">
      <w:start w:val="1"/>
      <w:numFmt w:val="decimal"/>
      <w:lvlText w:val="%1."/>
      <w:lvlJc w:val="left"/>
      <w:pPr>
        <w:ind w:left="480" w:hanging="360"/>
      </w:pPr>
    </w:lvl>
    <w:lvl w:ilvl="1" w:tplc="63EE1BD6">
      <w:numFmt w:val="decimal"/>
      <w:lvlText w:val=""/>
      <w:lvlJc w:val="left"/>
    </w:lvl>
    <w:lvl w:ilvl="2" w:tplc="59D0D410">
      <w:numFmt w:val="decimal"/>
      <w:lvlText w:val=""/>
      <w:lvlJc w:val="left"/>
    </w:lvl>
    <w:lvl w:ilvl="3" w:tplc="F3E2BF32">
      <w:numFmt w:val="decimal"/>
      <w:lvlText w:val=""/>
      <w:lvlJc w:val="left"/>
    </w:lvl>
    <w:lvl w:ilvl="4" w:tplc="89A05726">
      <w:numFmt w:val="decimal"/>
      <w:lvlText w:val=""/>
      <w:lvlJc w:val="left"/>
    </w:lvl>
    <w:lvl w:ilvl="5" w:tplc="D2BAD7E0">
      <w:numFmt w:val="decimal"/>
      <w:lvlText w:val=""/>
      <w:lvlJc w:val="left"/>
    </w:lvl>
    <w:lvl w:ilvl="6" w:tplc="28A49E0C">
      <w:numFmt w:val="decimal"/>
      <w:lvlText w:val=""/>
      <w:lvlJc w:val="left"/>
    </w:lvl>
    <w:lvl w:ilvl="7" w:tplc="B3BCBB1E">
      <w:numFmt w:val="decimal"/>
      <w:lvlText w:val=""/>
      <w:lvlJc w:val="left"/>
    </w:lvl>
    <w:lvl w:ilvl="8" w:tplc="FEE06646">
      <w:numFmt w:val="decimal"/>
      <w:lvlText w:val=""/>
      <w:lvlJc w:val="left"/>
    </w:lvl>
  </w:abstractNum>
  <w:abstractNum w:abstractNumId="10" w15:restartNumberingAfterBreak="0">
    <w:nsid w:val="747B5EB4"/>
    <w:multiLevelType w:val="hybridMultilevel"/>
    <w:tmpl w:val="E6D4DC32"/>
    <w:lvl w:ilvl="0" w:tplc="1B562A5A">
      <w:start w:val="1"/>
      <w:numFmt w:val="bullet"/>
      <w:lvlText w:val="●"/>
      <w:lvlJc w:val="left"/>
      <w:pPr>
        <w:ind w:left="720" w:hanging="360"/>
      </w:pPr>
    </w:lvl>
    <w:lvl w:ilvl="1" w:tplc="09D21654">
      <w:start w:val="1"/>
      <w:numFmt w:val="bullet"/>
      <w:lvlText w:val="○"/>
      <w:lvlJc w:val="left"/>
      <w:pPr>
        <w:ind w:left="1440" w:hanging="360"/>
      </w:pPr>
    </w:lvl>
    <w:lvl w:ilvl="2" w:tplc="1B0E29DE">
      <w:start w:val="1"/>
      <w:numFmt w:val="bullet"/>
      <w:lvlText w:val="■"/>
      <w:lvlJc w:val="left"/>
      <w:pPr>
        <w:ind w:left="2160" w:hanging="360"/>
      </w:pPr>
    </w:lvl>
    <w:lvl w:ilvl="3" w:tplc="B63A5610">
      <w:start w:val="1"/>
      <w:numFmt w:val="bullet"/>
      <w:lvlText w:val="●"/>
      <w:lvlJc w:val="left"/>
      <w:pPr>
        <w:ind w:left="2880" w:hanging="360"/>
      </w:pPr>
    </w:lvl>
    <w:lvl w:ilvl="4" w:tplc="304C1A22">
      <w:start w:val="1"/>
      <w:numFmt w:val="bullet"/>
      <w:lvlText w:val="○"/>
      <w:lvlJc w:val="left"/>
      <w:pPr>
        <w:ind w:left="3600" w:hanging="360"/>
      </w:pPr>
    </w:lvl>
    <w:lvl w:ilvl="5" w:tplc="1018EDC2">
      <w:start w:val="1"/>
      <w:numFmt w:val="bullet"/>
      <w:lvlText w:val="■"/>
      <w:lvlJc w:val="left"/>
      <w:pPr>
        <w:ind w:left="4320" w:hanging="360"/>
      </w:pPr>
    </w:lvl>
    <w:lvl w:ilvl="6" w:tplc="F48A162C">
      <w:start w:val="1"/>
      <w:numFmt w:val="bullet"/>
      <w:lvlText w:val="●"/>
      <w:lvlJc w:val="left"/>
      <w:pPr>
        <w:ind w:left="5040" w:hanging="360"/>
      </w:pPr>
    </w:lvl>
    <w:lvl w:ilvl="7" w:tplc="E6BEBA34">
      <w:start w:val="1"/>
      <w:numFmt w:val="bullet"/>
      <w:lvlText w:val="●"/>
      <w:lvlJc w:val="left"/>
      <w:pPr>
        <w:ind w:left="5760" w:hanging="360"/>
      </w:pPr>
    </w:lvl>
    <w:lvl w:ilvl="8" w:tplc="15A6C02A">
      <w:start w:val="1"/>
      <w:numFmt w:val="bullet"/>
      <w:lvlText w:val="●"/>
      <w:lvlJc w:val="left"/>
      <w:pPr>
        <w:ind w:left="6480" w:hanging="360"/>
      </w:pPr>
    </w:lvl>
  </w:abstractNum>
  <w:num w:numId="1" w16cid:durableId="928611730">
    <w:abstractNumId w:val="10"/>
    <w:lvlOverride w:ilvl="0">
      <w:startOverride w:val="1"/>
    </w:lvlOverride>
  </w:num>
  <w:num w:numId="2" w16cid:durableId="550307705">
    <w:abstractNumId w:val="2"/>
    <w:lvlOverride w:ilvl="0">
      <w:startOverride w:val="1"/>
    </w:lvlOverride>
  </w:num>
  <w:num w:numId="3" w16cid:durableId="1393390165">
    <w:abstractNumId w:val="8"/>
    <w:lvlOverride w:ilvl="0">
      <w:startOverride w:val="1"/>
    </w:lvlOverride>
  </w:num>
  <w:num w:numId="4" w16cid:durableId="245768389">
    <w:abstractNumId w:val="4"/>
    <w:lvlOverride w:ilvl="0">
      <w:startOverride w:val="1"/>
    </w:lvlOverride>
  </w:num>
  <w:num w:numId="5" w16cid:durableId="48654192">
    <w:abstractNumId w:val="0"/>
    <w:lvlOverride w:ilvl="0">
      <w:startOverride w:val="1"/>
    </w:lvlOverride>
  </w:num>
  <w:num w:numId="6" w16cid:durableId="1997568406">
    <w:abstractNumId w:val="3"/>
    <w:lvlOverride w:ilvl="0">
      <w:startOverride w:val="1"/>
    </w:lvlOverride>
  </w:num>
  <w:num w:numId="7" w16cid:durableId="1760132054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5B7"/>
    <w:rsid w:val="002F0591"/>
    <w:rsid w:val="005722CB"/>
    <w:rsid w:val="00630747"/>
    <w:rsid w:val="00797399"/>
    <w:rsid w:val="008C4DEA"/>
    <w:rsid w:val="008E4F20"/>
    <w:rsid w:val="009945B7"/>
    <w:rsid w:val="00B166EC"/>
    <w:rsid w:val="00EA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E7A86"/>
  <w15:docId w15:val="{B30AE0DB-83FA-4744-B2DF-CE74B237D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13</Pages>
  <Words>5605</Words>
  <Characters>31950</Characters>
  <Application>Microsoft Office Word</Application>
  <DocSecurity>0</DocSecurity>
  <Lines>266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 Antoniuk</dc:creator>
  <cp:lastModifiedBy>Dmytro Antoniuk</cp:lastModifiedBy>
  <cp:revision>7</cp:revision>
  <dcterms:created xsi:type="dcterms:W3CDTF">2026-07-06T19:55:00Z</dcterms:created>
  <dcterms:modified xsi:type="dcterms:W3CDTF">2026-09-23T10:02:00Z</dcterms:modified>
</cp:coreProperties>
</file>