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CA0" w:rsidRDefault="005A7CA0" w:rsidP="005A7CA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Лекція</w:t>
      </w:r>
    </w:p>
    <w:p w:rsidR="005A7CA0" w:rsidRPr="009248AE" w:rsidRDefault="005A7CA0" w:rsidP="002148F3">
      <w:pPr>
        <w:spacing w:after="0"/>
        <w:ind w:left="142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2148F3" w:rsidRPr="00EC1C18">
        <w:rPr>
          <w:rFonts w:ascii="Times New Roman" w:hAnsi="Times New Roman" w:cs="Times New Roman"/>
          <w:b/>
          <w:lang w:val="uk-UA"/>
        </w:rPr>
        <w:t>Роз’ємні з’єднання деталей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5A7CA0" w:rsidRPr="009248AE" w:rsidRDefault="005A7CA0" w:rsidP="005A7CA0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План лекції:</w:t>
      </w:r>
    </w:p>
    <w:p w:rsidR="005A7CA0" w:rsidRDefault="00F3276C" w:rsidP="005A7CA0">
      <w:pPr>
        <w:pStyle w:val="a3"/>
        <w:numPr>
          <w:ilvl w:val="0"/>
          <w:numId w:val="1"/>
        </w:numPr>
        <w:spacing w:after="120" w:line="240" w:lineRule="atLeast"/>
        <w:ind w:left="0" w:firstLine="42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Загальні поняття</w:t>
      </w:r>
      <w:r w:rsidR="005A7CA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A7CA0" w:rsidRPr="00626DCD" w:rsidRDefault="00E6733E" w:rsidP="005A7CA0">
      <w:pPr>
        <w:pStyle w:val="a3"/>
        <w:numPr>
          <w:ilvl w:val="0"/>
          <w:numId w:val="1"/>
        </w:numPr>
        <w:spacing w:after="120" w:line="240" w:lineRule="atLeast"/>
        <w:ind w:left="0" w:firstLine="425"/>
        <w:rPr>
          <w:rFonts w:ascii="Times New Roman" w:hAnsi="Times New Roman" w:cs="Times New Roman"/>
          <w:sz w:val="24"/>
          <w:szCs w:val="24"/>
          <w:lang w:val="uk-UA"/>
        </w:rPr>
      </w:pPr>
      <w:r w:rsidRPr="00E6733E">
        <w:rPr>
          <w:rFonts w:ascii="Times New Roman" w:hAnsi="Times New Roman" w:cs="Times New Roman"/>
          <w:lang w:val="uk-UA"/>
        </w:rPr>
        <w:t>Різьбові з’єднання</w:t>
      </w:r>
      <w:r w:rsidR="005A7CA0" w:rsidRPr="00F3276C">
        <w:rPr>
          <w:rFonts w:ascii="Times New Roman" w:hAnsi="Times New Roman" w:cs="Times New Roman"/>
          <w:bCs/>
          <w:lang w:val="uk-UA"/>
        </w:rPr>
        <w:t>.</w:t>
      </w:r>
    </w:p>
    <w:p w:rsidR="00626DCD" w:rsidRPr="00626DCD" w:rsidRDefault="00626DCD" w:rsidP="005A7CA0">
      <w:pPr>
        <w:pStyle w:val="a3"/>
        <w:numPr>
          <w:ilvl w:val="0"/>
          <w:numId w:val="1"/>
        </w:numPr>
        <w:spacing w:after="120" w:line="240" w:lineRule="atLeast"/>
        <w:ind w:left="0" w:firstLine="425"/>
        <w:rPr>
          <w:rFonts w:ascii="Times New Roman" w:hAnsi="Times New Roman" w:cs="Times New Roman"/>
          <w:sz w:val="24"/>
          <w:szCs w:val="24"/>
          <w:lang w:val="uk-UA"/>
        </w:rPr>
      </w:pPr>
      <w:r w:rsidRPr="00626DCD">
        <w:rPr>
          <w:rFonts w:ascii="Times New Roman" w:hAnsi="Times New Roman" w:cs="Times New Roman"/>
          <w:lang w:val="uk-UA"/>
        </w:rPr>
        <w:t>Клинове з’єднання</w:t>
      </w:r>
    </w:p>
    <w:p w:rsidR="00626DCD" w:rsidRPr="00626DCD" w:rsidRDefault="00626DCD" w:rsidP="005A7CA0">
      <w:pPr>
        <w:pStyle w:val="a3"/>
        <w:numPr>
          <w:ilvl w:val="0"/>
          <w:numId w:val="1"/>
        </w:numPr>
        <w:spacing w:after="120" w:line="240" w:lineRule="atLeast"/>
        <w:ind w:left="0" w:firstLine="425"/>
        <w:rPr>
          <w:rFonts w:ascii="Times New Roman" w:hAnsi="Times New Roman" w:cs="Times New Roman"/>
          <w:sz w:val="24"/>
          <w:szCs w:val="24"/>
          <w:lang w:val="uk-UA"/>
        </w:rPr>
      </w:pPr>
      <w:r w:rsidRPr="00626DCD">
        <w:rPr>
          <w:rFonts w:ascii="Times New Roman" w:hAnsi="Times New Roman" w:cs="Times New Roman"/>
          <w:lang w:val="uk-UA"/>
        </w:rPr>
        <w:t>З’єднання штифтами</w:t>
      </w:r>
      <w:r>
        <w:rPr>
          <w:rFonts w:ascii="Times New Roman" w:hAnsi="Times New Roman" w:cs="Times New Roman"/>
          <w:lang w:val="uk-UA"/>
        </w:rPr>
        <w:t>, шпонками</w:t>
      </w:r>
      <w:r w:rsidR="00C559CD">
        <w:rPr>
          <w:rFonts w:ascii="Times New Roman" w:hAnsi="Times New Roman" w:cs="Times New Roman"/>
          <w:lang w:val="uk-UA"/>
        </w:rPr>
        <w:t xml:space="preserve"> та шліцами</w:t>
      </w:r>
    </w:p>
    <w:p w:rsidR="005A7CA0" w:rsidRPr="00B44255" w:rsidRDefault="005A7CA0" w:rsidP="00B44255">
      <w:pPr>
        <w:spacing w:after="120" w:line="240" w:lineRule="atLeast"/>
        <w:rPr>
          <w:rFonts w:ascii="Times New Roman" w:hAnsi="Times New Roman" w:cs="Times New Roman"/>
          <w:sz w:val="24"/>
          <w:szCs w:val="24"/>
          <w:lang w:val="uk-UA"/>
        </w:rPr>
      </w:pPr>
    </w:p>
    <w:p w:rsidR="00E541CC" w:rsidRPr="005A7CA0" w:rsidRDefault="005A7CA0" w:rsidP="005A7CA0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A7CA0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:rsidR="00F3276C" w:rsidRDefault="00E6733E" w:rsidP="005A7CA0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1C18">
        <w:rPr>
          <w:rFonts w:ascii="Times New Roman" w:hAnsi="Times New Roman" w:cs="Times New Roman"/>
          <w:lang w:val="uk-UA"/>
        </w:rPr>
        <w:t>До роз’ємних з’єднань деталей відносяться: різьбові, фрикційні з конічними кільцями, клинові, штифтові, шпонкові, шліцові і профільні (без шпонкові). Роз’ємні з’єднання можна багато разів розбирати і знову складати. Розглянемо такі з’єднання, що найбільш часто зустрічаються в машинобудуванні.</w:t>
      </w:r>
      <w:r w:rsidR="00F3276C" w:rsidRPr="00EC1C18">
        <w:rPr>
          <w:rFonts w:ascii="Times New Roman" w:hAnsi="Times New Roman" w:cs="Times New Roman"/>
          <w:lang w:val="uk-UA"/>
        </w:rPr>
        <w:t>.</w:t>
      </w:r>
    </w:p>
    <w:p w:rsidR="00F3276C" w:rsidRPr="00F3276C" w:rsidRDefault="00F3276C" w:rsidP="00F3276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276C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:rsidR="00F3276C" w:rsidRDefault="00E6733E" w:rsidP="00F3276C">
      <w:pPr>
        <w:spacing w:before="120" w:after="120"/>
        <w:ind w:firstLine="426"/>
        <w:jc w:val="both"/>
        <w:rPr>
          <w:rFonts w:ascii="Times New Roman" w:hAnsi="Times New Roman" w:cs="Times New Roman"/>
          <w:lang w:val="uk-UA"/>
        </w:rPr>
      </w:pPr>
      <w:r w:rsidRPr="00EC1C18">
        <w:rPr>
          <w:rFonts w:ascii="Times New Roman" w:hAnsi="Times New Roman" w:cs="Times New Roman"/>
          <w:b/>
          <w:i/>
          <w:lang w:val="uk-UA"/>
        </w:rPr>
        <w:t>Різьбові з’єднання</w:t>
      </w:r>
      <w:r w:rsidRPr="00EC1C18">
        <w:rPr>
          <w:rFonts w:ascii="Times New Roman" w:hAnsi="Times New Roman" w:cs="Times New Roman"/>
          <w:lang w:val="uk-UA"/>
        </w:rPr>
        <w:t xml:space="preserve"> – це роз’ємні з’єднання, що виконуються за допомогою різьбових деталей кріплення – гвинтів, болтів 2 (рис. 3.19), шпильок, гайок 1 (рис. 3.19) або різьби, що наноситься безпосередньо на деталь </w:t>
      </w:r>
      <w:r w:rsidRPr="00EC1C18">
        <w:rPr>
          <w:rFonts w:ascii="Times New Roman" w:hAnsi="Times New Roman" w:cs="Times New Roman"/>
          <w:lang w:val="uk-UA"/>
        </w:rPr>
        <w:t xml:space="preserve">з’єднання. </w:t>
      </w:r>
    </w:p>
    <w:p w:rsidR="00626DCD" w:rsidRPr="00EC1C18" w:rsidRDefault="00626DCD" w:rsidP="00626DCD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 w:rsidRPr="00EC1C18">
        <w:rPr>
          <w:rFonts w:ascii="Times New Roman" w:hAnsi="Times New Roman" w:cs="Times New Roman"/>
          <w:b/>
          <w:i/>
          <w:lang w:val="uk-UA"/>
        </w:rPr>
        <w:t xml:space="preserve">Різьба </w:t>
      </w:r>
      <w:r w:rsidRPr="00EC1C18">
        <w:rPr>
          <w:rFonts w:ascii="Times New Roman" w:hAnsi="Times New Roman" w:cs="Times New Roman"/>
          <w:lang w:val="uk-UA"/>
        </w:rPr>
        <w:t xml:space="preserve">утворюється шляхом нанесення на поверхні деталей гвинтових канавок з перерізом, що відповідає профілю різьби. Утворені таким чином виступи отримали назву </w:t>
      </w:r>
      <w:r w:rsidRPr="00EC1C18">
        <w:rPr>
          <w:rFonts w:ascii="Times New Roman" w:hAnsi="Times New Roman" w:cs="Times New Roman"/>
          <w:i/>
          <w:lang w:val="uk-UA"/>
        </w:rPr>
        <w:t>витків</w:t>
      </w:r>
      <w:r w:rsidRPr="00EC1C18">
        <w:rPr>
          <w:rFonts w:ascii="Times New Roman" w:hAnsi="Times New Roman" w:cs="Times New Roman"/>
          <w:lang w:val="uk-UA"/>
        </w:rPr>
        <w:t xml:space="preserve">. В гвинтових передачах використовують наступні профілі різьб: трикутний (рис. 3.20, </w:t>
      </w:r>
      <w:r w:rsidRPr="00EC1C18">
        <w:rPr>
          <w:rFonts w:ascii="Times New Roman" w:hAnsi="Times New Roman" w:cs="Times New Roman"/>
          <w:i/>
          <w:lang w:val="uk-UA"/>
        </w:rPr>
        <w:t>а</w:t>
      </w:r>
      <w:r w:rsidRPr="00EC1C18">
        <w:rPr>
          <w:rFonts w:ascii="Times New Roman" w:hAnsi="Times New Roman" w:cs="Times New Roman"/>
          <w:lang w:val="uk-UA"/>
        </w:rPr>
        <w:t xml:space="preserve">), прямокутний (рис. 3.20, </w:t>
      </w:r>
      <w:r w:rsidRPr="00EC1C18">
        <w:rPr>
          <w:rFonts w:ascii="Times New Roman" w:hAnsi="Times New Roman" w:cs="Times New Roman"/>
          <w:i/>
          <w:lang w:val="uk-UA"/>
        </w:rPr>
        <w:t>б</w:t>
      </w:r>
      <w:r w:rsidRPr="00EC1C18">
        <w:rPr>
          <w:rFonts w:ascii="Times New Roman" w:hAnsi="Times New Roman" w:cs="Times New Roman"/>
          <w:lang w:val="uk-UA"/>
        </w:rPr>
        <w:t xml:space="preserve">) і трапецеїдальний (рис. 3.20, </w:t>
      </w:r>
      <w:r w:rsidRPr="00EC1C18">
        <w:rPr>
          <w:rFonts w:ascii="Times New Roman" w:hAnsi="Times New Roman" w:cs="Times New Roman"/>
          <w:i/>
          <w:lang w:val="uk-UA"/>
        </w:rPr>
        <w:t>в</w:t>
      </w:r>
      <w:r w:rsidRPr="00EC1C18">
        <w:rPr>
          <w:rFonts w:ascii="Times New Roman" w:hAnsi="Times New Roman" w:cs="Times New Roman"/>
          <w:lang w:val="uk-UA"/>
        </w:rPr>
        <w:t>).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096"/>
        <w:gridCol w:w="5376"/>
      </w:tblGrid>
      <w:tr w:rsidR="00626DCD" w:rsidRPr="00EC1C18" w:rsidTr="00626DCD">
        <w:trPr>
          <w:trHeight w:val="540"/>
          <w:jc w:val="center"/>
        </w:trPr>
        <w:tc>
          <w:tcPr>
            <w:tcW w:w="2096" w:type="dxa"/>
          </w:tcPr>
          <w:p w:rsidR="00626DCD" w:rsidRPr="00EC1C18" w:rsidRDefault="00626DCD" w:rsidP="00B94778">
            <w:pPr>
              <w:spacing w:after="0"/>
              <w:ind w:firstLine="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C1C18">
              <w:rPr>
                <w:rFonts w:ascii="Times New Roman" w:hAnsi="Times New Roman" w:cs="Times New Roman"/>
                <w:lang w:val="uk-UA"/>
              </w:rPr>
              <w:object w:dxaOrig="1875" w:dyaOrig="23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93.75pt;height:117.75pt" o:ole="">
                  <v:imagedata r:id="rId5" o:title=""/>
                </v:shape>
                <o:OLEObject Type="Embed" ProgID="PBrush" ShapeID="_x0000_i1033" DrawAspect="Content" ObjectID="_1839673450" r:id="rId6"/>
              </w:object>
            </w:r>
            <w:r w:rsidRPr="00EC1C18">
              <w:rPr>
                <w:rFonts w:ascii="Times New Roman" w:hAnsi="Times New Roman" w:cs="Times New Roman"/>
                <w:lang w:val="uk-UA"/>
              </w:rPr>
              <w:t>Рис. 3.19</w:t>
            </w:r>
          </w:p>
        </w:tc>
        <w:tc>
          <w:tcPr>
            <w:tcW w:w="5376" w:type="dxa"/>
            <w:vAlign w:val="center"/>
          </w:tcPr>
          <w:p w:rsidR="00626DCD" w:rsidRPr="00EC1C18" w:rsidRDefault="00626DCD" w:rsidP="00B94778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C1C18">
              <w:rPr>
                <w:rFonts w:ascii="Times New Roman" w:hAnsi="Times New Roman" w:cs="Times New Roman"/>
                <w:lang w:val="uk-UA"/>
              </w:rPr>
              <w:object w:dxaOrig="5160" w:dyaOrig="1575">
                <v:shape id="_x0000_i1034" type="#_x0000_t75" style="width:258pt;height:78.75pt" o:ole="">
                  <v:imagedata r:id="rId7" o:title=""/>
                </v:shape>
                <o:OLEObject Type="Embed" ProgID="PBrush" ShapeID="_x0000_i1034" DrawAspect="Content" ObjectID="_1839673451" r:id="rId8"/>
              </w:object>
            </w:r>
            <w:r w:rsidRPr="00EC1C18">
              <w:rPr>
                <w:rFonts w:ascii="Times New Roman" w:hAnsi="Times New Roman" w:cs="Times New Roman"/>
                <w:lang w:val="uk-UA"/>
              </w:rPr>
              <w:t>Рис. 3.20</w:t>
            </w:r>
          </w:p>
        </w:tc>
      </w:tr>
    </w:tbl>
    <w:p w:rsidR="00E6733E" w:rsidRDefault="00626DCD" w:rsidP="00626DCD">
      <w:pPr>
        <w:spacing w:before="120" w:after="120"/>
        <w:ind w:firstLine="426"/>
        <w:rPr>
          <w:rFonts w:ascii="Times New Roman" w:hAnsi="Times New Roman" w:cs="Times New Roman"/>
          <w:lang w:val="uk-UA"/>
        </w:rPr>
      </w:pPr>
      <w:r w:rsidRPr="00EC1C18">
        <w:rPr>
          <w:rFonts w:ascii="Times New Roman" w:hAnsi="Times New Roman" w:cs="Times New Roman"/>
          <w:lang w:val="uk-UA"/>
        </w:rPr>
        <w:t>Термін «гвинт» використовується як в загальному (що об’єднує також болти та шпильки), так і в приватному (гвинт, що обертається при закручуванні і викручуванні, тобто такий, що вкручується в деталь) розумінні. Від цієї назви виникли інші терміни: гвинтові рухи, гвинтова лінія, гвинтова поверхня. Термін «різьба походить від технологічного процесу її виготовлення – нарізування.</w:t>
      </w:r>
    </w:p>
    <w:p w:rsidR="00626DCD" w:rsidRPr="00EC1C18" w:rsidRDefault="00626DCD" w:rsidP="00626DCD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 w:rsidRPr="00EC1C18">
        <w:rPr>
          <w:rFonts w:ascii="Times New Roman" w:hAnsi="Times New Roman" w:cs="Times New Roman"/>
          <w:b/>
          <w:i/>
          <w:lang w:val="uk-UA"/>
        </w:rPr>
        <w:t>Гайка</w:t>
      </w:r>
      <w:r w:rsidRPr="00EC1C18">
        <w:rPr>
          <w:rFonts w:ascii="Times New Roman" w:hAnsi="Times New Roman" w:cs="Times New Roman"/>
          <w:lang w:val="uk-UA"/>
        </w:rPr>
        <w:t xml:space="preserve"> – деталь з різьбовим отвором, що нагвинчується на гвинт та має зовнішню форму для захвату гайковим ключем чи рукою.</w:t>
      </w:r>
    </w:p>
    <w:p w:rsidR="00626DCD" w:rsidRPr="00EC1C18" w:rsidRDefault="00626DCD" w:rsidP="00626DCD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 w:rsidRPr="00EC1C18">
        <w:rPr>
          <w:rFonts w:ascii="Times New Roman" w:hAnsi="Times New Roman" w:cs="Times New Roman"/>
          <w:lang w:val="uk-UA"/>
        </w:rPr>
        <w:t xml:space="preserve">Розрізняють </w:t>
      </w:r>
      <w:r w:rsidRPr="00EC1C18">
        <w:rPr>
          <w:rFonts w:ascii="Times New Roman" w:hAnsi="Times New Roman" w:cs="Times New Roman"/>
          <w:i/>
          <w:lang w:val="uk-UA"/>
        </w:rPr>
        <w:t>праву</w:t>
      </w:r>
      <w:r w:rsidRPr="00EC1C18">
        <w:rPr>
          <w:rFonts w:ascii="Times New Roman" w:hAnsi="Times New Roman" w:cs="Times New Roman"/>
          <w:lang w:val="uk-UA"/>
        </w:rPr>
        <w:t xml:space="preserve"> та </w:t>
      </w:r>
      <w:r w:rsidRPr="00EC1C18">
        <w:rPr>
          <w:rFonts w:ascii="Times New Roman" w:hAnsi="Times New Roman" w:cs="Times New Roman"/>
          <w:i/>
          <w:lang w:val="uk-UA"/>
        </w:rPr>
        <w:t>ліву</w:t>
      </w:r>
      <w:r w:rsidRPr="00EC1C18">
        <w:rPr>
          <w:rFonts w:ascii="Times New Roman" w:hAnsi="Times New Roman" w:cs="Times New Roman"/>
          <w:lang w:val="uk-UA"/>
        </w:rPr>
        <w:t xml:space="preserve"> різьби. Якщо зі сторони торця гвинта чи зовнішньої частини гвинтова лінія піднімається зліва направо то різьбу називають </w:t>
      </w:r>
      <w:r w:rsidRPr="00EC1C18">
        <w:rPr>
          <w:rFonts w:ascii="Times New Roman" w:hAnsi="Times New Roman" w:cs="Times New Roman"/>
          <w:i/>
          <w:lang w:val="uk-UA"/>
        </w:rPr>
        <w:t>правою</w:t>
      </w:r>
      <w:r w:rsidRPr="00EC1C18">
        <w:rPr>
          <w:rFonts w:ascii="Times New Roman" w:hAnsi="Times New Roman" w:cs="Times New Roman"/>
          <w:lang w:val="uk-UA"/>
        </w:rPr>
        <w:t xml:space="preserve">, якщо </w:t>
      </w:r>
      <w:proofErr w:type="spellStart"/>
      <w:r w:rsidRPr="00EC1C18">
        <w:rPr>
          <w:rFonts w:ascii="Times New Roman" w:hAnsi="Times New Roman" w:cs="Times New Roman"/>
          <w:lang w:val="uk-UA"/>
        </w:rPr>
        <w:t>зправа</w:t>
      </w:r>
      <w:proofErr w:type="spellEnd"/>
      <w:r w:rsidRPr="00EC1C18">
        <w:rPr>
          <w:rFonts w:ascii="Times New Roman" w:hAnsi="Times New Roman" w:cs="Times New Roman"/>
          <w:lang w:val="uk-UA"/>
        </w:rPr>
        <w:t xml:space="preserve"> наліво – </w:t>
      </w:r>
      <w:r w:rsidRPr="00EC1C18">
        <w:rPr>
          <w:rFonts w:ascii="Times New Roman" w:hAnsi="Times New Roman" w:cs="Times New Roman"/>
          <w:i/>
          <w:lang w:val="uk-UA"/>
        </w:rPr>
        <w:t>лівою</w:t>
      </w:r>
      <w:r w:rsidRPr="00EC1C18">
        <w:rPr>
          <w:rFonts w:ascii="Times New Roman" w:hAnsi="Times New Roman" w:cs="Times New Roman"/>
          <w:lang w:val="uk-UA"/>
        </w:rPr>
        <w:t>.</w:t>
      </w:r>
    </w:p>
    <w:p w:rsidR="00626DCD" w:rsidRPr="00EC1C18" w:rsidRDefault="00626DCD" w:rsidP="00626DCD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 w:rsidRPr="00EC1C18">
        <w:rPr>
          <w:rFonts w:ascii="Times New Roman" w:hAnsi="Times New Roman" w:cs="Times New Roman"/>
          <w:lang w:val="uk-UA"/>
        </w:rPr>
        <w:t xml:space="preserve">Незалежно від профілю всі різьби мають стандартизований крок гвинта </w:t>
      </w:r>
      <w:r w:rsidRPr="00EC1C18">
        <w:rPr>
          <w:rFonts w:ascii="Times New Roman" w:hAnsi="Times New Roman" w:cs="Times New Roman"/>
          <w:b/>
          <w:i/>
          <w:lang w:val="uk-UA"/>
        </w:rPr>
        <w:t>p</w:t>
      </w:r>
      <w:r w:rsidRPr="00EC1C18">
        <w:rPr>
          <w:rFonts w:ascii="Times New Roman" w:hAnsi="Times New Roman" w:cs="Times New Roman"/>
          <w:lang w:val="uk-UA"/>
        </w:rPr>
        <w:t xml:space="preserve"> (див. рис.3.20). це є основна характеристика гвинта, яка показує на яку відстань (в мм) переміщується гайка (чи болт) вздовж своєї осі за один оберт.</w:t>
      </w:r>
    </w:p>
    <w:p w:rsidR="00626DCD" w:rsidRPr="00EC1C18" w:rsidRDefault="00626DCD" w:rsidP="00626DCD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 w:rsidRPr="00EC1C18">
        <w:rPr>
          <w:rFonts w:ascii="Times New Roman" w:hAnsi="Times New Roman" w:cs="Times New Roman"/>
          <w:lang w:val="uk-UA"/>
        </w:rPr>
        <w:t xml:space="preserve">Якщо в різьбовому з’єднанні виконана багатохідна різьба, то за один оберт гайка вздовж своєї осі переміститься на величину ходу </w:t>
      </w:r>
      <m:oMath>
        <m:r>
          <w:rPr>
            <w:rFonts w:ascii="Cambria Math" w:hAnsi="Cambria Math" w:cs="Times New Roman"/>
            <w:lang w:val="uk-UA"/>
          </w:rPr>
          <m:t>S=kp</m:t>
        </m:r>
      </m:oMath>
      <w:r w:rsidRPr="00EC1C18">
        <w:rPr>
          <w:rFonts w:ascii="Times New Roman" w:hAnsi="Times New Roman" w:cs="Times New Roman"/>
          <w:lang w:val="uk-UA"/>
        </w:rPr>
        <w:t xml:space="preserve">, де </w:t>
      </w:r>
      <m:oMath>
        <m:r>
          <w:rPr>
            <w:rFonts w:ascii="Cambria Math" w:hAnsi="Cambria Math" w:cs="Times New Roman"/>
            <w:lang w:val="uk-UA"/>
          </w:rPr>
          <m:t>k</m:t>
        </m:r>
      </m:oMath>
      <w:r w:rsidRPr="00EC1C18">
        <w:rPr>
          <w:rFonts w:ascii="Times New Roman" w:hAnsi="Times New Roman" w:cs="Times New Roman"/>
          <w:lang w:val="uk-UA"/>
        </w:rPr>
        <w:t xml:space="preserve"> – число заходів різьби.</w:t>
      </w:r>
    </w:p>
    <w:p w:rsidR="00626DCD" w:rsidRPr="00EC1C18" w:rsidRDefault="00626DCD" w:rsidP="00626DCD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 w:rsidRPr="00EC1C18">
        <w:rPr>
          <w:rFonts w:ascii="Times New Roman" w:hAnsi="Times New Roman" w:cs="Times New Roman"/>
          <w:lang w:val="uk-UA"/>
        </w:rPr>
        <w:t>Різьбові з’єднання набули великого поширення в машинобудуванні. В сучасних машинах деталі, що мають різьбу, складають понад 60% від загального числа деталей.</w:t>
      </w:r>
    </w:p>
    <w:p w:rsidR="00E6733E" w:rsidRPr="00626DCD" w:rsidRDefault="00626DCD" w:rsidP="00626DCD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6DCD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</w:p>
    <w:p w:rsidR="00626DCD" w:rsidRPr="00EC1C18" w:rsidRDefault="00626DCD" w:rsidP="00626DCD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 w:rsidRPr="00EC1C18">
        <w:rPr>
          <w:rFonts w:ascii="Times New Roman" w:hAnsi="Times New Roman" w:cs="Times New Roman"/>
          <w:b/>
          <w:lang w:val="uk-UA"/>
        </w:rPr>
        <w:t>Клинове з’єднання</w:t>
      </w:r>
      <w:r w:rsidRPr="00EC1C18">
        <w:rPr>
          <w:rFonts w:ascii="Times New Roman" w:hAnsi="Times New Roman" w:cs="Times New Roman"/>
          <w:lang w:val="uk-UA"/>
        </w:rPr>
        <w:t xml:space="preserve"> – це роз’ємне з’єднання, що затискається чи регулюється за допомогою клину. Типовим прикладом клинового з’єднання є з’єднання валу зі втулкою.</w:t>
      </w:r>
    </w:p>
    <w:p w:rsidR="00626DCD" w:rsidRPr="00EC1C18" w:rsidRDefault="00626DCD" w:rsidP="00626DCD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 w:rsidRPr="00EC1C18">
        <w:rPr>
          <w:rFonts w:ascii="Times New Roman" w:hAnsi="Times New Roman" w:cs="Times New Roman"/>
          <w:lang w:val="uk-UA"/>
        </w:rPr>
        <w:lastRenderedPageBreak/>
        <w:t xml:space="preserve">В клинових з’єднаннях використовують майже виключно </w:t>
      </w:r>
      <w:proofErr w:type="spellStart"/>
      <w:r w:rsidRPr="00EC1C18">
        <w:rPr>
          <w:rFonts w:ascii="Times New Roman" w:hAnsi="Times New Roman" w:cs="Times New Roman"/>
          <w:lang w:val="uk-UA"/>
        </w:rPr>
        <w:t>одноукісні</w:t>
      </w:r>
      <w:proofErr w:type="spellEnd"/>
      <w:r w:rsidRPr="00EC1C18">
        <w:rPr>
          <w:rFonts w:ascii="Times New Roman" w:hAnsi="Times New Roman" w:cs="Times New Roman"/>
          <w:lang w:val="uk-UA"/>
        </w:rPr>
        <w:t xml:space="preserve">  клини, оскільки двохукісні є більш складними при виготовленні, а переваг перед першими не мають. Робочі поверхні клинів виконуються циліндричними або плоскими  з фасками (рис. 3.21). в силових клинових з’єднаннях вибирають ухили 1:100, 1:40, 1:30. Установочні клинки мають ухили 1:10, 1:6, 1:4.</w:t>
      </w:r>
    </w:p>
    <w:p w:rsidR="00626DCD" w:rsidRPr="00EC1C18" w:rsidRDefault="00626DCD" w:rsidP="00626DCD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 w:rsidRPr="00EC1C18">
        <w:rPr>
          <w:rFonts w:ascii="Times New Roman" w:hAnsi="Times New Roman" w:cs="Times New Roman"/>
          <w:lang w:val="uk-UA"/>
        </w:rPr>
        <w:t xml:space="preserve">Якщо клин з’єднує з втулкою вал діаметром </w:t>
      </w:r>
      <w:r w:rsidRPr="00EC1C18">
        <w:rPr>
          <w:rFonts w:ascii="Times New Roman" w:hAnsi="Times New Roman" w:cs="Times New Roman"/>
          <w:i/>
          <w:lang w:val="uk-UA"/>
        </w:rPr>
        <w:t>d</w:t>
      </w:r>
      <w:r w:rsidRPr="00EC1C18">
        <w:rPr>
          <w:rFonts w:ascii="Times New Roman" w:hAnsi="Times New Roman" w:cs="Times New Roman"/>
          <w:lang w:val="uk-UA"/>
        </w:rPr>
        <w:t xml:space="preserve">, то товщина </w:t>
      </w:r>
      <w:proofErr w:type="spellStart"/>
      <w:r w:rsidRPr="00EC1C18">
        <w:rPr>
          <w:rFonts w:ascii="Times New Roman" w:hAnsi="Times New Roman" w:cs="Times New Roman"/>
          <w:lang w:val="uk-UA"/>
        </w:rPr>
        <w:t>клина</w:t>
      </w:r>
      <w:proofErr w:type="spellEnd"/>
      <w:r w:rsidRPr="00EC1C18">
        <w:rPr>
          <w:rFonts w:ascii="Times New Roman" w:hAnsi="Times New Roman" w:cs="Times New Roman"/>
          <w:lang w:val="uk-UA"/>
        </w:rPr>
        <w:t xml:space="preserve"> (із умов рівноміцності валу на розтягування і на зминання клином) </w:t>
      </w:r>
      <w:r w:rsidRPr="00EC1C18">
        <w:rPr>
          <w:rFonts w:ascii="Times New Roman" w:hAnsi="Times New Roman" w:cs="Times New Roman"/>
          <w:i/>
          <w:lang w:val="uk-UA"/>
        </w:rPr>
        <w:t>b=(0.25…0.30)d</w:t>
      </w:r>
      <w:r w:rsidRPr="00EC1C18">
        <w:rPr>
          <w:rFonts w:ascii="Times New Roman" w:hAnsi="Times New Roman" w:cs="Times New Roman"/>
          <w:lang w:val="uk-UA"/>
        </w:rPr>
        <w:t xml:space="preserve">; висота перерізу клину </w:t>
      </w:r>
      <w:r w:rsidRPr="00EC1C18">
        <w:rPr>
          <w:rFonts w:ascii="Times New Roman" w:hAnsi="Times New Roman" w:cs="Times New Roman"/>
          <w:i/>
          <w:lang w:val="uk-UA"/>
        </w:rPr>
        <w:t>h≥2.5b.</w:t>
      </w:r>
    </w:p>
    <w:p w:rsidR="00626DCD" w:rsidRPr="00EC1C18" w:rsidRDefault="00626DCD" w:rsidP="00626DCD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 w:rsidRPr="00EC1C18">
        <w:rPr>
          <w:rFonts w:ascii="Times New Roman" w:hAnsi="Times New Roman" w:cs="Times New Roman"/>
          <w:lang w:val="uk-UA"/>
        </w:rPr>
        <w:t xml:space="preserve">Для того, щоб клин не витискувався із гнізда, необхідно дотримуватись співвідношення між кутом тертя </w:t>
      </w:r>
      <w:r w:rsidRPr="00EC1C18">
        <w:rPr>
          <w:rFonts w:ascii="Cambria Math" w:hAnsi="Cambria Math" w:cs="Cambria Math"/>
          <w:lang w:val="uk-UA"/>
        </w:rPr>
        <w:t>𝜑</w:t>
      </w:r>
      <w:r w:rsidRPr="00EC1C18">
        <w:rPr>
          <w:rFonts w:ascii="Times New Roman" w:hAnsi="Times New Roman" w:cs="Times New Roman"/>
          <w:lang w:val="uk-UA"/>
        </w:rPr>
        <w:t xml:space="preserve"> і кутом нахилу α: </w:t>
      </w:r>
      <m:oMath>
        <m:r>
          <w:rPr>
            <w:rFonts w:ascii="Cambria Math" w:hAnsi="Cambria Math" w:cs="Times New Roman"/>
            <w:lang w:val="uk-UA"/>
          </w:rPr>
          <m:t>α≤2φ</m:t>
        </m:r>
      </m:oMath>
      <w:r w:rsidRPr="00EC1C18">
        <w:rPr>
          <w:rFonts w:ascii="Times New Roman" w:hAnsi="Times New Roman" w:cs="Times New Roman"/>
          <w:lang w:val="uk-UA"/>
        </w:rPr>
        <w:t xml:space="preserve">, де </w:t>
      </w:r>
      <m:oMath>
        <m:r>
          <w:rPr>
            <w:rFonts w:ascii="Cambria Math" w:hAnsi="Cambria Math" w:cs="Times New Roman"/>
            <w:lang w:val="uk-UA"/>
          </w:rPr>
          <m:t>tgα=</m:t>
        </m:r>
        <m:f>
          <m:fPr>
            <m:type m:val="lin"/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d>
              <m:d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b>
                </m:sSub>
              </m:e>
            </m:d>
          </m:num>
          <m:den>
            <m:r>
              <w:rPr>
                <w:rFonts w:ascii="Cambria Math" w:hAnsi="Cambria Math" w:cs="Times New Roman"/>
                <w:lang w:val="uk-UA"/>
              </w:rPr>
              <m:t>l</m:t>
            </m:r>
          </m:den>
        </m:f>
      </m:oMath>
      <w:r w:rsidRPr="00EC1C18">
        <w:rPr>
          <w:rFonts w:ascii="Times New Roman" w:hAnsi="Times New Roman" w:cs="Times New Roman"/>
          <w:lang w:val="uk-UA"/>
        </w:rPr>
        <w:t xml:space="preserve"> (для одноукісного клину).</w:t>
      </w:r>
    </w:p>
    <w:p w:rsidR="00626DCD" w:rsidRPr="00EC1C18" w:rsidRDefault="00626DCD" w:rsidP="00626DCD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EC1C18">
        <w:rPr>
          <w:rFonts w:ascii="Times New Roman" w:eastAsia="Calibri" w:hAnsi="Times New Roman" w:cs="Times New Roman"/>
          <w:noProof/>
          <w:lang w:val="uk-UA" w:eastAsia="uk-UA"/>
        </w:rPr>
        <w:drawing>
          <wp:inline distT="0" distB="0" distL="0" distR="0" wp14:anchorId="4023840E" wp14:editId="2D8DD53E">
            <wp:extent cx="3178175" cy="1362075"/>
            <wp:effectExtent l="0" t="0" r="3175" b="952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DCD" w:rsidRPr="00EC1C18" w:rsidRDefault="00626DCD" w:rsidP="00626DCD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EC1C18">
        <w:rPr>
          <w:rFonts w:ascii="Times New Roman" w:hAnsi="Times New Roman" w:cs="Times New Roman"/>
          <w:lang w:val="uk-UA"/>
        </w:rPr>
        <w:t>Рис. 3.21</w:t>
      </w:r>
    </w:p>
    <w:p w:rsidR="00E6733E" w:rsidRPr="00626DCD" w:rsidRDefault="00626DCD" w:rsidP="00626DCD">
      <w:pPr>
        <w:spacing w:before="120" w:after="120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6DCD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626DCD" w:rsidRPr="00EC1C18" w:rsidRDefault="00626DCD" w:rsidP="00626DCD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 w:rsidRPr="00EC1C18">
        <w:rPr>
          <w:rFonts w:ascii="Times New Roman" w:hAnsi="Times New Roman" w:cs="Times New Roman"/>
          <w:b/>
          <w:i/>
          <w:lang w:val="uk-UA"/>
        </w:rPr>
        <w:t>З’єднання штифтами</w:t>
      </w:r>
      <w:r w:rsidRPr="00EC1C18">
        <w:rPr>
          <w:rFonts w:ascii="Times New Roman" w:hAnsi="Times New Roman" w:cs="Times New Roman"/>
          <w:lang w:val="uk-UA"/>
        </w:rPr>
        <w:t>. Штифти призначені в основному для взаємної фіксації деталей, а також для передачі відносно невеликих навантажень. Використовують і спеціальні штифти, які служать запобіжними елементами у муфтах.</w:t>
      </w:r>
    </w:p>
    <w:p w:rsidR="00626DCD" w:rsidRPr="00EC1C18" w:rsidRDefault="00626DCD" w:rsidP="00626DCD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 w:rsidRPr="00EC1C18">
        <w:rPr>
          <w:rFonts w:ascii="Times New Roman" w:hAnsi="Times New Roman" w:cs="Times New Roman"/>
          <w:lang w:val="uk-UA"/>
        </w:rPr>
        <w:t>Штифти поділяють на: гладенькі, з насіченими чи видавленими канавками, пружинні. За формою штифти поділяються на циліндричні та конічні. Гладенькі штифти виготовляють із сталі 45 і А12, штифти з канавками і пружинні – із пружинних сталей.</w:t>
      </w:r>
    </w:p>
    <w:p w:rsidR="00626DCD" w:rsidRPr="00EC1C18" w:rsidRDefault="00626DCD" w:rsidP="00626DCD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 w:rsidRPr="00EC1C18">
        <w:rPr>
          <w:rFonts w:ascii="Times New Roman" w:hAnsi="Times New Roman" w:cs="Times New Roman"/>
          <w:lang w:val="uk-UA"/>
        </w:rPr>
        <w:t>Циліндричні штифти ставляться в отвори з натягом (рис. 3.22, а); іноді кінці шрифтів розклепують (рис. 3.22, б). в деталях, що часто піддаються розбиранню, отвори розгортають, що дозволяє роз’єднувати деталі з’єднання без вибивання штифтів</w:t>
      </w:r>
    </w:p>
    <w:p w:rsidR="00626DCD" w:rsidRPr="00EC1C18" w:rsidRDefault="00626DCD" w:rsidP="00626DCD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EC1C18">
        <w:rPr>
          <w:rFonts w:ascii="Times New Roman" w:eastAsia="Calibri" w:hAnsi="Times New Roman" w:cs="Times New Roman"/>
          <w:noProof/>
          <w:lang w:val="uk-UA" w:eastAsia="uk-UA"/>
        </w:rPr>
        <w:drawing>
          <wp:inline distT="0" distB="0" distL="0" distR="0" wp14:anchorId="08C43E57" wp14:editId="6B984FD1">
            <wp:extent cx="2448898" cy="1685925"/>
            <wp:effectExtent l="0" t="0" r="889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546" cy="1695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DCD" w:rsidRPr="00EC1C18" w:rsidRDefault="00626DCD" w:rsidP="00626DCD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EC1C18">
        <w:rPr>
          <w:rFonts w:ascii="Times New Roman" w:hAnsi="Times New Roman" w:cs="Times New Roman"/>
          <w:lang w:val="uk-UA"/>
        </w:rPr>
        <w:t>Рис. 3.22</w:t>
      </w:r>
    </w:p>
    <w:p w:rsidR="00626DCD" w:rsidRPr="00EC1C18" w:rsidRDefault="00626DCD" w:rsidP="00626DCD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 w:rsidRPr="00EC1C18">
        <w:rPr>
          <w:rFonts w:ascii="Times New Roman" w:hAnsi="Times New Roman" w:cs="Times New Roman"/>
          <w:lang w:val="uk-UA"/>
        </w:rPr>
        <w:t xml:space="preserve">Найбільше поширення отримали гладенькі конічні штифти; їх виконують з </w:t>
      </w:r>
      <w:proofErr w:type="spellStart"/>
      <w:r w:rsidRPr="00EC1C18">
        <w:rPr>
          <w:rFonts w:ascii="Times New Roman" w:hAnsi="Times New Roman" w:cs="Times New Roman"/>
          <w:lang w:val="uk-UA"/>
        </w:rPr>
        <w:t>конусністю</w:t>
      </w:r>
      <w:proofErr w:type="spellEnd"/>
      <w:r w:rsidRPr="00EC1C18">
        <w:rPr>
          <w:rFonts w:ascii="Times New Roman" w:hAnsi="Times New Roman" w:cs="Times New Roman"/>
          <w:lang w:val="uk-UA"/>
        </w:rPr>
        <w:t xml:space="preserve"> 1:50. Прості штифти, що забиваються в отвори (рис. 3.23, а), використовують тільки для наскрізних отворів, коли з протилежної сторони їх можна вибити. Штифти з різьбою для виймання при розбиранні з’єднань (рис. 3.23, б) використовують для установлення в глухі отвори. Штифти з різьбою, що затягується гайкою  (рис. 3.23, в), використовуються в з’єднаннях, що зазнають поштовхів і ударів, а також в тих, що швидко обертаються. Для передачі навантажень, а не для фіксації взаємного положення деталей, використовують штифти з канавками.</w:t>
      </w:r>
    </w:p>
    <w:p w:rsidR="00626DCD" w:rsidRPr="00EC1C18" w:rsidRDefault="00626DCD" w:rsidP="00626DCD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 w:rsidRPr="00EC1C18">
        <w:rPr>
          <w:rFonts w:ascii="Times New Roman" w:hAnsi="Times New Roman" w:cs="Times New Roman"/>
          <w:b/>
          <w:i/>
          <w:lang w:val="uk-UA"/>
        </w:rPr>
        <w:t>Шпонкові з’єднання</w:t>
      </w:r>
      <w:r w:rsidRPr="00EC1C18">
        <w:rPr>
          <w:rFonts w:ascii="Times New Roman" w:hAnsi="Times New Roman" w:cs="Times New Roman"/>
          <w:lang w:val="uk-UA"/>
        </w:rPr>
        <w:t xml:space="preserve"> – це </w:t>
      </w:r>
      <w:proofErr w:type="spellStart"/>
      <w:r w:rsidRPr="00EC1C18">
        <w:rPr>
          <w:rFonts w:ascii="Times New Roman" w:hAnsi="Times New Roman" w:cs="Times New Roman"/>
          <w:lang w:val="uk-UA"/>
        </w:rPr>
        <w:t>багаторозмірні</w:t>
      </w:r>
      <w:proofErr w:type="spellEnd"/>
      <w:r w:rsidRPr="00EC1C18">
        <w:rPr>
          <w:rFonts w:ascii="Times New Roman" w:hAnsi="Times New Roman" w:cs="Times New Roman"/>
          <w:lang w:val="uk-UA"/>
        </w:rPr>
        <w:t xml:space="preserve"> з’єднання деталей, призначені для передачі, головним чином обертового руху (валу зі шківом, із зубчастим колесом). Ці з’єднання використовуються в тих випадках, якщо до точності центрування деталей, що з’єднуються,  особливих вимог не ставлять.</w:t>
      </w:r>
    </w:p>
    <w:p w:rsidR="00626DCD" w:rsidRPr="00EC1C18" w:rsidRDefault="00626DCD" w:rsidP="00626DCD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EC1C18">
        <w:rPr>
          <w:rFonts w:ascii="Times New Roman" w:eastAsia="Calibri" w:hAnsi="Times New Roman" w:cs="Times New Roman"/>
          <w:noProof/>
          <w:lang w:val="uk-UA" w:eastAsia="uk-UA"/>
        </w:rPr>
        <w:lastRenderedPageBreak/>
        <w:drawing>
          <wp:inline distT="0" distB="0" distL="0" distR="0" wp14:anchorId="4D3AF851" wp14:editId="6A550AC6">
            <wp:extent cx="3105150" cy="2282098"/>
            <wp:effectExtent l="0" t="0" r="0" b="4445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878" cy="2297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DCD" w:rsidRPr="00EC1C18" w:rsidRDefault="00626DCD" w:rsidP="00626DCD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EC1C18">
        <w:rPr>
          <w:rFonts w:ascii="Times New Roman" w:hAnsi="Times New Roman" w:cs="Times New Roman"/>
          <w:lang w:val="uk-UA"/>
        </w:rPr>
        <w:t>Рис. 3.23</w:t>
      </w:r>
    </w:p>
    <w:p w:rsidR="00626DCD" w:rsidRPr="00EC1C18" w:rsidRDefault="00626DCD" w:rsidP="00626DCD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 w:rsidRPr="00EC1C18">
        <w:rPr>
          <w:rFonts w:ascii="Times New Roman" w:hAnsi="Times New Roman" w:cs="Times New Roman"/>
          <w:lang w:val="uk-UA"/>
        </w:rPr>
        <w:t xml:space="preserve">З’єднання шпонками 1 може бути </w:t>
      </w:r>
      <w:r w:rsidRPr="00EC1C18">
        <w:rPr>
          <w:rFonts w:ascii="Times New Roman" w:hAnsi="Times New Roman" w:cs="Times New Roman"/>
          <w:i/>
          <w:lang w:val="uk-UA"/>
        </w:rPr>
        <w:t>нерухомим</w:t>
      </w:r>
      <w:r w:rsidRPr="00EC1C18">
        <w:rPr>
          <w:rFonts w:ascii="Times New Roman" w:hAnsi="Times New Roman" w:cs="Times New Roman"/>
          <w:lang w:val="uk-UA"/>
        </w:rPr>
        <w:t xml:space="preserve"> (рис. 3.24) або </w:t>
      </w:r>
      <w:r w:rsidRPr="00EC1C18">
        <w:rPr>
          <w:rFonts w:ascii="Times New Roman" w:hAnsi="Times New Roman" w:cs="Times New Roman"/>
          <w:i/>
          <w:lang w:val="uk-UA"/>
        </w:rPr>
        <w:t>рухомим</w:t>
      </w:r>
      <w:r w:rsidRPr="00EC1C18">
        <w:rPr>
          <w:rFonts w:ascii="Times New Roman" w:hAnsi="Times New Roman" w:cs="Times New Roman"/>
          <w:lang w:val="uk-UA"/>
        </w:rPr>
        <w:t xml:space="preserve"> вздовж осі валу 2. В останньому випадку напрямна шпонка притягується до валу гвинтами. Шпонка приблизно наполовину висоти входить в паз валу і наполовину – в паз маточини колеса. Бокові (робочі) поверхні шпонки передають обертальний рух від валу до колеса і навпаки. Форма та розміри в більшості типів шпонок стандартизовані і залежать від умов роботи з’єднань деталей, що спрягаються, та діаметру валу. По формі стандартні шпонки розділяють на </w:t>
      </w:r>
      <w:r w:rsidRPr="00EC1C18">
        <w:rPr>
          <w:rFonts w:ascii="Times New Roman" w:hAnsi="Times New Roman" w:cs="Times New Roman"/>
          <w:i/>
          <w:lang w:val="uk-UA"/>
        </w:rPr>
        <w:t>призматичні</w:t>
      </w:r>
      <w:r w:rsidRPr="00EC1C18">
        <w:rPr>
          <w:rFonts w:ascii="Times New Roman" w:hAnsi="Times New Roman" w:cs="Times New Roman"/>
          <w:lang w:val="uk-UA"/>
        </w:rPr>
        <w:t xml:space="preserve">, </w:t>
      </w:r>
      <w:r w:rsidRPr="00EC1C18">
        <w:rPr>
          <w:rFonts w:ascii="Times New Roman" w:hAnsi="Times New Roman" w:cs="Times New Roman"/>
          <w:i/>
          <w:lang w:val="uk-UA"/>
        </w:rPr>
        <w:t>клинові</w:t>
      </w:r>
      <w:r w:rsidRPr="00EC1C18">
        <w:rPr>
          <w:rFonts w:ascii="Times New Roman" w:hAnsi="Times New Roman" w:cs="Times New Roman"/>
          <w:lang w:val="uk-UA"/>
        </w:rPr>
        <w:t xml:space="preserve">, </w:t>
      </w:r>
      <w:r w:rsidRPr="00EC1C18">
        <w:rPr>
          <w:rFonts w:ascii="Times New Roman" w:hAnsi="Times New Roman" w:cs="Times New Roman"/>
          <w:i/>
          <w:lang w:val="uk-UA"/>
        </w:rPr>
        <w:t>сегментні</w:t>
      </w:r>
      <w:r w:rsidRPr="00EC1C18">
        <w:rPr>
          <w:rFonts w:ascii="Times New Roman" w:hAnsi="Times New Roman" w:cs="Times New Roman"/>
          <w:lang w:val="uk-UA"/>
        </w:rPr>
        <w:t xml:space="preserve"> і </w:t>
      </w:r>
      <w:r w:rsidRPr="00EC1C18">
        <w:rPr>
          <w:rFonts w:ascii="Times New Roman" w:hAnsi="Times New Roman" w:cs="Times New Roman"/>
          <w:i/>
          <w:lang w:val="uk-UA"/>
        </w:rPr>
        <w:t>тангенціальні</w:t>
      </w:r>
      <w:r w:rsidRPr="00EC1C18">
        <w:rPr>
          <w:rFonts w:ascii="Times New Roman" w:hAnsi="Times New Roman" w:cs="Times New Roman"/>
          <w:lang w:val="uk-UA"/>
        </w:rPr>
        <w:t xml:space="preserve"> з прямокутним поперечним перерізом.</w:t>
      </w:r>
    </w:p>
    <w:p w:rsidR="00626DCD" w:rsidRPr="00EC1C18" w:rsidRDefault="00626DCD" w:rsidP="00626DCD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 w:rsidRPr="00EC1C18">
        <w:rPr>
          <w:rFonts w:ascii="Times New Roman" w:hAnsi="Times New Roman" w:cs="Times New Roman"/>
          <w:lang w:val="uk-UA"/>
        </w:rPr>
        <w:t>На поздовжніх розрізах всі шпонки показують нерозрізаними. Розміри шпонок і пазів вибираються в залежності від діаметру валів.</w:t>
      </w:r>
    </w:p>
    <w:p w:rsidR="00626DCD" w:rsidRPr="00EC1C18" w:rsidRDefault="00626DCD" w:rsidP="00626DCD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 w:rsidRPr="00EC1C18">
        <w:rPr>
          <w:rFonts w:ascii="Times New Roman" w:hAnsi="Times New Roman" w:cs="Times New Roman"/>
          <w:b/>
          <w:lang w:val="uk-UA"/>
        </w:rPr>
        <w:t>Матеріал</w:t>
      </w:r>
      <w:r w:rsidRPr="00EC1C18">
        <w:rPr>
          <w:rFonts w:ascii="Times New Roman" w:hAnsi="Times New Roman" w:cs="Times New Roman"/>
          <w:lang w:val="uk-UA"/>
        </w:rPr>
        <w:t xml:space="preserve"> – сталь </w:t>
      </w:r>
      <w:proofErr w:type="spellStart"/>
      <w:r w:rsidRPr="00EC1C18">
        <w:rPr>
          <w:rFonts w:ascii="Times New Roman" w:hAnsi="Times New Roman" w:cs="Times New Roman"/>
          <w:lang w:val="uk-UA"/>
        </w:rPr>
        <w:t>чистотягнута</w:t>
      </w:r>
      <w:proofErr w:type="spellEnd"/>
      <w:r w:rsidRPr="00EC1C18">
        <w:rPr>
          <w:rFonts w:ascii="Times New Roman" w:hAnsi="Times New Roman" w:cs="Times New Roman"/>
          <w:lang w:val="uk-UA"/>
        </w:rPr>
        <w:t xml:space="preserve"> для шпонок з границею міцності на розтягування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в</m:t>
            </m:r>
          </m:sub>
        </m:sSub>
        <m:r>
          <w:rPr>
            <w:rFonts w:ascii="Cambria Math" w:hAnsi="Cambria Math" w:cs="Times New Roman"/>
            <w:lang w:val="uk-UA"/>
          </w:rPr>
          <m:t>≥590 МПа</m:t>
        </m:r>
      </m:oMath>
      <w:r w:rsidRPr="00EC1C18">
        <w:rPr>
          <w:rFonts w:ascii="Times New Roman" w:hAnsi="Times New Roman" w:cs="Times New Roman"/>
          <w:lang w:val="uk-UA"/>
        </w:rPr>
        <w:t>.</w:t>
      </w:r>
    </w:p>
    <w:p w:rsidR="00626DCD" w:rsidRPr="00EC1C18" w:rsidRDefault="00626DCD" w:rsidP="00626DCD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 w:rsidRPr="00EC1C18">
        <w:rPr>
          <w:rFonts w:ascii="Times New Roman" w:hAnsi="Times New Roman" w:cs="Times New Roman"/>
          <w:b/>
          <w:lang w:val="uk-UA"/>
        </w:rPr>
        <w:t>Шліцові з’єднання</w:t>
      </w:r>
      <w:r w:rsidRPr="00EC1C18">
        <w:rPr>
          <w:rFonts w:ascii="Times New Roman" w:hAnsi="Times New Roman" w:cs="Times New Roman"/>
          <w:lang w:val="uk-UA"/>
        </w:rPr>
        <w:t xml:space="preserve"> використовують для більш точного центрування деталей на валах; вони передають, в порівнянні зі шпонковими з’єднаннями, більші крутні моменти, мають більшу міцність на втому. На валах виконуються виступи, а на деталях – впадини відповідних форм і розмірів.</w:t>
      </w:r>
    </w:p>
    <w:p w:rsidR="00626DCD" w:rsidRPr="00EC1C18" w:rsidRDefault="00626DCD" w:rsidP="00626DCD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EC1C18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108BDD3F" wp14:editId="60B364D2">
            <wp:extent cx="2334895" cy="1109345"/>
            <wp:effectExtent l="0" t="0" r="8255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6DCD" w:rsidRPr="00EC1C18" w:rsidRDefault="00626DCD" w:rsidP="00626DCD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EC1C18">
        <w:rPr>
          <w:rFonts w:ascii="Times New Roman" w:hAnsi="Times New Roman" w:cs="Times New Roman"/>
          <w:lang w:val="uk-UA"/>
        </w:rPr>
        <w:t>Рис. 3.24</w:t>
      </w:r>
    </w:p>
    <w:p w:rsidR="00626DCD" w:rsidRPr="00EC1C18" w:rsidRDefault="00626DCD" w:rsidP="00626DCD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EC1C18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5D2FA933" wp14:editId="087AEC5D">
            <wp:extent cx="2451100" cy="1767840"/>
            <wp:effectExtent l="0" t="0" r="6350" b="381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176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6DCD" w:rsidRPr="00EC1C18" w:rsidRDefault="00626DCD" w:rsidP="00626DCD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EC1C18">
        <w:rPr>
          <w:rFonts w:ascii="Times New Roman" w:hAnsi="Times New Roman" w:cs="Times New Roman"/>
          <w:lang w:val="uk-UA"/>
        </w:rPr>
        <w:t xml:space="preserve">Рис. 3.24, </w:t>
      </w:r>
      <w:r w:rsidRPr="00EC1C18">
        <w:rPr>
          <w:rFonts w:ascii="Times New Roman" w:hAnsi="Times New Roman" w:cs="Times New Roman"/>
          <w:i/>
          <w:lang w:val="uk-UA"/>
        </w:rPr>
        <w:t>а)</w:t>
      </w:r>
      <w:r w:rsidRPr="00EC1C18">
        <w:rPr>
          <w:rFonts w:ascii="Times New Roman" w:hAnsi="Times New Roman" w:cs="Times New Roman"/>
          <w:lang w:val="uk-UA"/>
        </w:rPr>
        <w:t xml:space="preserve"> з’єднання призматичною шпонкою</w:t>
      </w:r>
    </w:p>
    <w:p w:rsidR="00626DCD" w:rsidRPr="00EC1C18" w:rsidRDefault="00626DCD" w:rsidP="00626DCD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EC1C18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6ECA4F4C" wp14:editId="62511A8E">
            <wp:extent cx="2676525" cy="1298575"/>
            <wp:effectExtent l="0" t="0" r="9525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6DCD" w:rsidRPr="00EC1C18" w:rsidRDefault="00626DCD" w:rsidP="00626DCD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EC1C18">
        <w:rPr>
          <w:rFonts w:ascii="Times New Roman" w:hAnsi="Times New Roman" w:cs="Times New Roman"/>
          <w:lang w:val="uk-UA"/>
        </w:rPr>
        <w:t xml:space="preserve">Рис. 3.24, </w:t>
      </w:r>
      <w:r w:rsidRPr="00EC1C18">
        <w:rPr>
          <w:rFonts w:ascii="Times New Roman" w:hAnsi="Times New Roman" w:cs="Times New Roman"/>
          <w:i/>
          <w:lang w:val="uk-UA"/>
        </w:rPr>
        <w:t>б)</w:t>
      </w:r>
      <w:r w:rsidRPr="00EC1C18">
        <w:rPr>
          <w:rFonts w:ascii="Times New Roman" w:hAnsi="Times New Roman" w:cs="Times New Roman"/>
          <w:lang w:val="uk-UA"/>
        </w:rPr>
        <w:t xml:space="preserve"> з’єднання сегментною шпонкою</w:t>
      </w:r>
    </w:p>
    <w:p w:rsidR="00626DCD" w:rsidRPr="00EC1C18" w:rsidRDefault="00626DCD" w:rsidP="00626DCD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EC1C18">
        <w:rPr>
          <w:rFonts w:ascii="Times New Roman" w:hAnsi="Times New Roman" w:cs="Times New Roman"/>
          <w:noProof/>
          <w:lang w:val="uk-UA" w:eastAsia="uk-UA"/>
        </w:rPr>
        <w:lastRenderedPageBreak/>
        <w:drawing>
          <wp:inline distT="0" distB="0" distL="0" distR="0" wp14:anchorId="5C74B4D7" wp14:editId="044A9498">
            <wp:extent cx="3030220" cy="1390015"/>
            <wp:effectExtent l="0" t="0" r="0" b="635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22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6DCD" w:rsidRPr="00EC1C18" w:rsidRDefault="00626DCD" w:rsidP="00626DCD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EC1C18">
        <w:rPr>
          <w:rFonts w:ascii="Times New Roman" w:hAnsi="Times New Roman" w:cs="Times New Roman"/>
          <w:lang w:val="uk-UA"/>
        </w:rPr>
        <w:t>Рис. 3.24, в) з’єднання клиновою шпонкою</w:t>
      </w:r>
    </w:p>
    <w:p w:rsidR="00626DCD" w:rsidRPr="00EC1C18" w:rsidRDefault="00626DCD" w:rsidP="00626DCD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:rsidR="00626DCD" w:rsidRPr="00EC1C18" w:rsidRDefault="00626DCD" w:rsidP="00626DCD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 w:rsidRPr="00EC1C18">
        <w:rPr>
          <w:rFonts w:ascii="Times New Roman" w:hAnsi="Times New Roman" w:cs="Times New Roman"/>
          <w:lang w:val="uk-UA"/>
        </w:rPr>
        <w:t xml:space="preserve">Найбільше поширення отримали шліцові з’єднання з </w:t>
      </w:r>
      <w:proofErr w:type="spellStart"/>
      <w:r w:rsidRPr="00EC1C18">
        <w:rPr>
          <w:rFonts w:ascii="Times New Roman" w:hAnsi="Times New Roman" w:cs="Times New Roman"/>
          <w:i/>
          <w:lang w:val="uk-UA"/>
        </w:rPr>
        <w:t>прямобічними</w:t>
      </w:r>
      <w:proofErr w:type="spellEnd"/>
      <w:r w:rsidRPr="00EC1C18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EC1C18">
        <w:rPr>
          <w:rFonts w:ascii="Times New Roman" w:hAnsi="Times New Roman" w:cs="Times New Roman"/>
          <w:i/>
          <w:lang w:val="uk-UA"/>
        </w:rPr>
        <w:t>евольвентними</w:t>
      </w:r>
      <w:proofErr w:type="spellEnd"/>
      <w:r w:rsidRPr="00EC1C18">
        <w:rPr>
          <w:rFonts w:ascii="Times New Roman" w:hAnsi="Times New Roman" w:cs="Times New Roman"/>
          <w:lang w:val="uk-UA"/>
        </w:rPr>
        <w:t xml:space="preserve"> і </w:t>
      </w:r>
      <w:r w:rsidRPr="00EC1C18">
        <w:rPr>
          <w:rFonts w:ascii="Times New Roman" w:hAnsi="Times New Roman" w:cs="Times New Roman"/>
          <w:i/>
          <w:lang w:val="uk-UA"/>
        </w:rPr>
        <w:t>трикутними</w:t>
      </w:r>
      <w:r w:rsidRPr="00EC1C18">
        <w:rPr>
          <w:rFonts w:ascii="Times New Roman" w:hAnsi="Times New Roman" w:cs="Times New Roman"/>
          <w:lang w:val="uk-UA"/>
        </w:rPr>
        <w:t xml:space="preserve"> профілями зубів (від 6 до 20 – у </w:t>
      </w:r>
      <w:proofErr w:type="spellStart"/>
      <w:r w:rsidRPr="00EC1C18">
        <w:rPr>
          <w:rFonts w:ascii="Times New Roman" w:hAnsi="Times New Roman" w:cs="Times New Roman"/>
          <w:lang w:val="uk-UA"/>
        </w:rPr>
        <w:t>прямобічних</w:t>
      </w:r>
      <w:proofErr w:type="spellEnd"/>
      <w:r w:rsidRPr="00EC1C18">
        <w:rPr>
          <w:rFonts w:ascii="Times New Roman" w:hAnsi="Times New Roman" w:cs="Times New Roman"/>
          <w:lang w:val="uk-UA"/>
        </w:rPr>
        <w:t xml:space="preserve">, від 12 до 50 – у </w:t>
      </w:r>
      <w:proofErr w:type="spellStart"/>
      <w:r w:rsidRPr="00EC1C18">
        <w:rPr>
          <w:rFonts w:ascii="Times New Roman" w:hAnsi="Times New Roman" w:cs="Times New Roman"/>
          <w:lang w:val="uk-UA"/>
        </w:rPr>
        <w:t>евольвентних</w:t>
      </w:r>
      <w:proofErr w:type="spellEnd"/>
      <w:r w:rsidRPr="00EC1C18">
        <w:rPr>
          <w:rFonts w:ascii="Times New Roman" w:hAnsi="Times New Roman" w:cs="Times New Roman"/>
          <w:lang w:val="uk-UA"/>
        </w:rPr>
        <w:t>). Зазвичай, при обмежених габаритних розмірах по діаметру виконуються нерухомі шліцові з’єднання трикутного профілю з модулем від 0,2 до 1,5 мм і числом шліців від 20 до 70.</w:t>
      </w:r>
    </w:p>
    <w:p w:rsidR="00626DCD" w:rsidRPr="00EC1C18" w:rsidRDefault="00626DCD" w:rsidP="00626DCD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EC1C18">
        <w:rPr>
          <w:rFonts w:ascii="Times New Roman" w:eastAsia="Calibri" w:hAnsi="Times New Roman" w:cs="Times New Roman"/>
          <w:noProof/>
          <w:lang w:val="uk-UA" w:eastAsia="uk-UA"/>
        </w:rPr>
        <w:drawing>
          <wp:inline distT="0" distB="0" distL="0" distR="0" wp14:anchorId="3C3341B1" wp14:editId="156BFF2A">
            <wp:extent cx="3725466" cy="2838450"/>
            <wp:effectExtent l="0" t="0" r="889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466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DCD" w:rsidRPr="00EC1C18" w:rsidRDefault="00626DCD" w:rsidP="00626DCD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EC1C18">
        <w:rPr>
          <w:rFonts w:ascii="Times New Roman" w:hAnsi="Times New Roman" w:cs="Times New Roman"/>
          <w:lang w:val="uk-UA"/>
        </w:rPr>
        <w:t>Рис. 3.24,</w:t>
      </w:r>
      <w:r w:rsidRPr="00EC1C18">
        <w:rPr>
          <w:rFonts w:ascii="Times New Roman" w:hAnsi="Times New Roman" w:cs="Times New Roman"/>
          <w:i/>
          <w:lang w:val="uk-UA"/>
        </w:rPr>
        <w:t xml:space="preserve"> г)</w:t>
      </w:r>
      <w:r w:rsidRPr="00EC1C18">
        <w:rPr>
          <w:rFonts w:ascii="Times New Roman" w:hAnsi="Times New Roman" w:cs="Times New Roman"/>
          <w:lang w:val="uk-UA"/>
        </w:rPr>
        <w:t xml:space="preserve"> – типи шліцьових з’єднань</w:t>
      </w:r>
    </w:p>
    <w:p w:rsidR="00626DCD" w:rsidRPr="00EC1C18" w:rsidRDefault="00626DCD" w:rsidP="00626DCD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:rsidR="00F3276C" w:rsidRDefault="00F3276C" w:rsidP="005A7CA0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37C9" w:rsidRPr="004C7B03" w:rsidRDefault="004C7B03" w:rsidP="004C7B03">
      <w:pPr>
        <w:spacing w:after="12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Контрольні запитання</w:t>
      </w:r>
    </w:p>
    <w:p w:rsidR="006537C9" w:rsidRDefault="00B44255" w:rsidP="004C7B03">
      <w:pPr>
        <w:pStyle w:val="a3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Які з’єднання деталей машин відносять до роз’ємних?</w:t>
      </w:r>
    </w:p>
    <w:p w:rsidR="00C559CD" w:rsidRDefault="00C559CD" w:rsidP="004C7B03">
      <w:pPr>
        <w:pStyle w:val="a3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Що таке різьбове з’єднання?</w:t>
      </w:r>
    </w:p>
    <w:p w:rsidR="00C559CD" w:rsidRDefault="00C559CD" w:rsidP="004C7B03">
      <w:pPr>
        <w:pStyle w:val="a3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 утворюється різьба?</w:t>
      </w:r>
    </w:p>
    <w:p w:rsidR="00C559CD" w:rsidRDefault="00C559CD" w:rsidP="004C7B03">
      <w:pPr>
        <w:pStyle w:val="a3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Якими параметрами характеризується різьба?</w:t>
      </w:r>
    </w:p>
    <w:p w:rsidR="00C559CD" w:rsidRDefault="00C559CD" w:rsidP="004C7B03">
      <w:pPr>
        <w:pStyle w:val="a3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Як утворюються клинові з’єднання? </w:t>
      </w:r>
    </w:p>
    <w:p w:rsidR="00C559CD" w:rsidRDefault="00C559CD" w:rsidP="004C7B03">
      <w:pPr>
        <w:pStyle w:val="a3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Для чого використовують з’єднання штифтами?</w:t>
      </w:r>
    </w:p>
    <w:p w:rsidR="00C559CD" w:rsidRDefault="007C2FEF" w:rsidP="007C2FEF">
      <w:pPr>
        <w:pStyle w:val="a3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 яких випадках використовують шпонкові з’єднання?</w:t>
      </w:r>
    </w:p>
    <w:p w:rsidR="007C2FEF" w:rsidRDefault="007C2FEF" w:rsidP="007C2FEF">
      <w:pPr>
        <w:pStyle w:val="a3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Область використання шліцьових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зєднань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537C9" w:rsidRDefault="006537C9" w:rsidP="00204F48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6537C9" w:rsidRDefault="006537C9" w:rsidP="00204F48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537C9" w:rsidRDefault="006537C9" w:rsidP="00204F48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537C9" w:rsidSect="005A7C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4144"/>
    <w:multiLevelType w:val="hybridMultilevel"/>
    <w:tmpl w:val="FF76DE10"/>
    <w:lvl w:ilvl="0" w:tplc="555644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2A41B5"/>
    <w:multiLevelType w:val="multilevel"/>
    <w:tmpl w:val="6C184C9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23BB668E"/>
    <w:multiLevelType w:val="hybridMultilevel"/>
    <w:tmpl w:val="66F2E2AC"/>
    <w:lvl w:ilvl="0" w:tplc="0419000D">
      <w:start w:val="1"/>
      <w:numFmt w:val="bullet"/>
      <w:lvlText w:val=""/>
      <w:lvlJc w:val="left"/>
      <w:pPr>
        <w:ind w:left="12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3" w15:restartNumberingAfterBreak="0">
    <w:nsid w:val="3903718A"/>
    <w:multiLevelType w:val="hybridMultilevel"/>
    <w:tmpl w:val="20E41C2E"/>
    <w:lvl w:ilvl="0" w:tplc="47002E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F6B0333"/>
    <w:multiLevelType w:val="hybridMultilevel"/>
    <w:tmpl w:val="5E3A5232"/>
    <w:lvl w:ilvl="0" w:tplc="CBCCCC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50E5287"/>
    <w:multiLevelType w:val="hybridMultilevel"/>
    <w:tmpl w:val="0570DDBC"/>
    <w:lvl w:ilvl="0" w:tplc="613804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4D0449E"/>
    <w:multiLevelType w:val="hybridMultilevel"/>
    <w:tmpl w:val="8A3494A2"/>
    <w:lvl w:ilvl="0" w:tplc="0419000D">
      <w:start w:val="1"/>
      <w:numFmt w:val="bullet"/>
      <w:lvlText w:val=""/>
      <w:lvlJc w:val="left"/>
      <w:pPr>
        <w:ind w:left="11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CA0"/>
    <w:rsid w:val="00204F48"/>
    <w:rsid w:val="002148F3"/>
    <w:rsid w:val="003336C7"/>
    <w:rsid w:val="004C7B03"/>
    <w:rsid w:val="005A7CA0"/>
    <w:rsid w:val="00626DCD"/>
    <w:rsid w:val="006537C9"/>
    <w:rsid w:val="006815DD"/>
    <w:rsid w:val="007C2FEF"/>
    <w:rsid w:val="0082209B"/>
    <w:rsid w:val="009F3BF3"/>
    <w:rsid w:val="00B44255"/>
    <w:rsid w:val="00BC27D6"/>
    <w:rsid w:val="00C559CD"/>
    <w:rsid w:val="00D93BE0"/>
    <w:rsid w:val="00E541CC"/>
    <w:rsid w:val="00E6733E"/>
    <w:rsid w:val="00F3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ED781"/>
  <w15:docId w15:val="{74A3686B-9D8C-4FCB-A1AE-DAD1342D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CA0"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C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2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2209B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4295</Words>
  <Characters>2449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Можаровський Микола Мар'янович</cp:lastModifiedBy>
  <cp:revision>3</cp:revision>
  <dcterms:created xsi:type="dcterms:W3CDTF">2026-05-07T12:10:00Z</dcterms:created>
  <dcterms:modified xsi:type="dcterms:W3CDTF">2026-05-07T12:35:00Z</dcterms:modified>
</cp:coreProperties>
</file>