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CA0" w:rsidRDefault="005A7CA0" w:rsidP="005A7CA0">
      <w:pPr>
        <w:spacing w:after="12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5A7CA0" w:rsidRPr="009248AE" w:rsidRDefault="005A7CA0" w:rsidP="005A7CA0">
      <w:pPr>
        <w:spacing w:after="120"/>
        <w:jc w:val="center"/>
        <w:rPr>
          <w:rFonts w:ascii="Times New Roman" w:hAnsi="Times New Roman" w:cs="Times New Roman"/>
          <w:sz w:val="24"/>
          <w:szCs w:val="24"/>
          <w:lang w:val="uk-UA"/>
        </w:rPr>
      </w:pPr>
      <w:r>
        <w:rPr>
          <w:rFonts w:ascii="Times New Roman" w:hAnsi="Times New Roman" w:cs="Times New Roman"/>
          <w:b/>
          <w:sz w:val="24"/>
          <w:szCs w:val="24"/>
          <w:lang w:val="uk-UA"/>
        </w:rPr>
        <w:t>«Деталі машин»</w:t>
      </w:r>
    </w:p>
    <w:p w:rsidR="005A7CA0" w:rsidRPr="009248AE" w:rsidRDefault="005A7CA0" w:rsidP="005A7CA0">
      <w:pPr>
        <w:spacing w:after="120"/>
        <w:jc w:val="center"/>
        <w:rPr>
          <w:rFonts w:ascii="Times New Roman" w:hAnsi="Times New Roman" w:cs="Times New Roman"/>
          <w:sz w:val="24"/>
          <w:szCs w:val="24"/>
          <w:lang w:val="uk-UA"/>
        </w:rPr>
      </w:pPr>
      <w:r>
        <w:rPr>
          <w:rFonts w:ascii="Times New Roman" w:hAnsi="Times New Roman" w:cs="Times New Roman"/>
          <w:sz w:val="24"/>
          <w:szCs w:val="24"/>
          <w:lang w:val="uk-UA"/>
        </w:rPr>
        <w:t>План лекції:</w:t>
      </w:r>
    </w:p>
    <w:p w:rsidR="005A7CA0" w:rsidRDefault="005A7CA0" w:rsidP="005A7CA0">
      <w:pPr>
        <w:pStyle w:val="a3"/>
        <w:numPr>
          <w:ilvl w:val="0"/>
          <w:numId w:val="1"/>
        </w:numPr>
        <w:spacing w:after="120" w:line="240" w:lineRule="atLeast"/>
        <w:ind w:left="0" w:firstLine="425"/>
        <w:rPr>
          <w:rFonts w:ascii="Times New Roman" w:hAnsi="Times New Roman" w:cs="Times New Roman"/>
          <w:sz w:val="24"/>
          <w:szCs w:val="24"/>
          <w:lang w:val="uk-UA"/>
        </w:rPr>
      </w:pPr>
      <w:proofErr w:type="spellStart"/>
      <w:r w:rsidRPr="005A7CA0">
        <w:rPr>
          <w:rFonts w:ascii="Times New Roman" w:hAnsi="Times New Roman" w:cs="Times New Roman"/>
          <w:sz w:val="24"/>
          <w:szCs w:val="24"/>
        </w:rPr>
        <w:t>Деталі</w:t>
      </w:r>
      <w:proofErr w:type="spellEnd"/>
      <w:r w:rsidRPr="005A7CA0">
        <w:rPr>
          <w:rFonts w:ascii="Times New Roman" w:hAnsi="Times New Roman" w:cs="Times New Roman"/>
          <w:sz w:val="24"/>
          <w:szCs w:val="24"/>
        </w:rPr>
        <w:t xml:space="preserve"> </w:t>
      </w:r>
      <w:proofErr w:type="spellStart"/>
      <w:r w:rsidRPr="005A7CA0">
        <w:rPr>
          <w:rFonts w:ascii="Times New Roman" w:hAnsi="Times New Roman" w:cs="Times New Roman"/>
          <w:sz w:val="24"/>
          <w:szCs w:val="24"/>
        </w:rPr>
        <w:t>обертового</w:t>
      </w:r>
      <w:proofErr w:type="spellEnd"/>
      <w:r w:rsidRPr="005A7CA0">
        <w:rPr>
          <w:rFonts w:ascii="Times New Roman" w:hAnsi="Times New Roman" w:cs="Times New Roman"/>
          <w:sz w:val="24"/>
          <w:szCs w:val="24"/>
        </w:rPr>
        <w:t xml:space="preserve"> </w:t>
      </w:r>
      <w:proofErr w:type="spellStart"/>
      <w:r w:rsidRPr="005A7CA0">
        <w:rPr>
          <w:rFonts w:ascii="Times New Roman" w:hAnsi="Times New Roman" w:cs="Times New Roman"/>
          <w:sz w:val="24"/>
          <w:szCs w:val="24"/>
        </w:rPr>
        <w:t>руху</w:t>
      </w:r>
      <w:proofErr w:type="spellEnd"/>
      <w:r>
        <w:rPr>
          <w:rFonts w:ascii="Times New Roman" w:hAnsi="Times New Roman" w:cs="Times New Roman"/>
          <w:sz w:val="24"/>
          <w:szCs w:val="24"/>
          <w:lang w:val="uk-UA"/>
        </w:rPr>
        <w:t>.</w:t>
      </w:r>
    </w:p>
    <w:p w:rsidR="005A7CA0" w:rsidRDefault="00D93BE0" w:rsidP="005A7CA0">
      <w:pPr>
        <w:pStyle w:val="a3"/>
        <w:numPr>
          <w:ilvl w:val="0"/>
          <w:numId w:val="1"/>
        </w:numPr>
        <w:spacing w:after="120" w:line="240" w:lineRule="atLeast"/>
        <w:ind w:left="0" w:firstLine="425"/>
        <w:rPr>
          <w:rFonts w:ascii="Times New Roman" w:hAnsi="Times New Roman" w:cs="Times New Roman"/>
          <w:sz w:val="24"/>
          <w:szCs w:val="24"/>
          <w:lang w:val="uk-UA"/>
        </w:rPr>
      </w:pPr>
      <w:r w:rsidRPr="00D93BE0">
        <w:rPr>
          <w:rFonts w:ascii="Times New Roman" w:hAnsi="Times New Roman" w:cs="Times New Roman"/>
          <w:bCs/>
          <w:lang w:val="uk-UA"/>
        </w:rPr>
        <w:t>Корпусні деталі</w:t>
      </w:r>
      <w:r w:rsidR="005A7CA0">
        <w:rPr>
          <w:rFonts w:ascii="Times New Roman" w:hAnsi="Times New Roman" w:cs="Times New Roman"/>
          <w:sz w:val="24"/>
          <w:szCs w:val="24"/>
          <w:lang w:val="uk-UA"/>
        </w:rPr>
        <w:t>.</w:t>
      </w:r>
    </w:p>
    <w:p w:rsidR="005A7CA0" w:rsidRPr="006537C9" w:rsidRDefault="006537C9" w:rsidP="005A7CA0">
      <w:pPr>
        <w:pStyle w:val="a3"/>
        <w:numPr>
          <w:ilvl w:val="0"/>
          <w:numId w:val="1"/>
        </w:numPr>
        <w:spacing w:after="120" w:line="240" w:lineRule="atLeast"/>
        <w:ind w:left="0" w:firstLine="425"/>
        <w:rPr>
          <w:rFonts w:ascii="Times New Roman" w:hAnsi="Times New Roman" w:cs="Times New Roman"/>
          <w:sz w:val="24"/>
          <w:szCs w:val="24"/>
          <w:lang w:val="uk-UA"/>
        </w:rPr>
      </w:pPr>
      <w:bookmarkStart w:id="0" w:name="bookmark9"/>
      <w:r w:rsidRPr="006537C9">
        <w:rPr>
          <w:rFonts w:ascii="Times New Roman" w:hAnsi="Times New Roman" w:cs="Times New Roman"/>
          <w:bCs/>
          <w:lang w:val="uk-UA"/>
        </w:rPr>
        <w:t>Пружини і ресори</w:t>
      </w:r>
      <w:bookmarkEnd w:id="0"/>
    </w:p>
    <w:p w:rsidR="00E541CC" w:rsidRPr="005A7CA0" w:rsidRDefault="005A7CA0" w:rsidP="005A7CA0">
      <w:pPr>
        <w:spacing w:after="120"/>
        <w:jc w:val="center"/>
        <w:rPr>
          <w:rFonts w:ascii="Times New Roman" w:hAnsi="Times New Roman" w:cs="Times New Roman"/>
          <w:b/>
          <w:sz w:val="28"/>
          <w:szCs w:val="28"/>
          <w:lang w:val="uk-UA"/>
        </w:rPr>
      </w:pPr>
      <w:r w:rsidRPr="005A7CA0">
        <w:rPr>
          <w:rFonts w:ascii="Times New Roman" w:hAnsi="Times New Roman" w:cs="Times New Roman"/>
          <w:b/>
          <w:sz w:val="28"/>
          <w:szCs w:val="28"/>
          <w:lang w:val="uk-UA"/>
        </w:rPr>
        <w:t>1</w:t>
      </w:r>
    </w:p>
    <w:p w:rsidR="005A7CA0" w:rsidRDefault="005A7CA0" w:rsidP="005A7CA0">
      <w:pPr>
        <w:spacing w:after="120"/>
        <w:ind w:firstLine="567"/>
        <w:jc w:val="both"/>
        <w:rPr>
          <w:rFonts w:ascii="Times New Roman" w:hAnsi="Times New Roman" w:cs="Times New Roman"/>
          <w:sz w:val="24"/>
          <w:szCs w:val="24"/>
          <w:lang w:val="uk-UA"/>
        </w:rPr>
      </w:pPr>
      <w:r w:rsidRPr="005A7CA0">
        <w:rPr>
          <w:rFonts w:ascii="Times New Roman" w:hAnsi="Times New Roman" w:cs="Times New Roman"/>
          <w:sz w:val="24"/>
          <w:szCs w:val="24"/>
          <w:lang w:val="uk-UA"/>
        </w:rPr>
        <w:t xml:space="preserve">В машинах існує велике розмаїття деталей обертового руху: зубчасті колеса, шківи пасових передач, барабани, зірочки ланцюгових передач, маховики, шпинделі верстатів, колеса автомобілів і різних турбін і т. п. Всі ці деталі, що обертаються встановлюються на валах та осях. </w:t>
      </w:r>
    </w:p>
    <w:p w:rsidR="005A7CA0" w:rsidRDefault="005A7CA0" w:rsidP="005A7CA0">
      <w:pPr>
        <w:spacing w:after="120"/>
        <w:ind w:firstLine="567"/>
        <w:jc w:val="both"/>
        <w:rPr>
          <w:rFonts w:ascii="Times New Roman" w:hAnsi="Times New Roman" w:cs="Times New Roman"/>
          <w:sz w:val="24"/>
          <w:szCs w:val="24"/>
          <w:lang w:val="uk-UA"/>
        </w:rPr>
      </w:pPr>
      <w:proofErr w:type="spellStart"/>
      <w:r w:rsidRPr="005A7CA0">
        <w:rPr>
          <w:rFonts w:ascii="Times New Roman" w:hAnsi="Times New Roman" w:cs="Times New Roman"/>
          <w:b/>
          <w:sz w:val="24"/>
          <w:szCs w:val="24"/>
        </w:rPr>
        <w:t>Віссю</w:t>
      </w:r>
      <w:proofErr w:type="spellEnd"/>
      <w:r w:rsidRPr="005A7CA0">
        <w:rPr>
          <w:rFonts w:ascii="Times New Roman" w:hAnsi="Times New Roman" w:cs="Times New Roman"/>
          <w:sz w:val="24"/>
          <w:szCs w:val="24"/>
        </w:rPr>
        <w:t xml:space="preserve"> </w:t>
      </w:r>
      <w:proofErr w:type="spellStart"/>
      <w:r w:rsidRPr="005A7CA0">
        <w:rPr>
          <w:rFonts w:ascii="Times New Roman" w:hAnsi="Times New Roman" w:cs="Times New Roman"/>
          <w:sz w:val="24"/>
          <w:szCs w:val="24"/>
        </w:rPr>
        <w:t>називають</w:t>
      </w:r>
      <w:proofErr w:type="spellEnd"/>
      <w:r w:rsidRPr="005A7CA0">
        <w:rPr>
          <w:rFonts w:ascii="Times New Roman" w:hAnsi="Times New Roman" w:cs="Times New Roman"/>
          <w:sz w:val="24"/>
          <w:szCs w:val="24"/>
        </w:rPr>
        <w:t xml:space="preserve"> деталь, </w:t>
      </w:r>
      <w:proofErr w:type="spellStart"/>
      <w:r w:rsidRPr="005A7CA0">
        <w:rPr>
          <w:rFonts w:ascii="Times New Roman" w:hAnsi="Times New Roman" w:cs="Times New Roman"/>
          <w:sz w:val="24"/>
          <w:szCs w:val="24"/>
        </w:rPr>
        <w:t>призначенням</w:t>
      </w:r>
      <w:proofErr w:type="spellEnd"/>
      <w:r w:rsidRPr="005A7CA0">
        <w:rPr>
          <w:rFonts w:ascii="Times New Roman" w:hAnsi="Times New Roman" w:cs="Times New Roman"/>
          <w:sz w:val="24"/>
          <w:szCs w:val="24"/>
        </w:rPr>
        <w:t xml:space="preserve"> </w:t>
      </w:r>
      <w:proofErr w:type="spellStart"/>
      <w:r w:rsidRPr="005A7CA0">
        <w:rPr>
          <w:rFonts w:ascii="Times New Roman" w:hAnsi="Times New Roman" w:cs="Times New Roman"/>
          <w:sz w:val="24"/>
          <w:szCs w:val="24"/>
        </w:rPr>
        <w:t>якої</w:t>
      </w:r>
      <w:proofErr w:type="spellEnd"/>
      <w:r w:rsidRPr="005A7CA0">
        <w:rPr>
          <w:rFonts w:ascii="Times New Roman" w:hAnsi="Times New Roman" w:cs="Times New Roman"/>
          <w:sz w:val="24"/>
          <w:szCs w:val="24"/>
        </w:rPr>
        <w:t xml:space="preserve"> є </w:t>
      </w:r>
      <w:proofErr w:type="spellStart"/>
      <w:r w:rsidRPr="005A7CA0">
        <w:rPr>
          <w:rFonts w:ascii="Times New Roman" w:hAnsi="Times New Roman" w:cs="Times New Roman"/>
          <w:sz w:val="24"/>
          <w:szCs w:val="24"/>
        </w:rPr>
        <w:t>підтримка</w:t>
      </w:r>
      <w:proofErr w:type="spellEnd"/>
      <w:r w:rsidRPr="005A7CA0">
        <w:rPr>
          <w:rFonts w:ascii="Times New Roman" w:hAnsi="Times New Roman" w:cs="Times New Roman"/>
          <w:sz w:val="24"/>
          <w:szCs w:val="24"/>
        </w:rPr>
        <w:t xml:space="preserve"> деталей, </w:t>
      </w:r>
      <w:proofErr w:type="spellStart"/>
      <w:r w:rsidRPr="005A7CA0">
        <w:rPr>
          <w:rFonts w:ascii="Times New Roman" w:hAnsi="Times New Roman" w:cs="Times New Roman"/>
          <w:sz w:val="24"/>
          <w:szCs w:val="24"/>
        </w:rPr>
        <w:t>що</w:t>
      </w:r>
      <w:proofErr w:type="spellEnd"/>
      <w:r w:rsidRPr="005A7CA0">
        <w:rPr>
          <w:rFonts w:ascii="Times New Roman" w:hAnsi="Times New Roman" w:cs="Times New Roman"/>
          <w:sz w:val="24"/>
          <w:szCs w:val="24"/>
        </w:rPr>
        <w:t xml:space="preserve"> </w:t>
      </w:r>
      <w:proofErr w:type="spellStart"/>
      <w:r w:rsidRPr="005A7CA0">
        <w:rPr>
          <w:rFonts w:ascii="Times New Roman" w:hAnsi="Times New Roman" w:cs="Times New Roman"/>
          <w:sz w:val="24"/>
          <w:szCs w:val="24"/>
        </w:rPr>
        <w:t>обертаються</w:t>
      </w:r>
      <w:proofErr w:type="spellEnd"/>
      <w:r w:rsidRPr="005A7CA0">
        <w:rPr>
          <w:rFonts w:ascii="Times New Roman" w:hAnsi="Times New Roman" w:cs="Times New Roman"/>
          <w:sz w:val="24"/>
          <w:szCs w:val="24"/>
        </w:rPr>
        <w:t xml:space="preserve">; </w:t>
      </w:r>
      <w:proofErr w:type="spellStart"/>
      <w:r w:rsidRPr="005A7CA0">
        <w:rPr>
          <w:rFonts w:ascii="Times New Roman" w:hAnsi="Times New Roman" w:cs="Times New Roman"/>
          <w:sz w:val="24"/>
          <w:szCs w:val="24"/>
        </w:rPr>
        <w:t>осі</w:t>
      </w:r>
      <w:proofErr w:type="spellEnd"/>
      <w:r w:rsidRPr="005A7CA0">
        <w:rPr>
          <w:rFonts w:ascii="Times New Roman" w:hAnsi="Times New Roman" w:cs="Times New Roman"/>
          <w:sz w:val="24"/>
          <w:szCs w:val="24"/>
        </w:rPr>
        <w:t xml:space="preserve"> не </w:t>
      </w:r>
      <w:proofErr w:type="spellStart"/>
      <w:r w:rsidRPr="005A7CA0">
        <w:rPr>
          <w:rFonts w:ascii="Times New Roman" w:hAnsi="Times New Roman" w:cs="Times New Roman"/>
          <w:sz w:val="24"/>
          <w:szCs w:val="24"/>
        </w:rPr>
        <w:t>передають</w:t>
      </w:r>
      <w:proofErr w:type="spellEnd"/>
      <w:r w:rsidRPr="005A7CA0">
        <w:rPr>
          <w:rFonts w:ascii="Times New Roman" w:hAnsi="Times New Roman" w:cs="Times New Roman"/>
          <w:sz w:val="24"/>
          <w:szCs w:val="24"/>
        </w:rPr>
        <w:t xml:space="preserve"> </w:t>
      </w:r>
      <w:proofErr w:type="spellStart"/>
      <w:r w:rsidRPr="005A7CA0">
        <w:rPr>
          <w:rFonts w:ascii="Times New Roman" w:hAnsi="Times New Roman" w:cs="Times New Roman"/>
          <w:sz w:val="24"/>
          <w:szCs w:val="24"/>
        </w:rPr>
        <w:t>крутних</w:t>
      </w:r>
      <w:proofErr w:type="spellEnd"/>
      <w:r w:rsidRPr="005A7CA0">
        <w:rPr>
          <w:rFonts w:ascii="Times New Roman" w:hAnsi="Times New Roman" w:cs="Times New Roman"/>
          <w:sz w:val="24"/>
          <w:szCs w:val="24"/>
        </w:rPr>
        <w:t xml:space="preserve"> </w:t>
      </w:r>
      <w:proofErr w:type="spellStart"/>
      <w:r w:rsidRPr="005A7CA0">
        <w:rPr>
          <w:rFonts w:ascii="Times New Roman" w:hAnsi="Times New Roman" w:cs="Times New Roman"/>
          <w:sz w:val="24"/>
          <w:szCs w:val="24"/>
        </w:rPr>
        <w:t>моментів</w:t>
      </w:r>
      <w:proofErr w:type="spellEnd"/>
      <w:r w:rsidRPr="005A7CA0">
        <w:rPr>
          <w:rFonts w:ascii="Times New Roman" w:hAnsi="Times New Roman" w:cs="Times New Roman"/>
          <w:sz w:val="24"/>
          <w:szCs w:val="24"/>
        </w:rPr>
        <w:t xml:space="preserve">. </w:t>
      </w:r>
      <w:proofErr w:type="spellStart"/>
      <w:r w:rsidRPr="005A7CA0">
        <w:rPr>
          <w:rFonts w:ascii="Times New Roman" w:hAnsi="Times New Roman" w:cs="Times New Roman"/>
          <w:sz w:val="24"/>
          <w:szCs w:val="24"/>
        </w:rPr>
        <w:t>Частіш</w:t>
      </w:r>
      <w:proofErr w:type="spellEnd"/>
      <w:r w:rsidRPr="005A7CA0">
        <w:rPr>
          <w:rFonts w:ascii="Times New Roman" w:hAnsi="Times New Roman" w:cs="Times New Roman"/>
          <w:sz w:val="24"/>
          <w:szCs w:val="24"/>
        </w:rPr>
        <w:t xml:space="preserve"> за все </w:t>
      </w:r>
      <w:proofErr w:type="spellStart"/>
      <w:r w:rsidRPr="005A7CA0">
        <w:rPr>
          <w:rFonts w:ascii="Times New Roman" w:hAnsi="Times New Roman" w:cs="Times New Roman"/>
          <w:sz w:val="24"/>
          <w:szCs w:val="24"/>
        </w:rPr>
        <w:t>осі</w:t>
      </w:r>
      <w:proofErr w:type="spellEnd"/>
      <w:r w:rsidRPr="005A7CA0">
        <w:rPr>
          <w:rFonts w:ascii="Times New Roman" w:hAnsi="Times New Roman" w:cs="Times New Roman"/>
          <w:sz w:val="24"/>
          <w:szCs w:val="24"/>
        </w:rPr>
        <w:t xml:space="preserve"> </w:t>
      </w:r>
      <w:proofErr w:type="spellStart"/>
      <w:r w:rsidRPr="005A7CA0">
        <w:rPr>
          <w:rFonts w:ascii="Times New Roman" w:hAnsi="Times New Roman" w:cs="Times New Roman"/>
          <w:sz w:val="24"/>
          <w:szCs w:val="24"/>
        </w:rPr>
        <w:t>виготовляють</w:t>
      </w:r>
      <w:proofErr w:type="spellEnd"/>
      <w:r w:rsidRPr="005A7CA0">
        <w:rPr>
          <w:rFonts w:ascii="Times New Roman" w:hAnsi="Times New Roman" w:cs="Times New Roman"/>
          <w:sz w:val="24"/>
          <w:szCs w:val="24"/>
        </w:rPr>
        <w:t xml:space="preserve"> </w:t>
      </w:r>
      <w:proofErr w:type="spellStart"/>
      <w:r w:rsidRPr="005A7CA0">
        <w:rPr>
          <w:rFonts w:ascii="Times New Roman" w:hAnsi="Times New Roman" w:cs="Times New Roman"/>
          <w:sz w:val="24"/>
          <w:szCs w:val="24"/>
        </w:rPr>
        <w:t>прямими</w:t>
      </w:r>
      <w:proofErr w:type="spellEnd"/>
      <w:r w:rsidRPr="005A7CA0">
        <w:rPr>
          <w:rFonts w:ascii="Times New Roman" w:hAnsi="Times New Roman" w:cs="Times New Roman"/>
          <w:sz w:val="24"/>
          <w:szCs w:val="24"/>
        </w:rPr>
        <w:t xml:space="preserve"> і вони </w:t>
      </w:r>
      <w:proofErr w:type="spellStart"/>
      <w:r w:rsidRPr="005A7CA0">
        <w:rPr>
          <w:rFonts w:ascii="Times New Roman" w:hAnsi="Times New Roman" w:cs="Times New Roman"/>
          <w:sz w:val="24"/>
          <w:szCs w:val="24"/>
        </w:rPr>
        <w:t>можуть</w:t>
      </w:r>
      <w:proofErr w:type="spellEnd"/>
      <w:r w:rsidRPr="005A7CA0">
        <w:rPr>
          <w:rFonts w:ascii="Times New Roman" w:hAnsi="Times New Roman" w:cs="Times New Roman"/>
          <w:sz w:val="24"/>
          <w:szCs w:val="24"/>
        </w:rPr>
        <w:t xml:space="preserve"> бути </w:t>
      </w:r>
      <w:proofErr w:type="spellStart"/>
      <w:r w:rsidRPr="005A7CA0">
        <w:rPr>
          <w:rFonts w:ascii="Times New Roman" w:hAnsi="Times New Roman" w:cs="Times New Roman"/>
          <w:sz w:val="24"/>
          <w:szCs w:val="24"/>
        </w:rPr>
        <w:t>двох</w:t>
      </w:r>
      <w:proofErr w:type="spellEnd"/>
      <w:r w:rsidRPr="005A7CA0">
        <w:rPr>
          <w:rFonts w:ascii="Times New Roman" w:hAnsi="Times New Roman" w:cs="Times New Roman"/>
          <w:sz w:val="24"/>
          <w:szCs w:val="24"/>
        </w:rPr>
        <w:t xml:space="preserve"> </w:t>
      </w:r>
      <w:proofErr w:type="spellStart"/>
      <w:r w:rsidRPr="005A7CA0">
        <w:rPr>
          <w:rFonts w:ascii="Times New Roman" w:hAnsi="Times New Roman" w:cs="Times New Roman"/>
          <w:sz w:val="24"/>
          <w:szCs w:val="24"/>
        </w:rPr>
        <w:t>типів</w:t>
      </w:r>
      <w:proofErr w:type="spellEnd"/>
      <w:r w:rsidRPr="005A7CA0">
        <w:rPr>
          <w:rFonts w:ascii="Times New Roman" w:hAnsi="Times New Roman" w:cs="Times New Roman"/>
          <w:sz w:val="24"/>
          <w:szCs w:val="24"/>
        </w:rPr>
        <w:t xml:space="preserve">: </w:t>
      </w:r>
      <w:proofErr w:type="spellStart"/>
      <w:r w:rsidRPr="005A7CA0">
        <w:rPr>
          <w:rFonts w:ascii="Times New Roman" w:hAnsi="Times New Roman" w:cs="Times New Roman"/>
          <w:sz w:val="24"/>
          <w:szCs w:val="24"/>
        </w:rPr>
        <w:t>рухомими</w:t>
      </w:r>
      <w:proofErr w:type="spellEnd"/>
      <w:r w:rsidRPr="005A7CA0">
        <w:rPr>
          <w:rFonts w:ascii="Times New Roman" w:hAnsi="Times New Roman" w:cs="Times New Roman"/>
          <w:sz w:val="24"/>
          <w:szCs w:val="24"/>
        </w:rPr>
        <w:t xml:space="preserve"> (</w:t>
      </w:r>
      <w:proofErr w:type="spellStart"/>
      <w:r w:rsidRPr="005A7CA0">
        <w:rPr>
          <w:rFonts w:ascii="Times New Roman" w:hAnsi="Times New Roman" w:cs="Times New Roman"/>
          <w:sz w:val="24"/>
          <w:szCs w:val="24"/>
        </w:rPr>
        <w:t>обертаються</w:t>
      </w:r>
      <w:proofErr w:type="spellEnd"/>
      <w:r w:rsidRPr="005A7CA0">
        <w:rPr>
          <w:rFonts w:ascii="Times New Roman" w:hAnsi="Times New Roman" w:cs="Times New Roman"/>
          <w:sz w:val="24"/>
          <w:szCs w:val="24"/>
        </w:rPr>
        <w:t xml:space="preserve"> разом з </w:t>
      </w:r>
      <w:proofErr w:type="spellStart"/>
      <w:r w:rsidRPr="005A7CA0">
        <w:rPr>
          <w:rFonts w:ascii="Times New Roman" w:hAnsi="Times New Roman" w:cs="Times New Roman"/>
          <w:sz w:val="24"/>
          <w:szCs w:val="24"/>
        </w:rPr>
        <w:t>встановленими</w:t>
      </w:r>
      <w:proofErr w:type="spellEnd"/>
      <w:r w:rsidRPr="005A7CA0">
        <w:rPr>
          <w:rFonts w:ascii="Times New Roman" w:hAnsi="Times New Roman" w:cs="Times New Roman"/>
          <w:sz w:val="24"/>
          <w:szCs w:val="24"/>
        </w:rPr>
        <w:t xml:space="preserve"> на них деталями) і такими </w:t>
      </w:r>
      <w:proofErr w:type="spellStart"/>
      <w:r w:rsidRPr="005A7CA0">
        <w:rPr>
          <w:rFonts w:ascii="Times New Roman" w:hAnsi="Times New Roman" w:cs="Times New Roman"/>
          <w:sz w:val="24"/>
          <w:szCs w:val="24"/>
        </w:rPr>
        <w:t>що</w:t>
      </w:r>
      <w:proofErr w:type="spellEnd"/>
      <w:r w:rsidRPr="005A7CA0">
        <w:rPr>
          <w:rFonts w:ascii="Times New Roman" w:hAnsi="Times New Roman" w:cs="Times New Roman"/>
          <w:sz w:val="24"/>
          <w:szCs w:val="24"/>
        </w:rPr>
        <w:t xml:space="preserve"> не </w:t>
      </w:r>
      <w:proofErr w:type="spellStart"/>
      <w:r w:rsidRPr="005A7CA0">
        <w:rPr>
          <w:rFonts w:ascii="Times New Roman" w:hAnsi="Times New Roman" w:cs="Times New Roman"/>
          <w:sz w:val="24"/>
          <w:szCs w:val="24"/>
        </w:rPr>
        <w:t>рухаються</w:t>
      </w:r>
      <w:proofErr w:type="spellEnd"/>
      <w:r w:rsidRPr="005A7CA0">
        <w:rPr>
          <w:rFonts w:ascii="Times New Roman" w:hAnsi="Times New Roman" w:cs="Times New Roman"/>
          <w:sz w:val="24"/>
          <w:szCs w:val="24"/>
        </w:rPr>
        <w:t xml:space="preserve">. На </w:t>
      </w:r>
      <w:proofErr w:type="spellStart"/>
      <w:r w:rsidRPr="005A7CA0">
        <w:rPr>
          <w:rFonts w:ascii="Times New Roman" w:hAnsi="Times New Roman" w:cs="Times New Roman"/>
          <w:sz w:val="24"/>
          <w:szCs w:val="24"/>
        </w:rPr>
        <w:t>розрахункових</w:t>
      </w:r>
      <w:proofErr w:type="spellEnd"/>
      <w:r w:rsidRPr="005A7CA0">
        <w:rPr>
          <w:rFonts w:ascii="Times New Roman" w:hAnsi="Times New Roman" w:cs="Times New Roman"/>
          <w:sz w:val="24"/>
          <w:szCs w:val="24"/>
        </w:rPr>
        <w:t xml:space="preserve"> схемах </w:t>
      </w:r>
      <w:proofErr w:type="spellStart"/>
      <w:r w:rsidRPr="005A7CA0">
        <w:rPr>
          <w:rFonts w:ascii="Times New Roman" w:hAnsi="Times New Roman" w:cs="Times New Roman"/>
          <w:sz w:val="24"/>
          <w:szCs w:val="24"/>
        </w:rPr>
        <w:t>осі</w:t>
      </w:r>
      <w:proofErr w:type="spellEnd"/>
      <w:r w:rsidRPr="005A7CA0">
        <w:rPr>
          <w:rFonts w:ascii="Times New Roman" w:hAnsi="Times New Roman" w:cs="Times New Roman"/>
          <w:sz w:val="24"/>
          <w:szCs w:val="24"/>
        </w:rPr>
        <w:t xml:space="preserve"> </w:t>
      </w:r>
      <w:proofErr w:type="spellStart"/>
      <w:r w:rsidRPr="005A7CA0">
        <w:rPr>
          <w:rFonts w:ascii="Times New Roman" w:hAnsi="Times New Roman" w:cs="Times New Roman"/>
          <w:sz w:val="24"/>
          <w:szCs w:val="24"/>
        </w:rPr>
        <w:t>представляють</w:t>
      </w:r>
      <w:proofErr w:type="spellEnd"/>
      <w:r w:rsidRPr="005A7CA0">
        <w:rPr>
          <w:rFonts w:ascii="Times New Roman" w:hAnsi="Times New Roman" w:cs="Times New Roman"/>
          <w:sz w:val="24"/>
          <w:szCs w:val="24"/>
        </w:rPr>
        <w:t xml:space="preserve"> у </w:t>
      </w:r>
      <w:proofErr w:type="spellStart"/>
      <w:r w:rsidRPr="005A7CA0">
        <w:rPr>
          <w:rFonts w:ascii="Times New Roman" w:hAnsi="Times New Roman" w:cs="Times New Roman"/>
          <w:sz w:val="24"/>
          <w:szCs w:val="24"/>
        </w:rPr>
        <w:t>вигляді</w:t>
      </w:r>
      <w:proofErr w:type="spellEnd"/>
      <w:r w:rsidRPr="005A7CA0">
        <w:rPr>
          <w:rFonts w:ascii="Times New Roman" w:hAnsi="Times New Roman" w:cs="Times New Roman"/>
          <w:sz w:val="24"/>
          <w:szCs w:val="24"/>
        </w:rPr>
        <w:t xml:space="preserve"> балок, </w:t>
      </w:r>
      <w:proofErr w:type="spellStart"/>
      <w:r w:rsidRPr="005A7CA0">
        <w:rPr>
          <w:rFonts w:ascii="Times New Roman" w:hAnsi="Times New Roman" w:cs="Times New Roman"/>
          <w:sz w:val="24"/>
          <w:szCs w:val="24"/>
        </w:rPr>
        <w:t>навантажених</w:t>
      </w:r>
      <w:proofErr w:type="spellEnd"/>
      <w:r w:rsidRPr="005A7CA0">
        <w:rPr>
          <w:rFonts w:ascii="Times New Roman" w:hAnsi="Times New Roman" w:cs="Times New Roman"/>
          <w:sz w:val="24"/>
          <w:szCs w:val="24"/>
        </w:rPr>
        <w:t xml:space="preserve"> </w:t>
      </w:r>
      <w:proofErr w:type="spellStart"/>
      <w:r w:rsidRPr="005A7CA0">
        <w:rPr>
          <w:rFonts w:ascii="Times New Roman" w:hAnsi="Times New Roman" w:cs="Times New Roman"/>
          <w:sz w:val="24"/>
          <w:szCs w:val="24"/>
        </w:rPr>
        <w:t>згинальними</w:t>
      </w:r>
      <w:proofErr w:type="spellEnd"/>
      <w:r w:rsidRPr="005A7CA0">
        <w:rPr>
          <w:rFonts w:ascii="Times New Roman" w:hAnsi="Times New Roman" w:cs="Times New Roman"/>
          <w:sz w:val="24"/>
          <w:szCs w:val="24"/>
        </w:rPr>
        <w:t xml:space="preserve"> моментами, </w:t>
      </w:r>
      <w:proofErr w:type="spellStart"/>
      <w:r w:rsidRPr="005A7CA0">
        <w:rPr>
          <w:rFonts w:ascii="Times New Roman" w:hAnsi="Times New Roman" w:cs="Times New Roman"/>
          <w:sz w:val="24"/>
          <w:szCs w:val="24"/>
        </w:rPr>
        <w:t>тобто</w:t>
      </w:r>
      <w:proofErr w:type="spellEnd"/>
      <w:r w:rsidRPr="005A7CA0">
        <w:rPr>
          <w:rFonts w:ascii="Times New Roman" w:hAnsi="Times New Roman" w:cs="Times New Roman"/>
          <w:sz w:val="24"/>
          <w:szCs w:val="24"/>
        </w:rPr>
        <w:t xml:space="preserve"> при </w:t>
      </w:r>
      <w:proofErr w:type="spellStart"/>
      <w:r w:rsidRPr="005A7CA0">
        <w:rPr>
          <w:rFonts w:ascii="Times New Roman" w:hAnsi="Times New Roman" w:cs="Times New Roman"/>
          <w:sz w:val="24"/>
          <w:szCs w:val="24"/>
        </w:rPr>
        <w:t>розрахунках</w:t>
      </w:r>
      <w:proofErr w:type="spellEnd"/>
      <w:r w:rsidRPr="005A7CA0">
        <w:rPr>
          <w:rFonts w:ascii="Times New Roman" w:hAnsi="Times New Roman" w:cs="Times New Roman"/>
          <w:sz w:val="24"/>
          <w:szCs w:val="24"/>
        </w:rPr>
        <w:t xml:space="preserve"> не </w:t>
      </w:r>
      <w:proofErr w:type="spellStart"/>
      <w:r w:rsidRPr="005A7CA0">
        <w:rPr>
          <w:rFonts w:ascii="Times New Roman" w:hAnsi="Times New Roman" w:cs="Times New Roman"/>
          <w:sz w:val="24"/>
          <w:szCs w:val="24"/>
        </w:rPr>
        <w:t>враховують</w:t>
      </w:r>
      <w:proofErr w:type="spellEnd"/>
      <w:r w:rsidRPr="005A7CA0">
        <w:rPr>
          <w:rFonts w:ascii="Times New Roman" w:hAnsi="Times New Roman" w:cs="Times New Roman"/>
          <w:sz w:val="24"/>
          <w:szCs w:val="24"/>
        </w:rPr>
        <w:t xml:space="preserve"> </w:t>
      </w:r>
      <w:proofErr w:type="spellStart"/>
      <w:r w:rsidRPr="005A7CA0">
        <w:rPr>
          <w:rFonts w:ascii="Times New Roman" w:hAnsi="Times New Roman" w:cs="Times New Roman"/>
          <w:sz w:val="24"/>
          <w:szCs w:val="24"/>
        </w:rPr>
        <w:t>крутний</w:t>
      </w:r>
      <w:proofErr w:type="spellEnd"/>
      <w:r w:rsidRPr="005A7CA0">
        <w:rPr>
          <w:rFonts w:ascii="Times New Roman" w:hAnsi="Times New Roman" w:cs="Times New Roman"/>
          <w:sz w:val="24"/>
          <w:szCs w:val="24"/>
        </w:rPr>
        <w:t xml:space="preserve"> момент та </w:t>
      </w:r>
      <w:proofErr w:type="spellStart"/>
      <w:r w:rsidRPr="005A7CA0">
        <w:rPr>
          <w:rFonts w:ascii="Times New Roman" w:hAnsi="Times New Roman" w:cs="Times New Roman"/>
          <w:sz w:val="24"/>
          <w:szCs w:val="24"/>
        </w:rPr>
        <w:t>сили</w:t>
      </w:r>
      <w:proofErr w:type="spellEnd"/>
      <w:r w:rsidRPr="005A7CA0">
        <w:rPr>
          <w:rFonts w:ascii="Times New Roman" w:hAnsi="Times New Roman" w:cs="Times New Roman"/>
          <w:sz w:val="24"/>
          <w:szCs w:val="24"/>
        </w:rPr>
        <w:t xml:space="preserve"> </w:t>
      </w:r>
      <w:proofErr w:type="spellStart"/>
      <w:r w:rsidRPr="005A7CA0">
        <w:rPr>
          <w:rFonts w:ascii="Times New Roman" w:hAnsi="Times New Roman" w:cs="Times New Roman"/>
          <w:sz w:val="24"/>
          <w:szCs w:val="24"/>
        </w:rPr>
        <w:t>тертя</w:t>
      </w:r>
      <w:proofErr w:type="spellEnd"/>
      <w:r w:rsidRPr="005A7CA0">
        <w:rPr>
          <w:rFonts w:ascii="Times New Roman" w:hAnsi="Times New Roman" w:cs="Times New Roman"/>
          <w:sz w:val="24"/>
          <w:szCs w:val="24"/>
        </w:rPr>
        <w:t>.</w:t>
      </w:r>
    </w:p>
    <w:p w:rsidR="0082209B" w:rsidRDefault="005A7CA0" w:rsidP="005A7CA0">
      <w:pPr>
        <w:spacing w:after="120"/>
        <w:ind w:firstLine="567"/>
        <w:jc w:val="both"/>
        <w:rPr>
          <w:rFonts w:ascii="Times New Roman" w:hAnsi="Times New Roman" w:cs="Times New Roman"/>
          <w:sz w:val="24"/>
          <w:szCs w:val="24"/>
          <w:lang w:val="uk-UA"/>
        </w:rPr>
      </w:pPr>
      <w:r w:rsidRPr="0082209B">
        <w:rPr>
          <w:rFonts w:ascii="Times New Roman" w:hAnsi="Times New Roman" w:cs="Times New Roman"/>
          <w:b/>
          <w:sz w:val="24"/>
          <w:szCs w:val="24"/>
        </w:rPr>
        <w:t>Вали</w:t>
      </w:r>
      <w:r w:rsidRPr="0082209B">
        <w:rPr>
          <w:rFonts w:ascii="Times New Roman" w:hAnsi="Times New Roman" w:cs="Times New Roman"/>
          <w:sz w:val="24"/>
          <w:szCs w:val="24"/>
        </w:rPr>
        <w:t xml:space="preserve">, на </w:t>
      </w:r>
      <w:proofErr w:type="spellStart"/>
      <w:r w:rsidRPr="0082209B">
        <w:rPr>
          <w:rFonts w:ascii="Times New Roman" w:hAnsi="Times New Roman" w:cs="Times New Roman"/>
          <w:sz w:val="24"/>
          <w:szCs w:val="24"/>
        </w:rPr>
        <w:t>відміну</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від</w:t>
      </w:r>
      <w:proofErr w:type="spellEnd"/>
      <w:r w:rsidRPr="0082209B">
        <w:rPr>
          <w:rFonts w:ascii="Times New Roman" w:hAnsi="Times New Roman" w:cs="Times New Roman"/>
          <w:sz w:val="24"/>
          <w:szCs w:val="24"/>
        </w:rPr>
        <w:t xml:space="preserve"> осей, не </w:t>
      </w:r>
      <w:proofErr w:type="spellStart"/>
      <w:r w:rsidRPr="0082209B">
        <w:rPr>
          <w:rFonts w:ascii="Times New Roman" w:hAnsi="Times New Roman" w:cs="Times New Roman"/>
          <w:sz w:val="24"/>
          <w:szCs w:val="24"/>
        </w:rPr>
        <w:t>тільки</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підтримують</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деталі</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що</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обертаються</w:t>
      </w:r>
      <w:proofErr w:type="spellEnd"/>
      <w:r w:rsidRPr="0082209B">
        <w:rPr>
          <w:rFonts w:ascii="Times New Roman" w:hAnsi="Times New Roman" w:cs="Times New Roman"/>
          <w:sz w:val="24"/>
          <w:szCs w:val="24"/>
        </w:rPr>
        <w:t xml:space="preserve">, але і </w:t>
      </w:r>
      <w:proofErr w:type="spellStart"/>
      <w:r w:rsidRPr="0082209B">
        <w:rPr>
          <w:rFonts w:ascii="Times New Roman" w:hAnsi="Times New Roman" w:cs="Times New Roman"/>
          <w:sz w:val="24"/>
          <w:szCs w:val="24"/>
        </w:rPr>
        <w:t>передають</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крутні</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моменти</w:t>
      </w:r>
      <w:proofErr w:type="spellEnd"/>
      <w:r w:rsidRPr="0082209B">
        <w:rPr>
          <w:rFonts w:ascii="Times New Roman" w:hAnsi="Times New Roman" w:cs="Times New Roman"/>
          <w:sz w:val="24"/>
          <w:szCs w:val="24"/>
        </w:rPr>
        <w:t xml:space="preserve">, тому </w:t>
      </w:r>
      <w:proofErr w:type="spellStart"/>
      <w:r w:rsidRPr="0082209B">
        <w:rPr>
          <w:rFonts w:ascii="Times New Roman" w:hAnsi="Times New Roman" w:cs="Times New Roman"/>
          <w:sz w:val="24"/>
          <w:szCs w:val="24"/>
        </w:rPr>
        <w:t>їх</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розраховують</w:t>
      </w:r>
      <w:proofErr w:type="spellEnd"/>
      <w:r w:rsidRPr="0082209B">
        <w:rPr>
          <w:rFonts w:ascii="Times New Roman" w:hAnsi="Times New Roman" w:cs="Times New Roman"/>
          <w:sz w:val="24"/>
          <w:szCs w:val="24"/>
        </w:rPr>
        <w:t xml:space="preserve"> на </w:t>
      </w:r>
      <w:proofErr w:type="spellStart"/>
      <w:r w:rsidRPr="0082209B">
        <w:rPr>
          <w:rFonts w:ascii="Times New Roman" w:hAnsi="Times New Roman" w:cs="Times New Roman"/>
          <w:sz w:val="24"/>
          <w:szCs w:val="24"/>
        </w:rPr>
        <w:t>сумісну</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дію</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кручення</w:t>
      </w:r>
      <w:proofErr w:type="spellEnd"/>
      <w:r w:rsidRPr="0082209B">
        <w:rPr>
          <w:rFonts w:ascii="Times New Roman" w:hAnsi="Times New Roman" w:cs="Times New Roman"/>
          <w:sz w:val="24"/>
          <w:szCs w:val="24"/>
        </w:rPr>
        <w:t xml:space="preserve"> та </w:t>
      </w:r>
      <w:proofErr w:type="spellStart"/>
      <w:r w:rsidRPr="0082209B">
        <w:rPr>
          <w:rFonts w:ascii="Times New Roman" w:hAnsi="Times New Roman" w:cs="Times New Roman"/>
          <w:sz w:val="24"/>
          <w:szCs w:val="24"/>
        </w:rPr>
        <w:t>згину</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Якщо</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значення</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крутних</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моментів</w:t>
      </w:r>
      <w:proofErr w:type="spellEnd"/>
      <w:r w:rsidRPr="0082209B">
        <w:rPr>
          <w:rFonts w:ascii="Times New Roman" w:hAnsi="Times New Roman" w:cs="Times New Roman"/>
          <w:sz w:val="24"/>
          <w:szCs w:val="24"/>
        </w:rPr>
        <w:t xml:space="preserve"> на валу є </w:t>
      </w:r>
      <w:proofErr w:type="spellStart"/>
      <w:r w:rsidRPr="0082209B">
        <w:rPr>
          <w:rFonts w:ascii="Times New Roman" w:hAnsi="Times New Roman" w:cs="Times New Roman"/>
          <w:sz w:val="24"/>
          <w:szCs w:val="24"/>
        </w:rPr>
        <w:t>значно</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більшим</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значень</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згинальних</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моментів</w:t>
      </w:r>
      <w:proofErr w:type="spellEnd"/>
      <w:r w:rsidRPr="0082209B">
        <w:rPr>
          <w:rFonts w:ascii="Times New Roman" w:hAnsi="Times New Roman" w:cs="Times New Roman"/>
          <w:sz w:val="24"/>
          <w:szCs w:val="24"/>
        </w:rPr>
        <w:t xml:space="preserve">, то вали </w:t>
      </w:r>
      <w:proofErr w:type="spellStart"/>
      <w:r w:rsidRPr="0082209B">
        <w:rPr>
          <w:rFonts w:ascii="Times New Roman" w:hAnsi="Times New Roman" w:cs="Times New Roman"/>
          <w:sz w:val="24"/>
          <w:szCs w:val="24"/>
        </w:rPr>
        <w:t>рахують</w:t>
      </w:r>
      <w:proofErr w:type="spellEnd"/>
      <w:r w:rsidRPr="0082209B">
        <w:rPr>
          <w:rFonts w:ascii="Times New Roman" w:hAnsi="Times New Roman" w:cs="Times New Roman"/>
          <w:sz w:val="24"/>
          <w:szCs w:val="24"/>
        </w:rPr>
        <w:t xml:space="preserve"> легко </w:t>
      </w:r>
      <w:proofErr w:type="spellStart"/>
      <w:r w:rsidRPr="0082209B">
        <w:rPr>
          <w:rFonts w:ascii="Times New Roman" w:hAnsi="Times New Roman" w:cs="Times New Roman"/>
          <w:sz w:val="24"/>
          <w:szCs w:val="24"/>
        </w:rPr>
        <w:t>навантаженими</w:t>
      </w:r>
      <w:proofErr w:type="spellEnd"/>
      <w:r w:rsidRPr="0082209B">
        <w:rPr>
          <w:rFonts w:ascii="Times New Roman" w:hAnsi="Times New Roman" w:cs="Times New Roman"/>
          <w:sz w:val="24"/>
          <w:szCs w:val="24"/>
        </w:rPr>
        <w:t xml:space="preserve"> і </w:t>
      </w:r>
      <w:proofErr w:type="spellStart"/>
      <w:r w:rsidRPr="0082209B">
        <w:rPr>
          <w:rFonts w:ascii="Times New Roman" w:hAnsi="Times New Roman" w:cs="Times New Roman"/>
          <w:sz w:val="24"/>
          <w:szCs w:val="24"/>
        </w:rPr>
        <w:t>їх</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розраховують</w:t>
      </w:r>
      <w:proofErr w:type="spellEnd"/>
      <w:r w:rsidRPr="0082209B">
        <w:rPr>
          <w:rFonts w:ascii="Times New Roman" w:hAnsi="Times New Roman" w:cs="Times New Roman"/>
          <w:sz w:val="24"/>
          <w:szCs w:val="24"/>
        </w:rPr>
        <w:t xml:space="preserve"> на </w:t>
      </w:r>
      <w:proofErr w:type="spellStart"/>
      <w:r w:rsidRPr="0082209B">
        <w:rPr>
          <w:rFonts w:ascii="Times New Roman" w:hAnsi="Times New Roman" w:cs="Times New Roman"/>
          <w:sz w:val="24"/>
          <w:szCs w:val="24"/>
        </w:rPr>
        <w:t>кручення</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нехтуючи</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деформаціями</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згину</w:t>
      </w:r>
      <w:proofErr w:type="spellEnd"/>
      <w:r w:rsidRPr="0082209B">
        <w:rPr>
          <w:rFonts w:ascii="Times New Roman" w:hAnsi="Times New Roman" w:cs="Times New Roman"/>
          <w:sz w:val="24"/>
          <w:szCs w:val="24"/>
        </w:rPr>
        <w:t xml:space="preserve">. </w:t>
      </w:r>
    </w:p>
    <w:p w:rsidR="0082209B" w:rsidRDefault="005A7CA0" w:rsidP="005A7CA0">
      <w:pPr>
        <w:spacing w:after="120"/>
        <w:ind w:firstLine="567"/>
        <w:jc w:val="both"/>
        <w:rPr>
          <w:rFonts w:ascii="Times New Roman" w:hAnsi="Times New Roman" w:cs="Times New Roman"/>
          <w:sz w:val="24"/>
          <w:szCs w:val="24"/>
          <w:lang w:val="uk-UA"/>
        </w:rPr>
      </w:pPr>
      <w:r w:rsidRPr="0082209B">
        <w:rPr>
          <w:rFonts w:ascii="Times New Roman" w:hAnsi="Times New Roman" w:cs="Times New Roman"/>
          <w:sz w:val="24"/>
          <w:szCs w:val="24"/>
        </w:rPr>
        <w:t xml:space="preserve">За формою </w:t>
      </w:r>
      <w:proofErr w:type="spellStart"/>
      <w:r w:rsidRPr="0082209B">
        <w:rPr>
          <w:rFonts w:ascii="Times New Roman" w:hAnsi="Times New Roman" w:cs="Times New Roman"/>
          <w:sz w:val="24"/>
          <w:szCs w:val="24"/>
        </w:rPr>
        <w:t>геометричної</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осі</w:t>
      </w:r>
      <w:proofErr w:type="spellEnd"/>
      <w:r w:rsidRPr="0082209B">
        <w:rPr>
          <w:rFonts w:ascii="Times New Roman" w:hAnsi="Times New Roman" w:cs="Times New Roman"/>
          <w:sz w:val="24"/>
          <w:szCs w:val="24"/>
        </w:rPr>
        <w:t xml:space="preserve"> вали </w:t>
      </w:r>
      <w:proofErr w:type="spellStart"/>
      <w:r w:rsidRPr="0082209B">
        <w:rPr>
          <w:rFonts w:ascii="Times New Roman" w:hAnsi="Times New Roman" w:cs="Times New Roman"/>
          <w:sz w:val="24"/>
          <w:szCs w:val="24"/>
        </w:rPr>
        <w:t>розділяють</w:t>
      </w:r>
      <w:proofErr w:type="spellEnd"/>
      <w:r w:rsidRPr="0082209B">
        <w:rPr>
          <w:rFonts w:ascii="Times New Roman" w:hAnsi="Times New Roman" w:cs="Times New Roman"/>
          <w:sz w:val="24"/>
          <w:szCs w:val="24"/>
        </w:rPr>
        <w:t xml:space="preserve"> на </w:t>
      </w:r>
      <w:proofErr w:type="spellStart"/>
      <w:r w:rsidRPr="0082209B">
        <w:rPr>
          <w:rFonts w:ascii="Times New Roman" w:hAnsi="Times New Roman" w:cs="Times New Roman"/>
          <w:b/>
          <w:sz w:val="24"/>
          <w:szCs w:val="24"/>
        </w:rPr>
        <w:t>прямі</w:t>
      </w:r>
      <w:proofErr w:type="spellEnd"/>
      <w:r w:rsidRPr="0082209B">
        <w:rPr>
          <w:rFonts w:ascii="Times New Roman" w:hAnsi="Times New Roman" w:cs="Times New Roman"/>
          <w:b/>
          <w:sz w:val="24"/>
          <w:szCs w:val="24"/>
        </w:rPr>
        <w:t xml:space="preserve"> і </w:t>
      </w:r>
      <w:proofErr w:type="spellStart"/>
      <w:r w:rsidRPr="0082209B">
        <w:rPr>
          <w:rFonts w:ascii="Times New Roman" w:hAnsi="Times New Roman" w:cs="Times New Roman"/>
          <w:b/>
          <w:sz w:val="24"/>
          <w:szCs w:val="24"/>
        </w:rPr>
        <w:t>колінчасті</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i/>
          <w:sz w:val="24"/>
          <w:szCs w:val="24"/>
        </w:rPr>
        <w:t>Колінчасті</w:t>
      </w:r>
      <w:proofErr w:type="spellEnd"/>
      <w:r w:rsidRPr="0082209B">
        <w:rPr>
          <w:rFonts w:ascii="Times New Roman" w:hAnsi="Times New Roman" w:cs="Times New Roman"/>
          <w:sz w:val="24"/>
          <w:szCs w:val="24"/>
        </w:rPr>
        <w:t xml:space="preserve"> вали </w:t>
      </w:r>
      <w:proofErr w:type="spellStart"/>
      <w:r w:rsidRPr="0082209B">
        <w:rPr>
          <w:rFonts w:ascii="Times New Roman" w:hAnsi="Times New Roman" w:cs="Times New Roman"/>
          <w:sz w:val="24"/>
          <w:szCs w:val="24"/>
        </w:rPr>
        <w:t>використовуються</w:t>
      </w:r>
      <w:proofErr w:type="spellEnd"/>
      <w:r w:rsidRPr="0082209B">
        <w:rPr>
          <w:rFonts w:ascii="Times New Roman" w:hAnsi="Times New Roman" w:cs="Times New Roman"/>
          <w:sz w:val="24"/>
          <w:szCs w:val="24"/>
        </w:rPr>
        <w:t xml:space="preserve"> при </w:t>
      </w:r>
      <w:proofErr w:type="spellStart"/>
      <w:r w:rsidRPr="0082209B">
        <w:rPr>
          <w:rFonts w:ascii="Times New Roman" w:hAnsi="Times New Roman" w:cs="Times New Roman"/>
          <w:sz w:val="24"/>
          <w:szCs w:val="24"/>
        </w:rPr>
        <w:t>необхідності</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перетворення</w:t>
      </w:r>
      <w:proofErr w:type="spellEnd"/>
      <w:r w:rsidRPr="0082209B">
        <w:rPr>
          <w:rFonts w:ascii="Times New Roman" w:hAnsi="Times New Roman" w:cs="Times New Roman"/>
          <w:sz w:val="24"/>
          <w:szCs w:val="24"/>
        </w:rPr>
        <w:t xml:space="preserve"> в </w:t>
      </w:r>
      <w:proofErr w:type="spellStart"/>
      <w:r w:rsidRPr="0082209B">
        <w:rPr>
          <w:rFonts w:ascii="Times New Roman" w:hAnsi="Times New Roman" w:cs="Times New Roman"/>
          <w:sz w:val="24"/>
          <w:szCs w:val="24"/>
        </w:rPr>
        <w:t>машині</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зворотно-поступального</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руху</w:t>
      </w:r>
      <w:proofErr w:type="spellEnd"/>
      <w:r w:rsidRPr="0082209B">
        <w:rPr>
          <w:rFonts w:ascii="Times New Roman" w:hAnsi="Times New Roman" w:cs="Times New Roman"/>
          <w:sz w:val="24"/>
          <w:szCs w:val="24"/>
        </w:rPr>
        <w:t xml:space="preserve"> в </w:t>
      </w:r>
      <w:proofErr w:type="spellStart"/>
      <w:r w:rsidRPr="0082209B">
        <w:rPr>
          <w:rFonts w:ascii="Times New Roman" w:hAnsi="Times New Roman" w:cs="Times New Roman"/>
          <w:sz w:val="24"/>
          <w:szCs w:val="24"/>
        </w:rPr>
        <w:t>обертовий</w:t>
      </w:r>
      <w:proofErr w:type="spellEnd"/>
      <w:r w:rsidRPr="0082209B">
        <w:rPr>
          <w:rFonts w:ascii="Times New Roman" w:hAnsi="Times New Roman" w:cs="Times New Roman"/>
          <w:sz w:val="24"/>
          <w:szCs w:val="24"/>
        </w:rPr>
        <w:t xml:space="preserve"> і </w:t>
      </w:r>
      <w:proofErr w:type="spellStart"/>
      <w:r w:rsidRPr="0082209B">
        <w:rPr>
          <w:rFonts w:ascii="Times New Roman" w:hAnsi="Times New Roman" w:cs="Times New Roman"/>
          <w:sz w:val="24"/>
          <w:szCs w:val="24"/>
        </w:rPr>
        <w:t>навпаки</w:t>
      </w:r>
      <w:proofErr w:type="spellEnd"/>
      <w:r w:rsidRPr="0082209B">
        <w:rPr>
          <w:rFonts w:ascii="Times New Roman" w:hAnsi="Times New Roman" w:cs="Times New Roman"/>
          <w:sz w:val="24"/>
          <w:szCs w:val="24"/>
        </w:rPr>
        <w:t xml:space="preserve">. В таких валах </w:t>
      </w:r>
      <w:proofErr w:type="spellStart"/>
      <w:r w:rsidRPr="0082209B">
        <w:rPr>
          <w:rFonts w:ascii="Times New Roman" w:hAnsi="Times New Roman" w:cs="Times New Roman"/>
          <w:sz w:val="24"/>
          <w:szCs w:val="24"/>
        </w:rPr>
        <w:t>поєднуються</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функції</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валів</w:t>
      </w:r>
      <w:proofErr w:type="spellEnd"/>
      <w:r w:rsidRPr="0082209B">
        <w:rPr>
          <w:rFonts w:ascii="Times New Roman" w:hAnsi="Times New Roman" w:cs="Times New Roman"/>
          <w:sz w:val="24"/>
          <w:szCs w:val="24"/>
        </w:rPr>
        <w:t xml:space="preserve"> з </w:t>
      </w:r>
      <w:proofErr w:type="spellStart"/>
      <w:r w:rsidRPr="0082209B">
        <w:rPr>
          <w:rFonts w:ascii="Times New Roman" w:hAnsi="Times New Roman" w:cs="Times New Roman"/>
          <w:sz w:val="24"/>
          <w:szCs w:val="24"/>
        </w:rPr>
        <w:t>функціями</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кривошипів</w:t>
      </w:r>
      <w:proofErr w:type="spellEnd"/>
      <w:r w:rsidRPr="0082209B">
        <w:rPr>
          <w:rFonts w:ascii="Times New Roman" w:hAnsi="Times New Roman" w:cs="Times New Roman"/>
          <w:sz w:val="24"/>
          <w:szCs w:val="24"/>
        </w:rPr>
        <w:t xml:space="preserve"> в кривошипно-</w:t>
      </w:r>
      <w:proofErr w:type="spellStart"/>
      <w:r w:rsidRPr="0082209B">
        <w:rPr>
          <w:rFonts w:ascii="Times New Roman" w:hAnsi="Times New Roman" w:cs="Times New Roman"/>
          <w:sz w:val="24"/>
          <w:szCs w:val="24"/>
        </w:rPr>
        <w:t>шатунних</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механізмах</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Особливу</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групу</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становлять</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b/>
          <w:sz w:val="24"/>
          <w:szCs w:val="24"/>
        </w:rPr>
        <w:t>гнучкі</w:t>
      </w:r>
      <w:proofErr w:type="spellEnd"/>
      <w:r w:rsidRPr="0082209B">
        <w:rPr>
          <w:rFonts w:ascii="Times New Roman" w:hAnsi="Times New Roman" w:cs="Times New Roman"/>
          <w:sz w:val="24"/>
          <w:szCs w:val="24"/>
        </w:rPr>
        <w:t xml:space="preserve"> вали, </w:t>
      </w:r>
      <w:proofErr w:type="spellStart"/>
      <w:r w:rsidRPr="0082209B">
        <w:rPr>
          <w:rFonts w:ascii="Times New Roman" w:hAnsi="Times New Roman" w:cs="Times New Roman"/>
          <w:sz w:val="24"/>
          <w:szCs w:val="24"/>
        </w:rPr>
        <w:t>положення</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геометричної</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осі</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яких</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може</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змінюватись</w:t>
      </w:r>
      <w:proofErr w:type="spellEnd"/>
      <w:r w:rsidRPr="0082209B">
        <w:rPr>
          <w:rFonts w:ascii="Times New Roman" w:hAnsi="Times New Roman" w:cs="Times New Roman"/>
          <w:sz w:val="24"/>
          <w:szCs w:val="24"/>
        </w:rPr>
        <w:t xml:space="preserve"> у </w:t>
      </w:r>
      <w:proofErr w:type="spellStart"/>
      <w:r w:rsidRPr="0082209B">
        <w:rPr>
          <w:rFonts w:ascii="Times New Roman" w:hAnsi="Times New Roman" w:cs="Times New Roman"/>
          <w:sz w:val="24"/>
          <w:szCs w:val="24"/>
        </w:rPr>
        <w:t>просторі</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Частіш</w:t>
      </w:r>
      <w:proofErr w:type="spellEnd"/>
      <w:r w:rsidRPr="0082209B">
        <w:rPr>
          <w:rFonts w:ascii="Times New Roman" w:hAnsi="Times New Roman" w:cs="Times New Roman"/>
          <w:sz w:val="24"/>
          <w:szCs w:val="24"/>
        </w:rPr>
        <w:t xml:space="preserve"> за все </w:t>
      </w:r>
      <w:proofErr w:type="spellStart"/>
      <w:r w:rsidRPr="0082209B">
        <w:rPr>
          <w:rFonts w:ascii="Times New Roman" w:hAnsi="Times New Roman" w:cs="Times New Roman"/>
          <w:sz w:val="24"/>
          <w:szCs w:val="24"/>
        </w:rPr>
        <w:t>осі</w:t>
      </w:r>
      <w:proofErr w:type="spellEnd"/>
      <w:r w:rsidRPr="0082209B">
        <w:rPr>
          <w:rFonts w:ascii="Times New Roman" w:hAnsi="Times New Roman" w:cs="Times New Roman"/>
          <w:sz w:val="24"/>
          <w:szCs w:val="24"/>
        </w:rPr>
        <w:t xml:space="preserve"> і вали </w:t>
      </w:r>
      <w:proofErr w:type="spellStart"/>
      <w:r w:rsidRPr="0082209B">
        <w:rPr>
          <w:rFonts w:ascii="Times New Roman" w:hAnsi="Times New Roman" w:cs="Times New Roman"/>
          <w:sz w:val="24"/>
          <w:szCs w:val="24"/>
        </w:rPr>
        <w:t>мають</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дві</w:t>
      </w:r>
      <w:proofErr w:type="spellEnd"/>
      <w:r w:rsidRPr="0082209B">
        <w:rPr>
          <w:rFonts w:ascii="Times New Roman" w:hAnsi="Times New Roman" w:cs="Times New Roman"/>
          <w:sz w:val="24"/>
          <w:szCs w:val="24"/>
        </w:rPr>
        <w:t xml:space="preserve"> опори, але </w:t>
      </w:r>
      <w:proofErr w:type="spellStart"/>
      <w:r w:rsidRPr="0082209B">
        <w:rPr>
          <w:rFonts w:ascii="Times New Roman" w:hAnsi="Times New Roman" w:cs="Times New Roman"/>
          <w:sz w:val="24"/>
          <w:szCs w:val="24"/>
        </w:rPr>
        <w:t>існують</w:t>
      </w:r>
      <w:proofErr w:type="spellEnd"/>
      <w:r w:rsidRPr="0082209B">
        <w:rPr>
          <w:rFonts w:ascii="Times New Roman" w:hAnsi="Times New Roman" w:cs="Times New Roman"/>
          <w:sz w:val="24"/>
          <w:szCs w:val="24"/>
        </w:rPr>
        <w:t xml:space="preserve"> і </w:t>
      </w:r>
      <w:proofErr w:type="spellStart"/>
      <w:r w:rsidRPr="0082209B">
        <w:rPr>
          <w:rFonts w:ascii="Times New Roman" w:hAnsi="Times New Roman" w:cs="Times New Roman"/>
          <w:sz w:val="24"/>
          <w:szCs w:val="24"/>
        </w:rPr>
        <w:t>багато</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опорні</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трансмісійні</w:t>
      </w:r>
      <w:proofErr w:type="spellEnd"/>
      <w:r w:rsidRPr="0082209B">
        <w:rPr>
          <w:rFonts w:ascii="Times New Roman" w:hAnsi="Times New Roman" w:cs="Times New Roman"/>
          <w:sz w:val="24"/>
          <w:szCs w:val="24"/>
        </w:rPr>
        <w:t xml:space="preserve"> вали, </w:t>
      </w:r>
      <w:proofErr w:type="spellStart"/>
      <w:r w:rsidRPr="0082209B">
        <w:rPr>
          <w:rFonts w:ascii="Times New Roman" w:hAnsi="Times New Roman" w:cs="Times New Roman"/>
          <w:sz w:val="24"/>
          <w:szCs w:val="24"/>
        </w:rPr>
        <w:t>окремі</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частини</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яких</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з’єднуються</w:t>
      </w:r>
      <w:proofErr w:type="spellEnd"/>
      <w:r w:rsidRPr="0082209B">
        <w:rPr>
          <w:rFonts w:ascii="Times New Roman" w:hAnsi="Times New Roman" w:cs="Times New Roman"/>
          <w:sz w:val="24"/>
          <w:szCs w:val="24"/>
        </w:rPr>
        <w:t xml:space="preserve"> муфтами. </w:t>
      </w:r>
      <w:proofErr w:type="spellStart"/>
      <w:r w:rsidRPr="0082209B">
        <w:rPr>
          <w:rFonts w:ascii="Times New Roman" w:hAnsi="Times New Roman" w:cs="Times New Roman"/>
          <w:sz w:val="24"/>
          <w:szCs w:val="24"/>
        </w:rPr>
        <w:t>Більш</w:t>
      </w:r>
      <w:proofErr w:type="spellEnd"/>
      <w:r w:rsidRPr="0082209B">
        <w:rPr>
          <w:rFonts w:ascii="Times New Roman" w:hAnsi="Times New Roman" w:cs="Times New Roman"/>
          <w:sz w:val="24"/>
          <w:szCs w:val="24"/>
        </w:rPr>
        <w:t xml:space="preserve"> детальна </w:t>
      </w:r>
      <w:proofErr w:type="spellStart"/>
      <w:r w:rsidRPr="0082209B">
        <w:rPr>
          <w:rFonts w:ascii="Times New Roman" w:hAnsi="Times New Roman" w:cs="Times New Roman"/>
          <w:sz w:val="24"/>
          <w:szCs w:val="24"/>
        </w:rPr>
        <w:t>інформація</w:t>
      </w:r>
      <w:proofErr w:type="spellEnd"/>
      <w:r w:rsidRPr="0082209B">
        <w:rPr>
          <w:rFonts w:ascii="Times New Roman" w:hAnsi="Times New Roman" w:cs="Times New Roman"/>
          <w:sz w:val="24"/>
          <w:szCs w:val="24"/>
        </w:rPr>
        <w:t xml:space="preserve"> про муфти буде наведена </w:t>
      </w:r>
      <w:proofErr w:type="spellStart"/>
      <w:r w:rsidRPr="0082209B">
        <w:rPr>
          <w:rFonts w:ascii="Times New Roman" w:hAnsi="Times New Roman" w:cs="Times New Roman"/>
          <w:sz w:val="24"/>
          <w:szCs w:val="24"/>
        </w:rPr>
        <w:t>нижче</w:t>
      </w:r>
      <w:proofErr w:type="spellEnd"/>
      <w:r w:rsidRPr="0082209B">
        <w:rPr>
          <w:rFonts w:ascii="Times New Roman" w:hAnsi="Times New Roman" w:cs="Times New Roman"/>
          <w:sz w:val="24"/>
          <w:szCs w:val="24"/>
        </w:rPr>
        <w:t xml:space="preserve">. </w:t>
      </w:r>
    </w:p>
    <w:p w:rsidR="005A7CA0" w:rsidRDefault="005A7CA0" w:rsidP="005A7CA0">
      <w:pPr>
        <w:spacing w:after="120"/>
        <w:ind w:firstLine="567"/>
        <w:jc w:val="both"/>
        <w:rPr>
          <w:rFonts w:ascii="Times New Roman" w:hAnsi="Times New Roman" w:cs="Times New Roman"/>
          <w:sz w:val="24"/>
          <w:szCs w:val="24"/>
          <w:lang w:val="uk-UA"/>
        </w:rPr>
      </w:pPr>
      <w:proofErr w:type="spellStart"/>
      <w:r w:rsidRPr="0082209B">
        <w:rPr>
          <w:rFonts w:ascii="Times New Roman" w:hAnsi="Times New Roman" w:cs="Times New Roman"/>
          <w:sz w:val="24"/>
          <w:szCs w:val="24"/>
        </w:rPr>
        <w:t>Опорні</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частини</w:t>
      </w:r>
      <w:proofErr w:type="spellEnd"/>
      <w:r w:rsidRPr="0082209B">
        <w:rPr>
          <w:rFonts w:ascii="Times New Roman" w:hAnsi="Times New Roman" w:cs="Times New Roman"/>
          <w:sz w:val="24"/>
          <w:szCs w:val="24"/>
        </w:rPr>
        <w:t xml:space="preserve"> осей і </w:t>
      </w:r>
      <w:proofErr w:type="spellStart"/>
      <w:r w:rsidRPr="0082209B">
        <w:rPr>
          <w:rFonts w:ascii="Times New Roman" w:hAnsi="Times New Roman" w:cs="Times New Roman"/>
          <w:sz w:val="24"/>
          <w:szCs w:val="24"/>
        </w:rPr>
        <w:t>валів</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називають</w:t>
      </w:r>
      <w:proofErr w:type="spellEnd"/>
      <w:r w:rsidRPr="0082209B">
        <w:rPr>
          <w:rFonts w:ascii="Times New Roman" w:hAnsi="Times New Roman" w:cs="Times New Roman"/>
          <w:sz w:val="24"/>
          <w:szCs w:val="24"/>
        </w:rPr>
        <w:t xml:space="preserve"> </w:t>
      </w:r>
      <w:r w:rsidRPr="0082209B">
        <w:rPr>
          <w:rFonts w:ascii="Times New Roman" w:hAnsi="Times New Roman" w:cs="Times New Roman"/>
          <w:b/>
          <w:sz w:val="24"/>
          <w:szCs w:val="24"/>
        </w:rPr>
        <w:t>цапфами</w:t>
      </w:r>
      <w:r w:rsidRPr="0082209B">
        <w:rPr>
          <w:rFonts w:ascii="Times New Roman" w:hAnsi="Times New Roman" w:cs="Times New Roman"/>
          <w:sz w:val="24"/>
          <w:szCs w:val="24"/>
        </w:rPr>
        <w:t xml:space="preserve"> (1 на рис. 3.5), </w:t>
      </w:r>
      <w:proofErr w:type="spellStart"/>
      <w:r w:rsidRPr="0082209B">
        <w:rPr>
          <w:rFonts w:ascii="Times New Roman" w:hAnsi="Times New Roman" w:cs="Times New Roman"/>
          <w:sz w:val="24"/>
          <w:szCs w:val="24"/>
        </w:rPr>
        <w:t>причому</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проміжні</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цапфи</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називають</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шийками</w:t>
      </w:r>
      <w:proofErr w:type="spellEnd"/>
      <w:r w:rsidRPr="0082209B">
        <w:rPr>
          <w:rFonts w:ascii="Times New Roman" w:hAnsi="Times New Roman" w:cs="Times New Roman"/>
          <w:sz w:val="24"/>
          <w:szCs w:val="24"/>
        </w:rPr>
        <w:t xml:space="preserve">, а </w:t>
      </w:r>
      <w:proofErr w:type="spellStart"/>
      <w:r w:rsidRPr="0082209B">
        <w:rPr>
          <w:rFonts w:ascii="Times New Roman" w:hAnsi="Times New Roman" w:cs="Times New Roman"/>
          <w:sz w:val="24"/>
          <w:szCs w:val="24"/>
        </w:rPr>
        <w:t>кінцеві</w:t>
      </w:r>
      <w:proofErr w:type="spellEnd"/>
      <w:r w:rsidRPr="0082209B">
        <w:rPr>
          <w:rFonts w:ascii="Times New Roman" w:hAnsi="Times New Roman" w:cs="Times New Roman"/>
          <w:sz w:val="24"/>
          <w:szCs w:val="24"/>
        </w:rPr>
        <w:t xml:space="preserve"> – шипами. </w:t>
      </w:r>
      <w:proofErr w:type="spellStart"/>
      <w:r w:rsidRPr="0082209B">
        <w:rPr>
          <w:rFonts w:ascii="Times New Roman" w:hAnsi="Times New Roman" w:cs="Times New Roman"/>
          <w:sz w:val="24"/>
          <w:szCs w:val="24"/>
        </w:rPr>
        <w:t>Цапфи</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передають</w:t>
      </w:r>
      <w:proofErr w:type="spellEnd"/>
      <w:r w:rsidRPr="0082209B">
        <w:rPr>
          <w:rFonts w:ascii="Times New Roman" w:hAnsi="Times New Roman" w:cs="Times New Roman"/>
          <w:sz w:val="24"/>
          <w:szCs w:val="24"/>
        </w:rPr>
        <w:t xml:space="preserve"> на опори </w:t>
      </w:r>
      <w:proofErr w:type="spellStart"/>
      <w:r w:rsidRPr="0082209B">
        <w:rPr>
          <w:rFonts w:ascii="Times New Roman" w:hAnsi="Times New Roman" w:cs="Times New Roman"/>
          <w:sz w:val="24"/>
          <w:szCs w:val="24"/>
        </w:rPr>
        <w:t>радіальні</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навантаження</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довжина</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цапфи</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під</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підшипники</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кочення</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менша</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ніж</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під</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підшипники</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ковзання</w:t>
      </w:r>
      <w:proofErr w:type="spellEnd"/>
      <w:r w:rsidRPr="0082209B">
        <w:rPr>
          <w:rFonts w:ascii="Times New Roman" w:hAnsi="Times New Roman" w:cs="Times New Roman"/>
          <w:sz w:val="24"/>
          <w:szCs w:val="24"/>
        </w:rPr>
        <w:t xml:space="preserve">. Для </w:t>
      </w:r>
      <w:proofErr w:type="spellStart"/>
      <w:r w:rsidRPr="0082209B">
        <w:rPr>
          <w:rFonts w:ascii="Times New Roman" w:hAnsi="Times New Roman" w:cs="Times New Roman"/>
          <w:sz w:val="24"/>
          <w:szCs w:val="24"/>
        </w:rPr>
        <w:t>з’єднання</w:t>
      </w:r>
      <w:proofErr w:type="spellEnd"/>
      <w:r w:rsidRPr="0082209B">
        <w:rPr>
          <w:rFonts w:ascii="Times New Roman" w:hAnsi="Times New Roman" w:cs="Times New Roman"/>
          <w:sz w:val="24"/>
          <w:szCs w:val="24"/>
        </w:rPr>
        <w:t xml:space="preserve"> валу </w:t>
      </w:r>
      <w:proofErr w:type="spellStart"/>
      <w:r w:rsidRPr="0082209B">
        <w:rPr>
          <w:rFonts w:ascii="Times New Roman" w:hAnsi="Times New Roman" w:cs="Times New Roman"/>
          <w:sz w:val="24"/>
          <w:szCs w:val="24"/>
        </w:rPr>
        <w:t>чи</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осі</w:t>
      </w:r>
      <w:proofErr w:type="spellEnd"/>
      <w:r w:rsidRPr="0082209B">
        <w:rPr>
          <w:rFonts w:ascii="Times New Roman" w:hAnsi="Times New Roman" w:cs="Times New Roman"/>
          <w:sz w:val="24"/>
          <w:szCs w:val="24"/>
        </w:rPr>
        <w:t xml:space="preserve"> з </w:t>
      </w:r>
      <w:proofErr w:type="spellStart"/>
      <w:r w:rsidRPr="0082209B">
        <w:rPr>
          <w:rFonts w:ascii="Times New Roman" w:hAnsi="Times New Roman" w:cs="Times New Roman"/>
          <w:sz w:val="24"/>
          <w:szCs w:val="24"/>
        </w:rPr>
        <w:t>іншими</w:t>
      </w:r>
      <w:proofErr w:type="spellEnd"/>
      <w:r w:rsidRPr="0082209B">
        <w:rPr>
          <w:rFonts w:ascii="Times New Roman" w:hAnsi="Times New Roman" w:cs="Times New Roman"/>
          <w:sz w:val="24"/>
          <w:szCs w:val="24"/>
        </w:rPr>
        <w:t xml:space="preserve"> деталями на </w:t>
      </w:r>
      <w:proofErr w:type="spellStart"/>
      <w:r w:rsidRPr="0082209B">
        <w:rPr>
          <w:rFonts w:ascii="Times New Roman" w:hAnsi="Times New Roman" w:cs="Times New Roman"/>
          <w:sz w:val="24"/>
          <w:szCs w:val="24"/>
        </w:rPr>
        <w:t>поверхнях</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виконують</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шпонкові</w:t>
      </w:r>
      <w:proofErr w:type="spellEnd"/>
      <w:r w:rsidRPr="0082209B">
        <w:rPr>
          <w:rFonts w:ascii="Times New Roman" w:hAnsi="Times New Roman" w:cs="Times New Roman"/>
          <w:sz w:val="24"/>
          <w:szCs w:val="24"/>
        </w:rPr>
        <w:t xml:space="preserve"> пази 4, отвори 3; </w:t>
      </w:r>
      <w:proofErr w:type="spellStart"/>
      <w:r w:rsidRPr="0082209B">
        <w:rPr>
          <w:rFonts w:ascii="Times New Roman" w:hAnsi="Times New Roman" w:cs="Times New Roman"/>
          <w:sz w:val="24"/>
          <w:szCs w:val="24"/>
        </w:rPr>
        <w:t>нарізують</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різьбу</w:t>
      </w:r>
      <w:proofErr w:type="spellEnd"/>
      <w:r w:rsidRPr="0082209B">
        <w:rPr>
          <w:rFonts w:ascii="Times New Roman" w:hAnsi="Times New Roman" w:cs="Times New Roman"/>
          <w:sz w:val="24"/>
          <w:szCs w:val="24"/>
        </w:rPr>
        <w:t xml:space="preserve"> 2 і </w:t>
      </w:r>
      <w:proofErr w:type="spellStart"/>
      <w:r w:rsidRPr="0082209B">
        <w:rPr>
          <w:rFonts w:ascii="Times New Roman" w:hAnsi="Times New Roman" w:cs="Times New Roman"/>
          <w:sz w:val="24"/>
          <w:szCs w:val="24"/>
        </w:rPr>
        <w:t>шліци</w:t>
      </w:r>
      <w:proofErr w:type="spellEnd"/>
      <w:r w:rsidRPr="0082209B">
        <w:rPr>
          <w:rFonts w:ascii="Times New Roman" w:hAnsi="Times New Roman" w:cs="Times New Roman"/>
          <w:sz w:val="24"/>
          <w:szCs w:val="24"/>
        </w:rPr>
        <w:t xml:space="preserve"> 6 (див. рис. 3.5). </w:t>
      </w:r>
      <w:proofErr w:type="spellStart"/>
      <w:r w:rsidRPr="0082209B">
        <w:rPr>
          <w:rFonts w:ascii="Times New Roman" w:hAnsi="Times New Roman" w:cs="Times New Roman"/>
          <w:sz w:val="24"/>
          <w:szCs w:val="24"/>
        </w:rPr>
        <w:t>різкі</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зміни</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перерізів</w:t>
      </w:r>
      <w:proofErr w:type="spellEnd"/>
      <w:r w:rsidRPr="0082209B">
        <w:rPr>
          <w:rFonts w:ascii="Times New Roman" w:hAnsi="Times New Roman" w:cs="Times New Roman"/>
          <w:sz w:val="24"/>
          <w:szCs w:val="24"/>
        </w:rPr>
        <w:t xml:space="preserve"> валу </w:t>
      </w:r>
      <w:proofErr w:type="spellStart"/>
      <w:r w:rsidRPr="0082209B">
        <w:rPr>
          <w:rFonts w:ascii="Times New Roman" w:hAnsi="Times New Roman" w:cs="Times New Roman"/>
          <w:sz w:val="24"/>
          <w:szCs w:val="24"/>
        </w:rPr>
        <w:t>знижують</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його</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втомну</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міцність</w:t>
      </w:r>
      <w:proofErr w:type="spellEnd"/>
      <w:r w:rsidRPr="0082209B">
        <w:rPr>
          <w:rFonts w:ascii="Times New Roman" w:hAnsi="Times New Roman" w:cs="Times New Roman"/>
          <w:sz w:val="24"/>
          <w:szCs w:val="24"/>
        </w:rPr>
        <w:t xml:space="preserve">. Тому </w:t>
      </w:r>
      <w:proofErr w:type="spellStart"/>
      <w:r w:rsidRPr="0082209B">
        <w:rPr>
          <w:rFonts w:ascii="Times New Roman" w:hAnsi="Times New Roman" w:cs="Times New Roman"/>
          <w:sz w:val="24"/>
          <w:szCs w:val="24"/>
        </w:rPr>
        <w:t>перехід</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від</w:t>
      </w:r>
      <w:proofErr w:type="spellEnd"/>
      <w:r w:rsidRPr="0082209B">
        <w:rPr>
          <w:rFonts w:ascii="Times New Roman" w:hAnsi="Times New Roman" w:cs="Times New Roman"/>
          <w:sz w:val="24"/>
          <w:szCs w:val="24"/>
        </w:rPr>
        <w:t xml:space="preserve"> одного </w:t>
      </w:r>
      <w:proofErr w:type="spellStart"/>
      <w:r w:rsidRPr="0082209B">
        <w:rPr>
          <w:rFonts w:ascii="Times New Roman" w:hAnsi="Times New Roman" w:cs="Times New Roman"/>
          <w:sz w:val="24"/>
          <w:szCs w:val="24"/>
        </w:rPr>
        <w:t>перерізу</w:t>
      </w:r>
      <w:proofErr w:type="spellEnd"/>
      <w:r w:rsidRPr="0082209B">
        <w:rPr>
          <w:rFonts w:ascii="Times New Roman" w:hAnsi="Times New Roman" w:cs="Times New Roman"/>
          <w:sz w:val="24"/>
          <w:szCs w:val="24"/>
        </w:rPr>
        <w:t xml:space="preserve"> до </w:t>
      </w:r>
      <w:proofErr w:type="spellStart"/>
      <w:r w:rsidRPr="0082209B">
        <w:rPr>
          <w:rFonts w:ascii="Times New Roman" w:hAnsi="Times New Roman" w:cs="Times New Roman"/>
          <w:sz w:val="24"/>
          <w:szCs w:val="24"/>
        </w:rPr>
        <w:t>іншого</w:t>
      </w:r>
      <w:proofErr w:type="spellEnd"/>
      <w:r w:rsidRPr="0082209B">
        <w:rPr>
          <w:rFonts w:ascii="Times New Roman" w:hAnsi="Times New Roman" w:cs="Times New Roman"/>
          <w:sz w:val="24"/>
          <w:szCs w:val="24"/>
        </w:rPr>
        <w:t xml:space="preserve"> повинен </w:t>
      </w:r>
      <w:proofErr w:type="spellStart"/>
      <w:r w:rsidRPr="0082209B">
        <w:rPr>
          <w:rFonts w:ascii="Times New Roman" w:hAnsi="Times New Roman" w:cs="Times New Roman"/>
          <w:sz w:val="24"/>
          <w:szCs w:val="24"/>
        </w:rPr>
        <w:t>виконуватись</w:t>
      </w:r>
      <w:proofErr w:type="spellEnd"/>
      <w:r w:rsidRPr="0082209B">
        <w:rPr>
          <w:rFonts w:ascii="Times New Roman" w:hAnsi="Times New Roman" w:cs="Times New Roman"/>
          <w:sz w:val="24"/>
          <w:szCs w:val="24"/>
        </w:rPr>
        <w:t xml:space="preserve"> плавно, в </w:t>
      </w:r>
      <w:proofErr w:type="spellStart"/>
      <w:r w:rsidRPr="0082209B">
        <w:rPr>
          <w:rFonts w:ascii="Times New Roman" w:hAnsi="Times New Roman" w:cs="Times New Roman"/>
          <w:sz w:val="24"/>
          <w:szCs w:val="24"/>
        </w:rPr>
        <w:t>вигляді</w:t>
      </w:r>
      <w:proofErr w:type="spellEnd"/>
      <w:r w:rsidRPr="0082209B">
        <w:rPr>
          <w:rFonts w:ascii="Times New Roman" w:hAnsi="Times New Roman" w:cs="Times New Roman"/>
          <w:sz w:val="24"/>
          <w:szCs w:val="24"/>
        </w:rPr>
        <w:t xml:space="preserve"> галтелей 5. </w:t>
      </w:r>
      <w:proofErr w:type="spellStart"/>
      <w:r w:rsidRPr="0082209B">
        <w:rPr>
          <w:rFonts w:ascii="Times New Roman" w:hAnsi="Times New Roman" w:cs="Times New Roman"/>
          <w:sz w:val="24"/>
          <w:szCs w:val="24"/>
        </w:rPr>
        <w:t>Осьова</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фіксація</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насаджених</w:t>
      </w:r>
      <w:proofErr w:type="spellEnd"/>
      <w:r w:rsidRPr="0082209B">
        <w:rPr>
          <w:rFonts w:ascii="Times New Roman" w:hAnsi="Times New Roman" w:cs="Times New Roman"/>
          <w:sz w:val="24"/>
          <w:szCs w:val="24"/>
        </w:rPr>
        <w:t xml:space="preserve"> деталей </w:t>
      </w:r>
      <w:proofErr w:type="spellStart"/>
      <w:r w:rsidRPr="0082209B">
        <w:rPr>
          <w:rFonts w:ascii="Times New Roman" w:hAnsi="Times New Roman" w:cs="Times New Roman"/>
          <w:sz w:val="24"/>
          <w:szCs w:val="24"/>
        </w:rPr>
        <w:t>здійснюється</w:t>
      </w:r>
      <w:proofErr w:type="spellEnd"/>
      <w:r w:rsidRPr="0082209B">
        <w:rPr>
          <w:rFonts w:ascii="Times New Roman" w:hAnsi="Times New Roman" w:cs="Times New Roman"/>
          <w:sz w:val="24"/>
          <w:szCs w:val="24"/>
        </w:rPr>
        <w:t xml:space="preserve"> за </w:t>
      </w:r>
      <w:proofErr w:type="spellStart"/>
      <w:r w:rsidRPr="0082209B">
        <w:rPr>
          <w:rFonts w:ascii="Times New Roman" w:hAnsi="Times New Roman" w:cs="Times New Roman"/>
          <w:sz w:val="24"/>
          <w:szCs w:val="24"/>
        </w:rPr>
        <w:t>рахунок</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упорних</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кільцевих</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виступів</w:t>
      </w:r>
      <w:proofErr w:type="spellEnd"/>
      <w:r w:rsidRPr="0082209B">
        <w:rPr>
          <w:rFonts w:ascii="Times New Roman" w:hAnsi="Times New Roman" w:cs="Times New Roman"/>
          <w:sz w:val="24"/>
          <w:szCs w:val="24"/>
        </w:rPr>
        <w:t xml:space="preserve"> – </w:t>
      </w:r>
      <w:proofErr w:type="spellStart"/>
      <w:r w:rsidRPr="0082209B">
        <w:rPr>
          <w:rFonts w:ascii="Times New Roman" w:hAnsi="Times New Roman" w:cs="Times New Roman"/>
          <w:sz w:val="24"/>
          <w:szCs w:val="24"/>
        </w:rPr>
        <w:t>бортиків</w:t>
      </w:r>
      <w:proofErr w:type="spellEnd"/>
      <w:r w:rsidRPr="0082209B">
        <w:rPr>
          <w:rFonts w:ascii="Times New Roman" w:hAnsi="Times New Roman" w:cs="Times New Roman"/>
          <w:sz w:val="24"/>
          <w:szCs w:val="24"/>
        </w:rPr>
        <w:t xml:space="preserve">, на </w:t>
      </w:r>
      <w:proofErr w:type="spellStart"/>
      <w:r w:rsidRPr="0082209B">
        <w:rPr>
          <w:rFonts w:ascii="Times New Roman" w:hAnsi="Times New Roman" w:cs="Times New Roman"/>
          <w:sz w:val="24"/>
          <w:szCs w:val="24"/>
        </w:rPr>
        <w:t>кінцівках</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посадочних</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ділянок</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розпірних</w:t>
      </w:r>
      <w:proofErr w:type="spellEnd"/>
      <w:r w:rsidRPr="0082209B">
        <w:rPr>
          <w:rFonts w:ascii="Times New Roman" w:hAnsi="Times New Roman" w:cs="Times New Roman"/>
          <w:sz w:val="24"/>
          <w:szCs w:val="24"/>
        </w:rPr>
        <w:t xml:space="preserve"> втулок; шляхом </w:t>
      </w:r>
      <w:proofErr w:type="spellStart"/>
      <w:r w:rsidRPr="0082209B">
        <w:rPr>
          <w:rFonts w:ascii="Times New Roman" w:hAnsi="Times New Roman" w:cs="Times New Roman"/>
          <w:sz w:val="24"/>
          <w:szCs w:val="24"/>
        </w:rPr>
        <w:t>застосування</w:t>
      </w:r>
      <w:proofErr w:type="spellEnd"/>
      <w:r w:rsidRPr="0082209B">
        <w:rPr>
          <w:rFonts w:ascii="Times New Roman" w:hAnsi="Times New Roman" w:cs="Times New Roman"/>
          <w:sz w:val="24"/>
          <w:szCs w:val="24"/>
        </w:rPr>
        <w:t xml:space="preserve"> </w:t>
      </w:r>
      <w:proofErr w:type="spellStart"/>
      <w:r w:rsidRPr="0082209B">
        <w:rPr>
          <w:rFonts w:ascii="Times New Roman" w:hAnsi="Times New Roman" w:cs="Times New Roman"/>
          <w:sz w:val="24"/>
          <w:szCs w:val="24"/>
        </w:rPr>
        <w:t>клинових</w:t>
      </w:r>
      <w:proofErr w:type="spellEnd"/>
      <w:r w:rsidRPr="0082209B">
        <w:rPr>
          <w:rFonts w:ascii="Times New Roman" w:hAnsi="Times New Roman" w:cs="Times New Roman"/>
          <w:sz w:val="24"/>
          <w:szCs w:val="24"/>
        </w:rPr>
        <w:t xml:space="preserve"> шпонок (рис. 3.24, в).</w:t>
      </w:r>
    </w:p>
    <w:p w:rsidR="0082209B" w:rsidRDefault="0082209B" w:rsidP="0082209B">
      <w:pPr>
        <w:spacing w:after="120"/>
        <w:jc w:val="center"/>
        <w:rPr>
          <w:rFonts w:ascii="Times New Roman" w:hAnsi="Times New Roman" w:cs="Times New Roman"/>
          <w:sz w:val="24"/>
          <w:szCs w:val="24"/>
          <w:lang w:val="uk-UA"/>
        </w:rPr>
      </w:pPr>
      <w:r w:rsidRPr="0082209B">
        <w:rPr>
          <w:rFonts w:ascii="Times New Roman" w:hAnsi="Times New Roman" w:cs="Times New Roman"/>
          <w:noProof/>
          <w:sz w:val="24"/>
          <w:szCs w:val="24"/>
          <w:lang w:val="uk-UA" w:eastAsia="uk-UA"/>
        </w:rPr>
        <w:drawing>
          <wp:inline distT="0" distB="0" distL="0" distR="0">
            <wp:extent cx="2969260" cy="1138216"/>
            <wp:effectExtent l="19050" t="0" r="254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95443" cy="1148253"/>
                    </a:xfrm>
                    <a:prstGeom prst="rect">
                      <a:avLst/>
                    </a:prstGeom>
                    <a:noFill/>
                    <a:ln>
                      <a:noFill/>
                    </a:ln>
                  </pic:spPr>
                </pic:pic>
              </a:graphicData>
            </a:graphic>
          </wp:inline>
        </w:drawing>
      </w:r>
    </w:p>
    <w:p w:rsidR="0082209B" w:rsidRPr="00EC1C18" w:rsidRDefault="0082209B" w:rsidP="0082209B">
      <w:pPr>
        <w:spacing w:after="120"/>
        <w:jc w:val="center"/>
        <w:rPr>
          <w:rFonts w:ascii="Times New Roman" w:hAnsi="Times New Roman" w:cs="Times New Roman"/>
          <w:lang w:val="uk-UA"/>
        </w:rPr>
      </w:pPr>
      <w:r w:rsidRPr="00EC1C18">
        <w:rPr>
          <w:rFonts w:ascii="Times New Roman" w:hAnsi="Times New Roman" w:cs="Times New Roman"/>
          <w:lang w:val="uk-UA"/>
        </w:rPr>
        <w:t>Рис. 3.5</w:t>
      </w:r>
    </w:p>
    <w:p w:rsidR="0082209B" w:rsidRDefault="0082209B" w:rsidP="0082209B">
      <w:pPr>
        <w:spacing w:after="120"/>
        <w:ind w:firstLine="567"/>
        <w:jc w:val="center"/>
        <w:rPr>
          <w:rFonts w:ascii="Times New Roman" w:hAnsi="Times New Roman" w:cs="Times New Roman"/>
          <w:sz w:val="24"/>
          <w:szCs w:val="24"/>
          <w:lang w:val="uk-UA"/>
        </w:rPr>
      </w:pPr>
      <w:r w:rsidRPr="0082209B">
        <w:rPr>
          <w:rFonts w:ascii="Times New Roman" w:hAnsi="Times New Roman" w:cs="Times New Roman"/>
          <w:noProof/>
          <w:sz w:val="24"/>
          <w:szCs w:val="24"/>
          <w:lang w:val="uk-UA" w:eastAsia="uk-UA"/>
        </w:rPr>
        <w:drawing>
          <wp:inline distT="0" distB="0" distL="0" distR="0">
            <wp:extent cx="3999230" cy="445135"/>
            <wp:effectExtent l="0" t="0" r="127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9230" cy="445135"/>
                    </a:xfrm>
                    <a:prstGeom prst="rect">
                      <a:avLst/>
                    </a:prstGeom>
                    <a:noFill/>
                  </pic:spPr>
                </pic:pic>
              </a:graphicData>
            </a:graphic>
          </wp:inline>
        </w:drawing>
      </w:r>
    </w:p>
    <w:p w:rsidR="0082209B" w:rsidRPr="00EC1C18" w:rsidRDefault="0082209B" w:rsidP="0082209B">
      <w:pPr>
        <w:spacing w:after="0"/>
        <w:jc w:val="center"/>
        <w:rPr>
          <w:rFonts w:ascii="Times New Roman" w:hAnsi="Times New Roman" w:cs="Times New Roman"/>
          <w:lang w:val="uk-UA"/>
        </w:rPr>
      </w:pPr>
      <w:r w:rsidRPr="00EC1C18">
        <w:rPr>
          <w:rFonts w:ascii="Times New Roman" w:hAnsi="Times New Roman" w:cs="Times New Roman"/>
          <w:lang w:val="uk-UA"/>
        </w:rPr>
        <w:t xml:space="preserve">Рис. 3.5, </w:t>
      </w:r>
      <w:r w:rsidRPr="00EC1C18">
        <w:rPr>
          <w:rFonts w:ascii="Times New Roman" w:hAnsi="Times New Roman" w:cs="Times New Roman"/>
          <w:i/>
          <w:lang w:val="uk-UA"/>
        </w:rPr>
        <w:t>а)</w:t>
      </w:r>
      <w:r w:rsidRPr="00EC1C18">
        <w:rPr>
          <w:rFonts w:ascii="Times New Roman" w:hAnsi="Times New Roman" w:cs="Times New Roman"/>
          <w:lang w:val="uk-UA"/>
        </w:rPr>
        <w:t xml:space="preserve"> – Приклад гладкого (трансмісійного) валу</w:t>
      </w:r>
    </w:p>
    <w:p w:rsidR="0082209B" w:rsidRDefault="0082209B" w:rsidP="0082209B">
      <w:pPr>
        <w:spacing w:after="120"/>
        <w:ind w:firstLine="567"/>
        <w:jc w:val="center"/>
        <w:rPr>
          <w:rFonts w:ascii="Times New Roman" w:hAnsi="Times New Roman" w:cs="Times New Roman"/>
          <w:sz w:val="24"/>
          <w:szCs w:val="24"/>
          <w:lang w:val="uk-UA"/>
        </w:rPr>
      </w:pPr>
      <w:r w:rsidRPr="0082209B">
        <w:rPr>
          <w:rFonts w:ascii="Times New Roman" w:hAnsi="Times New Roman" w:cs="Times New Roman"/>
          <w:noProof/>
          <w:sz w:val="24"/>
          <w:szCs w:val="24"/>
          <w:lang w:val="uk-UA" w:eastAsia="uk-UA"/>
        </w:rPr>
        <w:lastRenderedPageBreak/>
        <w:drawing>
          <wp:inline distT="0" distB="0" distL="0" distR="0">
            <wp:extent cx="4108704" cy="633984"/>
            <wp:effectExtent l="0" t="0" r="0" b="0"/>
            <wp:docPr id="58" name="Picture 18884"/>
            <wp:cNvGraphicFramePr/>
            <a:graphic xmlns:a="http://schemas.openxmlformats.org/drawingml/2006/main">
              <a:graphicData uri="http://schemas.openxmlformats.org/drawingml/2006/picture">
                <pic:pic xmlns:pic="http://schemas.openxmlformats.org/drawingml/2006/picture">
                  <pic:nvPicPr>
                    <pic:cNvPr id="18884" name="Picture 18884"/>
                    <pic:cNvPicPr/>
                  </pic:nvPicPr>
                  <pic:blipFill>
                    <a:blip r:embed="rId7" cstate="print"/>
                    <a:stretch>
                      <a:fillRect/>
                    </a:stretch>
                  </pic:blipFill>
                  <pic:spPr>
                    <a:xfrm>
                      <a:off x="0" y="0"/>
                      <a:ext cx="4108704" cy="633984"/>
                    </a:xfrm>
                    <a:prstGeom prst="rect">
                      <a:avLst/>
                    </a:prstGeom>
                  </pic:spPr>
                </pic:pic>
              </a:graphicData>
            </a:graphic>
          </wp:inline>
        </w:drawing>
      </w:r>
    </w:p>
    <w:p w:rsidR="0082209B" w:rsidRDefault="0082209B" w:rsidP="0082209B">
      <w:pPr>
        <w:spacing w:after="120"/>
        <w:ind w:firstLine="567"/>
        <w:jc w:val="center"/>
        <w:rPr>
          <w:rFonts w:ascii="Times New Roman" w:hAnsi="Times New Roman" w:cs="Times New Roman"/>
          <w:sz w:val="24"/>
          <w:szCs w:val="24"/>
          <w:lang w:val="uk-UA"/>
        </w:rPr>
      </w:pPr>
      <w:r w:rsidRPr="0082209B">
        <w:rPr>
          <w:rFonts w:ascii="Times New Roman" w:hAnsi="Times New Roman" w:cs="Times New Roman"/>
          <w:noProof/>
          <w:sz w:val="24"/>
          <w:szCs w:val="24"/>
          <w:lang w:val="uk-UA" w:eastAsia="uk-UA"/>
        </w:rPr>
        <w:drawing>
          <wp:inline distT="0" distB="0" distL="0" distR="0">
            <wp:extent cx="3855721" cy="734568"/>
            <wp:effectExtent l="0" t="0" r="0" b="0"/>
            <wp:docPr id="59" name="Picture 18887"/>
            <wp:cNvGraphicFramePr/>
            <a:graphic xmlns:a="http://schemas.openxmlformats.org/drawingml/2006/main">
              <a:graphicData uri="http://schemas.openxmlformats.org/drawingml/2006/picture">
                <pic:pic xmlns:pic="http://schemas.openxmlformats.org/drawingml/2006/picture">
                  <pic:nvPicPr>
                    <pic:cNvPr id="18887" name="Picture 18887"/>
                    <pic:cNvPicPr/>
                  </pic:nvPicPr>
                  <pic:blipFill>
                    <a:blip r:embed="rId8" cstate="print"/>
                    <a:stretch>
                      <a:fillRect/>
                    </a:stretch>
                  </pic:blipFill>
                  <pic:spPr>
                    <a:xfrm>
                      <a:off x="0" y="0"/>
                      <a:ext cx="3855721" cy="734568"/>
                    </a:xfrm>
                    <a:prstGeom prst="rect">
                      <a:avLst/>
                    </a:prstGeom>
                  </pic:spPr>
                </pic:pic>
              </a:graphicData>
            </a:graphic>
          </wp:inline>
        </w:drawing>
      </w:r>
    </w:p>
    <w:p w:rsidR="00204F48" w:rsidRPr="00EC1C18" w:rsidRDefault="00204F48" w:rsidP="00204F48">
      <w:pPr>
        <w:spacing w:after="0"/>
        <w:jc w:val="center"/>
        <w:rPr>
          <w:rFonts w:ascii="Times New Roman" w:hAnsi="Times New Roman" w:cs="Times New Roman"/>
          <w:lang w:val="uk-UA"/>
        </w:rPr>
      </w:pPr>
      <w:r w:rsidRPr="00EC1C18">
        <w:rPr>
          <w:rFonts w:ascii="Times New Roman" w:hAnsi="Times New Roman" w:cs="Times New Roman"/>
          <w:lang w:val="uk-UA"/>
        </w:rPr>
        <w:t xml:space="preserve">Рис. 3.5, </w:t>
      </w:r>
      <w:r w:rsidRPr="00EC1C18">
        <w:rPr>
          <w:rFonts w:ascii="Times New Roman" w:hAnsi="Times New Roman" w:cs="Times New Roman"/>
          <w:i/>
          <w:lang w:val="uk-UA"/>
        </w:rPr>
        <w:t>б)</w:t>
      </w:r>
      <w:r w:rsidRPr="00EC1C18">
        <w:rPr>
          <w:rFonts w:ascii="Times New Roman" w:hAnsi="Times New Roman" w:cs="Times New Roman"/>
          <w:lang w:val="uk-UA"/>
        </w:rPr>
        <w:t>– Приклад ступінчастих валів</w:t>
      </w:r>
    </w:p>
    <w:p w:rsidR="0082209B" w:rsidRDefault="00BC27D6" w:rsidP="0082209B">
      <w:pPr>
        <w:spacing w:after="120"/>
        <w:ind w:firstLine="567"/>
        <w:jc w:val="center"/>
        <w:rPr>
          <w:rFonts w:ascii="Times New Roman" w:eastAsia="Calibri" w:hAnsi="Times New Roman" w:cs="Times New Roman"/>
          <w:noProof/>
          <w:lang w:val="uk-UA" w:eastAsia="ru-RU"/>
        </w:rPr>
      </w:pPr>
      <w:r>
        <w:rPr>
          <w:rFonts w:ascii="Times New Roman" w:eastAsia="Calibri" w:hAnsi="Times New Roman" w:cs="Times New Roman"/>
          <w:noProof/>
          <w:lang w:eastAsia="ru-RU"/>
        </w:rPr>
      </w:r>
      <w:r>
        <w:rPr>
          <w:rFonts w:ascii="Times New Roman" w:eastAsia="Calibri" w:hAnsi="Times New Roman" w:cs="Times New Roman"/>
          <w:noProof/>
          <w:lang w:eastAsia="ru-RU"/>
        </w:rPr>
        <w:pict>
          <v:group id="Группа 48" o:spid="_x0000_s1026" style="width:277.9pt;height:66.75pt;mso-position-horizontal-relative:char;mso-position-vertical-relative:line" coordsize="39197,12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08" o:spid="_x0000_s1027" type="#_x0000_t75" style="position:absolute;width:39197;height:4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">
              <v:imagedata r:id="rId9" o:title=""/>
            </v:shape>
            <v:shape id="Picture 18909" o:spid="_x0000_s1028" type="#_x0000_t75" style="position:absolute;top:4175;width:39197;height:41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">
              <v:imagedata r:id="rId10" o:title=""/>
            </v:shape>
            <v:shape id="Picture 18910" o:spid="_x0000_s1029" type="#_x0000_t75" style="position:absolute;top:8351;width:39197;height:41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">
              <v:imagedata r:id="rId11" o:title=""/>
            </v:shape>
            <w10:wrap type="none"/>
            <w10:anchorlock/>
          </v:group>
        </w:pict>
      </w:r>
    </w:p>
    <w:p w:rsidR="00204F48" w:rsidRPr="00EC1C18" w:rsidRDefault="00204F48" w:rsidP="00204F48">
      <w:pPr>
        <w:spacing w:after="120"/>
        <w:jc w:val="center"/>
        <w:rPr>
          <w:rFonts w:ascii="Times New Roman" w:hAnsi="Times New Roman" w:cs="Times New Roman"/>
          <w:lang w:val="uk-UA"/>
        </w:rPr>
      </w:pPr>
      <w:r w:rsidRPr="00EC1C18">
        <w:rPr>
          <w:rFonts w:ascii="Times New Roman" w:hAnsi="Times New Roman" w:cs="Times New Roman"/>
          <w:lang w:val="uk-UA"/>
        </w:rPr>
        <w:t xml:space="preserve">Рис. 3.5, </w:t>
      </w:r>
      <w:r w:rsidRPr="00EC1C18">
        <w:rPr>
          <w:rFonts w:ascii="Times New Roman" w:hAnsi="Times New Roman" w:cs="Times New Roman"/>
          <w:i/>
          <w:lang w:val="uk-UA"/>
        </w:rPr>
        <w:t xml:space="preserve">в) </w:t>
      </w:r>
      <w:r w:rsidRPr="00EC1C18">
        <w:rPr>
          <w:rFonts w:ascii="Times New Roman" w:hAnsi="Times New Roman" w:cs="Times New Roman"/>
          <w:lang w:val="uk-UA" w:bidi="ru-RU"/>
        </w:rPr>
        <w:t xml:space="preserve">– </w:t>
      </w:r>
      <w:r w:rsidRPr="00EC1C18">
        <w:rPr>
          <w:rFonts w:ascii="Times New Roman" w:hAnsi="Times New Roman" w:cs="Times New Roman"/>
          <w:lang w:val="uk-UA"/>
        </w:rPr>
        <w:t>Схема</w:t>
      </w:r>
      <w:r w:rsidRPr="00EC1C18">
        <w:rPr>
          <w:rFonts w:ascii="Times New Roman" w:hAnsi="Times New Roman" w:cs="Times New Roman"/>
          <w:lang w:val="uk-UA" w:bidi="ru-RU"/>
        </w:rPr>
        <w:t xml:space="preserve"> </w:t>
      </w:r>
      <w:r w:rsidRPr="00EC1C18">
        <w:rPr>
          <w:rFonts w:ascii="Times New Roman" w:hAnsi="Times New Roman" w:cs="Times New Roman"/>
          <w:lang w:val="uk-UA"/>
        </w:rPr>
        <w:t>гнучких</w:t>
      </w:r>
      <w:r w:rsidRPr="00EC1C18">
        <w:rPr>
          <w:rFonts w:ascii="Times New Roman" w:hAnsi="Times New Roman" w:cs="Times New Roman"/>
          <w:lang w:val="uk-UA" w:bidi="ru-RU"/>
        </w:rPr>
        <w:t xml:space="preserve"> валів</w:t>
      </w:r>
    </w:p>
    <w:p w:rsidR="00204F48" w:rsidRDefault="0082209B" w:rsidP="005A7CA0">
      <w:pPr>
        <w:spacing w:after="120"/>
        <w:ind w:firstLine="567"/>
        <w:jc w:val="both"/>
        <w:rPr>
          <w:rFonts w:ascii="Times New Roman" w:hAnsi="Times New Roman" w:cs="Times New Roman"/>
          <w:sz w:val="24"/>
          <w:szCs w:val="24"/>
          <w:lang w:val="uk-UA"/>
        </w:rPr>
      </w:pPr>
      <w:proofErr w:type="spellStart"/>
      <w:r w:rsidRPr="00204F48">
        <w:rPr>
          <w:rFonts w:ascii="Times New Roman" w:hAnsi="Times New Roman" w:cs="Times New Roman"/>
          <w:sz w:val="24"/>
          <w:szCs w:val="24"/>
        </w:rPr>
        <w:t>Попередній</w:t>
      </w:r>
      <w:proofErr w:type="spellEnd"/>
      <w:r w:rsidRPr="00204F48">
        <w:rPr>
          <w:rFonts w:ascii="Times New Roman" w:hAnsi="Times New Roman" w:cs="Times New Roman"/>
          <w:sz w:val="24"/>
          <w:szCs w:val="24"/>
        </w:rPr>
        <w:t xml:space="preserve"> </w:t>
      </w:r>
      <w:proofErr w:type="spellStart"/>
      <w:r w:rsidRPr="00204F48">
        <w:rPr>
          <w:rFonts w:ascii="Times New Roman" w:hAnsi="Times New Roman" w:cs="Times New Roman"/>
          <w:sz w:val="24"/>
          <w:szCs w:val="24"/>
        </w:rPr>
        <w:t>розрахунок</w:t>
      </w:r>
      <w:proofErr w:type="spellEnd"/>
      <w:r w:rsidRPr="00204F48">
        <w:rPr>
          <w:rFonts w:ascii="Times New Roman" w:hAnsi="Times New Roman" w:cs="Times New Roman"/>
          <w:sz w:val="24"/>
          <w:szCs w:val="24"/>
        </w:rPr>
        <w:t xml:space="preserve"> </w:t>
      </w:r>
      <w:proofErr w:type="spellStart"/>
      <w:r w:rsidRPr="00204F48">
        <w:rPr>
          <w:rFonts w:ascii="Times New Roman" w:hAnsi="Times New Roman" w:cs="Times New Roman"/>
          <w:sz w:val="24"/>
          <w:szCs w:val="24"/>
        </w:rPr>
        <w:t>валів</w:t>
      </w:r>
      <w:proofErr w:type="spellEnd"/>
      <w:r w:rsidRPr="00204F48">
        <w:rPr>
          <w:rFonts w:ascii="Times New Roman" w:hAnsi="Times New Roman" w:cs="Times New Roman"/>
          <w:sz w:val="24"/>
          <w:szCs w:val="24"/>
        </w:rPr>
        <w:t xml:space="preserve"> </w:t>
      </w:r>
      <w:proofErr w:type="spellStart"/>
      <w:r w:rsidRPr="00204F48">
        <w:rPr>
          <w:rFonts w:ascii="Times New Roman" w:hAnsi="Times New Roman" w:cs="Times New Roman"/>
          <w:sz w:val="24"/>
          <w:szCs w:val="24"/>
        </w:rPr>
        <w:t>проводять</w:t>
      </w:r>
      <w:proofErr w:type="spellEnd"/>
      <w:r w:rsidRPr="00204F48">
        <w:rPr>
          <w:rFonts w:ascii="Times New Roman" w:hAnsi="Times New Roman" w:cs="Times New Roman"/>
          <w:sz w:val="24"/>
          <w:szCs w:val="24"/>
        </w:rPr>
        <w:t xml:space="preserve"> з </w:t>
      </w:r>
      <w:proofErr w:type="spellStart"/>
      <w:r w:rsidRPr="00204F48">
        <w:rPr>
          <w:rFonts w:ascii="Times New Roman" w:hAnsi="Times New Roman" w:cs="Times New Roman"/>
          <w:sz w:val="24"/>
          <w:szCs w:val="24"/>
        </w:rPr>
        <w:t>розрахунку</w:t>
      </w:r>
      <w:proofErr w:type="spellEnd"/>
      <w:r w:rsidRPr="00204F48">
        <w:rPr>
          <w:rFonts w:ascii="Times New Roman" w:hAnsi="Times New Roman" w:cs="Times New Roman"/>
          <w:sz w:val="24"/>
          <w:szCs w:val="24"/>
        </w:rPr>
        <w:t xml:space="preserve"> на </w:t>
      </w:r>
      <w:proofErr w:type="spellStart"/>
      <w:r w:rsidRPr="00204F48">
        <w:rPr>
          <w:rFonts w:ascii="Times New Roman" w:hAnsi="Times New Roman" w:cs="Times New Roman"/>
          <w:sz w:val="24"/>
          <w:szCs w:val="24"/>
        </w:rPr>
        <w:t>кручення</w:t>
      </w:r>
      <w:proofErr w:type="spellEnd"/>
      <w:r w:rsidRPr="00204F48">
        <w:rPr>
          <w:rFonts w:ascii="Times New Roman" w:hAnsi="Times New Roman" w:cs="Times New Roman"/>
          <w:sz w:val="24"/>
          <w:szCs w:val="24"/>
        </w:rPr>
        <w:t xml:space="preserve"> по </w:t>
      </w:r>
      <w:proofErr w:type="spellStart"/>
      <w:r w:rsidRPr="00204F48">
        <w:rPr>
          <w:rFonts w:ascii="Times New Roman" w:hAnsi="Times New Roman" w:cs="Times New Roman"/>
          <w:sz w:val="24"/>
          <w:szCs w:val="24"/>
        </w:rPr>
        <w:t>заниженим</w:t>
      </w:r>
      <w:proofErr w:type="spellEnd"/>
      <w:r w:rsidRPr="00204F48">
        <w:rPr>
          <w:rFonts w:ascii="Times New Roman" w:hAnsi="Times New Roman" w:cs="Times New Roman"/>
          <w:sz w:val="24"/>
          <w:szCs w:val="24"/>
        </w:rPr>
        <w:t xml:space="preserve"> </w:t>
      </w:r>
      <w:proofErr w:type="spellStart"/>
      <w:r w:rsidRPr="00204F48">
        <w:rPr>
          <w:rFonts w:ascii="Times New Roman" w:hAnsi="Times New Roman" w:cs="Times New Roman"/>
          <w:sz w:val="24"/>
          <w:szCs w:val="24"/>
        </w:rPr>
        <w:t>допустимим</w:t>
      </w:r>
      <w:proofErr w:type="spellEnd"/>
      <w:r w:rsidRPr="00204F48">
        <w:rPr>
          <w:rFonts w:ascii="Times New Roman" w:hAnsi="Times New Roman" w:cs="Times New Roman"/>
          <w:sz w:val="24"/>
          <w:szCs w:val="24"/>
        </w:rPr>
        <w:t xml:space="preserve"> </w:t>
      </w:r>
      <w:proofErr w:type="spellStart"/>
      <w:r w:rsidRPr="00204F48">
        <w:rPr>
          <w:rFonts w:ascii="Times New Roman" w:hAnsi="Times New Roman" w:cs="Times New Roman"/>
          <w:sz w:val="24"/>
          <w:szCs w:val="24"/>
        </w:rPr>
        <w:t>напруженням</w:t>
      </w:r>
      <w:proofErr w:type="spellEnd"/>
      <w:r w:rsidRPr="00204F48">
        <w:rPr>
          <w:rFonts w:ascii="Times New Roman" w:hAnsi="Times New Roman" w:cs="Times New Roman"/>
          <w:sz w:val="24"/>
          <w:szCs w:val="24"/>
        </w:rPr>
        <w:t xml:space="preserve">, в </w:t>
      </w:r>
      <w:proofErr w:type="spellStart"/>
      <w:r w:rsidRPr="00204F48">
        <w:rPr>
          <w:rFonts w:ascii="Times New Roman" w:hAnsi="Times New Roman" w:cs="Times New Roman"/>
          <w:sz w:val="24"/>
          <w:szCs w:val="24"/>
        </w:rPr>
        <w:t>зв’язку</w:t>
      </w:r>
      <w:proofErr w:type="spellEnd"/>
      <w:r w:rsidRPr="00204F48">
        <w:rPr>
          <w:rFonts w:ascii="Times New Roman" w:hAnsi="Times New Roman" w:cs="Times New Roman"/>
          <w:sz w:val="24"/>
          <w:szCs w:val="24"/>
        </w:rPr>
        <w:t xml:space="preserve"> з </w:t>
      </w:r>
      <w:proofErr w:type="spellStart"/>
      <w:r w:rsidRPr="00204F48">
        <w:rPr>
          <w:rFonts w:ascii="Times New Roman" w:hAnsi="Times New Roman" w:cs="Times New Roman"/>
          <w:sz w:val="24"/>
          <w:szCs w:val="24"/>
        </w:rPr>
        <w:t>відсутністю</w:t>
      </w:r>
      <w:proofErr w:type="spellEnd"/>
      <w:r w:rsidRPr="00204F48">
        <w:rPr>
          <w:rFonts w:ascii="Times New Roman" w:hAnsi="Times New Roman" w:cs="Times New Roman"/>
          <w:sz w:val="24"/>
          <w:szCs w:val="24"/>
        </w:rPr>
        <w:t xml:space="preserve"> </w:t>
      </w:r>
      <w:proofErr w:type="spellStart"/>
      <w:r w:rsidRPr="00204F48">
        <w:rPr>
          <w:rFonts w:ascii="Times New Roman" w:hAnsi="Times New Roman" w:cs="Times New Roman"/>
          <w:sz w:val="24"/>
          <w:szCs w:val="24"/>
        </w:rPr>
        <w:t>врахування</w:t>
      </w:r>
      <w:proofErr w:type="spellEnd"/>
      <w:r w:rsidRPr="00204F48">
        <w:rPr>
          <w:rFonts w:ascii="Times New Roman" w:hAnsi="Times New Roman" w:cs="Times New Roman"/>
          <w:sz w:val="24"/>
          <w:szCs w:val="24"/>
        </w:rPr>
        <w:t xml:space="preserve"> </w:t>
      </w:r>
      <w:proofErr w:type="spellStart"/>
      <w:r w:rsidRPr="00204F48">
        <w:rPr>
          <w:rFonts w:ascii="Times New Roman" w:hAnsi="Times New Roman" w:cs="Times New Roman"/>
          <w:sz w:val="24"/>
          <w:szCs w:val="24"/>
        </w:rPr>
        <w:t>дії</w:t>
      </w:r>
      <w:proofErr w:type="spellEnd"/>
      <w:r w:rsidRPr="00204F48">
        <w:rPr>
          <w:rFonts w:ascii="Times New Roman" w:hAnsi="Times New Roman" w:cs="Times New Roman"/>
          <w:sz w:val="24"/>
          <w:szCs w:val="24"/>
        </w:rPr>
        <w:t xml:space="preserve"> </w:t>
      </w:r>
      <w:proofErr w:type="spellStart"/>
      <w:r w:rsidRPr="00204F48">
        <w:rPr>
          <w:rFonts w:ascii="Times New Roman" w:hAnsi="Times New Roman" w:cs="Times New Roman"/>
          <w:sz w:val="24"/>
          <w:szCs w:val="24"/>
        </w:rPr>
        <w:t>згинального</w:t>
      </w:r>
      <w:proofErr w:type="spellEnd"/>
      <w:r w:rsidRPr="00204F48">
        <w:rPr>
          <w:rFonts w:ascii="Times New Roman" w:hAnsi="Times New Roman" w:cs="Times New Roman"/>
          <w:sz w:val="24"/>
          <w:szCs w:val="24"/>
        </w:rPr>
        <w:t xml:space="preserve"> моменту. </w:t>
      </w:r>
      <w:proofErr w:type="spellStart"/>
      <w:r w:rsidRPr="00204F48">
        <w:rPr>
          <w:rFonts w:ascii="Times New Roman" w:hAnsi="Times New Roman" w:cs="Times New Roman"/>
          <w:sz w:val="24"/>
          <w:szCs w:val="24"/>
        </w:rPr>
        <w:t>Граничне</w:t>
      </w:r>
      <w:proofErr w:type="spellEnd"/>
      <w:r w:rsidRPr="00204F48">
        <w:rPr>
          <w:rFonts w:ascii="Times New Roman" w:hAnsi="Times New Roman" w:cs="Times New Roman"/>
          <w:sz w:val="24"/>
          <w:szCs w:val="24"/>
        </w:rPr>
        <w:t xml:space="preserve"> </w:t>
      </w:r>
      <w:proofErr w:type="spellStart"/>
      <w:r w:rsidRPr="00204F48">
        <w:rPr>
          <w:rFonts w:ascii="Times New Roman" w:hAnsi="Times New Roman" w:cs="Times New Roman"/>
          <w:sz w:val="24"/>
          <w:szCs w:val="24"/>
        </w:rPr>
        <w:t>значення</w:t>
      </w:r>
      <w:proofErr w:type="spellEnd"/>
      <w:r w:rsidRPr="00204F48">
        <w:rPr>
          <w:rFonts w:ascii="Times New Roman" w:hAnsi="Times New Roman" w:cs="Times New Roman"/>
          <w:sz w:val="24"/>
          <w:szCs w:val="24"/>
        </w:rPr>
        <w:t xml:space="preserve"> </w:t>
      </w:r>
      <w:proofErr w:type="spellStart"/>
      <w:r w:rsidRPr="00204F48">
        <w:rPr>
          <w:rFonts w:ascii="Times New Roman" w:hAnsi="Times New Roman" w:cs="Times New Roman"/>
          <w:sz w:val="24"/>
          <w:szCs w:val="24"/>
        </w:rPr>
        <w:t>допустимих</w:t>
      </w:r>
      <w:proofErr w:type="spellEnd"/>
      <w:r w:rsidRPr="00204F48">
        <w:rPr>
          <w:rFonts w:ascii="Times New Roman" w:hAnsi="Times New Roman" w:cs="Times New Roman"/>
          <w:sz w:val="24"/>
          <w:szCs w:val="24"/>
        </w:rPr>
        <w:t xml:space="preserve"> </w:t>
      </w:r>
      <w:proofErr w:type="spellStart"/>
      <w:r w:rsidRPr="00204F48">
        <w:rPr>
          <w:rFonts w:ascii="Times New Roman" w:hAnsi="Times New Roman" w:cs="Times New Roman"/>
          <w:sz w:val="24"/>
          <w:szCs w:val="24"/>
        </w:rPr>
        <w:t>напружень</w:t>
      </w:r>
      <w:proofErr w:type="spellEnd"/>
      <w:r w:rsidRPr="00204F48">
        <w:rPr>
          <w:rFonts w:ascii="Times New Roman" w:hAnsi="Times New Roman" w:cs="Times New Roman"/>
          <w:sz w:val="24"/>
          <w:szCs w:val="24"/>
        </w:rPr>
        <w:t xml:space="preserve"> при </w:t>
      </w:r>
      <w:proofErr w:type="spellStart"/>
      <w:r w:rsidRPr="00204F48">
        <w:rPr>
          <w:rFonts w:ascii="Times New Roman" w:hAnsi="Times New Roman" w:cs="Times New Roman"/>
          <w:sz w:val="24"/>
          <w:szCs w:val="24"/>
        </w:rPr>
        <w:t>крученні</w:t>
      </w:r>
      <w:proofErr w:type="spellEnd"/>
      <w:r w:rsidRPr="00204F48">
        <w:rPr>
          <w:rFonts w:ascii="Times New Roman" w:hAnsi="Times New Roman" w:cs="Times New Roman"/>
          <w:sz w:val="24"/>
          <w:szCs w:val="24"/>
        </w:rPr>
        <w:t xml:space="preserve"> для </w:t>
      </w:r>
      <w:proofErr w:type="spellStart"/>
      <w:r w:rsidRPr="00204F48">
        <w:rPr>
          <w:rFonts w:ascii="Times New Roman" w:hAnsi="Times New Roman" w:cs="Times New Roman"/>
          <w:sz w:val="24"/>
          <w:szCs w:val="24"/>
        </w:rPr>
        <w:t>вуглецевих</w:t>
      </w:r>
      <w:proofErr w:type="spellEnd"/>
      <w:r w:rsidRPr="00204F48">
        <w:rPr>
          <w:rFonts w:ascii="Times New Roman" w:hAnsi="Times New Roman" w:cs="Times New Roman"/>
          <w:sz w:val="24"/>
          <w:szCs w:val="24"/>
        </w:rPr>
        <w:t xml:space="preserve"> та </w:t>
      </w:r>
      <w:proofErr w:type="spellStart"/>
      <w:r w:rsidRPr="00204F48">
        <w:rPr>
          <w:rFonts w:ascii="Times New Roman" w:hAnsi="Times New Roman" w:cs="Times New Roman"/>
          <w:sz w:val="24"/>
          <w:szCs w:val="24"/>
        </w:rPr>
        <w:t>легованих</w:t>
      </w:r>
      <w:proofErr w:type="spellEnd"/>
      <w:r w:rsidRPr="00204F48">
        <w:rPr>
          <w:rFonts w:ascii="Times New Roman" w:hAnsi="Times New Roman" w:cs="Times New Roman"/>
          <w:sz w:val="24"/>
          <w:szCs w:val="24"/>
        </w:rPr>
        <w:t xml:space="preserve"> сталей становить [τ] = 10 ÷ 20 МПа.</w:t>
      </w:r>
    </w:p>
    <w:p w:rsidR="00204F48" w:rsidRPr="00204F48" w:rsidRDefault="00204F48" w:rsidP="005A7CA0">
      <w:pPr>
        <w:spacing w:after="120"/>
        <w:ind w:firstLine="567"/>
        <w:jc w:val="both"/>
        <w:rPr>
          <w:rFonts w:ascii="Times New Roman" w:hAnsi="Times New Roman" w:cs="Times New Roman"/>
          <w:sz w:val="24"/>
          <w:szCs w:val="24"/>
          <w:lang w:val="uk-UA"/>
        </w:rPr>
      </w:pPr>
      <m:oMathPara>
        <m:oMath>
          <m:r>
            <w:rPr>
              <w:rFonts w:ascii="Cambria Math" w:hAnsi="Cambria Math" w:cs="Times New Roman"/>
              <w:lang w:val="uk-UA" w:bidi="ru-RU"/>
            </w:rPr>
            <m:t>τ=</m:t>
          </m:r>
          <m:f>
            <m:fPr>
              <m:ctrlPr>
                <w:rPr>
                  <w:rFonts w:ascii="Cambria Math" w:hAnsi="Cambria Math" w:cs="Times New Roman"/>
                  <w:i/>
                  <w:lang w:val="uk-UA" w:bidi="ru-RU"/>
                </w:rPr>
              </m:ctrlPr>
            </m:fPr>
            <m:num>
              <m:sSub>
                <m:sSubPr>
                  <m:ctrlPr>
                    <w:rPr>
                      <w:rFonts w:ascii="Cambria Math" w:hAnsi="Cambria Math" w:cs="Times New Roman"/>
                      <w:i/>
                      <w:lang w:val="uk-UA" w:bidi="ru-RU"/>
                    </w:rPr>
                  </m:ctrlPr>
                </m:sSubPr>
                <m:e>
                  <m:r>
                    <w:rPr>
                      <w:rFonts w:ascii="Cambria Math" w:hAnsi="Cambria Math" w:cs="Times New Roman"/>
                      <w:lang w:val="uk-UA" w:bidi="ru-RU"/>
                    </w:rPr>
                    <m:t>M</m:t>
                  </m:r>
                </m:e>
                <m:sub>
                  <m:r>
                    <w:rPr>
                      <w:rFonts w:ascii="Cambria Math" w:hAnsi="Cambria Math" w:cs="Times New Roman"/>
                      <w:lang w:val="uk-UA" w:bidi="ru-RU"/>
                    </w:rPr>
                    <m:t>кр</m:t>
                  </m:r>
                </m:sub>
              </m:sSub>
            </m:num>
            <m:den>
              <m:sSub>
                <m:sSubPr>
                  <m:ctrlPr>
                    <w:rPr>
                      <w:rFonts w:ascii="Cambria Math" w:hAnsi="Cambria Math" w:cs="Times New Roman"/>
                      <w:i/>
                      <w:lang w:val="uk-UA" w:bidi="ru-RU"/>
                    </w:rPr>
                  </m:ctrlPr>
                </m:sSubPr>
                <m:e>
                  <m:r>
                    <w:rPr>
                      <w:rFonts w:ascii="Cambria Math" w:hAnsi="Cambria Math" w:cs="Times New Roman"/>
                      <w:lang w:val="uk-UA" w:bidi="ru-RU"/>
                    </w:rPr>
                    <m:t>W</m:t>
                  </m:r>
                </m:e>
                <m:sub>
                  <m:r>
                    <w:rPr>
                      <w:rFonts w:ascii="Cambria Math" w:hAnsi="Cambria Math" w:cs="Times New Roman"/>
                      <w:lang w:val="uk-UA" w:bidi="ru-RU"/>
                    </w:rPr>
                    <m:t>p</m:t>
                  </m:r>
                </m:sub>
              </m:sSub>
            </m:den>
          </m:f>
          <m:r>
            <w:rPr>
              <w:rFonts w:ascii="Cambria Math" w:hAnsi="Cambria Math" w:cs="Times New Roman"/>
              <w:lang w:val="uk-UA" w:bidi="ru-RU"/>
            </w:rPr>
            <m:t>≤</m:t>
          </m:r>
          <m:d>
            <m:dPr>
              <m:begChr m:val="["/>
              <m:endChr m:val="]"/>
              <m:ctrlPr>
                <w:rPr>
                  <w:rFonts w:ascii="Cambria Math" w:hAnsi="Cambria Math" w:cs="Times New Roman"/>
                  <w:i/>
                  <w:lang w:val="uk-UA" w:bidi="ru-RU"/>
                </w:rPr>
              </m:ctrlPr>
            </m:dPr>
            <m:e>
              <m:r>
                <w:rPr>
                  <w:rFonts w:ascii="Cambria Math" w:hAnsi="Cambria Math" w:cs="Times New Roman"/>
                  <w:lang w:val="uk-UA" w:bidi="ru-RU"/>
                </w:rPr>
                <m:t>τ</m:t>
              </m:r>
            </m:e>
          </m:d>
        </m:oMath>
      </m:oMathPara>
    </w:p>
    <w:p w:rsidR="0082209B" w:rsidRDefault="0082209B" w:rsidP="005A7CA0">
      <w:pPr>
        <w:spacing w:after="120"/>
        <w:ind w:firstLine="567"/>
        <w:jc w:val="both"/>
        <w:rPr>
          <w:rFonts w:ascii="Times New Roman" w:hAnsi="Times New Roman" w:cs="Times New Roman"/>
          <w:sz w:val="24"/>
          <w:szCs w:val="24"/>
          <w:lang w:val="uk-UA"/>
        </w:rPr>
      </w:pPr>
      <w:r w:rsidRPr="00204F48">
        <w:rPr>
          <w:rFonts w:ascii="Times New Roman" w:hAnsi="Times New Roman" w:cs="Times New Roman"/>
          <w:sz w:val="24"/>
          <w:szCs w:val="24"/>
        </w:rPr>
        <w:t>де</w:t>
      </w:r>
      <w:r w:rsidR="00204F48">
        <w:rPr>
          <w:rFonts w:ascii="Times New Roman" w:hAnsi="Times New Roman" w:cs="Times New Roman"/>
          <w:sz w:val="24"/>
          <w:szCs w:val="24"/>
          <w:lang w:val="uk-UA"/>
        </w:rPr>
        <w:t xml:space="preserve"> </w:t>
      </w:r>
      <w:r w:rsidRPr="00204F48">
        <w:rPr>
          <w:rFonts w:ascii="Times New Roman" w:hAnsi="Times New Roman" w:cs="Times New Roman"/>
          <w:sz w:val="24"/>
          <w:szCs w:val="24"/>
        </w:rPr>
        <w:t xml:space="preserve"> </w:t>
      </w:r>
      <m:oMath>
        <m:sSub>
          <m:sSubPr>
            <m:ctrlPr>
              <w:rPr>
                <w:rFonts w:ascii="Cambria Math" w:hAnsi="Cambria Math" w:cs="Times New Roman"/>
                <w:i/>
                <w:lang w:val="uk-UA" w:bidi="ru-RU"/>
              </w:rPr>
            </m:ctrlPr>
          </m:sSubPr>
          <m:e>
            <m:r>
              <w:rPr>
                <w:rFonts w:ascii="Cambria Math" w:hAnsi="Cambria Math" w:cs="Times New Roman"/>
                <w:lang w:val="uk-UA" w:bidi="ru-RU"/>
              </w:rPr>
              <m:t>W</m:t>
            </m:r>
          </m:e>
          <m:sub>
            <m:r>
              <w:rPr>
                <w:rFonts w:ascii="Cambria Math" w:hAnsi="Cambria Math" w:cs="Times New Roman"/>
                <w:lang w:val="uk-UA" w:bidi="ru-RU"/>
              </w:rPr>
              <m:t>p</m:t>
            </m:r>
          </m:sub>
        </m:sSub>
        <m:r>
          <w:rPr>
            <w:rFonts w:ascii="Cambria Math" w:hAnsi="Times New Roman" w:cs="Times New Roman"/>
            <w:lang w:val="uk-UA" w:bidi="ru-RU"/>
          </w:rPr>
          <m:t>=</m:t>
        </m:r>
        <m:f>
          <m:fPr>
            <m:ctrlPr>
              <w:rPr>
                <w:rFonts w:ascii="Cambria Math" w:hAnsi="Times New Roman" w:cs="Times New Roman"/>
                <w:i/>
                <w:lang w:val="uk-UA" w:bidi="ru-RU"/>
              </w:rPr>
            </m:ctrlPr>
          </m:fPr>
          <m:num>
            <m:r>
              <w:rPr>
                <w:rFonts w:ascii="Cambria Math" w:hAnsi="Cambria Math" w:cs="Times New Roman"/>
                <w:lang w:val="uk-UA" w:bidi="ru-RU"/>
              </w:rPr>
              <m:t>π</m:t>
            </m:r>
            <m:sSup>
              <m:sSupPr>
                <m:ctrlPr>
                  <w:rPr>
                    <w:rFonts w:ascii="Cambria Math" w:hAnsi="Times New Roman" w:cs="Times New Roman"/>
                    <w:i/>
                    <w:lang w:val="uk-UA" w:bidi="ru-RU"/>
                  </w:rPr>
                </m:ctrlPr>
              </m:sSupPr>
              <m:e>
                <m:r>
                  <w:rPr>
                    <w:rFonts w:ascii="Cambria Math" w:hAnsi="Times New Roman" w:cs="Times New Roman"/>
                    <w:lang w:val="uk-UA" w:bidi="ru-RU"/>
                  </w:rPr>
                  <m:t>d</m:t>
                </m:r>
              </m:e>
              <m:sup>
                <m:r>
                  <w:rPr>
                    <w:rFonts w:ascii="Cambria Math" w:hAnsi="Times New Roman" w:cs="Times New Roman"/>
                    <w:lang w:val="uk-UA" w:bidi="ru-RU"/>
                  </w:rPr>
                  <m:t>3</m:t>
                </m:r>
              </m:sup>
            </m:sSup>
          </m:num>
          <m:den>
            <m:r>
              <w:rPr>
                <w:rFonts w:ascii="Cambria Math" w:hAnsi="Times New Roman" w:cs="Times New Roman"/>
                <w:lang w:val="uk-UA" w:bidi="ru-RU"/>
              </w:rPr>
              <m:t>16</m:t>
            </m:r>
          </m:den>
        </m:f>
      </m:oMath>
      <w:r w:rsidRPr="00204F48">
        <w:rPr>
          <w:rFonts w:ascii="Times New Roman" w:hAnsi="Times New Roman" w:cs="Times New Roman"/>
          <w:sz w:val="24"/>
          <w:szCs w:val="24"/>
        </w:rPr>
        <w:t xml:space="preserve">– </w:t>
      </w:r>
      <w:proofErr w:type="spellStart"/>
      <w:r w:rsidRPr="00204F48">
        <w:rPr>
          <w:rFonts w:ascii="Times New Roman" w:hAnsi="Times New Roman" w:cs="Times New Roman"/>
          <w:sz w:val="24"/>
          <w:szCs w:val="24"/>
        </w:rPr>
        <w:t>полярний</w:t>
      </w:r>
      <w:proofErr w:type="spellEnd"/>
      <w:r w:rsidRPr="00204F48">
        <w:rPr>
          <w:rFonts w:ascii="Times New Roman" w:hAnsi="Times New Roman" w:cs="Times New Roman"/>
          <w:sz w:val="24"/>
          <w:szCs w:val="24"/>
        </w:rPr>
        <w:t xml:space="preserve"> момент опору круглого </w:t>
      </w:r>
      <w:proofErr w:type="spellStart"/>
      <w:r w:rsidRPr="00204F48">
        <w:rPr>
          <w:rFonts w:ascii="Times New Roman" w:hAnsi="Times New Roman" w:cs="Times New Roman"/>
          <w:sz w:val="24"/>
          <w:szCs w:val="24"/>
        </w:rPr>
        <w:t>перерізу</w:t>
      </w:r>
      <w:proofErr w:type="spellEnd"/>
      <w:r w:rsidRPr="00204F48">
        <w:rPr>
          <w:rFonts w:ascii="Times New Roman" w:hAnsi="Times New Roman" w:cs="Times New Roman"/>
          <w:sz w:val="24"/>
          <w:szCs w:val="24"/>
        </w:rPr>
        <w:t xml:space="preserve"> валу,</w:t>
      </w:r>
      <w:r w:rsidR="00204F48">
        <w:rPr>
          <w:rFonts w:ascii="Times New Roman" w:hAnsi="Times New Roman" w:cs="Times New Roman"/>
          <w:sz w:val="24"/>
          <w:szCs w:val="24"/>
          <w:lang w:val="uk-UA"/>
        </w:rPr>
        <w:t xml:space="preserve"> м</w:t>
      </w:r>
      <w:r w:rsidR="00204F48" w:rsidRPr="00204F48">
        <w:rPr>
          <w:rFonts w:ascii="Times New Roman" w:hAnsi="Times New Roman" w:cs="Times New Roman"/>
          <w:sz w:val="24"/>
          <w:szCs w:val="24"/>
          <w:vertAlign w:val="superscript"/>
          <w:lang w:val="uk-UA"/>
        </w:rPr>
        <w:t>3</w:t>
      </w:r>
      <w:r w:rsidR="00204F48">
        <w:rPr>
          <w:rFonts w:ascii="Times New Roman" w:hAnsi="Times New Roman" w:cs="Times New Roman"/>
          <w:sz w:val="24"/>
          <w:szCs w:val="24"/>
          <w:lang w:val="uk-UA"/>
        </w:rPr>
        <w:t>.</w:t>
      </w:r>
    </w:p>
    <w:p w:rsidR="00204F48" w:rsidRDefault="00204F48" w:rsidP="005A7CA0">
      <w:pPr>
        <w:spacing w:after="120"/>
        <w:ind w:firstLine="567"/>
        <w:jc w:val="both"/>
        <w:rPr>
          <w:rFonts w:ascii="Times New Roman" w:hAnsi="Times New Roman" w:cs="Times New Roman"/>
          <w:sz w:val="24"/>
          <w:szCs w:val="24"/>
          <w:lang w:val="uk-UA"/>
        </w:rPr>
      </w:pPr>
      <w:r w:rsidRPr="00204F48">
        <w:rPr>
          <w:rFonts w:ascii="Times New Roman" w:hAnsi="Times New Roman" w:cs="Times New Roman"/>
          <w:sz w:val="24"/>
          <w:szCs w:val="24"/>
          <w:lang w:val="uk-UA" w:bidi="ru-RU"/>
        </w:rPr>
        <w:t>Уточнений</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розрахунок</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валів</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виконується</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після</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розробки</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розрахункової</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схеми</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вала</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по</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еквівалентним</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напруженням</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в</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перерізі</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де</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діють</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згин</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та</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кручення</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по</w:t>
      </w:r>
      <w:r w:rsidRPr="00204F48">
        <w:rPr>
          <w:rFonts w:ascii="Times New Roman" w:hAnsi="Times New Roman" w:cs="Times New Roman"/>
          <w:sz w:val="24"/>
          <w:szCs w:val="24"/>
          <w:lang w:val="uk-UA"/>
        </w:rPr>
        <w:t xml:space="preserve"> 3-</w:t>
      </w:r>
      <w:r w:rsidRPr="00204F48">
        <w:rPr>
          <w:rFonts w:ascii="Times New Roman" w:hAnsi="Times New Roman" w:cs="Times New Roman"/>
          <w:sz w:val="24"/>
          <w:szCs w:val="24"/>
          <w:lang w:val="uk-UA" w:bidi="ru-RU"/>
        </w:rPr>
        <w:t>й</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теорії</w:t>
      </w:r>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міцності</w:t>
      </w:r>
      <w:r w:rsidRPr="00204F48">
        <w:rPr>
          <w:rFonts w:ascii="Times New Roman" w:hAnsi="Times New Roman" w:cs="Times New Roman"/>
          <w:sz w:val="24"/>
          <w:szCs w:val="24"/>
          <w:lang w:val="uk-UA"/>
        </w:rPr>
        <w:t>:</w:t>
      </w:r>
    </w:p>
    <w:p w:rsidR="00204F48" w:rsidRDefault="00BC27D6" w:rsidP="00204F48">
      <w:pPr>
        <w:spacing w:after="120"/>
        <w:ind w:firstLine="567"/>
        <w:jc w:val="center"/>
        <w:rPr>
          <w:rFonts w:ascii="Times New Roman" w:eastAsiaTheme="minorEastAsia" w:hAnsi="Times New Roman" w:cs="Times New Roman"/>
          <w:lang w:val="uk-UA" w:bidi="ru-RU"/>
        </w:rPr>
      </w:pPr>
      <m:oMathPara>
        <m:oMath>
          <m:sSub>
            <m:sSubPr>
              <m:ctrlPr>
                <w:rPr>
                  <w:rFonts w:ascii="Cambria Math" w:hAnsi="Cambria Math" w:cs="Times New Roman"/>
                  <w:i/>
                  <w:lang w:val="uk-UA" w:bidi="ru-RU"/>
                </w:rPr>
              </m:ctrlPr>
            </m:sSubPr>
            <m:e>
              <m:r>
                <w:rPr>
                  <w:rFonts w:ascii="Cambria Math" w:hAnsi="Cambria Math" w:cs="Times New Roman"/>
                  <w:lang w:val="uk-UA" w:bidi="ru-RU"/>
                </w:rPr>
                <m:t>σ</m:t>
              </m:r>
            </m:e>
            <m:sub>
              <m:r>
                <w:rPr>
                  <w:rFonts w:ascii="Cambria Math" w:hAnsi="Cambria Math" w:cs="Times New Roman"/>
                  <w:lang w:val="uk-UA" w:bidi="ru-RU"/>
                </w:rPr>
                <m:t>екв</m:t>
              </m:r>
            </m:sub>
          </m:sSub>
          <m:r>
            <w:rPr>
              <w:rFonts w:ascii="Cambria Math" w:hAnsi="Cambria Math" w:cs="Times New Roman"/>
              <w:lang w:val="uk-UA" w:bidi="ru-RU"/>
            </w:rPr>
            <m:t>=</m:t>
          </m:r>
          <m:rad>
            <m:radPr>
              <m:degHide m:val="1"/>
              <m:ctrlPr>
                <w:rPr>
                  <w:rFonts w:ascii="Cambria Math" w:hAnsi="Cambria Math" w:cs="Times New Roman"/>
                  <w:i/>
                  <w:lang w:val="uk-UA" w:bidi="ru-RU"/>
                </w:rPr>
              </m:ctrlPr>
            </m:radPr>
            <m:deg/>
            <m:e>
              <m:sSubSup>
                <m:sSubSupPr>
                  <m:ctrlPr>
                    <w:rPr>
                      <w:rFonts w:ascii="Cambria Math" w:hAnsi="Cambria Math" w:cs="Times New Roman"/>
                      <w:i/>
                      <w:lang w:val="uk-UA" w:bidi="ru-RU"/>
                    </w:rPr>
                  </m:ctrlPr>
                </m:sSubSupPr>
                <m:e>
                  <m:r>
                    <w:rPr>
                      <w:rFonts w:ascii="Cambria Math" w:hAnsi="Cambria Math" w:cs="Times New Roman"/>
                      <w:lang w:val="uk-UA" w:bidi="ru-RU"/>
                    </w:rPr>
                    <m:t>σ</m:t>
                  </m:r>
                </m:e>
                <m:sub>
                  <m:r>
                    <w:rPr>
                      <w:rFonts w:ascii="Cambria Math" w:hAnsi="Cambria Math" w:cs="Times New Roman"/>
                      <w:lang w:val="uk-UA" w:bidi="ru-RU"/>
                    </w:rPr>
                    <m:t>зг</m:t>
                  </m:r>
                </m:sub>
                <m:sup>
                  <m:r>
                    <w:rPr>
                      <w:rFonts w:ascii="Cambria Math" w:hAnsi="Cambria Math" w:cs="Times New Roman"/>
                      <w:lang w:val="uk-UA" w:bidi="ru-RU"/>
                    </w:rPr>
                    <m:t>2</m:t>
                  </m:r>
                </m:sup>
              </m:sSubSup>
              <m:r>
                <w:rPr>
                  <w:rFonts w:ascii="Cambria Math" w:hAnsi="Cambria Math" w:cs="Times New Roman"/>
                  <w:lang w:val="uk-UA" w:bidi="ru-RU"/>
                </w:rPr>
                <m:t>+4</m:t>
              </m:r>
              <m:sSup>
                <m:sSupPr>
                  <m:ctrlPr>
                    <w:rPr>
                      <w:rFonts w:ascii="Cambria Math" w:hAnsi="Cambria Math" w:cs="Times New Roman"/>
                      <w:i/>
                      <w:lang w:val="uk-UA" w:bidi="ru-RU"/>
                    </w:rPr>
                  </m:ctrlPr>
                </m:sSupPr>
                <m:e>
                  <m:r>
                    <w:rPr>
                      <w:rFonts w:ascii="Cambria Math" w:hAnsi="Cambria Math" w:cs="Times New Roman"/>
                      <w:lang w:val="uk-UA" w:bidi="ru-RU"/>
                    </w:rPr>
                    <m:t>τ</m:t>
                  </m:r>
                </m:e>
                <m:sup>
                  <m:r>
                    <w:rPr>
                      <w:rFonts w:ascii="Cambria Math" w:hAnsi="Cambria Math" w:cs="Times New Roman"/>
                      <w:lang w:val="uk-UA" w:bidi="ru-RU"/>
                    </w:rPr>
                    <m:t>2</m:t>
                  </m:r>
                </m:sup>
              </m:sSup>
            </m:e>
          </m:rad>
          <m:r>
            <w:rPr>
              <w:rFonts w:ascii="Cambria Math" w:hAnsi="Cambria Math" w:cs="Times New Roman"/>
              <w:lang w:val="uk-UA" w:bidi="ru-RU"/>
            </w:rPr>
            <m:t>≤</m:t>
          </m:r>
          <m:d>
            <m:dPr>
              <m:begChr m:val="["/>
              <m:endChr m:val="]"/>
              <m:ctrlPr>
                <w:rPr>
                  <w:rFonts w:ascii="Cambria Math" w:hAnsi="Cambria Math" w:cs="Times New Roman"/>
                  <w:i/>
                  <w:lang w:val="uk-UA" w:bidi="ru-RU"/>
                </w:rPr>
              </m:ctrlPr>
            </m:dPr>
            <m:e>
              <m:r>
                <w:rPr>
                  <w:rFonts w:ascii="Cambria Math" w:hAnsi="Cambria Math" w:cs="Times New Roman"/>
                  <w:lang w:val="uk-UA" w:bidi="ru-RU"/>
                </w:rPr>
                <m:t>σ</m:t>
              </m:r>
            </m:e>
          </m:d>
        </m:oMath>
      </m:oMathPara>
    </w:p>
    <w:p w:rsidR="00204F48" w:rsidRPr="00204F48" w:rsidRDefault="00204F48" w:rsidP="00204F48">
      <w:pPr>
        <w:spacing w:after="0"/>
        <w:ind w:firstLine="426"/>
        <w:jc w:val="both"/>
        <w:rPr>
          <w:rFonts w:ascii="Times New Roman" w:hAnsi="Times New Roman" w:cs="Times New Roman"/>
          <w:sz w:val="24"/>
          <w:szCs w:val="24"/>
          <w:lang w:val="uk-UA" w:bidi="ru-RU"/>
        </w:rPr>
      </w:pPr>
      <w:r w:rsidRPr="00204F48">
        <w:rPr>
          <w:rFonts w:ascii="Times New Roman" w:hAnsi="Times New Roman" w:cs="Times New Roman"/>
          <w:sz w:val="24"/>
          <w:szCs w:val="24"/>
          <w:lang w:val="uk-UA"/>
        </w:rPr>
        <w:t>д</w:t>
      </w:r>
      <w:r w:rsidRPr="00204F48">
        <w:rPr>
          <w:rFonts w:ascii="Times New Roman" w:hAnsi="Times New Roman" w:cs="Times New Roman"/>
          <w:sz w:val="24"/>
          <w:szCs w:val="24"/>
          <w:lang w:val="uk-UA" w:bidi="ru-RU"/>
        </w:rPr>
        <w:t>е</w:t>
      </w:r>
      <w:r w:rsidRPr="00204F48">
        <w:rPr>
          <w:rFonts w:ascii="Times New Roman" w:hAnsi="Times New Roman" w:cs="Times New Roman"/>
          <w:sz w:val="24"/>
          <w:szCs w:val="24"/>
          <w:lang w:val="uk-UA"/>
        </w:rPr>
        <w:t xml:space="preserve">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σ</m:t>
            </m:r>
          </m:e>
          <m:sub>
            <m:r>
              <w:rPr>
                <w:rFonts w:ascii="Cambria Math" w:hAnsi="Cambria Math" w:cs="Times New Roman"/>
                <w:sz w:val="24"/>
                <w:szCs w:val="24"/>
                <w:lang w:val="uk-UA"/>
              </w:rPr>
              <m:t>зг</m:t>
            </m:r>
          </m:sub>
        </m:sSub>
        <m:r>
          <w:rPr>
            <w:rFonts w:ascii="Cambria Math" w:hAnsi="Cambria Math" w:cs="Times New Roman"/>
            <w:sz w:val="24"/>
            <w:szCs w:val="24"/>
            <w:lang w:val="uk-UA"/>
          </w:rPr>
          <m:t>=</m:t>
        </m:r>
        <m:f>
          <m:fPr>
            <m:ctrlPr>
              <w:rPr>
                <w:rFonts w:ascii="Cambria Math" w:hAnsi="Cambria Math" w:cs="Times New Roman"/>
                <w:i/>
                <w:sz w:val="24"/>
                <w:szCs w:val="24"/>
                <w:lang w:val="uk-UA"/>
              </w:rPr>
            </m:ctrlPr>
          </m:fPr>
          <m:num>
            <m:d>
              <m:dPr>
                <m:begChr m:val="|"/>
                <m:endChr m:val="|"/>
                <m:ctrlPr>
                  <w:rPr>
                    <w:rFonts w:ascii="Cambria Math" w:hAnsi="Cambria Math" w:cs="Times New Roman"/>
                    <w:i/>
                    <w:sz w:val="24"/>
                    <w:szCs w:val="24"/>
                    <w:lang w:val="uk-UA"/>
                  </w:rPr>
                </m:ctrlPr>
              </m:dPr>
              <m:e>
                <m:sSub>
                  <m:sSubPr>
                    <m:ctrlPr>
                      <w:rPr>
                        <w:rFonts w:ascii="Cambria Math" w:hAnsi="Cambria Math" w:cs="Times New Roman"/>
                        <w:i/>
                        <w:sz w:val="24"/>
                        <w:szCs w:val="24"/>
                        <w:lang w:val="uk-UA"/>
                      </w:rPr>
                    </m:ctrlPr>
                  </m:sSubPr>
                  <m:e>
                    <m:r>
                      <w:rPr>
                        <w:rFonts w:ascii="Cambria Math" w:hAnsi="Cambria Math" w:cs="Times New Roman"/>
                        <w:sz w:val="24"/>
                        <w:szCs w:val="24"/>
                        <w:lang w:val="uk-UA"/>
                      </w:rPr>
                      <m:t>M</m:t>
                    </m:r>
                  </m:e>
                  <m:sub>
                    <m:r>
                      <w:rPr>
                        <w:rFonts w:ascii="Cambria Math" w:hAnsi="Cambria Math" w:cs="Times New Roman"/>
                        <w:sz w:val="24"/>
                        <w:szCs w:val="24"/>
                        <w:lang w:val="uk-UA"/>
                      </w:rPr>
                      <m:t>зг. max</m:t>
                    </m:r>
                  </m:sub>
                </m:sSub>
              </m:e>
            </m:d>
          </m:num>
          <m:den>
            <m:sSub>
              <m:sSubPr>
                <m:ctrlPr>
                  <w:rPr>
                    <w:rFonts w:ascii="Cambria Math" w:hAnsi="Cambria Math" w:cs="Times New Roman"/>
                    <w:i/>
                    <w:sz w:val="24"/>
                    <w:szCs w:val="24"/>
                    <w:lang w:val="uk-UA"/>
                  </w:rPr>
                </m:ctrlPr>
              </m:sSubPr>
              <m:e>
                <m:r>
                  <w:rPr>
                    <w:rFonts w:ascii="Cambria Math" w:hAnsi="Cambria Math" w:cs="Times New Roman"/>
                    <w:sz w:val="24"/>
                    <w:szCs w:val="24"/>
                    <w:lang w:val="uk-UA"/>
                  </w:rPr>
                  <m:t>W</m:t>
                </m:r>
              </m:e>
              <m:sub>
                <m:r>
                  <w:rPr>
                    <w:rFonts w:ascii="Cambria Math" w:hAnsi="Cambria Math" w:cs="Times New Roman"/>
                    <w:sz w:val="24"/>
                    <w:szCs w:val="24"/>
                    <w:lang w:val="uk-UA"/>
                  </w:rPr>
                  <m:t>y</m:t>
                </m:r>
              </m:sub>
            </m:sSub>
          </m:den>
        </m:f>
      </m:oMath>
      <w:r w:rsidRPr="00204F48">
        <w:rPr>
          <w:rFonts w:ascii="Times New Roman" w:hAnsi="Times New Roman" w:cs="Times New Roman"/>
          <w:sz w:val="24"/>
          <w:szCs w:val="24"/>
          <w:lang w:val="uk-UA"/>
        </w:rPr>
        <w:t xml:space="preserve"> </w:t>
      </w:r>
      <w:r w:rsidRPr="00204F48">
        <w:rPr>
          <w:rFonts w:ascii="Times New Roman" w:hAnsi="Times New Roman" w:cs="Times New Roman"/>
          <w:sz w:val="24"/>
          <w:szCs w:val="24"/>
          <w:lang w:val="uk-UA" w:bidi="ru-RU"/>
        </w:rPr>
        <w:t xml:space="preserve">– напруження згину в небезпечному перерізі, МПа; </w:t>
      </w:r>
    </w:p>
    <w:p w:rsidR="00204F48" w:rsidRPr="00204F48" w:rsidRDefault="00BC27D6" w:rsidP="00204F48">
      <w:pPr>
        <w:spacing w:after="0"/>
        <w:ind w:firstLine="426"/>
        <w:jc w:val="both"/>
        <w:rPr>
          <w:rFonts w:ascii="Times New Roman" w:hAnsi="Times New Roman" w:cs="Times New Roman"/>
          <w:sz w:val="24"/>
          <w:szCs w:val="24"/>
          <w:lang w:val="uk-UA" w:bidi="ru-RU"/>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W</m:t>
            </m:r>
          </m:e>
          <m:sub>
            <m:r>
              <w:rPr>
                <w:rFonts w:ascii="Cambria Math" w:hAnsi="Cambria Math" w:cs="Times New Roman"/>
                <w:sz w:val="24"/>
                <w:szCs w:val="24"/>
                <w:lang w:val="uk-UA"/>
              </w:rPr>
              <m:t>y</m:t>
            </m:r>
          </m:sub>
        </m:sSub>
        <m:r>
          <w:rPr>
            <w:rFonts w:ascii="Cambria Math" w:hAnsi="Times New Roman" w:cs="Times New Roman"/>
            <w:sz w:val="24"/>
            <w:szCs w:val="24"/>
            <w:lang w:val="uk-UA"/>
          </w:rPr>
          <m:t>=</m:t>
        </m:r>
        <m:f>
          <m:fPr>
            <m:ctrlPr>
              <w:rPr>
                <w:rFonts w:ascii="Cambria Math" w:hAnsi="Times New Roman" w:cs="Times New Roman"/>
                <w:i/>
                <w:sz w:val="24"/>
                <w:szCs w:val="24"/>
                <w:lang w:val="uk-UA"/>
              </w:rPr>
            </m:ctrlPr>
          </m:fPr>
          <m:num>
            <m:r>
              <w:rPr>
                <w:rFonts w:ascii="Cambria Math" w:hAnsi="Times New Roman" w:cs="Times New Roman"/>
                <w:sz w:val="24"/>
                <w:szCs w:val="24"/>
                <w:lang w:val="uk-UA"/>
              </w:rPr>
              <m:t>π</m:t>
            </m:r>
            <m:sSup>
              <m:sSupPr>
                <m:ctrlPr>
                  <w:rPr>
                    <w:rFonts w:ascii="Cambria Math" w:hAnsi="Times New Roman" w:cs="Times New Roman"/>
                    <w:i/>
                    <w:sz w:val="24"/>
                    <w:szCs w:val="24"/>
                    <w:lang w:val="uk-UA"/>
                  </w:rPr>
                </m:ctrlPr>
              </m:sSupPr>
              <m:e>
                <m:r>
                  <w:rPr>
                    <w:rFonts w:ascii="Cambria Math" w:hAnsi="Times New Roman" w:cs="Times New Roman"/>
                    <w:sz w:val="24"/>
                    <w:szCs w:val="24"/>
                    <w:lang w:val="uk-UA"/>
                  </w:rPr>
                  <m:t>d</m:t>
                </m:r>
              </m:e>
              <m:sup>
                <m:r>
                  <w:rPr>
                    <w:rFonts w:ascii="Cambria Math" w:hAnsi="Times New Roman" w:cs="Times New Roman"/>
                    <w:sz w:val="24"/>
                    <w:szCs w:val="24"/>
                    <w:lang w:val="uk-UA"/>
                  </w:rPr>
                  <m:t>3</m:t>
                </m:r>
              </m:sup>
            </m:sSup>
          </m:num>
          <m:den>
            <m:r>
              <w:rPr>
                <w:rFonts w:ascii="Cambria Math" w:hAnsi="Times New Roman" w:cs="Times New Roman"/>
                <w:sz w:val="24"/>
                <w:szCs w:val="24"/>
                <w:lang w:val="uk-UA"/>
              </w:rPr>
              <m:t>32</m:t>
            </m:r>
          </m:den>
        </m:f>
      </m:oMath>
      <w:r w:rsidR="00204F48" w:rsidRPr="00204F48">
        <w:rPr>
          <w:rFonts w:ascii="Times New Roman" w:hAnsi="Times New Roman" w:cs="Times New Roman"/>
          <w:sz w:val="24"/>
          <w:szCs w:val="24"/>
          <w:lang w:val="uk-UA"/>
        </w:rPr>
        <w:t xml:space="preserve"> </w:t>
      </w:r>
      <w:r w:rsidR="00204F48" w:rsidRPr="00204F48">
        <w:rPr>
          <w:rFonts w:ascii="Times New Roman" w:hAnsi="Times New Roman" w:cs="Times New Roman"/>
          <w:sz w:val="24"/>
          <w:szCs w:val="24"/>
          <w:lang w:val="uk-UA" w:bidi="ru-RU"/>
        </w:rPr>
        <w:t>– осьовий момент опору круглого перерізу, м</w:t>
      </w:r>
      <w:r w:rsidR="00204F48" w:rsidRPr="00204F48">
        <w:rPr>
          <w:rFonts w:ascii="Times New Roman" w:hAnsi="Times New Roman" w:cs="Times New Roman"/>
          <w:sz w:val="24"/>
          <w:szCs w:val="24"/>
          <w:vertAlign w:val="superscript"/>
          <w:lang w:val="uk-UA"/>
        </w:rPr>
        <w:t>3</w:t>
      </w:r>
      <w:r w:rsidR="00204F48" w:rsidRPr="00204F48">
        <w:rPr>
          <w:rFonts w:ascii="Times New Roman" w:hAnsi="Times New Roman" w:cs="Times New Roman"/>
          <w:sz w:val="24"/>
          <w:szCs w:val="24"/>
          <w:lang w:val="uk-UA" w:bidi="ru-RU"/>
        </w:rPr>
        <w:t xml:space="preserve">. </w:t>
      </w:r>
    </w:p>
    <w:p w:rsidR="00204F48" w:rsidRPr="00204F48" w:rsidRDefault="00204F48" w:rsidP="00204F48">
      <w:pPr>
        <w:spacing w:after="120"/>
        <w:ind w:firstLine="567"/>
        <w:jc w:val="both"/>
        <w:rPr>
          <w:rFonts w:ascii="Times New Roman" w:eastAsiaTheme="minorEastAsia" w:hAnsi="Times New Roman" w:cs="Times New Roman"/>
          <w:sz w:val="24"/>
          <w:szCs w:val="24"/>
          <w:lang w:val="uk-UA" w:bidi="ru-RU"/>
        </w:rPr>
      </w:pPr>
      <w:r w:rsidRPr="00204F48">
        <w:rPr>
          <w:rFonts w:ascii="Times New Roman" w:hAnsi="Times New Roman" w:cs="Times New Roman"/>
          <w:sz w:val="24"/>
          <w:szCs w:val="24"/>
          <w:lang w:val="uk-UA" w:bidi="ru-RU"/>
        </w:rPr>
        <w:t>Шпонкові з'єднання з призматичною шпонкою, після вибору перерізу шпонки, розраховують по напруження</w:t>
      </w:r>
      <w:r w:rsidRPr="00204F48">
        <w:rPr>
          <w:rFonts w:ascii="Times New Roman" w:hAnsi="Times New Roman" w:cs="Times New Roman"/>
          <w:sz w:val="24"/>
          <w:szCs w:val="24"/>
          <w:lang w:val="uk-UA"/>
        </w:rPr>
        <w:t>х</w:t>
      </w:r>
      <w:r w:rsidRPr="00204F48">
        <w:rPr>
          <w:rFonts w:ascii="Times New Roman" w:hAnsi="Times New Roman" w:cs="Times New Roman"/>
          <w:sz w:val="24"/>
          <w:szCs w:val="24"/>
          <w:lang w:val="uk-UA" w:bidi="ru-RU"/>
        </w:rPr>
        <w:t xml:space="preserve"> зминання:</w:t>
      </w:r>
    </w:p>
    <w:p w:rsidR="00204F48" w:rsidRPr="00204F48" w:rsidRDefault="00BC27D6" w:rsidP="00204F48">
      <w:pPr>
        <w:spacing w:after="120"/>
        <w:ind w:firstLine="567"/>
        <w:jc w:val="center"/>
        <w:rPr>
          <w:rFonts w:ascii="Times New Roman" w:eastAsiaTheme="minorEastAsia" w:hAnsi="Times New Roman" w:cs="Times New Roman"/>
          <w:sz w:val="24"/>
          <w:szCs w:val="24"/>
          <w:lang w:val="uk-UA" w:bidi="ru-RU"/>
        </w:rPr>
      </w:pPr>
      <m:oMathPara>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σ</m:t>
              </m:r>
            </m:e>
            <m:sub>
              <m:r>
                <w:rPr>
                  <w:rFonts w:ascii="Cambria Math" w:hAnsi="Cambria Math" w:cs="Times New Roman"/>
                  <w:sz w:val="24"/>
                  <w:szCs w:val="24"/>
                  <w:lang w:val="uk-UA"/>
                </w:rPr>
                <m:t>зм.</m:t>
              </m:r>
            </m:sub>
          </m:sSub>
          <m:r>
            <w:rPr>
              <w:rFonts w:ascii="Cambria Math" w:hAnsi="Cambria Math" w:cs="Times New Roman"/>
              <w:sz w:val="24"/>
              <w:szCs w:val="24"/>
              <w:lang w:val="uk-UA"/>
            </w:rPr>
            <m:t>=</m:t>
          </m:r>
          <m:f>
            <m:fPr>
              <m:type m:val="lin"/>
              <m:ctrlPr>
                <w:rPr>
                  <w:rFonts w:ascii="Cambria Math" w:hAnsi="Cambria Math" w:cs="Times New Roman"/>
                  <w:i/>
                  <w:sz w:val="24"/>
                  <w:szCs w:val="24"/>
                  <w:lang w:val="uk-UA"/>
                </w:rPr>
              </m:ctrlPr>
            </m:fPr>
            <m:num>
              <m:r>
                <w:rPr>
                  <w:rFonts w:ascii="Cambria Math" w:hAnsi="Cambria Math" w:cs="Times New Roman"/>
                  <w:sz w:val="24"/>
                  <w:szCs w:val="24"/>
                  <w:lang w:val="uk-UA"/>
                </w:rPr>
                <m:t>F</m:t>
              </m:r>
            </m:num>
            <m:den>
              <m:sSub>
                <m:sSubPr>
                  <m:ctrlPr>
                    <w:rPr>
                      <w:rFonts w:ascii="Cambria Math" w:hAnsi="Cambria Math" w:cs="Times New Roman"/>
                      <w:i/>
                      <w:sz w:val="24"/>
                      <w:szCs w:val="24"/>
                      <w:lang w:val="uk-UA"/>
                    </w:rPr>
                  </m:ctrlPr>
                </m:sSubPr>
                <m:e>
                  <m:r>
                    <w:rPr>
                      <w:rFonts w:ascii="Cambria Math" w:hAnsi="Cambria Math" w:cs="Times New Roman"/>
                      <w:sz w:val="24"/>
                      <w:szCs w:val="24"/>
                      <w:lang w:val="uk-UA"/>
                    </w:rPr>
                    <m:t>A</m:t>
                  </m:r>
                </m:e>
                <m:sub>
                  <m:r>
                    <w:rPr>
                      <w:rFonts w:ascii="Cambria Math" w:hAnsi="Cambria Math" w:cs="Times New Roman"/>
                      <w:sz w:val="24"/>
                      <w:szCs w:val="24"/>
                      <w:lang w:val="uk-UA"/>
                    </w:rPr>
                    <m:t>зм.</m:t>
                  </m:r>
                </m:sub>
              </m:sSub>
            </m:den>
          </m:f>
          <m:r>
            <w:rPr>
              <w:rFonts w:ascii="Cambria Math" w:hAnsi="Cambria Math" w:cs="Times New Roman"/>
              <w:sz w:val="24"/>
              <w:szCs w:val="24"/>
              <w:lang w:val="uk-UA"/>
            </w:rPr>
            <m:t>≤</m:t>
          </m:r>
          <m:d>
            <m:dPr>
              <m:begChr m:val="["/>
              <m:endChr m:val="]"/>
              <m:ctrlPr>
                <w:rPr>
                  <w:rFonts w:ascii="Cambria Math" w:hAnsi="Cambria Math" w:cs="Times New Roman"/>
                  <w:i/>
                  <w:sz w:val="24"/>
                  <w:szCs w:val="24"/>
                  <w:lang w:val="uk-UA"/>
                </w:rPr>
              </m:ctrlPr>
            </m:dPr>
            <m:e>
              <m:sSub>
                <m:sSubPr>
                  <m:ctrlPr>
                    <w:rPr>
                      <w:rFonts w:ascii="Cambria Math" w:hAnsi="Cambria Math" w:cs="Times New Roman"/>
                      <w:i/>
                      <w:sz w:val="24"/>
                      <w:szCs w:val="24"/>
                      <w:lang w:val="uk-UA"/>
                    </w:rPr>
                  </m:ctrlPr>
                </m:sSubPr>
                <m:e>
                  <m:r>
                    <w:rPr>
                      <w:rFonts w:ascii="Cambria Math" w:hAnsi="Cambria Math" w:cs="Times New Roman"/>
                      <w:sz w:val="24"/>
                      <w:szCs w:val="24"/>
                      <w:lang w:val="uk-UA"/>
                    </w:rPr>
                    <m:t>σ</m:t>
                  </m:r>
                </m:e>
                <m:sub>
                  <m:r>
                    <w:rPr>
                      <w:rFonts w:ascii="Cambria Math" w:hAnsi="Cambria Math" w:cs="Times New Roman"/>
                      <w:sz w:val="24"/>
                      <w:szCs w:val="24"/>
                      <w:lang w:val="uk-UA"/>
                    </w:rPr>
                    <m:t>зм</m:t>
                  </m:r>
                </m:sub>
              </m:sSub>
            </m:e>
          </m:d>
        </m:oMath>
      </m:oMathPara>
    </w:p>
    <w:p w:rsidR="00204F48" w:rsidRPr="00204F48" w:rsidRDefault="00D93BE0" w:rsidP="00D93BE0">
      <w:pPr>
        <w:spacing w:after="120"/>
        <w:ind w:firstLine="567"/>
        <w:jc w:val="both"/>
        <w:rPr>
          <w:rFonts w:ascii="Times New Roman" w:eastAsiaTheme="minorEastAsia" w:hAnsi="Times New Roman" w:cs="Times New Roman"/>
          <w:sz w:val="24"/>
          <w:szCs w:val="24"/>
          <w:lang w:val="uk-UA" w:bidi="ru-RU"/>
        </w:rPr>
      </w:pPr>
      <w:r w:rsidRPr="00EC1C18">
        <w:rPr>
          <w:rFonts w:ascii="Times New Roman" w:hAnsi="Times New Roman" w:cs="Times New Roman"/>
          <w:lang w:val="uk-UA"/>
        </w:rPr>
        <w:t>та по напруженнях зрізу:</w:t>
      </w:r>
    </w:p>
    <w:p w:rsidR="00204F48" w:rsidRPr="00204F48" w:rsidRDefault="00D93BE0" w:rsidP="00D93BE0">
      <w:pPr>
        <w:spacing w:after="120"/>
        <w:ind w:firstLine="567"/>
        <w:jc w:val="center"/>
        <w:rPr>
          <w:rFonts w:ascii="Times New Roman" w:eastAsiaTheme="minorEastAsia" w:hAnsi="Times New Roman" w:cs="Times New Roman"/>
          <w:sz w:val="24"/>
          <w:szCs w:val="24"/>
          <w:lang w:val="uk-UA" w:bidi="ru-RU"/>
        </w:rPr>
      </w:pPr>
      <m:oMath>
        <m:sSub>
          <m:sSubPr>
            <m:ctrlPr>
              <w:rPr>
                <w:rFonts w:ascii="Cambria Math" w:hAnsi="Cambria Math" w:cs="Times New Roman"/>
                <w:i/>
                <w:lang w:val="uk-UA"/>
              </w:rPr>
            </m:ctrlPr>
          </m:sSubPr>
          <m:e>
            <m:r>
              <w:rPr>
                <w:rFonts w:ascii="Cambria Math" w:hAnsi="Cambria Math" w:cs="Times New Roman"/>
                <w:lang w:val="uk-UA"/>
              </w:rPr>
              <m:t>τ</m:t>
            </m:r>
          </m:e>
          <m:sub>
            <m:r>
              <w:rPr>
                <w:rFonts w:ascii="Cambria Math" w:hAnsi="Cambria Math" w:cs="Times New Roman"/>
                <w:lang w:val="uk-UA"/>
              </w:rPr>
              <m:t>зр</m:t>
            </m:r>
          </m:sub>
        </m:sSub>
        <m:r>
          <w:rPr>
            <w:rFonts w:ascii="Cambria Math" w:hAnsi="Cambria Math" w:cs="Times New Roman"/>
            <w:lang w:val="uk-UA"/>
          </w:rPr>
          <m:t>=</m:t>
        </m:r>
        <m:f>
          <m:fPr>
            <m:type m:val="lin"/>
            <m:ctrlPr>
              <w:rPr>
                <w:rFonts w:ascii="Cambria Math" w:eastAsiaTheme="minorEastAsia" w:hAnsi="Cambria Math" w:cs="Times New Roman"/>
                <w:i/>
                <w:lang w:val="uk-UA"/>
              </w:rPr>
            </m:ctrlPr>
          </m:fPr>
          <m:num>
            <m:r>
              <w:rPr>
                <w:rFonts w:ascii="Cambria Math" w:eastAsiaTheme="minorEastAsia" w:hAnsi="Cambria Math" w:cs="Times New Roman"/>
                <w:lang w:val="uk-UA"/>
              </w:rPr>
              <m:t>F</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зр.</m:t>
                </m:r>
              </m:sub>
            </m:sSub>
          </m:den>
        </m:f>
        <m:r>
          <w:rPr>
            <w:rFonts w:ascii="Cambria Math" w:eastAsiaTheme="minorEastAsia" w:hAnsi="Cambria Math" w:cs="Times New Roman"/>
            <w:lang w:val="uk-UA"/>
          </w:rPr>
          <m:t>≤</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τ</m:t>
                </m:r>
              </m:e>
              <m:sub>
                <m:r>
                  <w:rPr>
                    <w:rFonts w:ascii="Cambria Math" w:eastAsiaTheme="minorEastAsia" w:hAnsi="Cambria Math" w:cs="Times New Roman"/>
                    <w:lang w:val="uk-UA"/>
                  </w:rPr>
                  <m:t>зр</m:t>
                </m:r>
              </m:sub>
            </m:sSub>
          </m:e>
        </m:d>
      </m:oMath>
      <w:r w:rsidRPr="00EC1C18">
        <w:rPr>
          <w:rFonts w:ascii="Times New Roman" w:eastAsiaTheme="minorEastAsia" w:hAnsi="Times New Roman" w:cs="Times New Roman"/>
          <w:lang w:val="uk-UA"/>
        </w:rPr>
        <w:t>,</w:t>
      </w:r>
    </w:p>
    <w:p w:rsidR="00204F48" w:rsidRPr="00204F48" w:rsidRDefault="00D93BE0" w:rsidP="00204F48">
      <w:pPr>
        <w:spacing w:after="120"/>
        <w:ind w:firstLine="567"/>
        <w:jc w:val="both"/>
        <w:rPr>
          <w:rFonts w:ascii="Times New Roman" w:eastAsiaTheme="minorEastAsia" w:hAnsi="Times New Roman" w:cs="Times New Roman"/>
          <w:sz w:val="24"/>
          <w:szCs w:val="24"/>
          <w:lang w:val="uk-UA" w:bidi="ru-RU"/>
        </w:rPr>
      </w:pPr>
      <w:r w:rsidRPr="00EC1C18">
        <w:rPr>
          <w:rFonts w:ascii="Times New Roman" w:hAnsi="Times New Roman" w:cs="Times New Roman"/>
          <w:lang w:val="uk-UA"/>
        </w:rPr>
        <w:t xml:space="preserve">де </w:t>
      </w:r>
      <w:r w:rsidRPr="00EC1C18">
        <w:rPr>
          <w:rFonts w:ascii="Times New Roman" w:hAnsi="Times New Roman" w:cs="Times New Roman"/>
          <w:i/>
          <w:lang w:val="uk-UA"/>
        </w:rPr>
        <w:t>F</w:t>
      </w:r>
      <w:r w:rsidRPr="00EC1C18">
        <w:rPr>
          <w:rFonts w:ascii="Times New Roman" w:hAnsi="Times New Roman" w:cs="Times New Roman"/>
          <w:lang w:val="uk-UA"/>
        </w:rPr>
        <w:t xml:space="preserve"> – сила, що діє на шпонку, визначається з умови передачі крутильного моменту (рис. 3.24, </w:t>
      </w:r>
      <w:r w:rsidRPr="00EC1C18">
        <w:rPr>
          <w:rFonts w:ascii="Times New Roman" w:hAnsi="Times New Roman" w:cs="Times New Roman"/>
          <w:i/>
          <w:lang w:val="uk-UA"/>
        </w:rPr>
        <w:t>а</w:t>
      </w:r>
      <w:r w:rsidRPr="00EC1C18">
        <w:rPr>
          <w:rFonts w:ascii="Times New Roman" w:hAnsi="Times New Roman" w:cs="Times New Roman"/>
          <w:lang w:val="uk-UA"/>
        </w:rPr>
        <w:t>):</w:t>
      </w:r>
    </w:p>
    <w:p w:rsidR="00204F48" w:rsidRPr="00204F48" w:rsidRDefault="00D93BE0" w:rsidP="00204F48">
      <w:pPr>
        <w:spacing w:after="120"/>
        <w:ind w:firstLine="567"/>
        <w:jc w:val="both"/>
        <w:rPr>
          <w:rFonts w:ascii="Times New Roman" w:eastAsiaTheme="minorEastAsia" w:hAnsi="Times New Roman" w:cs="Times New Roman"/>
          <w:sz w:val="24"/>
          <w:szCs w:val="24"/>
          <w:lang w:val="uk-UA" w:bidi="ru-RU"/>
        </w:rPr>
      </w:pPr>
      <m:oMathPara>
        <m:oMath>
          <m:r>
            <w:rPr>
              <w:rFonts w:ascii="Cambria Math" w:hAnsi="Cambria Math" w:cs="Times New Roman"/>
              <w:lang w:val="uk-UA"/>
            </w:rPr>
            <m:t>F=</m:t>
          </m:r>
          <m:f>
            <m:fPr>
              <m:type m:val="lin"/>
              <m:ctrlPr>
                <w:rPr>
                  <w:rFonts w:ascii="Cambria Math" w:hAnsi="Cambria Math" w:cs="Times New Roman"/>
                  <w:i/>
                  <w:lang w:val="uk-UA"/>
                </w:rPr>
              </m:ctrlPr>
            </m:fPr>
            <m:num>
              <m:r>
                <w:rPr>
                  <w:rFonts w:ascii="Cambria Math" w:hAnsi="Cambria Math" w:cs="Times New Roman"/>
                  <w:lang w:val="uk-UA"/>
                </w:rPr>
                <m:t>2</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кр</m:t>
                  </m:r>
                </m:sub>
              </m:sSub>
            </m:num>
            <m:den>
              <m:r>
                <w:rPr>
                  <w:rFonts w:ascii="Cambria Math" w:hAnsi="Cambria Math" w:cs="Times New Roman"/>
                  <w:lang w:val="uk-UA"/>
                </w:rPr>
                <m:t>d,   H</m:t>
              </m:r>
            </m:den>
          </m:f>
        </m:oMath>
      </m:oMathPara>
    </w:p>
    <w:p w:rsidR="00204F48" w:rsidRDefault="00D93BE0" w:rsidP="00D93BE0">
      <w:pPr>
        <w:spacing w:after="120"/>
        <w:ind w:firstLine="567"/>
        <w:jc w:val="both"/>
        <w:rPr>
          <w:rFonts w:ascii="Times New Roman" w:eastAsiaTheme="minorEastAsia" w:hAnsi="Times New Roman" w:cs="Times New Roman"/>
          <w:lang w:val="uk-UA" w:bidi="ru-RU"/>
        </w:rPr>
      </w:pPr>
      <w:proofErr w:type="spellStart"/>
      <w:r w:rsidRPr="00EC1C18">
        <w:rPr>
          <w:rFonts w:ascii="Times New Roman" w:hAnsi="Times New Roman" w:cs="Times New Roman"/>
          <w:i/>
          <w:lang w:val="uk-UA"/>
        </w:rPr>
        <w:t>А</w:t>
      </w:r>
      <w:r w:rsidRPr="00EC1C18">
        <w:rPr>
          <w:rFonts w:ascii="Times New Roman" w:hAnsi="Times New Roman" w:cs="Times New Roman"/>
          <w:i/>
          <w:vertAlign w:val="subscript"/>
          <w:lang w:val="uk-UA"/>
        </w:rPr>
        <w:t>зм</w:t>
      </w:r>
      <w:proofErr w:type="spellEnd"/>
      <w:r w:rsidRPr="00EC1C18">
        <w:rPr>
          <w:rFonts w:ascii="Times New Roman" w:hAnsi="Times New Roman" w:cs="Times New Roman"/>
          <w:lang w:val="uk-UA"/>
        </w:rPr>
        <w:t xml:space="preserve"> – площа зминання,</w:t>
      </w:r>
    </w:p>
    <w:p w:rsidR="00204F48" w:rsidRDefault="00D93BE0" w:rsidP="00D93BE0">
      <w:pPr>
        <w:spacing w:after="120"/>
        <w:ind w:firstLine="567"/>
        <w:jc w:val="center"/>
        <w:rPr>
          <w:rFonts w:ascii="Times New Roman" w:eastAsiaTheme="minorEastAsia" w:hAnsi="Times New Roman" w:cs="Times New Roman"/>
          <w:lang w:val="uk-UA" w:bidi="ru-RU"/>
        </w:rPr>
      </w:pPr>
      <m:oMath>
        <m:sSub>
          <m:sSubPr>
            <m:ctrlPr>
              <w:rPr>
                <w:rFonts w:ascii="Cambria Math" w:hAnsi="Cambria Math" w:cs="Times New Roman"/>
                <w:i/>
                <w:lang w:val="uk-UA"/>
              </w:rPr>
            </m:ctrlPr>
          </m:sSubPr>
          <m:e>
            <m:r>
              <w:rPr>
                <w:rFonts w:ascii="Cambria Math" w:hAnsi="Cambria Math" w:cs="Times New Roman"/>
                <w:lang w:val="uk-UA"/>
              </w:rPr>
              <m:t>A</m:t>
            </m:r>
          </m:e>
          <m:sub>
            <m:r>
              <w:rPr>
                <w:rFonts w:ascii="Cambria Math" w:hAnsi="Cambria Math" w:cs="Times New Roman"/>
                <w:lang w:val="uk-UA"/>
              </w:rPr>
              <m:t>зм</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h</m:t>
            </m:r>
          </m:num>
          <m:den>
            <m:r>
              <w:rPr>
                <w:rFonts w:ascii="Cambria Math" w:hAnsi="Cambria Math" w:cs="Times New Roman"/>
                <w:lang w:val="uk-UA"/>
              </w:rPr>
              <m:t>2</m:t>
            </m:r>
          </m:den>
        </m:f>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l</m:t>
            </m:r>
          </m:e>
          <m:sub>
            <m:r>
              <w:rPr>
                <w:rFonts w:ascii="Cambria Math" w:hAnsi="Cambria Math" w:cs="Times New Roman"/>
                <w:lang w:val="uk-UA"/>
              </w:rPr>
              <m:t>p</m:t>
            </m:r>
          </m:sub>
        </m:sSub>
      </m:oMath>
      <w:r>
        <w:rPr>
          <w:rFonts w:ascii="Times New Roman" w:eastAsiaTheme="minorEastAsia" w:hAnsi="Times New Roman" w:cs="Times New Roman"/>
          <w:lang w:val="uk-UA"/>
        </w:rPr>
        <w:t>;</w:t>
      </w:r>
    </w:p>
    <w:p w:rsidR="00204F48" w:rsidRDefault="00D93BE0" w:rsidP="00D93BE0">
      <w:pPr>
        <w:spacing w:after="120"/>
        <w:ind w:firstLine="567"/>
        <w:jc w:val="center"/>
        <w:rPr>
          <w:rFonts w:ascii="Times New Roman" w:hAnsi="Times New Roman" w:cs="Times New Roman"/>
          <w:sz w:val="24"/>
          <w:szCs w:val="24"/>
          <w:lang w:val="uk-UA"/>
        </w:rPr>
      </w:pPr>
      <w:proofErr w:type="spellStart"/>
      <w:r w:rsidRPr="00EC1C18">
        <w:rPr>
          <w:rFonts w:ascii="Times New Roman" w:hAnsi="Times New Roman" w:cs="Times New Roman"/>
          <w:i/>
          <w:sz w:val="24"/>
          <w:szCs w:val="24"/>
          <w:lang w:val="uk-UA"/>
        </w:rPr>
        <w:t>l</w:t>
      </w:r>
      <w:r w:rsidRPr="00EC1C18">
        <w:rPr>
          <w:rFonts w:ascii="Times New Roman" w:hAnsi="Times New Roman" w:cs="Times New Roman"/>
          <w:i/>
          <w:sz w:val="24"/>
          <w:szCs w:val="24"/>
          <w:vertAlign w:val="subscript"/>
          <w:lang w:val="uk-UA"/>
        </w:rPr>
        <w:t>p</w:t>
      </w:r>
      <w:proofErr w:type="spellEnd"/>
      <w:r w:rsidRPr="00EC1C18">
        <w:rPr>
          <w:rFonts w:ascii="Times New Roman" w:hAnsi="Times New Roman" w:cs="Times New Roman"/>
          <w:i/>
          <w:sz w:val="24"/>
          <w:szCs w:val="24"/>
          <w:vertAlign w:val="subscript"/>
          <w:lang w:val="uk-UA"/>
        </w:rPr>
        <w:t xml:space="preserve"> </w:t>
      </w:r>
      <w:r w:rsidRPr="00EC1C18">
        <w:rPr>
          <w:rFonts w:ascii="Times New Roman" w:hAnsi="Times New Roman" w:cs="Times New Roman"/>
          <w:i/>
          <w:sz w:val="24"/>
          <w:szCs w:val="24"/>
          <w:lang w:val="uk-UA"/>
        </w:rPr>
        <w:t xml:space="preserve">= </w:t>
      </w:r>
      <w:proofErr w:type="spellStart"/>
      <w:r w:rsidRPr="00EC1C18">
        <w:rPr>
          <w:rFonts w:ascii="Times New Roman" w:hAnsi="Times New Roman" w:cs="Times New Roman"/>
          <w:i/>
          <w:sz w:val="24"/>
          <w:szCs w:val="24"/>
          <w:lang w:val="uk-UA"/>
        </w:rPr>
        <w:t>l</w:t>
      </w:r>
      <w:r w:rsidRPr="00EC1C18">
        <w:rPr>
          <w:rFonts w:ascii="Times New Roman" w:hAnsi="Times New Roman" w:cs="Times New Roman"/>
          <w:i/>
          <w:sz w:val="24"/>
          <w:szCs w:val="24"/>
          <w:vertAlign w:val="subscript"/>
          <w:lang w:val="uk-UA"/>
        </w:rPr>
        <w:t>шп</w:t>
      </w:r>
      <w:proofErr w:type="spellEnd"/>
      <w:r w:rsidRPr="00EC1C18">
        <w:rPr>
          <w:rFonts w:ascii="Times New Roman" w:hAnsi="Times New Roman" w:cs="Times New Roman"/>
          <w:i/>
          <w:sz w:val="24"/>
          <w:szCs w:val="24"/>
          <w:vertAlign w:val="subscript"/>
          <w:lang w:val="uk-UA"/>
        </w:rPr>
        <w:t xml:space="preserve"> </w:t>
      </w:r>
      <w:r w:rsidRPr="00EC1C18">
        <w:rPr>
          <w:rFonts w:ascii="Times New Roman" w:hAnsi="Times New Roman" w:cs="Times New Roman"/>
          <w:i/>
          <w:sz w:val="24"/>
          <w:szCs w:val="24"/>
          <w:lang w:val="uk-UA"/>
        </w:rPr>
        <w:t xml:space="preserve">– </w:t>
      </w:r>
      <w:r w:rsidRPr="00EC1C18">
        <w:rPr>
          <w:rFonts w:ascii="Times New Roman" w:hAnsi="Times New Roman" w:cs="Times New Roman"/>
          <w:sz w:val="24"/>
          <w:szCs w:val="24"/>
          <w:lang w:val="uk-UA"/>
        </w:rPr>
        <w:t>2</w:t>
      </w:r>
      <w:r w:rsidRPr="00EC1C18">
        <w:rPr>
          <w:rFonts w:ascii="Times New Roman" w:hAnsi="Times New Roman" w:cs="Times New Roman"/>
          <w:i/>
          <w:sz w:val="24"/>
          <w:szCs w:val="24"/>
          <w:lang w:val="uk-UA"/>
        </w:rPr>
        <w:t xml:space="preserve">r = </w:t>
      </w:r>
      <w:proofErr w:type="spellStart"/>
      <w:r w:rsidRPr="00EC1C18">
        <w:rPr>
          <w:rFonts w:ascii="Times New Roman" w:hAnsi="Times New Roman" w:cs="Times New Roman"/>
          <w:i/>
          <w:sz w:val="24"/>
          <w:szCs w:val="24"/>
          <w:lang w:val="uk-UA"/>
        </w:rPr>
        <w:t>l</w:t>
      </w:r>
      <w:r w:rsidRPr="00EC1C18">
        <w:rPr>
          <w:rFonts w:ascii="Times New Roman" w:hAnsi="Times New Roman" w:cs="Times New Roman"/>
          <w:i/>
          <w:sz w:val="24"/>
          <w:szCs w:val="24"/>
          <w:vertAlign w:val="subscript"/>
          <w:lang w:val="uk-UA"/>
        </w:rPr>
        <w:t>шп</w:t>
      </w:r>
      <w:proofErr w:type="spellEnd"/>
      <w:r w:rsidRPr="00EC1C18">
        <w:rPr>
          <w:rFonts w:ascii="Times New Roman" w:hAnsi="Times New Roman" w:cs="Times New Roman"/>
          <w:i/>
          <w:sz w:val="24"/>
          <w:szCs w:val="24"/>
          <w:vertAlign w:val="subscript"/>
          <w:lang w:val="uk-UA"/>
        </w:rPr>
        <w:t xml:space="preserve"> </w:t>
      </w:r>
      <w:r w:rsidRPr="00EC1C18">
        <w:rPr>
          <w:rFonts w:ascii="Times New Roman" w:hAnsi="Times New Roman" w:cs="Times New Roman"/>
          <w:i/>
          <w:sz w:val="24"/>
          <w:szCs w:val="24"/>
          <w:lang w:val="uk-UA"/>
        </w:rPr>
        <w:t xml:space="preserve">– </w:t>
      </w:r>
      <w:proofErr w:type="spellStart"/>
      <w:r w:rsidRPr="00EC1C18">
        <w:rPr>
          <w:rFonts w:ascii="Times New Roman" w:hAnsi="Times New Roman" w:cs="Times New Roman"/>
          <w:i/>
          <w:sz w:val="24"/>
          <w:szCs w:val="24"/>
          <w:lang w:val="uk-UA"/>
        </w:rPr>
        <w:t>b</w:t>
      </w:r>
      <w:r w:rsidRPr="00EC1C18">
        <w:rPr>
          <w:rFonts w:ascii="Times New Roman" w:hAnsi="Times New Roman" w:cs="Times New Roman"/>
          <w:i/>
          <w:sz w:val="24"/>
          <w:szCs w:val="24"/>
          <w:vertAlign w:val="subscript"/>
          <w:lang w:val="uk-UA"/>
        </w:rPr>
        <w:t>шп</w:t>
      </w:r>
      <w:proofErr w:type="spellEnd"/>
      <w:r w:rsidRPr="00EC1C18">
        <w:rPr>
          <w:rFonts w:ascii="Times New Roman" w:hAnsi="Times New Roman" w:cs="Times New Roman"/>
          <w:lang w:val="uk-UA"/>
        </w:rPr>
        <w:t>;</w:t>
      </w:r>
    </w:p>
    <w:p w:rsidR="00D93BE0" w:rsidRPr="00EC1C18" w:rsidRDefault="00D93BE0" w:rsidP="00D93BE0">
      <w:pPr>
        <w:spacing w:after="0"/>
        <w:ind w:firstLine="426"/>
        <w:jc w:val="both"/>
        <w:rPr>
          <w:rFonts w:ascii="Times New Roman" w:hAnsi="Times New Roman" w:cs="Times New Roman"/>
          <w:lang w:val="uk-UA"/>
        </w:rPr>
      </w:pPr>
      <w:r w:rsidRPr="00EC1C18">
        <w:rPr>
          <w:rFonts w:ascii="Times New Roman" w:hAnsi="Times New Roman" w:cs="Times New Roman"/>
          <w:i/>
          <w:lang w:val="uk-UA"/>
        </w:rPr>
        <w:t>h</w:t>
      </w:r>
      <w:r w:rsidRPr="00EC1C18">
        <w:rPr>
          <w:rFonts w:ascii="Times New Roman" w:hAnsi="Times New Roman" w:cs="Times New Roman"/>
          <w:lang w:val="uk-UA"/>
        </w:rPr>
        <w:t xml:space="preserve"> – висота шпонки; </w:t>
      </w:r>
    </w:p>
    <w:p w:rsidR="00D93BE0" w:rsidRPr="00EC1C18" w:rsidRDefault="00D93BE0" w:rsidP="00D93BE0">
      <w:pPr>
        <w:spacing w:after="0"/>
        <w:ind w:firstLine="426"/>
        <w:jc w:val="both"/>
        <w:rPr>
          <w:rFonts w:ascii="Times New Roman" w:hAnsi="Times New Roman" w:cs="Times New Roman"/>
          <w:lang w:val="uk-UA"/>
        </w:rPr>
      </w:pPr>
      <w:proofErr w:type="spellStart"/>
      <w:r w:rsidRPr="00EC1C18">
        <w:rPr>
          <w:rFonts w:ascii="Times New Roman" w:hAnsi="Times New Roman" w:cs="Times New Roman"/>
          <w:i/>
          <w:lang w:val="uk-UA"/>
        </w:rPr>
        <w:t>l</w:t>
      </w:r>
      <w:r w:rsidRPr="00EC1C18">
        <w:rPr>
          <w:rFonts w:ascii="Times New Roman" w:hAnsi="Times New Roman" w:cs="Times New Roman"/>
          <w:i/>
          <w:vertAlign w:val="subscript"/>
          <w:lang w:val="uk-UA"/>
        </w:rPr>
        <w:t>р</w:t>
      </w:r>
      <w:proofErr w:type="spellEnd"/>
      <w:r w:rsidRPr="00EC1C18">
        <w:rPr>
          <w:rFonts w:ascii="Times New Roman" w:hAnsi="Times New Roman" w:cs="Times New Roman"/>
          <w:lang w:val="uk-UA"/>
        </w:rPr>
        <w:t xml:space="preserve"> – розрахункова довжина шпонки (рис. 3.24, </w:t>
      </w:r>
      <w:r w:rsidRPr="00EC1C18">
        <w:rPr>
          <w:rFonts w:ascii="Times New Roman" w:hAnsi="Times New Roman" w:cs="Times New Roman"/>
          <w:i/>
          <w:lang w:val="uk-UA"/>
        </w:rPr>
        <w:t>а</w:t>
      </w:r>
      <w:r w:rsidRPr="00EC1C18">
        <w:rPr>
          <w:rFonts w:ascii="Times New Roman" w:hAnsi="Times New Roman" w:cs="Times New Roman"/>
          <w:lang w:val="uk-UA"/>
        </w:rPr>
        <w:t>);</w:t>
      </w:r>
    </w:p>
    <w:p w:rsidR="00D93BE0" w:rsidRPr="00EC1C18" w:rsidRDefault="00D93BE0" w:rsidP="00D93BE0">
      <w:pPr>
        <w:spacing w:after="0"/>
        <w:ind w:firstLine="426"/>
        <w:jc w:val="both"/>
        <w:rPr>
          <w:rFonts w:ascii="Times New Roman" w:hAnsi="Times New Roman" w:cs="Times New Roman"/>
          <w:lang w:val="uk-UA"/>
        </w:rPr>
      </w:pPr>
      <w:proofErr w:type="spellStart"/>
      <w:r w:rsidRPr="00EC1C18">
        <w:rPr>
          <w:rFonts w:ascii="Times New Roman" w:hAnsi="Times New Roman" w:cs="Times New Roman"/>
          <w:i/>
          <w:lang w:val="uk-UA"/>
        </w:rPr>
        <w:t>l</w:t>
      </w:r>
      <w:r w:rsidRPr="00EC1C18">
        <w:rPr>
          <w:rFonts w:ascii="Times New Roman" w:hAnsi="Times New Roman" w:cs="Times New Roman"/>
          <w:i/>
          <w:vertAlign w:val="subscript"/>
          <w:lang w:val="uk-UA"/>
        </w:rPr>
        <w:t>шп</w:t>
      </w:r>
      <w:proofErr w:type="spellEnd"/>
      <w:r w:rsidRPr="00EC1C18">
        <w:rPr>
          <w:rFonts w:ascii="Times New Roman" w:hAnsi="Times New Roman" w:cs="Times New Roman"/>
          <w:lang w:val="uk-UA"/>
        </w:rPr>
        <w:t xml:space="preserve"> – довжина шпонки;</w:t>
      </w:r>
      <w:r w:rsidRPr="00EC1C18">
        <w:rPr>
          <w:rFonts w:ascii="Times New Roman" w:hAnsi="Times New Roman" w:cs="Times New Roman"/>
          <w:lang w:val="uk-UA"/>
        </w:rPr>
        <w:tab/>
      </w:r>
    </w:p>
    <w:p w:rsidR="00D93BE0" w:rsidRPr="00EC1C18" w:rsidRDefault="00D93BE0" w:rsidP="00D93BE0">
      <w:pPr>
        <w:spacing w:after="0"/>
        <w:ind w:firstLine="426"/>
        <w:jc w:val="both"/>
        <w:rPr>
          <w:rFonts w:ascii="Times New Roman" w:hAnsi="Times New Roman" w:cs="Times New Roman"/>
          <w:lang w:val="uk-UA"/>
        </w:rPr>
      </w:pPr>
      <w:proofErr w:type="spellStart"/>
      <w:r w:rsidRPr="00EC1C18">
        <w:rPr>
          <w:rFonts w:ascii="Times New Roman" w:hAnsi="Times New Roman" w:cs="Times New Roman"/>
          <w:i/>
          <w:lang w:val="uk-UA"/>
        </w:rPr>
        <w:t>b</w:t>
      </w:r>
      <w:r w:rsidRPr="00EC1C18">
        <w:rPr>
          <w:rFonts w:ascii="Times New Roman" w:hAnsi="Times New Roman" w:cs="Times New Roman"/>
          <w:i/>
          <w:vertAlign w:val="subscript"/>
          <w:lang w:val="uk-UA"/>
        </w:rPr>
        <w:t>шп</w:t>
      </w:r>
      <w:proofErr w:type="spellEnd"/>
      <w:r w:rsidRPr="00EC1C18">
        <w:rPr>
          <w:rFonts w:ascii="Times New Roman" w:hAnsi="Times New Roman" w:cs="Times New Roman"/>
          <w:lang w:val="uk-UA"/>
        </w:rPr>
        <w:t xml:space="preserve"> – ширина шпонки; </w:t>
      </w:r>
    </w:p>
    <w:p w:rsidR="00D93BE0" w:rsidRPr="00EC1C18" w:rsidRDefault="00D93BE0" w:rsidP="00D93BE0">
      <w:pPr>
        <w:spacing w:after="0"/>
        <w:ind w:firstLine="426"/>
        <w:jc w:val="both"/>
        <w:rPr>
          <w:rFonts w:ascii="Times New Roman" w:hAnsi="Times New Roman" w:cs="Times New Roman"/>
          <w:lang w:val="uk-UA"/>
        </w:rPr>
      </w:pPr>
      <w:r w:rsidRPr="00EC1C18">
        <w:rPr>
          <w:rFonts w:ascii="Times New Roman" w:hAnsi="Times New Roman" w:cs="Times New Roman"/>
          <w:i/>
          <w:lang w:val="uk-UA"/>
        </w:rPr>
        <w:lastRenderedPageBreak/>
        <w:t>r</w:t>
      </w:r>
      <w:r w:rsidRPr="00EC1C18">
        <w:rPr>
          <w:rFonts w:ascii="Times New Roman" w:hAnsi="Times New Roman" w:cs="Times New Roman"/>
          <w:lang w:val="uk-UA"/>
        </w:rPr>
        <w:t xml:space="preserve"> – радіус закруглень торців шпонки, (</w:t>
      </w:r>
      <m:oMath>
        <m:r>
          <w:rPr>
            <w:rFonts w:ascii="Cambria Math" w:hAnsi="Cambria Math" w:cs="Times New Roman"/>
            <w:lang w:val="uk-UA"/>
          </w:rPr>
          <m:t>r=</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b</m:t>
                </m:r>
              </m:e>
              <m:sub>
                <m:r>
                  <w:rPr>
                    <w:rFonts w:ascii="Cambria Math" w:hAnsi="Cambria Math" w:cs="Times New Roman"/>
                    <w:lang w:val="uk-UA"/>
                  </w:rPr>
                  <m:t>шп</m:t>
                </m:r>
              </m:sub>
            </m:sSub>
          </m:num>
          <m:den>
            <m:r>
              <w:rPr>
                <w:rFonts w:ascii="Cambria Math" w:hAnsi="Cambria Math" w:cs="Times New Roman"/>
                <w:lang w:val="uk-UA"/>
              </w:rPr>
              <m:t>2</m:t>
            </m:r>
          </m:den>
        </m:f>
      </m:oMath>
      <w:r w:rsidRPr="00EC1C18">
        <w:rPr>
          <w:rFonts w:ascii="Times New Roman" w:eastAsiaTheme="minorEastAsia" w:hAnsi="Times New Roman" w:cs="Times New Roman"/>
          <w:lang w:val="uk-UA"/>
        </w:rPr>
        <w:t>);</w:t>
      </w:r>
    </w:p>
    <w:p w:rsidR="00D93BE0" w:rsidRDefault="00D93BE0" w:rsidP="00D93BE0">
      <w:pPr>
        <w:spacing w:after="120"/>
        <w:ind w:firstLine="567"/>
        <w:jc w:val="both"/>
        <w:rPr>
          <w:rFonts w:ascii="Times New Roman" w:hAnsi="Times New Roman" w:cs="Times New Roman"/>
          <w:sz w:val="24"/>
          <w:szCs w:val="24"/>
          <w:lang w:val="uk-UA"/>
        </w:rPr>
      </w:pPr>
      <w:proofErr w:type="spellStart"/>
      <w:r w:rsidRPr="00EC1C18">
        <w:rPr>
          <w:rFonts w:ascii="Times New Roman" w:hAnsi="Times New Roman" w:cs="Times New Roman"/>
          <w:i/>
          <w:lang w:val="uk-UA"/>
        </w:rPr>
        <w:t>А</w:t>
      </w:r>
      <w:r w:rsidRPr="00EC1C18">
        <w:rPr>
          <w:rFonts w:ascii="Times New Roman" w:hAnsi="Times New Roman" w:cs="Times New Roman"/>
          <w:i/>
          <w:vertAlign w:val="subscript"/>
          <w:lang w:val="uk-UA"/>
        </w:rPr>
        <w:t>зр</w:t>
      </w:r>
      <w:proofErr w:type="spellEnd"/>
      <w:r w:rsidRPr="00EC1C18">
        <w:rPr>
          <w:rFonts w:ascii="Times New Roman" w:hAnsi="Times New Roman" w:cs="Times New Roman"/>
          <w:lang w:val="uk-UA"/>
        </w:rPr>
        <w:t xml:space="preserve"> – площа зрізу шпонки,</w:t>
      </w:r>
    </w:p>
    <w:p w:rsidR="00D93BE0" w:rsidRDefault="00D93BE0" w:rsidP="00D93BE0">
      <w:pPr>
        <w:spacing w:after="120"/>
        <w:ind w:firstLine="567"/>
        <w:jc w:val="center"/>
        <w:rPr>
          <w:rFonts w:ascii="Times New Roman" w:hAnsi="Times New Roman" w:cs="Times New Roman"/>
          <w:sz w:val="24"/>
          <w:szCs w:val="24"/>
          <w:lang w:val="uk-UA"/>
        </w:rPr>
      </w:pPr>
      <w:proofErr w:type="spellStart"/>
      <w:r w:rsidRPr="00EC1C18">
        <w:rPr>
          <w:rFonts w:ascii="Times New Roman" w:hAnsi="Times New Roman" w:cs="Times New Roman"/>
          <w:i/>
          <w:sz w:val="24"/>
          <w:szCs w:val="24"/>
          <w:lang w:val="uk-UA"/>
        </w:rPr>
        <w:t>А</w:t>
      </w:r>
      <w:r w:rsidRPr="00EC1C18">
        <w:rPr>
          <w:rFonts w:ascii="Times New Roman" w:hAnsi="Times New Roman" w:cs="Times New Roman"/>
          <w:i/>
          <w:sz w:val="24"/>
          <w:szCs w:val="24"/>
          <w:vertAlign w:val="subscript"/>
          <w:lang w:val="uk-UA"/>
        </w:rPr>
        <w:t>зр</w:t>
      </w:r>
      <w:proofErr w:type="spellEnd"/>
      <w:r w:rsidRPr="00EC1C18">
        <w:rPr>
          <w:rFonts w:ascii="Times New Roman" w:hAnsi="Times New Roman" w:cs="Times New Roman"/>
          <w:i/>
          <w:sz w:val="24"/>
          <w:szCs w:val="24"/>
          <w:vertAlign w:val="subscript"/>
          <w:lang w:val="uk-UA"/>
        </w:rPr>
        <w:t xml:space="preserve"> </w:t>
      </w:r>
      <w:r w:rsidRPr="00EC1C18">
        <w:rPr>
          <w:rFonts w:ascii="Times New Roman" w:hAnsi="Times New Roman" w:cs="Times New Roman"/>
          <w:i/>
          <w:sz w:val="24"/>
          <w:szCs w:val="24"/>
          <w:lang w:val="uk-UA"/>
        </w:rPr>
        <w:t xml:space="preserve">= </w:t>
      </w:r>
      <w:proofErr w:type="spellStart"/>
      <w:r w:rsidRPr="00EC1C18">
        <w:rPr>
          <w:rFonts w:ascii="Times New Roman" w:hAnsi="Times New Roman" w:cs="Times New Roman"/>
          <w:i/>
          <w:sz w:val="24"/>
          <w:szCs w:val="24"/>
          <w:lang w:val="uk-UA"/>
        </w:rPr>
        <w:t>b</w:t>
      </w:r>
      <w:r w:rsidRPr="00EC1C18">
        <w:rPr>
          <w:rFonts w:ascii="Times New Roman" w:hAnsi="Times New Roman" w:cs="Times New Roman"/>
          <w:i/>
          <w:sz w:val="24"/>
          <w:szCs w:val="24"/>
          <w:vertAlign w:val="subscript"/>
          <w:lang w:val="uk-UA"/>
        </w:rPr>
        <w:t>шп</w:t>
      </w:r>
      <w:proofErr w:type="spellEnd"/>
      <w:r w:rsidRPr="00EC1C18">
        <w:rPr>
          <w:rFonts w:ascii="Times New Roman" w:hAnsi="Times New Roman" w:cs="Times New Roman"/>
          <w:i/>
          <w:sz w:val="24"/>
          <w:szCs w:val="24"/>
          <w:lang w:val="uk-UA"/>
        </w:rPr>
        <w:t xml:space="preserve"> · </w:t>
      </w:r>
      <w:proofErr w:type="spellStart"/>
      <w:r w:rsidRPr="00EC1C18">
        <w:rPr>
          <w:rFonts w:ascii="Times New Roman" w:hAnsi="Times New Roman" w:cs="Times New Roman"/>
          <w:i/>
          <w:sz w:val="24"/>
          <w:szCs w:val="24"/>
          <w:lang w:val="uk-UA"/>
        </w:rPr>
        <w:t>l</w:t>
      </w:r>
      <w:r w:rsidRPr="00EC1C18">
        <w:rPr>
          <w:rFonts w:ascii="Times New Roman" w:hAnsi="Times New Roman" w:cs="Times New Roman"/>
          <w:i/>
          <w:sz w:val="24"/>
          <w:szCs w:val="24"/>
          <w:vertAlign w:val="subscript"/>
          <w:lang w:val="uk-UA"/>
        </w:rPr>
        <w:t>шп</w:t>
      </w:r>
      <w:proofErr w:type="spellEnd"/>
      <w:r w:rsidRPr="00EC1C18">
        <w:rPr>
          <w:rFonts w:ascii="Times New Roman" w:hAnsi="Times New Roman" w:cs="Times New Roman"/>
          <w:sz w:val="24"/>
          <w:szCs w:val="24"/>
          <w:vertAlign w:val="subscript"/>
          <w:lang w:val="uk-UA"/>
        </w:rPr>
        <w:t xml:space="preserve"> </w:t>
      </w:r>
      <w:r w:rsidRPr="00EC1C18">
        <w:rPr>
          <w:rFonts w:ascii="Times New Roman" w:hAnsi="Times New Roman" w:cs="Times New Roman"/>
          <w:sz w:val="24"/>
          <w:szCs w:val="24"/>
          <w:lang w:val="uk-UA"/>
        </w:rPr>
        <w:t>.</w:t>
      </w:r>
    </w:p>
    <w:p w:rsidR="00D93BE0" w:rsidRPr="00EC1C18" w:rsidRDefault="00D93BE0" w:rsidP="00D93BE0">
      <w:pPr>
        <w:spacing w:after="0"/>
        <w:ind w:firstLine="426"/>
        <w:jc w:val="both"/>
        <w:rPr>
          <w:rFonts w:ascii="Times New Roman" w:hAnsi="Times New Roman" w:cs="Times New Roman"/>
          <w:lang w:val="uk-UA"/>
        </w:rPr>
      </w:pPr>
      <w:r w:rsidRPr="00EC1C18">
        <w:rPr>
          <w:rFonts w:ascii="Times New Roman" w:hAnsi="Times New Roman" w:cs="Times New Roman"/>
          <w:lang w:val="uk-UA" w:bidi="ru-RU"/>
        </w:rPr>
        <w:t>При вертикальном</w:t>
      </w:r>
      <w:r w:rsidRPr="00EC1C18">
        <w:rPr>
          <w:rFonts w:ascii="Times New Roman" w:hAnsi="Times New Roman" w:cs="Times New Roman"/>
          <w:lang w:val="uk-UA"/>
        </w:rPr>
        <w:t>у розташуванні валу осьові сили валу тиснуть на підп’ятник. У великих гідроагрегатах (типу ГЕС) підп’ятники сприймають осьове навантаження, що сягає порядку 40 МН.</w:t>
      </w:r>
    </w:p>
    <w:p w:rsidR="00D93BE0" w:rsidRDefault="00D93BE0" w:rsidP="00204F48">
      <w:pPr>
        <w:spacing w:after="120"/>
        <w:ind w:firstLine="567"/>
        <w:jc w:val="both"/>
        <w:rPr>
          <w:rFonts w:ascii="Times New Roman" w:hAnsi="Times New Roman" w:cs="Times New Roman"/>
          <w:sz w:val="24"/>
          <w:szCs w:val="24"/>
          <w:lang w:val="uk-UA"/>
        </w:rPr>
      </w:pPr>
    </w:p>
    <w:p w:rsidR="00D93BE0" w:rsidRPr="00D93BE0" w:rsidRDefault="00D93BE0" w:rsidP="00D93BE0">
      <w:pPr>
        <w:spacing w:after="120"/>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p>
    <w:p w:rsidR="00D93BE0" w:rsidRPr="00EC1C18" w:rsidRDefault="00D93BE0" w:rsidP="00D93BE0">
      <w:pPr>
        <w:spacing w:after="120"/>
        <w:ind w:firstLine="426"/>
        <w:jc w:val="both"/>
        <w:rPr>
          <w:rFonts w:ascii="Times New Roman" w:hAnsi="Times New Roman" w:cs="Times New Roman"/>
          <w:lang w:val="uk-UA" w:bidi="ru-RU"/>
        </w:rPr>
      </w:pPr>
      <w:r w:rsidRPr="00EC1C18">
        <w:rPr>
          <w:rFonts w:ascii="Times New Roman" w:hAnsi="Times New Roman" w:cs="Times New Roman"/>
          <w:lang w:val="uk-UA" w:bidi="ru-RU"/>
        </w:rPr>
        <w:t>Корпусні деталі можуть мати різне призначення. Вони заключають в собі механізми машин, підтримують їх, служать для базою взаємного</w:t>
      </w:r>
      <w:r>
        <w:rPr>
          <w:rFonts w:ascii="Times New Roman" w:hAnsi="Times New Roman" w:cs="Times New Roman"/>
          <w:lang w:val="uk-UA" w:bidi="ru-RU"/>
        </w:rPr>
        <w:t xml:space="preserve"> </w:t>
      </w:r>
      <w:r w:rsidRPr="00EC1C18">
        <w:rPr>
          <w:rFonts w:ascii="Times New Roman" w:hAnsi="Times New Roman" w:cs="Times New Roman"/>
          <w:lang w:val="uk-UA" w:bidi="ru-RU"/>
        </w:rPr>
        <w:t>розташування основних вузлів і, на кінець, утворюють контур машини чи окремих її вузлів.</w:t>
      </w:r>
    </w:p>
    <w:p w:rsidR="00D93BE0" w:rsidRPr="00EC1C18" w:rsidRDefault="00D93BE0" w:rsidP="00D93BE0">
      <w:pPr>
        <w:spacing w:after="120"/>
        <w:ind w:firstLine="426"/>
        <w:jc w:val="both"/>
        <w:rPr>
          <w:rFonts w:ascii="Times New Roman" w:hAnsi="Times New Roman" w:cs="Times New Roman"/>
          <w:lang w:val="uk-UA" w:bidi="ru-RU"/>
        </w:rPr>
      </w:pPr>
      <w:r w:rsidRPr="00EC1C18">
        <w:rPr>
          <w:rFonts w:ascii="Times New Roman" w:hAnsi="Times New Roman" w:cs="Times New Roman"/>
          <w:lang w:val="uk-UA" w:bidi="ru-RU"/>
        </w:rPr>
        <w:t>Корпусні деталі в значній мірі визначають працездатність та надійність машин за критеріями точності роботи під навантаженням, вібростійкості довговічності. В стаціонарних машинах корпусні деталі складають 70 … 85% від всієї маси машини. Тому питання зниження матеріалоємності корпусних деталей завжди є актуальним, особливо для важких верстатів.</w:t>
      </w:r>
    </w:p>
    <w:p w:rsidR="00D93BE0" w:rsidRPr="00EC1C18" w:rsidRDefault="00D93BE0" w:rsidP="00D93BE0">
      <w:pPr>
        <w:ind w:firstLine="426"/>
        <w:jc w:val="both"/>
        <w:rPr>
          <w:rFonts w:ascii="Times New Roman" w:hAnsi="Times New Roman" w:cs="Times New Roman"/>
          <w:lang w:val="uk-UA" w:bidi="ru-RU"/>
        </w:rPr>
      </w:pPr>
      <w:r w:rsidRPr="00EC1C18">
        <w:rPr>
          <w:rFonts w:ascii="Times New Roman" w:hAnsi="Times New Roman" w:cs="Times New Roman"/>
          <w:lang w:val="uk-UA" w:bidi="ru-RU"/>
        </w:rPr>
        <w:t xml:space="preserve">На рис. 3.6 показаний важкий двох стійковий поздовжньо-стругальний верстат. Станина </w:t>
      </w:r>
      <w:r w:rsidRPr="00EC1C18">
        <w:rPr>
          <w:rFonts w:ascii="Times New Roman" w:hAnsi="Times New Roman" w:cs="Times New Roman"/>
          <w:i/>
          <w:iCs/>
          <w:lang w:val="uk-UA" w:bidi="ru-RU"/>
        </w:rPr>
        <w:t>1,</w:t>
      </w:r>
      <w:r w:rsidRPr="00EC1C18">
        <w:rPr>
          <w:rFonts w:ascii="Times New Roman" w:hAnsi="Times New Roman" w:cs="Times New Roman"/>
          <w:lang w:val="uk-UA" w:bidi="ru-RU"/>
        </w:rPr>
        <w:t xml:space="preserve"> стійка 2, поперечина </w:t>
      </w:r>
      <w:r w:rsidRPr="00EC1C18">
        <w:rPr>
          <w:rFonts w:ascii="Times New Roman" w:hAnsi="Times New Roman" w:cs="Times New Roman"/>
          <w:i/>
          <w:iCs/>
          <w:lang w:val="uk-UA" w:bidi="ru-RU"/>
        </w:rPr>
        <w:t>3,</w:t>
      </w:r>
      <w:r w:rsidRPr="00EC1C18">
        <w:rPr>
          <w:rFonts w:ascii="Times New Roman" w:hAnsi="Times New Roman" w:cs="Times New Roman"/>
          <w:lang w:val="uk-UA" w:bidi="ru-RU"/>
        </w:rPr>
        <w:t xml:space="preserve"> перекладина </w:t>
      </w:r>
      <w:r w:rsidRPr="00EC1C18">
        <w:rPr>
          <w:rFonts w:ascii="Times New Roman" w:hAnsi="Times New Roman" w:cs="Times New Roman"/>
          <w:i/>
          <w:iCs/>
          <w:lang w:val="uk-UA" w:bidi="ru-RU"/>
        </w:rPr>
        <w:t xml:space="preserve">4 </w:t>
      </w:r>
      <w:r w:rsidRPr="00EC1C18">
        <w:rPr>
          <w:rFonts w:ascii="Times New Roman" w:hAnsi="Times New Roman" w:cs="Times New Roman"/>
          <w:lang w:val="uk-UA" w:bidi="ru-RU"/>
        </w:rPr>
        <w:t>і стіл 5 – це все приклади корпусних деталей.</w:t>
      </w:r>
    </w:p>
    <w:p w:rsidR="00D93BE0" w:rsidRPr="00EC1C18" w:rsidRDefault="00D93BE0" w:rsidP="00D93BE0">
      <w:pPr>
        <w:spacing w:after="120"/>
        <w:ind w:firstLine="426"/>
        <w:jc w:val="both"/>
        <w:rPr>
          <w:rFonts w:ascii="Times New Roman" w:hAnsi="Times New Roman" w:cs="Times New Roman"/>
          <w:lang w:val="uk-UA" w:bidi="ru-RU"/>
        </w:rPr>
      </w:pPr>
      <w:r w:rsidRPr="00EC1C18">
        <w:rPr>
          <w:rFonts w:ascii="Times New Roman" w:hAnsi="Times New Roman" w:cs="Times New Roman"/>
          <w:lang w:val="uk-UA" w:bidi="ru-RU"/>
        </w:rPr>
        <w:t>До корпусних деталей відносяться також корпуси коробок швидкостей (автомобілів), плити, рами, основи, корпуси коробок передач, фундаментні плити.</w:t>
      </w:r>
    </w:p>
    <w:p w:rsidR="00D93BE0" w:rsidRPr="00EC1C18" w:rsidRDefault="00D93BE0" w:rsidP="00D93BE0">
      <w:pPr>
        <w:spacing w:after="120"/>
        <w:ind w:firstLine="426"/>
        <w:jc w:val="both"/>
        <w:rPr>
          <w:rFonts w:ascii="Times New Roman" w:hAnsi="Times New Roman" w:cs="Times New Roman"/>
          <w:lang w:val="uk-UA"/>
        </w:rPr>
      </w:pPr>
      <w:r w:rsidRPr="00EC1C18">
        <w:rPr>
          <w:rFonts w:ascii="Times New Roman" w:hAnsi="Times New Roman" w:cs="Times New Roman"/>
          <w:lang w:val="uk-UA" w:bidi="ru-RU"/>
        </w:rPr>
        <w:t xml:space="preserve">Базовою деталлю стаціонарної машини є </w:t>
      </w:r>
      <w:r w:rsidRPr="00EC1C18">
        <w:rPr>
          <w:rFonts w:ascii="Times New Roman" w:hAnsi="Times New Roman" w:cs="Times New Roman"/>
          <w:b/>
          <w:i/>
          <w:lang w:val="uk-UA" w:bidi="ru-RU"/>
        </w:rPr>
        <w:t>станина</w:t>
      </w:r>
      <w:r w:rsidRPr="00EC1C18">
        <w:rPr>
          <w:rFonts w:ascii="Times New Roman" w:hAnsi="Times New Roman" w:cs="Times New Roman"/>
          <w:lang w:val="uk-UA" w:bidi="ru-RU"/>
        </w:rPr>
        <w:t>. На станині кріпляться всі вузли, при цьому забезпечується точність їх взаємного розташування. У металорізального верстату (див. рис. 3.6) на станині облаштовані напрямні 6, по яких переміщуються вузли, що несуть різальний інструмент чи заготовку. Станина є однією з найбільш відповідальних деталей верстату, яка визначає багато його експлуатаційних якостей. До конструкції станини ставляться наступні вимоги: вона повинна мати високу жорсткість та вібростійкість, зберігати точність в продовж тривалого часу, технологічність конструкції і мінімальну масу, зручне взаємне розташування окремих вузлів, наявність резервуарів для мащення та охолодження, зручність відведення стружки, наявність ніш для електродвигуна та електроапаратури.</w:t>
      </w:r>
    </w:p>
    <w:p w:rsidR="00D93BE0" w:rsidRDefault="00D93BE0" w:rsidP="00D93BE0">
      <w:pPr>
        <w:spacing w:after="120"/>
        <w:ind w:firstLine="567"/>
        <w:jc w:val="center"/>
        <w:rPr>
          <w:rFonts w:ascii="Times New Roman" w:hAnsi="Times New Roman" w:cs="Times New Roman"/>
          <w:sz w:val="24"/>
          <w:szCs w:val="24"/>
          <w:lang w:val="uk-UA"/>
        </w:rPr>
      </w:pPr>
      <w:r w:rsidRPr="00EC1C18">
        <w:rPr>
          <w:rFonts w:ascii="Times New Roman" w:eastAsia="Calibri" w:hAnsi="Times New Roman" w:cs="Times New Roman"/>
          <w:noProof/>
          <w:lang w:val="uk-UA" w:eastAsia="uk-UA"/>
        </w:rPr>
        <w:drawing>
          <wp:inline distT="0" distB="0" distL="0" distR="0" wp14:anchorId="6E833E76" wp14:editId="3C001CB8">
            <wp:extent cx="3888581" cy="28479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9513" cy="2855982"/>
                    </a:xfrm>
                    <a:prstGeom prst="rect">
                      <a:avLst/>
                    </a:prstGeom>
                    <a:noFill/>
                    <a:ln>
                      <a:noFill/>
                    </a:ln>
                  </pic:spPr>
                </pic:pic>
              </a:graphicData>
            </a:graphic>
          </wp:inline>
        </w:drawing>
      </w:r>
    </w:p>
    <w:p w:rsidR="00D93BE0" w:rsidRDefault="00D93BE0" w:rsidP="00D93BE0">
      <w:pPr>
        <w:spacing w:after="120"/>
        <w:ind w:firstLine="567"/>
        <w:jc w:val="center"/>
        <w:rPr>
          <w:rFonts w:ascii="Times New Roman" w:hAnsi="Times New Roman" w:cs="Times New Roman"/>
          <w:sz w:val="24"/>
          <w:szCs w:val="24"/>
          <w:lang w:val="uk-UA"/>
        </w:rPr>
      </w:pPr>
      <w:r w:rsidRPr="00EC1C18">
        <w:rPr>
          <w:rFonts w:ascii="Times New Roman" w:hAnsi="Times New Roman" w:cs="Times New Roman"/>
          <w:lang w:val="uk-UA"/>
        </w:rPr>
        <w:t>Рис. 3.6</w:t>
      </w:r>
    </w:p>
    <w:p w:rsidR="006537C9" w:rsidRPr="00EC1C18" w:rsidRDefault="006537C9" w:rsidP="006537C9">
      <w:pPr>
        <w:spacing w:after="0"/>
        <w:ind w:firstLine="426"/>
        <w:jc w:val="both"/>
        <w:rPr>
          <w:rFonts w:ascii="Times New Roman" w:hAnsi="Times New Roman" w:cs="Times New Roman"/>
          <w:lang w:val="uk-UA"/>
        </w:rPr>
      </w:pPr>
      <w:r w:rsidRPr="00EC1C18">
        <w:rPr>
          <w:rFonts w:ascii="Times New Roman" w:hAnsi="Times New Roman" w:cs="Times New Roman"/>
          <w:lang w:val="uk-UA"/>
        </w:rPr>
        <w:t xml:space="preserve">Для корпусних деталей </w:t>
      </w:r>
      <w:r w:rsidRPr="00EC1C18">
        <w:rPr>
          <w:rFonts w:ascii="Times New Roman" w:hAnsi="Times New Roman" w:cs="Times New Roman"/>
          <w:b/>
          <w:i/>
          <w:lang w:val="uk-UA"/>
        </w:rPr>
        <w:t>критеріями працездатності та надійності</w:t>
      </w:r>
      <w:r w:rsidRPr="00EC1C18">
        <w:rPr>
          <w:rFonts w:ascii="Times New Roman" w:hAnsi="Times New Roman" w:cs="Times New Roman"/>
          <w:lang w:val="uk-UA"/>
        </w:rPr>
        <w:t xml:space="preserve"> є </w:t>
      </w:r>
      <w:r w:rsidRPr="00EC1C18">
        <w:rPr>
          <w:rFonts w:ascii="Times New Roman" w:hAnsi="Times New Roman" w:cs="Times New Roman"/>
          <w:i/>
          <w:lang w:val="uk-UA"/>
        </w:rPr>
        <w:t>міцність</w:t>
      </w:r>
      <w:r w:rsidRPr="00EC1C18">
        <w:rPr>
          <w:rFonts w:ascii="Times New Roman" w:hAnsi="Times New Roman" w:cs="Times New Roman"/>
          <w:lang w:val="uk-UA"/>
        </w:rPr>
        <w:t xml:space="preserve">, </w:t>
      </w:r>
      <w:r w:rsidRPr="00EC1C18">
        <w:rPr>
          <w:rFonts w:ascii="Times New Roman" w:hAnsi="Times New Roman" w:cs="Times New Roman"/>
          <w:i/>
          <w:lang w:val="uk-UA"/>
        </w:rPr>
        <w:t>жорсткість</w:t>
      </w:r>
      <w:r w:rsidRPr="00EC1C18">
        <w:rPr>
          <w:rFonts w:ascii="Times New Roman" w:hAnsi="Times New Roman" w:cs="Times New Roman"/>
          <w:lang w:val="uk-UA"/>
        </w:rPr>
        <w:t xml:space="preserve"> та </w:t>
      </w:r>
      <w:r w:rsidRPr="00EC1C18">
        <w:rPr>
          <w:rFonts w:ascii="Times New Roman" w:hAnsi="Times New Roman" w:cs="Times New Roman"/>
          <w:i/>
          <w:lang w:val="uk-UA"/>
        </w:rPr>
        <w:t>довговічність</w:t>
      </w:r>
      <w:r w:rsidRPr="00EC1C18">
        <w:rPr>
          <w:rFonts w:ascii="Times New Roman" w:hAnsi="Times New Roman" w:cs="Times New Roman"/>
          <w:lang w:val="uk-UA"/>
        </w:rPr>
        <w:t xml:space="preserve">. </w:t>
      </w:r>
    </w:p>
    <w:p w:rsidR="006537C9" w:rsidRPr="00EC1C18" w:rsidRDefault="006537C9" w:rsidP="006537C9">
      <w:pPr>
        <w:spacing w:after="0"/>
        <w:ind w:firstLine="426"/>
        <w:jc w:val="both"/>
        <w:rPr>
          <w:rFonts w:ascii="Times New Roman" w:hAnsi="Times New Roman" w:cs="Times New Roman"/>
          <w:lang w:val="uk-UA"/>
        </w:rPr>
      </w:pPr>
      <w:r w:rsidRPr="00EC1C18">
        <w:rPr>
          <w:rFonts w:ascii="Times New Roman" w:hAnsi="Times New Roman" w:cs="Times New Roman"/>
          <w:i/>
          <w:lang w:val="uk-UA"/>
        </w:rPr>
        <w:t>Міцність</w:t>
      </w:r>
      <w:r w:rsidRPr="00EC1C18">
        <w:rPr>
          <w:rFonts w:ascii="Times New Roman" w:hAnsi="Times New Roman" w:cs="Times New Roman"/>
          <w:lang w:val="uk-UA"/>
        </w:rPr>
        <w:t xml:space="preserve"> є основним критерієм працездатності для корпусних деталей, що зазнають великих навантажень, головним ударних та змінних. </w:t>
      </w:r>
    </w:p>
    <w:p w:rsidR="006537C9" w:rsidRPr="00EC1C18" w:rsidRDefault="006537C9" w:rsidP="006537C9">
      <w:pPr>
        <w:spacing w:after="0"/>
        <w:ind w:firstLine="426"/>
        <w:jc w:val="both"/>
        <w:rPr>
          <w:rFonts w:ascii="Times New Roman" w:hAnsi="Times New Roman" w:cs="Times New Roman"/>
          <w:lang w:val="uk-UA"/>
        </w:rPr>
      </w:pPr>
      <w:r w:rsidRPr="00EC1C18">
        <w:rPr>
          <w:rFonts w:ascii="Times New Roman" w:hAnsi="Times New Roman" w:cs="Times New Roman"/>
          <w:i/>
          <w:lang w:val="uk-UA"/>
        </w:rPr>
        <w:lastRenderedPageBreak/>
        <w:t xml:space="preserve">Жорсткість </w:t>
      </w:r>
      <w:r w:rsidRPr="00EC1C18">
        <w:rPr>
          <w:rFonts w:ascii="Times New Roman" w:hAnsi="Times New Roman" w:cs="Times New Roman"/>
          <w:lang w:val="uk-UA"/>
        </w:rPr>
        <w:t xml:space="preserve">служить основним критерієм працездатності більшості корпусних деталей. Підвищенні пружні переміщення в корпусних деталях призводять до неправильної роботи механізмів, зниженню точності роботи машини, сприяють виникненню коливань. </w:t>
      </w:r>
    </w:p>
    <w:p w:rsidR="006537C9" w:rsidRPr="00EC1C18" w:rsidRDefault="006537C9" w:rsidP="006537C9">
      <w:pPr>
        <w:spacing w:after="0"/>
        <w:ind w:firstLine="426"/>
        <w:jc w:val="both"/>
        <w:rPr>
          <w:rFonts w:ascii="Times New Roman" w:hAnsi="Times New Roman" w:cs="Times New Roman"/>
          <w:lang w:val="uk-UA"/>
        </w:rPr>
      </w:pPr>
      <w:r w:rsidRPr="00EC1C18">
        <w:rPr>
          <w:rFonts w:ascii="Times New Roman" w:hAnsi="Times New Roman" w:cs="Times New Roman"/>
          <w:i/>
          <w:lang w:val="uk-UA"/>
        </w:rPr>
        <w:t>Довговічність по зношенню</w:t>
      </w:r>
      <w:r w:rsidRPr="00EC1C18">
        <w:rPr>
          <w:rFonts w:ascii="Times New Roman" w:hAnsi="Times New Roman" w:cs="Times New Roman"/>
          <w:lang w:val="uk-UA"/>
        </w:rPr>
        <w:t xml:space="preserve"> має величезне значення для корпусних деталей, що мають плоскі або циліндричні поверхні ковзання, що виконані заодно з корпусом (без прокладок і втулок).</w:t>
      </w:r>
    </w:p>
    <w:p w:rsidR="006537C9" w:rsidRPr="00EC1C18" w:rsidRDefault="006537C9" w:rsidP="006537C9">
      <w:pPr>
        <w:spacing w:after="0"/>
        <w:ind w:firstLine="426"/>
        <w:jc w:val="both"/>
        <w:rPr>
          <w:rFonts w:ascii="Times New Roman" w:hAnsi="Times New Roman" w:cs="Times New Roman"/>
          <w:lang w:val="uk-UA"/>
        </w:rPr>
      </w:pPr>
      <w:r w:rsidRPr="00EC1C18">
        <w:rPr>
          <w:rFonts w:ascii="Times New Roman" w:hAnsi="Times New Roman" w:cs="Times New Roman"/>
          <w:b/>
          <w:lang w:val="uk-UA"/>
        </w:rPr>
        <w:t>Матеріали корпусних деталей.</w:t>
      </w:r>
      <w:r w:rsidRPr="00EC1C18">
        <w:rPr>
          <w:rFonts w:ascii="Times New Roman" w:hAnsi="Times New Roman" w:cs="Times New Roman"/>
          <w:lang w:val="uk-UA"/>
        </w:rPr>
        <w:t xml:space="preserve"> Корпусні деталі повинні мати велику жорсткість; їх виготовляють із матеріалів з високим модулем пружності (із чавуну і сталей без термічної обробки, оскільки термічна обробка для корпусних деталей пов’язана з суттєвими технологічними труднощами).</w:t>
      </w:r>
    </w:p>
    <w:p w:rsidR="006537C9" w:rsidRPr="00EC1C18" w:rsidRDefault="006537C9" w:rsidP="006537C9">
      <w:pPr>
        <w:spacing w:after="0"/>
        <w:ind w:firstLine="426"/>
        <w:jc w:val="both"/>
        <w:rPr>
          <w:rFonts w:ascii="Times New Roman" w:hAnsi="Times New Roman" w:cs="Times New Roman"/>
          <w:lang w:val="uk-UA"/>
        </w:rPr>
      </w:pPr>
      <w:r w:rsidRPr="00EC1C18">
        <w:rPr>
          <w:rFonts w:ascii="Times New Roman" w:hAnsi="Times New Roman" w:cs="Times New Roman"/>
          <w:lang w:val="uk-UA"/>
        </w:rPr>
        <w:t xml:space="preserve">Корпусні деталі в транспортних машинах, наприклад картери двигунів, а також рухомі деталі стаціонарних машин, наприклад поршні, що навантажуються великими інерційними силами, частіш за все виготовляють із легких сплавів, що мають підвищену міцність, віднесену до одиниці маси деталі. Більшість корпусних деталей відливають із чавуну, що дозволяє отримати складні геометричні форми. </w:t>
      </w:r>
    </w:p>
    <w:p w:rsidR="006537C9" w:rsidRPr="00EC1C18" w:rsidRDefault="006537C9" w:rsidP="006537C9">
      <w:pPr>
        <w:spacing w:after="0"/>
        <w:ind w:firstLine="426"/>
        <w:jc w:val="both"/>
        <w:rPr>
          <w:rFonts w:ascii="Times New Roman" w:hAnsi="Times New Roman" w:cs="Times New Roman"/>
          <w:lang w:val="uk-UA"/>
        </w:rPr>
      </w:pPr>
      <w:r w:rsidRPr="00EC1C18">
        <w:rPr>
          <w:rFonts w:ascii="Times New Roman" w:hAnsi="Times New Roman" w:cs="Times New Roman"/>
          <w:lang w:val="uk-UA"/>
        </w:rPr>
        <w:t>Зварні конструкції використовують для зменшення маси і габаритних розмірів, а в одиничному і дрібносерійному виробництвах зварні деталі бувають дешевшими від ливарних.</w:t>
      </w:r>
    </w:p>
    <w:p w:rsidR="006537C9" w:rsidRPr="00EC1C18" w:rsidRDefault="006537C9" w:rsidP="006537C9">
      <w:pPr>
        <w:spacing w:after="0"/>
        <w:ind w:firstLine="426"/>
        <w:jc w:val="both"/>
        <w:rPr>
          <w:rFonts w:ascii="Times New Roman" w:hAnsi="Times New Roman" w:cs="Times New Roman"/>
          <w:lang w:val="uk-UA"/>
        </w:rPr>
      </w:pPr>
      <w:r w:rsidRPr="00EC1C18">
        <w:rPr>
          <w:rFonts w:ascii="Times New Roman" w:hAnsi="Times New Roman" w:cs="Times New Roman"/>
          <w:lang w:val="uk-UA"/>
        </w:rPr>
        <w:t>У важкому машинобудуванні використовують зварювально-ливарні конструкції, оскільки вони значно спрощують виготовлення  крупних виливок (наприклад, станини поздовжньо-стругальних верстатів, у яких довжина напрямних досягає двадцяти метрів).</w:t>
      </w:r>
    </w:p>
    <w:p w:rsidR="006537C9" w:rsidRPr="00EC1C18" w:rsidRDefault="006537C9" w:rsidP="006537C9">
      <w:pPr>
        <w:spacing w:after="0"/>
        <w:ind w:firstLine="426"/>
        <w:jc w:val="both"/>
        <w:rPr>
          <w:rFonts w:ascii="Times New Roman" w:hAnsi="Times New Roman" w:cs="Times New Roman"/>
          <w:lang w:val="uk-UA"/>
        </w:rPr>
      </w:pPr>
      <w:r w:rsidRPr="00EC1C18">
        <w:rPr>
          <w:rFonts w:ascii="Times New Roman" w:hAnsi="Times New Roman" w:cs="Times New Roman"/>
          <w:lang w:val="uk-UA"/>
        </w:rPr>
        <w:t>Для крупних корпусних деталей останнім часом стали використовувати бетонні і залізобетонні конструкції. Бетон добре гасить вібрації, що збільшує жорсткість машини в цілому. Окрім цього, в порівнянні з чавуном бетон менш чутливий до коливань температури. Хоч модуль пружності бетону менший ніж у чавуну, таку ж жорсткість можна отримати за рахунок збільшення товщини стінок. Маса корпусної деталі при цьому залишається в межах норми, оскільки питома вага бетону складає третину від питомої ваги сірого чавуну.</w:t>
      </w:r>
    </w:p>
    <w:p w:rsidR="006537C9" w:rsidRPr="00EC1C18" w:rsidRDefault="006537C9" w:rsidP="006537C9">
      <w:pPr>
        <w:spacing w:after="0"/>
        <w:ind w:firstLine="426"/>
        <w:jc w:val="both"/>
        <w:rPr>
          <w:rFonts w:ascii="Times New Roman" w:hAnsi="Times New Roman" w:cs="Times New Roman"/>
          <w:lang w:val="uk-UA"/>
        </w:rPr>
      </w:pPr>
      <w:r w:rsidRPr="00EC1C18">
        <w:rPr>
          <w:rFonts w:ascii="Times New Roman" w:hAnsi="Times New Roman" w:cs="Times New Roman"/>
          <w:lang w:val="uk-UA"/>
        </w:rPr>
        <w:t xml:space="preserve">Але бетон має недолік: після </w:t>
      </w:r>
      <w:proofErr w:type="spellStart"/>
      <w:r w:rsidRPr="00EC1C18">
        <w:rPr>
          <w:rFonts w:ascii="Times New Roman" w:hAnsi="Times New Roman" w:cs="Times New Roman"/>
          <w:lang w:val="uk-UA"/>
        </w:rPr>
        <w:t>схвачування</w:t>
      </w:r>
      <w:proofErr w:type="spellEnd"/>
      <w:r w:rsidRPr="00EC1C18">
        <w:rPr>
          <w:rFonts w:ascii="Times New Roman" w:hAnsi="Times New Roman" w:cs="Times New Roman"/>
          <w:lang w:val="uk-UA"/>
        </w:rPr>
        <w:t xml:space="preserve"> він поглинає вологу , що тягне за собою об’ємні зміни. Крім цього, попадання масла на бетон пошкоджує його. Тому належить застосовувати необхідні міри по захисту бетону від вологи і попадання на нього масла.</w:t>
      </w:r>
    </w:p>
    <w:p w:rsidR="006537C9" w:rsidRPr="00EC1C18" w:rsidRDefault="006537C9" w:rsidP="006537C9">
      <w:pPr>
        <w:spacing w:after="0"/>
        <w:ind w:firstLine="426"/>
        <w:jc w:val="both"/>
        <w:rPr>
          <w:rFonts w:ascii="Times New Roman" w:hAnsi="Times New Roman" w:cs="Times New Roman"/>
          <w:lang w:val="uk-UA"/>
        </w:rPr>
      </w:pPr>
      <w:r w:rsidRPr="00EC1C18">
        <w:rPr>
          <w:rFonts w:ascii="Times New Roman" w:hAnsi="Times New Roman" w:cs="Times New Roman"/>
          <w:lang w:val="uk-UA"/>
        </w:rPr>
        <w:t>Для виготовлення станин важких верстатів використовують залізобетон. Використання залізобетону дає економію металу на 40 … 60%, при цьому забезпечується така ж жорсткість, що й при використанні чавуну.</w:t>
      </w:r>
    </w:p>
    <w:p w:rsidR="006537C9" w:rsidRPr="00EC1C18" w:rsidRDefault="006537C9" w:rsidP="006537C9">
      <w:pPr>
        <w:spacing w:after="0"/>
        <w:ind w:firstLine="426"/>
        <w:jc w:val="both"/>
        <w:rPr>
          <w:rFonts w:ascii="Times New Roman" w:hAnsi="Times New Roman" w:cs="Times New Roman"/>
          <w:lang w:val="uk-UA"/>
        </w:rPr>
      </w:pPr>
      <w:r w:rsidRPr="00EC1C18">
        <w:rPr>
          <w:rFonts w:ascii="Times New Roman" w:hAnsi="Times New Roman" w:cs="Times New Roman"/>
          <w:lang w:val="uk-UA"/>
        </w:rPr>
        <w:t>Перспективним матеріалом є полімерний бетон, котрий має високий модуль пружності (</w:t>
      </w:r>
      <m:oMath>
        <m:r>
          <w:rPr>
            <w:rFonts w:ascii="Cambria Math" w:hAnsi="Cambria Math" w:cs="Times New Roman"/>
            <w:lang w:val="uk-UA"/>
          </w:rPr>
          <m:t>4∙</m:t>
        </m:r>
        <m:sSup>
          <m:sSupPr>
            <m:ctrlPr>
              <w:rPr>
                <w:rFonts w:ascii="Cambria Math" w:hAnsi="Cambria Math" w:cs="Times New Roman"/>
                <w:i/>
                <w:lang w:val="uk-UA"/>
              </w:rPr>
            </m:ctrlPr>
          </m:sSupPr>
          <m:e>
            <m:r>
              <w:rPr>
                <w:rFonts w:ascii="Cambria Math" w:hAnsi="Cambria Math" w:cs="Times New Roman"/>
                <w:lang w:val="uk-UA"/>
              </w:rPr>
              <m:t>10</m:t>
            </m:r>
          </m:e>
          <m:sup>
            <m:r>
              <w:rPr>
                <w:rFonts w:ascii="Cambria Math" w:hAnsi="Cambria Math" w:cs="Times New Roman"/>
                <w:lang w:val="uk-UA"/>
              </w:rPr>
              <m:t>4</m:t>
            </m:r>
          </m:sup>
        </m:sSup>
        <m:r>
          <w:rPr>
            <w:rFonts w:ascii="Cambria Math" w:hAnsi="Cambria Math" w:cs="Times New Roman"/>
            <w:lang w:val="uk-UA"/>
          </w:rPr>
          <m:t>МПа</m:t>
        </m:r>
      </m:oMath>
      <w:r w:rsidRPr="00EC1C18">
        <w:rPr>
          <w:rFonts w:ascii="Times New Roman" w:hAnsi="Times New Roman" w:cs="Times New Roman"/>
          <w:lang w:val="uk-UA"/>
        </w:rPr>
        <w:t xml:space="preserve">) і позбавлений недоліків, що присущі бетону.  </w:t>
      </w:r>
    </w:p>
    <w:p w:rsidR="00D93BE0" w:rsidRDefault="006537C9" w:rsidP="006537C9">
      <w:pPr>
        <w:spacing w:after="120"/>
        <w:ind w:firstLine="567"/>
        <w:jc w:val="both"/>
        <w:rPr>
          <w:rFonts w:ascii="Times New Roman" w:hAnsi="Times New Roman" w:cs="Times New Roman"/>
          <w:sz w:val="24"/>
          <w:szCs w:val="24"/>
          <w:lang w:val="uk-UA"/>
        </w:rPr>
      </w:pPr>
      <w:r w:rsidRPr="00EC1C18">
        <w:rPr>
          <w:rFonts w:ascii="Times New Roman" w:hAnsi="Times New Roman" w:cs="Times New Roman"/>
          <w:lang w:val="uk-UA"/>
        </w:rPr>
        <w:t>Корпусні деталі з мінімальною масою, які не піддаються великим навантаженням і не потребують стабільності розмірів, виготовляють із</w:t>
      </w:r>
      <w:r>
        <w:rPr>
          <w:rFonts w:ascii="Times New Roman" w:hAnsi="Times New Roman" w:cs="Times New Roman"/>
          <w:lang w:val="uk-UA"/>
        </w:rPr>
        <w:t xml:space="preserve"> </w:t>
      </w:r>
      <w:r w:rsidRPr="00EC1C18">
        <w:rPr>
          <w:rFonts w:ascii="Times New Roman" w:hAnsi="Times New Roman" w:cs="Times New Roman"/>
          <w:lang w:val="uk-UA"/>
        </w:rPr>
        <w:t xml:space="preserve">пластмас. До таких відносяться: корпуси приладів, переносних машин та інструментів, кришки, кожухи і </w:t>
      </w:r>
      <w:proofErr w:type="spellStart"/>
      <w:r w:rsidRPr="00EC1C18">
        <w:rPr>
          <w:rFonts w:ascii="Times New Roman" w:hAnsi="Times New Roman" w:cs="Times New Roman"/>
          <w:lang w:val="uk-UA"/>
        </w:rPr>
        <w:t>т.д</w:t>
      </w:r>
      <w:proofErr w:type="spellEnd"/>
      <w:r w:rsidRPr="00EC1C18">
        <w:rPr>
          <w:rFonts w:ascii="Times New Roman" w:hAnsi="Times New Roman" w:cs="Times New Roman"/>
          <w:lang w:val="uk-UA"/>
        </w:rPr>
        <w:t>.</w:t>
      </w:r>
    </w:p>
    <w:p w:rsidR="006537C9" w:rsidRDefault="006537C9" w:rsidP="00204F48">
      <w:pPr>
        <w:spacing w:after="120"/>
        <w:ind w:firstLine="567"/>
        <w:jc w:val="both"/>
        <w:rPr>
          <w:rFonts w:ascii="Times New Roman" w:hAnsi="Times New Roman" w:cs="Times New Roman"/>
          <w:sz w:val="24"/>
          <w:szCs w:val="24"/>
          <w:lang w:val="uk-UA"/>
        </w:rPr>
      </w:pPr>
    </w:p>
    <w:p w:rsidR="006537C9" w:rsidRPr="006537C9" w:rsidRDefault="006537C9" w:rsidP="006537C9">
      <w:pPr>
        <w:spacing w:after="120"/>
        <w:ind w:firstLine="567"/>
        <w:jc w:val="center"/>
        <w:rPr>
          <w:rFonts w:ascii="Times New Roman" w:hAnsi="Times New Roman" w:cs="Times New Roman"/>
          <w:b/>
          <w:sz w:val="28"/>
          <w:szCs w:val="28"/>
          <w:lang w:val="uk-UA"/>
        </w:rPr>
      </w:pPr>
      <w:r w:rsidRPr="006537C9">
        <w:rPr>
          <w:rFonts w:ascii="Times New Roman" w:hAnsi="Times New Roman" w:cs="Times New Roman"/>
          <w:b/>
          <w:sz w:val="28"/>
          <w:szCs w:val="28"/>
          <w:lang w:val="uk-UA"/>
        </w:rPr>
        <w:t>3</w:t>
      </w:r>
    </w:p>
    <w:p w:rsidR="006537C9" w:rsidRPr="00EC1C18" w:rsidRDefault="006537C9" w:rsidP="006537C9">
      <w:pPr>
        <w:spacing w:after="0"/>
        <w:ind w:firstLine="426"/>
        <w:jc w:val="both"/>
        <w:rPr>
          <w:rFonts w:ascii="Times New Roman" w:hAnsi="Times New Roman" w:cs="Times New Roman"/>
          <w:lang w:val="uk-UA"/>
        </w:rPr>
      </w:pPr>
      <w:r w:rsidRPr="00EC1C18">
        <w:rPr>
          <w:rFonts w:ascii="Times New Roman" w:hAnsi="Times New Roman" w:cs="Times New Roman"/>
          <w:lang w:val="uk-UA"/>
        </w:rPr>
        <w:t>Пружини і ресори – пружні елементи. Область їх використання дуже широка:</w:t>
      </w:r>
    </w:p>
    <w:p w:rsidR="006537C9" w:rsidRPr="00EC1C18" w:rsidRDefault="006537C9" w:rsidP="006537C9">
      <w:pPr>
        <w:numPr>
          <w:ilvl w:val="0"/>
          <w:numId w:val="2"/>
        </w:numPr>
        <w:spacing w:after="0"/>
        <w:ind w:left="0" w:firstLine="426"/>
        <w:jc w:val="both"/>
        <w:rPr>
          <w:rFonts w:ascii="Times New Roman" w:hAnsi="Times New Roman" w:cs="Times New Roman"/>
          <w:lang w:val="uk-UA"/>
        </w:rPr>
      </w:pPr>
      <w:r w:rsidRPr="00EC1C18">
        <w:rPr>
          <w:rFonts w:ascii="Times New Roman" w:hAnsi="Times New Roman" w:cs="Times New Roman"/>
          <w:lang w:val="uk-UA"/>
        </w:rPr>
        <w:t>створення заданих постійних сил – початкового стиску чи натягу – в передачах тертям, фрикційних муфтах, гальмах, запобіжних пристроях, підшипниках кочення;</w:t>
      </w:r>
    </w:p>
    <w:p w:rsidR="006537C9" w:rsidRPr="00EC1C18" w:rsidRDefault="006537C9" w:rsidP="006537C9">
      <w:pPr>
        <w:numPr>
          <w:ilvl w:val="0"/>
          <w:numId w:val="2"/>
        </w:numPr>
        <w:spacing w:after="0"/>
        <w:ind w:left="0" w:firstLine="426"/>
        <w:jc w:val="both"/>
        <w:rPr>
          <w:rFonts w:ascii="Times New Roman" w:hAnsi="Times New Roman" w:cs="Times New Roman"/>
          <w:lang w:val="uk-UA"/>
        </w:rPr>
      </w:pPr>
      <w:r w:rsidRPr="00EC1C18">
        <w:rPr>
          <w:rFonts w:ascii="Times New Roman" w:hAnsi="Times New Roman" w:cs="Times New Roman"/>
          <w:lang w:val="uk-UA"/>
        </w:rPr>
        <w:t>силове замикання механізмів для виключення впливу зазорів на точність переміщень;</w:t>
      </w:r>
    </w:p>
    <w:p w:rsidR="006537C9" w:rsidRPr="00EC1C18" w:rsidRDefault="006537C9" w:rsidP="006537C9">
      <w:pPr>
        <w:numPr>
          <w:ilvl w:val="0"/>
          <w:numId w:val="3"/>
        </w:numPr>
        <w:spacing w:after="0"/>
        <w:ind w:left="0" w:firstLine="426"/>
        <w:jc w:val="both"/>
        <w:rPr>
          <w:rFonts w:ascii="Times New Roman" w:hAnsi="Times New Roman" w:cs="Times New Roman"/>
          <w:lang w:val="uk-UA" w:bidi="ru-RU"/>
        </w:rPr>
      </w:pPr>
      <w:r w:rsidRPr="00EC1C18">
        <w:rPr>
          <w:rFonts w:ascii="Times New Roman" w:hAnsi="Times New Roman" w:cs="Times New Roman"/>
          <w:lang w:val="uk-UA"/>
        </w:rPr>
        <w:t>виконання функцій двигуна на основі попереднього закручування пружини, наприклад в часових механізмах;</w:t>
      </w:r>
    </w:p>
    <w:p w:rsidR="006537C9" w:rsidRPr="00EC1C18" w:rsidRDefault="006537C9" w:rsidP="006537C9">
      <w:pPr>
        <w:numPr>
          <w:ilvl w:val="0"/>
          <w:numId w:val="3"/>
        </w:numPr>
        <w:spacing w:after="0"/>
        <w:ind w:left="0" w:firstLine="426"/>
        <w:jc w:val="both"/>
        <w:rPr>
          <w:rFonts w:ascii="Times New Roman" w:hAnsi="Times New Roman" w:cs="Times New Roman"/>
          <w:lang w:val="uk-UA" w:bidi="ru-RU"/>
        </w:rPr>
      </w:pPr>
      <w:r w:rsidRPr="00EC1C18">
        <w:rPr>
          <w:rFonts w:ascii="Times New Roman" w:hAnsi="Times New Roman" w:cs="Times New Roman"/>
          <w:lang w:val="uk-UA"/>
        </w:rPr>
        <w:t xml:space="preserve">віброізоляція в транспортних машинах – автомобілях, залізничних вагонах, приладах, </w:t>
      </w:r>
      <w:proofErr w:type="spellStart"/>
      <w:r w:rsidRPr="00EC1C18">
        <w:rPr>
          <w:rFonts w:ascii="Times New Roman" w:hAnsi="Times New Roman" w:cs="Times New Roman"/>
          <w:lang w:val="uk-UA"/>
        </w:rPr>
        <w:t>виброізоляційних</w:t>
      </w:r>
      <w:proofErr w:type="spellEnd"/>
      <w:r w:rsidRPr="00EC1C18">
        <w:rPr>
          <w:rFonts w:ascii="Times New Roman" w:hAnsi="Times New Roman" w:cs="Times New Roman"/>
          <w:lang w:val="uk-UA"/>
        </w:rPr>
        <w:t xml:space="preserve"> опорах машин;</w:t>
      </w:r>
    </w:p>
    <w:p w:rsidR="006537C9" w:rsidRPr="00EC1C18" w:rsidRDefault="006537C9" w:rsidP="006537C9">
      <w:pPr>
        <w:numPr>
          <w:ilvl w:val="0"/>
          <w:numId w:val="3"/>
        </w:numPr>
        <w:spacing w:after="0"/>
        <w:ind w:left="0" w:firstLine="426"/>
        <w:jc w:val="both"/>
        <w:rPr>
          <w:rFonts w:ascii="Times New Roman" w:hAnsi="Times New Roman" w:cs="Times New Roman"/>
          <w:lang w:val="uk-UA"/>
        </w:rPr>
      </w:pPr>
      <w:r w:rsidRPr="00EC1C18">
        <w:rPr>
          <w:rFonts w:ascii="Times New Roman" w:hAnsi="Times New Roman" w:cs="Times New Roman"/>
          <w:lang w:val="uk-UA"/>
        </w:rPr>
        <w:t xml:space="preserve">гасіння енергії удару, наприклад за допомогою буферних пружин, що використовується в артилерійських гарматах. Завдяки пружним елементам на великих переміщеннях енергія удару затухає і сила удару зменшується. На відміну від перших трьох випадків, буферні та </w:t>
      </w:r>
      <w:proofErr w:type="spellStart"/>
      <w:r w:rsidRPr="00EC1C18">
        <w:rPr>
          <w:rFonts w:ascii="Times New Roman" w:hAnsi="Times New Roman" w:cs="Times New Roman"/>
          <w:lang w:val="uk-UA"/>
        </w:rPr>
        <w:t>віброізоляційні</w:t>
      </w:r>
      <w:proofErr w:type="spellEnd"/>
      <w:r w:rsidRPr="00EC1C18">
        <w:rPr>
          <w:rFonts w:ascii="Times New Roman" w:hAnsi="Times New Roman" w:cs="Times New Roman"/>
          <w:lang w:val="uk-UA"/>
        </w:rPr>
        <w:t xml:space="preserve"> пружини акумулюють шкідливу, для роботи машини, енергію;</w:t>
      </w:r>
    </w:p>
    <w:p w:rsidR="006537C9" w:rsidRPr="00EC1C18" w:rsidRDefault="006537C9" w:rsidP="006537C9">
      <w:pPr>
        <w:numPr>
          <w:ilvl w:val="0"/>
          <w:numId w:val="3"/>
        </w:numPr>
        <w:spacing w:after="0"/>
        <w:ind w:left="0" w:firstLine="426"/>
        <w:jc w:val="both"/>
        <w:rPr>
          <w:rFonts w:ascii="Times New Roman" w:hAnsi="Times New Roman" w:cs="Times New Roman"/>
          <w:lang w:val="uk-UA"/>
        </w:rPr>
      </w:pPr>
      <w:r w:rsidRPr="00EC1C18">
        <w:rPr>
          <w:rFonts w:ascii="Times New Roman" w:hAnsi="Times New Roman" w:cs="Times New Roman"/>
          <w:lang w:val="uk-UA"/>
        </w:rPr>
        <w:t>вимірювання сил в приладах (динамометрах) через пружні переміщення витків пружини.</w:t>
      </w:r>
    </w:p>
    <w:p w:rsidR="006537C9" w:rsidRPr="00EC1C18" w:rsidRDefault="006537C9" w:rsidP="006537C9">
      <w:pPr>
        <w:spacing w:after="0"/>
        <w:ind w:firstLine="426"/>
        <w:jc w:val="both"/>
        <w:rPr>
          <w:rFonts w:ascii="Times New Roman" w:hAnsi="Times New Roman" w:cs="Times New Roman"/>
          <w:lang w:val="uk-UA"/>
        </w:rPr>
      </w:pPr>
      <w:r w:rsidRPr="00EC1C18">
        <w:rPr>
          <w:rFonts w:ascii="Times New Roman" w:hAnsi="Times New Roman" w:cs="Times New Roman"/>
          <w:b/>
          <w:lang w:val="uk-UA"/>
        </w:rPr>
        <w:t>Ресори</w:t>
      </w:r>
      <w:r w:rsidRPr="00EC1C18">
        <w:rPr>
          <w:rFonts w:ascii="Times New Roman" w:hAnsi="Times New Roman" w:cs="Times New Roman"/>
          <w:lang w:val="uk-UA"/>
        </w:rPr>
        <w:t xml:space="preserve"> (рис. 3.7) отримують із листового матеріалу; для збільшення гнучкості їх складають з листів різної довжини, що наближає їх до тіл рівного опору поперечному згину. Тертя між листами забезпечує демпфірування коливань. Листові ресори використовують в основному для віброізоляції (пружні підвіски </w:t>
      </w:r>
      <w:r w:rsidRPr="00EC1C18">
        <w:rPr>
          <w:rFonts w:ascii="Times New Roman" w:hAnsi="Times New Roman" w:cs="Times New Roman"/>
          <w:lang w:val="uk-UA"/>
        </w:rPr>
        <w:lastRenderedPageBreak/>
        <w:t xml:space="preserve">автомобілів, залізничних вагонів) і сприйняття удару (в ковальсько-пресовому обладнанні). Для забезпечення щільного контакту між листами і деякого розвантаження довгих листів (руйнування яких є більш небезпечним, ніж коротких) короткі листи виготовляються з більшою кривизною. Ресори виготовляють із кремнієвих сталей, кремній-нікелевих і </w:t>
      </w:r>
      <w:proofErr w:type="spellStart"/>
      <w:r w:rsidRPr="00EC1C18">
        <w:rPr>
          <w:rFonts w:ascii="Times New Roman" w:hAnsi="Times New Roman" w:cs="Times New Roman"/>
          <w:lang w:val="uk-UA"/>
        </w:rPr>
        <w:t>хромо</w:t>
      </w:r>
      <w:proofErr w:type="spellEnd"/>
      <w:r w:rsidRPr="00EC1C18">
        <w:rPr>
          <w:rFonts w:ascii="Times New Roman" w:hAnsi="Times New Roman" w:cs="Times New Roman"/>
          <w:lang w:val="uk-UA"/>
        </w:rPr>
        <w:t>-марганцевих.</w:t>
      </w:r>
    </w:p>
    <w:p w:rsidR="006537C9" w:rsidRDefault="006537C9" w:rsidP="006537C9">
      <w:pPr>
        <w:spacing w:after="120"/>
        <w:ind w:firstLine="567"/>
        <w:jc w:val="center"/>
        <w:rPr>
          <w:rFonts w:ascii="Times New Roman" w:hAnsi="Times New Roman" w:cs="Times New Roman"/>
          <w:sz w:val="24"/>
          <w:szCs w:val="24"/>
          <w:lang w:val="uk-UA"/>
        </w:rPr>
      </w:pPr>
      <w:r w:rsidRPr="00EC1C18">
        <w:rPr>
          <w:rFonts w:ascii="Times New Roman" w:eastAsia="Calibri" w:hAnsi="Times New Roman" w:cs="Times New Roman"/>
          <w:noProof/>
          <w:lang w:val="uk-UA" w:eastAsia="uk-UA"/>
        </w:rPr>
        <w:drawing>
          <wp:inline distT="0" distB="0" distL="0" distR="0" wp14:anchorId="20FF901E" wp14:editId="07488F91">
            <wp:extent cx="3057525" cy="134199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9315" cy="1347165"/>
                    </a:xfrm>
                    <a:prstGeom prst="rect">
                      <a:avLst/>
                    </a:prstGeom>
                    <a:noFill/>
                    <a:ln>
                      <a:noFill/>
                    </a:ln>
                  </pic:spPr>
                </pic:pic>
              </a:graphicData>
            </a:graphic>
          </wp:inline>
        </w:drawing>
      </w:r>
    </w:p>
    <w:p w:rsidR="006537C9" w:rsidRDefault="006537C9" w:rsidP="006537C9">
      <w:pPr>
        <w:spacing w:after="120"/>
        <w:ind w:firstLine="567"/>
        <w:jc w:val="center"/>
        <w:rPr>
          <w:rFonts w:ascii="Times New Roman" w:hAnsi="Times New Roman" w:cs="Times New Roman"/>
          <w:sz w:val="24"/>
          <w:szCs w:val="24"/>
          <w:lang w:val="uk-UA"/>
        </w:rPr>
      </w:pPr>
      <w:r w:rsidRPr="00EC1C18">
        <w:rPr>
          <w:rFonts w:ascii="Times New Roman" w:hAnsi="Times New Roman" w:cs="Times New Roman"/>
          <w:lang w:val="uk-UA"/>
        </w:rPr>
        <w:t>Рис. 3.7</w:t>
      </w:r>
    </w:p>
    <w:p w:rsidR="006537C9" w:rsidRDefault="006537C9" w:rsidP="00204F48">
      <w:pPr>
        <w:spacing w:after="120"/>
        <w:ind w:firstLine="567"/>
        <w:jc w:val="both"/>
        <w:rPr>
          <w:rFonts w:ascii="Times New Roman" w:hAnsi="Times New Roman" w:cs="Times New Roman"/>
          <w:sz w:val="24"/>
          <w:szCs w:val="24"/>
          <w:lang w:val="uk-UA"/>
        </w:rPr>
      </w:pPr>
      <w:r w:rsidRPr="00EC1C18">
        <w:rPr>
          <w:rFonts w:ascii="Times New Roman" w:hAnsi="Times New Roman" w:cs="Times New Roman"/>
          <w:lang w:val="uk-UA"/>
        </w:rPr>
        <w:t xml:space="preserve">При спрощеному розрахунку на згин ресори розглядають як консольну балку, що має трикутну форму в плані, розрізану на полоси і зібрану в пакет. Допустимі напруження вибирають в межах </w:t>
      </w:r>
      <m:oMath>
        <m:d>
          <m:dPr>
            <m:begChr m:val="["/>
            <m:endChr m:val="]"/>
            <m:ctrlPr>
              <w:rPr>
                <w:rFonts w:ascii="Cambria Math" w:hAnsi="Cambria Math" w:cs="Times New Roman"/>
                <w:i/>
                <w:lang w:val="uk-UA"/>
              </w:rPr>
            </m:ctrlPr>
          </m:dPr>
          <m:e>
            <m:r>
              <w:rPr>
                <w:rFonts w:ascii="Cambria Math" w:hAnsi="Cambria Math" w:cs="Times New Roman"/>
                <w:lang w:val="uk-UA"/>
              </w:rPr>
              <m:t>σ</m:t>
            </m:r>
          </m:e>
        </m:d>
        <m:r>
          <w:rPr>
            <w:rFonts w:ascii="Cambria Math" w:hAnsi="Cambria Math" w:cs="Times New Roman"/>
            <w:lang w:val="uk-UA"/>
          </w:rPr>
          <m:t>=40…60 МПа</m:t>
        </m:r>
      </m:oMath>
    </w:p>
    <w:p w:rsidR="006537C9" w:rsidRDefault="006537C9" w:rsidP="00204F48">
      <w:pPr>
        <w:spacing w:after="120"/>
        <w:ind w:firstLine="567"/>
        <w:jc w:val="both"/>
        <w:rPr>
          <w:rFonts w:ascii="Times New Roman" w:hAnsi="Times New Roman" w:cs="Times New Roman"/>
          <w:sz w:val="24"/>
          <w:szCs w:val="24"/>
          <w:lang w:val="uk-UA"/>
        </w:rPr>
      </w:pPr>
      <w:r w:rsidRPr="00EC1C18">
        <w:rPr>
          <w:rFonts w:ascii="Times New Roman" w:hAnsi="Times New Roman" w:cs="Times New Roman"/>
          <w:b/>
          <w:lang w:val="uk-UA"/>
        </w:rPr>
        <w:t>Пружини</w:t>
      </w:r>
      <w:r w:rsidRPr="00EC1C18">
        <w:rPr>
          <w:rFonts w:ascii="Times New Roman" w:hAnsi="Times New Roman" w:cs="Times New Roman"/>
          <w:lang w:val="uk-UA"/>
        </w:rPr>
        <w:t xml:space="preserve"> – найбільш універсальні пружні елементи; вони використовуються в усіх шести випадках, перелічених вище. Пружини можуть працювати розтягування (рис. 3.8,а), стискання (рис. 3.8,б) і кручення (рис. 3.8,в). єдине, що вони не сприймають – поперечний згин. В цьому випадку їх прийнято замінювати ресорами.</w:t>
      </w:r>
    </w:p>
    <w:p w:rsidR="006537C9" w:rsidRDefault="006537C9" w:rsidP="006537C9">
      <w:pPr>
        <w:spacing w:after="120"/>
        <w:ind w:firstLine="567"/>
        <w:jc w:val="center"/>
        <w:rPr>
          <w:rFonts w:ascii="Times New Roman" w:hAnsi="Times New Roman" w:cs="Times New Roman"/>
          <w:sz w:val="24"/>
          <w:szCs w:val="24"/>
          <w:lang w:val="uk-UA"/>
        </w:rPr>
      </w:pPr>
      <w:r w:rsidRPr="00EC1C18">
        <w:rPr>
          <w:rFonts w:ascii="Times New Roman" w:hAnsi="Times New Roman" w:cs="Times New Roman"/>
          <w:noProof/>
          <w:lang w:val="uk-UA" w:eastAsia="uk-UA"/>
        </w:rPr>
        <w:drawing>
          <wp:inline distT="0" distB="0" distL="0" distR="0" wp14:anchorId="79E37DD7" wp14:editId="275F9BEA">
            <wp:extent cx="4178626" cy="12192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85523" cy="1221212"/>
                    </a:xfrm>
                    <a:prstGeom prst="rect">
                      <a:avLst/>
                    </a:prstGeom>
                    <a:noFill/>
                    <a:ln>
                      <a:noFill/>
                    </a:ln>
                  </pic:spPr>
                </pic:pic>
              </a:graphicData>
            </a:graphic>
          </wp:inline>
        </w:drawing>
      </w:r>
    </w:p>
    <w:p w:rsidR="006537C9" w:rsidRDefault="006537C9" w:rsidP="006537C9">
      <w:pPr>
        <w:spacing w:after="120"/>
        <w:ind w:firstLine="567"/>
        <w:jc w:val="center"/>
        <w:rPr>
          <w:rFonts w:ascii="Times New Roman" w:hAnsi="Times New Roman" w:cs="Times New Roman"/>
          <w:sz w:val="24"/>
          <w:szCs w:val="24"/>
          <w:lang w:val="uk-UA"/>
        </w:rPr>
      </w:pPr>
      <w:r w:rsidRPr="00EC1C18">
        <w:rPr>
          <w:rFonts w:ascii="Times New Roman" w:hAnsi="Times New Roman" w:cs="Times New Roman"/>
          <w:lang w:val="uk-UA"/>
        </w:rPr>
        <w:t>Рис. 3.8</w:t>
      </w:r>
    </w:p>
    <w:p w:rsidR="006537C9" w:rsidRPr="00EC1C18" w:rsidRDefault="006537C9" w:rsidP="006537C9">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За своєю формою пружини є дуже різноманітними: </w:t>
      </w:r>
      <w:r w:rsidRPr="00EC1C18">
        <w:rPr>
          <w:rFonts w:ascii="Times New Roman" w:hAnsi="Times New Roman" w:cs="Times New Roman"/>
          <w:i/>
          <w:lang w:val="uk-UA"/>
        </w:rPr>
        <w:t>циліндричні</w:t>
      </w:r>
      <w:r w:rsidRPr="00EC1C18">
        <w:rPr>
          <w:rFonts w:ascii="Times New Roman" w:hAnsi="Times New Roman" w:cs="Times New Roman"/>
          <w:lang w:val="uk-UA"/>
        </w:rPr>
        <w:t xml:space="preserve"> (рис. 3.8,а – в), </w:t>
      </w:r>
      <w:r w:rsidRPr="00EC1C18">
        <w:rPr>
          <w:rFonts w:ascii="Times New Roman" w:hAnsi="Times New Roman" w:cs="Times New Roman"/>
          <w:i/>
          <w:lang w:val="uk-UA"/>
        </w:rPr>
        <w:t>плоскі спіральні</w:t>
      </w:r>
      <w:r w:rsidRPr="00EC1C18">
        <w:rPr>
          <w:rFonts w:ascii="Times New Roman" w:hAnsi="Times New Roman" w:cs="Times New Roman"/>
          <w:lang w:val="uk-UA"/>
        </w:rPr>
        <w:t xml:space="preserve"> (рис. 3.8, г), </w:t>
      </w:r>
      <w:r w:rsidRPr="00EC1C18">
        <w:rPr>
          <w:rFonts w:ascii="Times New Roman" w:hAnsi="Times New Roman" w:cs="Times New Roman"/>
          <w:i/>
          <w:lang w:val="uk-UA"/>
        </w:rPr>
        <w:t>тарілчасті</w:t>
      </w:r>
      <w:r w:rsidRPr="00EC1C18">
        <w:rPr>
          <w:rFonts w:ascii="Times New Roman" w:hAnsi="Times New Roman" w:cs="Times New Roman"/>
          <w:lang w:val="uk-UA"/>
        </w:rPr>
        <w:t xml:space="preserve"> (рис. 3.8, д), </w:t>
      </w:r>
      <w:r w:rsidRPr="00EC1C18">
        <w:rPr>
          <w:rFonts w:ascii="Times New Roman" w:hAnsi="Times New Roman" w:cs="Times New Roman"/>
          <w:i/>
          <w:lang w:val="uk-UA"/>
        </w:rPr>
        <w:t>фігурні</w:t>
      </w:r>
      <w:r w:rsidRPr="00EC1C18">
        <w:rPr>
          <w:rFonts w:ascii="Times New Roman" w:hAnsi="Times New Roman" w:cs="Times New Roman"/>
          <w:lang w:val="uk-UA"/>
        </w:rPr>
        <w:t xml:space="preserve"> та ін.</w:t>
      </w:r>
    </w:p>
    <w:p w:rsidR="006537C9" w:rsidRPr="00EC1C18" w:rsidRDefault="006537C9" w:rsidP="006537C9">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Матеріали для пружин повинні мати високі і стабільні пружні властивості. Тому основними матеріалами є високо вуглецеві сталі 60, 70, марганцевиста сталь 65Г, </w:t>
      </w:r>
      <w:proofErr w:type="spellStart"/>
      <w:r w:rsidRPr="00EC1C18">
        <w:rPr>
          <w:rFonts w:ascii="Times New Roman" w:hAnsi="Times New Roman" w:cs="Times New Roman"/>
          <w:lang w:val="uk-UA"/>
        </w:rPr>
        <w:t>хромованадієва</w:t>
      </w:r>
      <w:proofErr w:type="spellEnd"/>
      <w:r w:rsidRPr="00EC1C18">
        <w:rPr>
          <w:rFonts w:ascii="Times New Roman" w:hAnsi="Times New Roman" w:cs="Times New Roman"/>
          <w:lang w:val="uk-UA"/>
        </w:rPr>
        <w:t xml:space="preserve"> сталь 50ХФА та ін.</w:t>
      </w:r>
    </w:p>
    <w:p w:rsidR="006537C9" w:rsidRDefault="006537C9" w:rsidP="00204F48">
      <w:pPr>
        <w:spacing w:after="120"/>
        <w:ind w:firstLine="567"/>
        <w:jc w:val="both"/>
        <w:rPr>
          <w:rFonts w:ascii="Times New Roman" w:hAnsi="Times New Roman" w:cs="Times New Roman"/>
          <w:sz w:val="24"/>
          <w:szCs w:val="24"/>
          <w:lang w:val="uk-UA"/>
        </w:rPr>
      </w:pPr>
    </w:p>
    <w:p w:rsidR="006537C9" w:rsidRPr="004C7B03" w:rsidRDefault="004C7B03" w:rsidP="004C7B03">
      <w:pPr>
        <w:spacing w:after="120"/>
        <w:ind w:firstLine="567"/>
        <w:jc w:val="center"/>
        <w:rPr>
          <w:rFonts w:ascii="Times New Roman" w:hAnsi="Times New Roman" w:cs="Times New Roman"/>
          <w:b/>
          <w:i/>
          <w:sz w:val="28"/>
          <w:szCs w:val="28"/>
          <w:lang w:val="uk-UA"/>
        </w:rPr>
      </w:pPr>
      <w:r>
        <w:rPr>
          <w:rFonts w:ascii="Times New Roman" w:hAnsi="Times New Roman" w:cs="Times New Roman"/>
          <w:b/>
          <w:i/>
          <w:sz w:val="28"/>
          <w:szCs w:val="28"/>
          <w:lang w:val="uk-UA"/>
        </w:rPr>
        <w:t>Контрольні запитання</w:t>
      </w:r>
    </w:p>
    <w:p w:rsidR="006537C9" w:rsidRDefault="004C7B03"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Назвіть приклади деталей обертового </w:t>
      </w:r>
      <w:proofErr w:type="spellStart"/>
      <w:r>
        <w:rPr>
          <w:rFonts w:ascii="Times New Roman" w:hAnsi="Times New Roman" w:cs="Times New Roman"/>
          <w:sz w:val="24"/>
          <w:szCs w:val="24"/>
          <w:lang w:val="uk-UA"/>
        </w:rPr>
        <w:t>рувху</w:t>
      </w:r>
      <w:proofErr w:type="spellEnd"/>
      <w:r>
        <w:rPr>
          <w:rFonts w:ascii="Times New Roman" w:hAnsi="Times New Roman" w:cs="Times New Roman"/>
          <w:sz w:val="24"/>
          <w:szCs w:val="24"/>
          <w:lang w:val="uk-UA"/>
        </w:rPr>
        <w:t>.</w:t>
      </w:r>
    </w:p>
    <w:p w:rsidR="004C7B03" w:rsidRDefault="004C7B03"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Яку деталь називають віссю?</w:t>
      </w:r>
    </w:p>
    <w:p w:rsidR="004C7B03" w:rsidRDefault="004C7B03"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Чим відрізняються вали від осей?</w:t>
      </w:r>
    </w:p>
    <w:p w:rsidR="004C7B03" w:rsidRDefault="004C7B03"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Як поділяють вали за формою геометричної осі?</w:t>
      </w:r>
    </w:p>
    <w:p w:rsidR="004C7B03" w:rsidRDefault="004C7B03"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Як називають опорні частини осей і валі?</w:t>
      </w:r>
    </w:p>
    <w:p w:rsidR="004C7B03" w:rsidRDefault="004C7B03"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Яка різниця між шийками і шипами валів?</w:t>
      </w:r>
    </w:p>
    <w:p w:rsidR="004C7B03" w:rsidRDefault="004C7B03"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Як виконується розрахунок валів?</w:t>
      </w:r>
    </w:p>
    <w:p w:rsidR="004C7B03" w:rsidRDefault="004C7B03"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Яке призначення корпусних деталей?</w:t>
      </w:r>
    </w:p>
    <w:p w:rsidR="004C7B03" w:rsidRDefault="004C7B03"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Що відносять до корпусних деталей?</w:t>
      </w:r>
    </w:p>
    <w:p w:rsidR="004C7B03" w:rsidRDefault="004C7B03"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Яка деталь є базовою в стаціонарній машині?</w:t>
      </w:r>
    </w:p>
    <w:p w:rsidR="00BC27D6" w:rsidRDefault="00BC27D6"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Назвіть критерії працездатності та надійності корпусних деталей. Наведіть необхідні пояснення.</w:t>
      </w:r>
    </w:p>
    <w:p w:rsidR="00BC27D6" w:rsidRDefault="00BC27D6"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Які матеріали використовують для створення корпусних деталей?</w:t>
      </w:r>
    </w:p>
    <w:p w:rsidR="00BC27D6" w:rsidRDefault="00BC27D6"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Назвіть області використання пружин і ресор?</w:t>
      </w:r>
    </w:p>
    <w:p w:rsidR="00BC27D6" w:rsidRDefault="00BC27D6"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З яких матеріалів виготовляють ресори?</w:t>
      </w:r>
    </w:p>
    <w:p w:rsidR="00BC27D6" w:rsidRPr="004C7B03" w:rsidRDefault="00BC27D6"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При яких обставинах прийнято пружини замінювати ресорами?</w:t>
      </w:r>
      <w:bookmarkStart w:id="1" w:name="_GoBack"/>
      <w:bookmarkEnd w:id="1"/>
    </w:p>
    <w:p w:rsidR="006537C9" w:rsidRDefault="006537C9" w:rsidP="00204F48">
      <w:pPr>
        <w:spacing w:after="120"/>
        <w:ind w:firstLine="567"/>
        <w:jc w:val="both"/>
        <w:rPr>
          <w:rFonts w:ascii="Times New Roman" w:hAnsi="Times New Roman" w:cs="Times New Roman"/>
          <w:sz w:val="24"/>
          <w:szCs w:val="24"/>
          <w:lang w:val="uk-UA"/>
        </w:rPr>
      </w:pPr>
    </w:p>
    <w:p w:rsidR="006537C9" w:rsidRDefault="006537C9" w:rsidP="00204F48">
      <w:pPr>
        <w:spacing w:after="120"/>
        <w:ind w:firstLine="567"/>
        <w:jc w:val="both"/>
        <w:rPr>
          <w:rFonts w:ascii="Times New Roman" w:hAnsi="Times New Roman" w:cs="Times New Roman"/>
          <w:sz w:val="24"/>
          <w:szCs w:val="24"/>
          <w:lang w:val="uk-UA"/>
        </w:rPr>
      </w:pPr>
    </w:p>
    <w:p w:rsidR="006537C9" w:rsidRDefault="006537C9" w:rsidP="00204F48">
      <w:pPr>
        <w:spacing w:after="120"/>
        <w:ind w:firstLine="567"/>
        <w:jc w:val="both"/>
        <w:rPr>
          <w:rFonts w:ascii="Times New Roman" w:hAnsi="Times New Roman" w:cs="Times New Roman"/>
          <w:sz w:val="24"/>
          <w:szCs w:val="24"/>
          <w:lang w:val="uk-UA"/>
        </w:rPr>
      </w:pPr>
    </w:p>
    <w:p w:rsidR="006537C9" w:rsidRDefault="006537C9" w:rsidP="00204F48">
      <w:pPr>
        <w:spacing w:after="120"/>
        <w:ind w:firstLine="567"/>
        <w:jc w:val="both"/>
        <w:rPr>
          <w:rFonts w:ascii="Times New Roman" w:hAnsi="Times New Roman" w:cs="Times New Roman"/>
          <w:sz w:val="24"/>
          <w:szCs w:val="24"/>
          <w:lang w:val="uk-UA"/>
        </w:rPr>
      </w:pPr>
    </w:p>
    <w:p w:rsidR="006537C9" w:rsidRDefault="006537C9" w:rsidP="00204F48">
      <w:pPr>
        <w:spacing w:after="120"/>
        <w:ind w:firstLine="567"/>
        <w:jc w:val="both"/>
        <w:rPr>
          <w:rFonts w:ascii="Times New Roman" w:hAnsi="Times New Roman" w:cs="Times New Roman"/>
          <w:sz w:val="24"/>
          <w:szCs w:val="24"/>
          <w:lang w:val="uk-UA"/>
        </w:rPr>
      </w:pPr>
    </w:p>
    <w:p w:rsidR="00D93BE0" w:rsidRDefault="00D93BE0" w:rsidP="00204F48">
      <w:pPr>
        <w:spacing w:after="120"/>
        <w:ind w:firstLine="567"/>
        <w:jc w:val="both"/>
        <w:rPr>
          <w:rFonts w:ascii="Times New Roman" w:hAnsi="Times New Roman" w:cs="Times New Roman"/>
          <w:sz w:val="24"/>
          <w:szCs w:val="24"/>
          <w:lang w:val="uk-UA"/>
        </w:rPr>
      </w:pPr>
    </w:p>
    <w:p w:rsidR="00D93BE0" w:rsidRDefault="00D93BE0" w:rsidP="00204F48">
      <w:pPr>
        <w:spacing w:after="120"/>
        <w:ind w:firstLine="567"/>
        <w:jc w:val="both"/>
        <w:rPr>
          <w:rFonts w:ascii="Times New Roman" w:hAnsi="Times New Roman" w:cs="Times New Roman"/>
          <w:sz w:val="24"/>
          <w:szCs w:val="24"/>
          <w:lang w:val="uk-UA"/>
        </w:rPr>
      </w:pPr>
    </w:p>
    <w:p w:rsidR="00D93BE0" w:rsidRDefault="00D93BE0" w:rsidP="00204F48">
      <w:pPr>
        <w:spacing w:after="120"/>
        <w:ind w:firstLine="567"/>
        <w:jc w:val="both"/>
        <w:rPr>
          <w:rFonts w:ascii="Times New Roman" w:hAnsi="Times New Roman" w:cs="Times New Roman"/>
          <w:sz w:val="24"/>
          <w:szCs w:val="24"/>
          <w:lang w:val="uk-UA"/>
        </w:rPr>
      </w:pPr>
    </w:p>
    <w:p w:rsidR="00D93BE0" w:rsidRDefault="00D93BE0" w:rsidP="00204F48">
      <w:pPr>
        <w:spacing w:after="120"/>
        <w:ind w:firstLine="567"/>
        <w:jc w:val="both"/>
        <w:rPr>
          <w:rFonts w:ascii="Times New Roman" w:hAnsi="Times New Roman" w:cs="Times New Roman"/>
          <w:sz w:val="24"/>
          <w:szCs w:val="24"/>
          <w:lang w:val="uk-UA"/>
        </w:rPr>
      </w:pPr>
    </w:p>
    <w:p w:rsidR="00D93BE0" w:rsidRPr="00204F48" w:rsidRDefault="00D93BE0" w:rsidP="00204F48">
      <w:pPr>
        <w:spacing w:after="120"/>
        <w:ind w:firstLine="567"/>
        <w:jc w:val="both"/>
        <w:rPr>
          <w:rFonts w:ascii="Times New Roman" w:hAnsi="Times New Roman" w:cs="Times New Roman"/>
          <w:sz w:val="24"/>
          <w:szCs w:val="24"/>
          <w:lang w:val="uk-UA"/>
        </w:rPr>
      </w:pPr>
    </w:p>
    <w:sectPr w:rsidR="00D93BE0" w:rsidRPr="00204F48" w:rsidSect="005A7C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4144"/>
    <w:multiLevelType w:val="hybridMultilevel"/>
    <w:tmpl w:val="FF76DE10"/>
    <w:lvl w:ilvl="0" w:tplc="555644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3BB668E"/>
    <w:multiLevelType w:val="hybridMultilevel"/>
    <w:tmpl w:val="66F2E2AC"/>
    <w:lvl w:ilvl="0" w:tplc="0419000D">
      <w:start w:val="1"/>
      <w:numFmt w:val="bullet"/>
      <w:lvlText w:val=""/>
      <w:lvlJc w:val="left"/>
      <w:pPr>
        <w:ind w:left="1240" w:hanging="360"/>
      </w:pPr>
      <w:rPr>
        <w:rFonts w:ascii="Wingdings" w:hAnsi="Wingdings" w:hint="default"/>
      </w:r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abstractNum w:abstractNumId="2" w15:restartNumberingAfterBreak="0">
    <w:nsid w:val="550E5287"/>
    <w:multiLevelType w:val="hybridMultilevel"/>
    <w:tmpl w:val="0570DDBC"/>
    <w:lvl w:ilvl="0" w:tplc="613804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64D0449E"/>
    <w:multiLevelType w:val="hybridMultilevel"/>
    <w:tmpl w:val="8A3494A2"/>
    <w:lvl w:ilvl="0" w:tplc="0419000D">
      <w:start w:val="1"/>
      <w:numFmt w:val="bullet"/>
      <w:lvlText w:val=""/>
      <w:lvlJc w:val="left"/>
      <w:pPr>
        <w:ind w:left="1181" w:hanging="360"/>
      </w:pPr>
      <w:rPr>
        <w:rFonts w:ascii="Wingdings" w:hAnsi="Wingdings" w:hint="default"/>
      </w:rPr>
    </w:lvl>
    <w:lvl w:ilvl="1" w:tplc="04190003" w:tentative="1">
      <w:start w:val="1"/>
      <w:numFmt w:val="bullet"/>
      <w:lvlText w:val="o"/>
      <w:lvlJc w:val="left"/>
      <w:pPr>
        <w:ind w:left="1901" w:hanging="360"/>
      </w:pPr>
      <w:rPr>
        <w:rFonts w:ascii="Courier New" w:hAnsi="Courier New" w:cs="Courier New" w:hint="default"/>
      </w:rPr>
    </w:lvl>
    <w:lvl w:ilvl="2" w:tplc="04190005" w:tentative="1">
      <w:start w:val="1"/>
      <w:numFmt w:val="bullet"/>
      <w:lvlText w:val=""/>
      <w:lvlJc w:val="left"/>
      <w:pPr>
        <w:ind w:left="2621" w:hanging="360"/>
      </w:pPr>
      <w:rPr>
        <w:rFonts w:ascii="Wingdings" w:hAnsi="Wingdings" w:hint="default"/>
      </w:rPr>
    </w:lvl>
    <w:lvl w:ilvl="3" w:tplc="04190001" w:tentative="1">
      <w:start w:val="1"/>
      <w:numFmt w:val="bullet"/>
      <w:lvlText w:val=""/>
      <w:lvlJc w:val="left"/>
      <w:pPr>
        <w:ind w:left="3341" w:hanging="360"/>
      </w:pPr>
      <w:rPr>
        <w:rFonts w:ascii="Symbol" w:hAnsi="Symbol" w:hint="default"/>
      </w:rPr>
    </w:lvl>
    <w:lvl w:ilvl="4" w:tplc="04190003" w:tentative="1">
      <w:start w:val="1"/>
      <w:numFmt w:val="bullet"/>
      <w:lvlText w:val="o"/>
      <w:lvlJc w:val="left"/>
      <w:pPr>
        <w:ind w:left="4061" w:hanging="360"/>
      </w:pPr>
      <w:rPr>
        <w:rFonts w:ascii="Courier New" w:hAnsi="Courier New" w:cs="Courier New" w:hint="default"/>
      </w:rPr>
    </w:lvl>
    <w:lvl w:ilvl="5" w:tplc="04190005" w:tentative="1">
      <w:start w:val="1"/>
      <w:numFmt w:val="bullet"/>
      <w:lvlText w:val=""/>
      <w:lvlJc w:val="left"/>
      <w:pPr>
        <w:ind w:left="4781" w:hanging="360"/>
      </w:pPr>
      <w:rPr>
        <w:rFonts w:ascii="Wingdings" w:hAnsi="Wingdings" w:hint="default"/>
      </w:rPr>
    </w:lvl>
    <w:lvl w:ilvl="6" w:tplc="04190001" w:tentative="1">
      <w:start w:val="1"/>
      <w:numFmt w:val="bullet"/>
      <w:lvlText w:val=""/>
      <w:lvlJc w:val="left"/>
      <w:pPr>
        <w:ind w:left="5501" w:hanging="360"/>
      </w:pPr>
      <w:rPr>
        <w:rFonts w:ascii="Symbol" w:hAnsi="Symbol" w:hint="default"/>
      </w:rPr>
    </w:lvl>
    <w:lvl w:ilvl="7" w:tplc="04190003" w:tentative="1">
      <w:start w:val="1"/>
      <w:numFmt w:val="bullet"/>
      <w:lvlText w:val="o"/>
      <w:lvlJc w:val="left"/>
      <w:pPr>
        <w:ind w:left="6221" w:hanging="360"/>
      </w:pPr>
      <w:rPr>
        <w:rFonts w:ascii="Courier New" w:hAnsi="Courier New" w:cs="Courier New" w:hint="default"/>
      </w:rPr>
    </w:lvl>
    <w:lvl w:ilvl="8" w:tplc="04190005" w:tentative="1">
      <w:start w:val="1"/>
      <w:numFmt w:val="bullet"/>
      <w:lvlText w:val=""/>
      <w:lvlJc w:val="left"/>
      <w:pPr>
        <w:ind w:left="6941"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5A7CA0"/>
    <w:rsid w:val="00204F48"/>
    <w:rsid w:val="004C7B03"/>
    <w:rsid w:val="005A7CA0"/>
    <w:rsid w:val="006537C9"/>
    <w:rsid w:val="0082209B"/>
    <w:rsid w:val="00BC27D6"/>
    <w:rsid w:val="00D93BE0"/>
    <w:rsid w:val="00E541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280A4E4"/>
  <w15:docId w15:val="{74A3686B-9D8C-4FCB-A1AE-DAD1342D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CA0"/>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CA0"/>
    <w:pPr>
      <w:ind w:left="720"/>
      <w:contextualSpacing/>
    </w:pPr>
  </w:style>
  <w:style w:type="paragraph" w:styleId="a4">
    <w:name w:val="Balloon Text"/>
    <w:basedOn w:val="a"/>
    <w:link w:val="a5"/>
    <w:uiPriority w:val="99"/>
    <w:semiHidden/>
    <w:unhideWhenUsed/>
    <w:rsid w:val="0082209B"/>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82209B"/>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7696</Words>
  <Characters>4387</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Можаровський Микола Мар'янович</cp:lastModifiedBy>
  <cp:revision>2</cp:revision>
  <dcterms:created xsi:type="dcterms:W3CDTF">2026-05-05T06:44:00Z</dcterms:created>
  <dcterms:modified xsi:type="dcterms:W3CDTF">2026-05-05T10:55:00Z</dcterms:modified>
</cp:coreProperties>
</file>