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B9B" w:rsidRPr="00CB3497" w:rsidRDefault="0094553F" w:rsidP="00775283">
      <w:pPr>
        <w:autoSpaceDE w:val="0"/>
        <w:autoSpaceDN w:val="0"/>
        <w:spacing w:line="360" w:lineRule="auto"/>
        <w:ind w:left="5245"/>
        <w:rPr>
          <w:rFonts w:eastAsia="Calibri"/>
          <w:b/>
          <w:bCs/>
          <w:sz w:val="28"/>
          <w:szCs w:val="28"/>
          <w:lang w:eastAsia="uk-UA"/>
        </w:rPr>
      </w:pPr>
      <w:bookmarkStart w:id="0" w:name="_GoBack"/>
      <w:r>
        <w:rPr>
          <w:noProof/>
          <w:sz w:val="28"/>
          <w:szCs w:val="28"/>
          <w:lang w:eastAsia="uk-UA"/>
        </w:rPr>
        <w:drawing>
          <wp:anchor distT="0" distB="0" distL="114300" distR="114300" simplePos="0" relativeHeight="251658240" behindDoc="0" locked="0" layoutInCell="1" allowOverlap="1" wp14:anchorId="4A8E15DD" wp14:editId="47E9A197">
            <wp:simplePos x="0" y="0"/>
            <wp:positionH relativeFrom="margin">
              <wp:posOffset>-862330</wp:posOffset>
            </wp:positionH>
            <wp:positionV relativeFrom="paragraph">
              <wp:posOffset>-1276350</wp:posOffset>
            </wp:positionV>
            <wp:extent cx="7505700" cy="1067752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п психологія творчості.jpg"/>
                    <pic:cNvPicPr/>
                  </pic:nvPicPr>
                  <pic:blipFill>
                    <a:blip r:embed="rId8">
                      <a:extLst>
                        <a:ext uri="{28A0092B-C50C-407E-A947-70E740481C1C}">
                          <a14:useLocalDpi xmlns:a14="http://schemas.microsoft.com/office/drawing/2010/main" val="0"/>
                        </a:ext>
                      </a:extLst>
                    </a:blip>
                    <a:stretch>
                      <a:fillRect/>
                    </a:stretch>
                  </pic:blipFill>
                  <pic:spPr>
                    <a:xfrm>
                      <a:off x="0" y="0"/>
                      <a:ext cx="7505700" cy="10677525"/>
                    </a:xfrm>
                    <a:prstGeom prst="rect">
                      <a:avLst/>
                    </a:prstGeom>
                  </pic:spPr>
                </pic:pic>
              </a:graphicData>
            </a:graphic>
            <wp14:sizeRelH relativeFrom="page">
              <wp14:pctWidth>0</wp14:pctWidth>
            </wp14:sizeRelH>
            <wp14:sizeRelV relativeFrom="page">
              <wp14:pctHeight>0</wp14:pctHeight>
            </wp14:sizeRelV>
          </wp:anchor>
        </w:drawing>
      </w:r>
      <w:bookmarkEnd w:id="0"/>
      <w:r w:rsidR="00C32B9B" w:rsidRPr="00CB3497">
        <w:rPr>
          <w:rFonts w:eastAsia="Calibri"/>
          <w:b/>
          <w:bCs/>
          <w:sz w:val="28"/>
          <w:szCs w:val="28"/>
          <w:lang w:eastAsia="uk-UA"/>
        </w:rPr>
        <w:t>ЗАТВЕРДЖЕНО</w:t>
      </w:r>
    </w:p>
    <w:p w:rsidR="00C32B9B" w:rsidRPr="00CB3497" w:rsidRDefault="00C32B9B" w:rsidP="00775283">
      <w:pPr>
        <w:ind w:left="5245"/>
        <w:rPr>
          <w:sz w:val="28"/>
          <w:szCs w:val="28"/>
        </w:rPr>
      </w:pPr>
      <w:r w:rsidRPr="00CB3497">
        <w:rPr>
          <w:rFonts w:eastAsia="Calibri"/>
          <w:bCs/>
          <w:sz w:val="28"/>
          <w:szCs w:val="28"/>
          <w:lang w:eastAsia="uk-UA"/>
        </w:rPr>
        <w:t xml:space="preserve">Вченою радою </w:t>
      </w:r>
      <w:r w:rsidRPr="00CB3497">
        <w:rPr>
          <w:sz w:val="28"/>
          <w:szCs w:val="28"/>
        </w:rPr>
        <w:t>факультету</w:t>
      </w:r>
    </w:p>
    <w:p w:rsidR="00C32B9B" w:rsidRPr="00CB3497" w:rsidRDefault="00C32B9B" w:rsidP="00775283">
      <w:pPr>
        <w:spacing w:after="120"/>
        <w:ind w:left="5245"/>
        <w:rPr>
          <w:sz w:val="16"/>
          <w:szCs w:val="16"/>
        </w:rPr>
      </w:pPr>
      <w:r w:rsidRPr="00CB3497">
        <w:rPr>
          <w:sz w:val="28"/>
          <w:szCs w:val="28"/>
        </w:rPr>
        <w:t>педагогічних технологій та освіти впродовж життя</w:t>
      </w:r>
    </w:p>
    <w:p w:rsidR="00C32B9B" w:rsidRPr="00D37E5D" w:rsidRDefault="00C32B9B" w:rsidP="00775283">
      <w:pPr>
        <w:autoSpaceDE w:val="0"/>
        <w:autoSpaceDN w:val="0"/>
        <w:spacing w:after="120"/>
        <w:ind w:left="5245"/>
        <w:rPr>
          <w:rFonts w:eastAsia="Calibri"/>
          <w:sz w:val="28"/>
          <w:szCs w:val="28"/>
          <w:lang w:eastAsia="uk-UA"/>
        </w:rPr>
      </w:pPr>
      <w:r w:rsidRPr="0094553F">
        <w:rPr>
          <w:sz w:val="28"/>
          <w:szCs w:val="28"/>
        </w:rPr>
        <w:t>2</w:t>
      </w:r>
      <w:r w:rsidR="00775283" w:rsidRPr="0094553F">
        <w:rPr>
          <w:sz w:val="28"/>
          <w:szCs w:val="28"/>
        </w:rPr>
        <w:t>6</w:t>
      </w:r>
      <w:r w:rsidRPr="0094553F">
        <w:rPr>
          <w:sz w:val="28"/>
          <w:szCs w:val="28"/>
        </w:rPr>
        <w:t xml:space="preserve"> серпня 202</w:t>
      </w:r>
      <w:r w:rsidR="00775283" w:rsidRPr="0094553F">
        <w:rPr>
          <w:sz w:val="28"/>
          <w:szCs w:val="28"/>
        </w:rPr>
        <w:t>5</w:t>
      </w:r>
      <w:r w:rsidRPr="0094553F">
        <w:rPr>
          <w:sz w:val="28"/>
          <w:szCs w:val="28"/>
        </w:rPr>
        <w:t xml:space="preserve"> р.,</w:t>
      </w:r>
      <w:r>
        <w:rPr>
          <w:sz w:val="28"/>
          <w:szCs w:val="28"/>
        </w:rPr>
        <w:t xml:space="preserve"> протокол </w:t>
      </w:r>
      <w:r w:rsidRPr="00D37E5D">
        <w:rPr>
          <w:sz w:val="28"/>
          <w:szCs w:val="28"/>
        </w:rPr>
        <w:t>№ 7</w:t>
      </w:r>
    </w:p>
    <w:p w:rsidR="00C32B9B" w:rsidRPr="00CB3497" w:rsidRDefault="00C32B9B" w:rsidP="00775283">
      <w:pPr>
        <w:autoSpaceDE w:val="0"/>
        <w:autoSpaceDN w:val="0"/>
        <w:spacing w:after="120"/>
        <w:ind w:left="5245"/>
        <w:rPr>
          <w:rFonts w:eastAsia="Calibri"/>
          <w:sz w:val="28"/>
          <w:szCs w:val="28"/>
          <w:lang w:eastAsia="uk-UA"/>
        </w:rPr>
      </w:pPr>
      <w:r w:rsidRPr="00CB3497">
        <w:rPr>
          <w:rFonts w:eastAsia="Calibri"/>
          <w:sz w:val="28"/>
          <w:szCs w:val="28"/>
          <w:lang w:eastAsia="uk-UA"/>
        </w:rPr>
        <w:t>Голова Вченої ради</w:t>
      </w:r>
    </w:p>
    <w:p w:rsidR="00C32B9B" w:rsidRPr="00CB3497" w:rsidRDefault="00C32B9B" w:rsidP="00775283">
      <w:pPr>
        <w:ind w:left="5245"/>
        <w:rPr>
          <w:sz w:val="28"/>
          <w:szCs w:val="28"/>
        </w:rPr>
      </w:pPr>
      <w:r w:rsidRPr="00CB3497">
        <w:rPr>
          <w:rFonts w:eastAsia="Calibri"/>
          <w:sz w:val="28"/>
          <w:szCs w:val="28"/>
          <w:lang w:eastAsia="uk-UA"/>
        </w:rPr>
        <w:t>_</w:t>
      </w:r>
      <w:r>
        <w:rPr>
          <w:rFonts w:eastAsia="Calibri"/>
          <w:sz w:val="28"/>
          <w:szCs w:val="28"/>
          <w:lang w:eastAsia="uk-UA"/>
        </w:rPr>
        <w:t>___</w:t>
      </w:r>
      <w:r w:rsidR="00775283">
        <w:rPr>
          <w:rFonts w:eastAsia="Calibri"/>
          <w:sz w:val="28"/>
          <w:szCs w:val="28"/>
          <w:lang w:eastAsia="uk-UA"/>
        </w:rPr>
        <w:t>___</w:t>
      </w:r>
      <w:r>
        <w:rPr>
          <w:rFonts w:eastAsia="Calibri"/>
          <w:sz w:val="28"/>
          <w:szCs w:val="28"/>
          <w:lang w:eastAsia="uk-UA"/>
        </w:rPr>
        <w:t>__</w:t>
      </w:r>
      <w:r w:rsidR="00775283">
        <w:rPr>
          <w:spacing w:val="-6"/>
          <w:sz w:val="28"/>
          <w:szCs w:val="28"/>
          <w:lang w:eastAsia="uk-UA"/>
        </w:rPr>
        <w:t>Людмила МОГЕЛЬНИЦЬКА</w:t>
      </w:r>
    </w:p>
    <w:p w:rsidR="0075315A" w:rsidRPr="00355405" w:rsidRDefault="0075315A" w:rsidP="004D7507">
      <w:pPr>
        <w:jc w:val="center"/>
        <w:rPr>
          <w:sz w:val="28"/>
          <w:szCs w:val="28"/>
        </w:rPr>
      </w:pPr>
    </w:p>
    <w:p w:rsidR="001648D6" w:rsidRPr="009114B8" w:rsidRDefault="001648D6" w:rsidP="004D7507">
      <w:pPr>
        <w:jc w:val="center"/>
        <w:rPr>
          <w:sz w:val="28"/>
          <w:szCs w:val="28"/>
        </w:rPr>
      </w:pPr>
    </w:p>
    <w:p w:rsidR="0043508A" w:rsidRDefault="007C6EFF" w:rsidP="004D7507">
      <w:pPr>
        <w:jc w:val="center"/>
        <w:rPr>
          <w:b/>
          <w:caps/>
          <w:sz w:val="28"/>
          <w:szCs w:val="28"/>
        </w:rPr>
      </w:pPr>
      <w:r>
        <w:rPr>
          <w:b/>
          <w:caps/>
          <w:sz w:val="28"/>
          <w:szCs w:val="28"/>
        </w:rPr>
        <w:t>Робоча програма</w:t>
      </w:r>
    </w:p>
    <w:p w:rsidR="007C6EFF" w:rsidRPr="00355405" w:rsidRDefault="007C6EFF" w:rsidP="007C6EFF">
      <w:pPr>
        <w:jc w:val="center"/>
        <w:rPr>
          <w:b/>
          <w:caps/>
          <w:sz w:val="28"/>
          <w:szCs w:val="28"/>
        </w:rPr>
      </w:pPr>
      <w:r w:rsidRPr="00860D19">
        <w:rPr>
          <w:b/>
          <w:sz w:val="28"/>
          <w:szCs w:val="28"/>
        </w:rPr>
        <w:t>вибірков</w:t>
      </w:r>
      <w:r>
        <w:rPr>
          <w:b/>
          <w:sz w:val="28"/>
          <w:szCs w:val="28"/>
        </w:rPr>
        <w:t>ої</w:t>
      </w:r>
      <w:r w:rsidRPr="00860D19">
        <w:rPr>
          <w:b/>
          <w:sz w:val="28"/>
          <w:szCs w:val="28"/>
        </w:rPr>
        <w:t xml:space="preserve"> навчальн</w:t>
      </w:r>
      <w:r>
        <w:rPr>
          <w:b/>
          <w:sz w:val="28"/>
          <w:szCs w:val="28"/>
        </w:rPr>
        <w:t>ої</w:t>
      </w:r>
      <w:r w:rsidRPr="00860D19">
        <w:rPr>
          <w:b/>
          <w:sz w:val="28"/>
          <w:szCs w:val="28"/>
        </w:rPr>
        <w:t xml:space="preserve"> дисциплін</w:t>
      </w:r>
      <w:r>
        <w:rPr>
          <w:b/>
          <w:sz w:val="28"/>
          <w:szCs w:val="28"/>
        </w:rPr>
        <w:t>и</w:t>
      </w:r>
      <w:r w:rsidRPr="00860D19">
        <w:rPr>
          <w:b/>
          <w:sz w:val="28"/>
          <w:szCs w:val="28"/>
        </w:rPr>
        <w:t xml:space="preserve"> </w:t>
      </w:r>
    </w:p>
    <w:p w:rsidR="000C1D53" w:rsidRPr="00355405" w:rsidRDefault="0043508A" w:rsidP="004D7507">
      <w:pPr>
        <w:jc w:val="center"/>
        <w:rPr>
          <w:b/>
          <w:sz w:val="28"/>
          <w:szCs w:val="28"/>
        </w:rPr>
      </w:pPr>
      <w:r w:rsidRPr="00355405">
        <w:rPr>
          <w:b/>
          <w:caps/>
          <w:sz w:val="28"/>
          <w:szCs w:val="28"/>
        </w:rPr>
        <w:t>«</w:t>
      </w:r>
      <w:r w:rsidR="007F4678">
        <w:rPr>
          <w:b/>
          <w:sz w:val="28"/>
          <w:szCs w:val="28"/>
        </w:rPr>
        <w:t>Психологія творчості</w:t>
      </w:r>
      <w:r w:rsidRPr="00355405">
        <w:rPr>
          <w:b/>
          <w:sz w:val="28"/>
          <w:szCs w:val="28"/>
        </w:rPr>
        <w:t>»</w:t>
      </w:r>
    </w:p>
    <w:p w:rsidR="008E39B3" w:rsidRDefault="008E39B3" w:rsidP="00C730D1">
      <w:pPr>
        <w:jc w:val="center"/>
        <w:rPr>
          <w:sz w:val="28"/>
          <w:szCs w:val="28"/>
        </w:rPr>
      </w:pPr>
    </w:p>
    <w:p w:rsidR="00523DA2" w:rsidRDefault="00523DA2" w:rsidP="00C32B9B">
      <w:pPr>
        <w:jc w:val="center"/>
        <w:rPr>
          <w:sz w:val="28"/>
          <w:szCs w:val="28"/>
        </w:rPr>
      </w:pPr>
    </w:p>
    <w:p w:rsidR="007B0E27" w:rsidRPr="00355405" w:rsidRDefault="007B0E27" w:rsidP="00C730D1">
      <w:pPr>
        <w:jc w:val="center"/>
        <w:rPr>
          <w:sz w:val="28"/>
          <w:szCs w:val="28"/>
          <w:lang w:eastAsia="uk-UA"/>
        </w:rPr>
      </w:pPr>
    </w:p>
    <w:p w:rsidR="007C3F17" w:rsidRPr="00355405" w:rsidRDefault="007C3F17" w:rsidP="00C730D1">
      <w:pPr>
        <w:jc w:val="center"/>
        <w:rPr>
          <w:sz w:val="28"/>
          <w:szCs w:val="28"/>
          <w:lang w:eastAsia="uk-UA"/>
        </w:rPr>
      </w:pPr>
    </w:p>
    <w:p w:rsidR="00C32B9B" w:rsidRPr="00D37E5D" w:rsidRDefault="00C32B9B" w:rsidP="00C32B9B">
      <w:pPr>
        <w:ind w:left="5387" w:right="-1"/>
        <w:rPr>
          <w:sz w:val="28"/>
          <w:szCs w:val="28"/>
        </w:rPr>
      </w:pPr>
      <w:r w:rsidRPr="00CB3497">
        <w:rPr>
          <w:sz w:val="28"/>
          <w:szCs w:val="28"/>
        </w:rPr>
        <w:t xml:space="preserve">Схвалено на засіданні </w:t>
      </w:r>
      <w:r w:rsidRPr="00D37E5D">
        <w:rPr>
          <w:sz w:val="28"/>
          <w:szCs w:val="28"/>
        </w:rPr>
        <w:t xml:space="preserve">кафедри психології та соціального забезпечення </w:t>
      </w:r>
    </w:p>
    <w:p w:rsidR="00523DA2" w:rsidRPr="007F4678" w:rsidRDefault="00C32B9B" w:rsidP="00C32B9B">
      <w:pPr>
        <w:ind w:left="5387" w:right="-1"/>
        <w:rPr>
          <w:sz w:val="28"/>
          <w:szCs w:val="28"/>
          <w:highlight w:val="yellow"/>
        </w:rPr>
      </w:pPr>
      <w:r w:rsidRPr="007F4678">
        <w:rPr>
          <w:sz w:val="28"/>
          <w:szCs w:val="28"/>
          <w:highlight w:val="yellow"/>
        </w:rPr>
        <w:t>2</w:t>
      </w:r>
      <w:r w:rsidR="00775283" w:rsidRPr="007F4678">
        <w:rPr>
          <w:sz w:val="28"/>
          <w:szCs w:val="28"/>
          <w:highlight w:val="yellow"/>
        </w:rPr>
        <w:t>5</w:t>
      </w:r>
      <w:r w:rsidRPr="007F4678">
        <w:rPr>
          <w:sz w:val="28"/>
          <w:szCs w:val="28"/>
          <w:highlight w:val="yellow"/>
        </w:rPr>
        <w:t xml:space="preserve"> серпня 202</w:t>
      </w:r>
      <w:r w:rsidR="00775283" w:rsidRPr="007F4678">
        <w:rPr>
          <w:sz w:val="28"/>
          <w:szCs w:val="28"/>
          <w:highlight w:val="yellow"/>
        </w:rPr>
        <w:t>5</w:t>
      </w:r>
      <w:r w:rsidRPr="007F4678">
        <w:rPr>
          <w:sz w:val="28"/>
          <w:szCs w:val="28"/>
          <w:highlight w:val="yellow"/>
        </w:rPr>
        <w:t xml:space="preserve"> р., </w:t>
      </w:r>
    </w:p>
    <w:p w:rsidR="00C32B9B" w:rsidRPr="007F4678" w:rsidRDefault="00C32B9B" w:rsidP="00775283">
      <w:pPr>
        <w:ind w:left="5387" w:right="-1"/>
        <w:rPr>
          <w:sz w:val="28"/>
          <w:szCs w:val="28"/>
          <w:highlight w:val="yellow"/>
        </w:rPr>
      </w:pPr>
      <w:r w:rsidRPr="007F4678">
        <w:rPr>
          <w:sz w:val="28"/>
          <w:szCs w:val="28"/>
          <w:highlight w:val="yellow"/>
        </w:rPr>
        <w:t xml:space="preserve">протокол № </w:t>
      </w:r>
      <w:r w:rsidR="00775283" w:rsidRPr="007F4678">
        <w:rPr>
          <w:sz w:val="28"/>
          <w:szCs w:val="28"/>
          <w:highlight w:val="yellow"/>
        </w:rPr>
        <w:t>8</w:t>
      </w:r>
    </w:p>
    <w:p w:rsidR="00C32B9B" w:rsidRPr="007F4678" w:rsidRDefault="00C32B9B" w:rsidP="00C32B9B">
      <w:pPr>
        <w:ind w:left="5387"/>
        <w:rPr>
          <w:sz w:val="28"/>
          <w:szCs w:val="28"/>
          <w:highlight w:val="yellow"/>
        </w:rPr>
      </w:pPr>
      <w:r w:rsidRPr="007F4678">
        <w:rPr>
          <w:sz w:val="28"/>
          <w:szCs w:val="28"/>
          <w:highlight w:val="yellow"/>
        </w:rPr>
        <w:t>Завідувач кафедри</w:t>
      </w:r>
    </w:p>
    <w:p w:rsidR="00E46B8F" w:rsidRPr="000F5762" w:rsidRDefault="00C32B9B" w:rsidP="00523DA2">
      <w:pPr>
        <w:ind w:left="5387"/>
        <w:rPr>
          <w:spacing w:val="-4"/>
          <w:sz w:val="28"/>
          <w:szCs w:val="28"/>
          <w:lang w:eastAsia="uk-UA"/>
        </w:rPr>
      </w:pPr>
      <w:r w:rsidRPr="007F4678">
        <w:rPr>
          <w:sz w:val="28"/>
          <w:szCs w:val="28"/>
          <w:highlight w:val="yellow"/>
        </w:rPr>
        <w:t>___________ Марина ОКСЮТОВИЧ</w:t>
      </w:r>
      <w:r w:rsidRPr="003E4255">
        <w:rPr>
          <w:sz w:val="28"/>
          <w:szCs w:val="28"/>
        </w:rPr>
        <w:t xml:space="preserve"> </w:t>
      </w:r>
    </w:p>
    <w:p w:rsidR="00E46B8F" w:rsidRDefault="00E46B8F" w:rsidP="00E46B8F">
      <w:pPr>
        <w:jc w:val="center"/>
        <w:rPr>
          <w:sz w:val="28"/>
          <w:szCs w:val="28"/>
          <w:lang w:eastAsia="uk-UA"/>
        </w:rPr>
      </w:pPr>
    </w:p>
    <w:p w:rsidR="00C32B9B" w:rsidRDefault="00C32B9B" w:rsidP="00E46B8F">
      <w:pPr>
        <w:jc w:val="center"/>
        <w:rPr>
          <w:sz w:val="28"/>
          <w:szCs w:val="28"/>
          <w:lang w:eastAsia="uk-UA"/>
        </w:rPr>
      </w:pPr>
    </w:p>
    <w:p w:rsidR="00C32B9B" w:rsidRDefault="00C32B9B" w:rsidP="00E46B8F">
      <w:pPr>
        <w:jc w:val="center"/>
        <w:rPr>
          <w:sz w:val="28"/>
          <w:szCs w:val="28"/>
          <w:lang w:eastAsia="uk-UA"/>
        </w:rPr>
      </w:pPr>
    </w:p>
    <w:p w:rsidR="00C32B9B" w:rsidRDefault="00C32B9B" w:rsidP="00E46B8F">
      <w:pPr>
        <w:jc w:val="center"/>
        <w:rPr>
          <w:sz w:val="28"/>
          <w:szCs w:val="28"/>
          <w:lang w:eastAsia="uk-UA"/>
        </w:rPr>
      </w:pPr>
    </w:p>
    <w:p w:rsidR="00C32B9B" w:rsidRDefault="00C32B9B" w:rsidP="00E46B8F">
      <w:pPr>
        <w:jc w:val="center"/>
        <w:rPr>
          <w:sz w:val="28"/>
          <w:szCs w:val="28"/>
          <w:lang w:eastAsia="uk-UA"/>
        </w:rPr>
      </w:pPr>
    </w:p>
    <w:p w:rsidR="00523DA2" w:rsidRPr="000F5762" w:rsidRDefault="00523DA2" w:rsidP="00E46B8F">
      <w:pPr>
        <w:jc w:val="center"/>
        <w:rPr>
          <w:sz w:val="28"/>
          <w:szCs w:val="28"/>
          <w:lang w:eastAsia="uk-UA"/>
        </w:rPr>
      </w:pPr>
    </w:p>
    <w:p w:rsidR="00E46B8F" w:rsidRPr="000F5762" w:rsidRDefault="00E46B8F" w:rsidP="00E46B8F">
      <w:pPr>
        <w:jc w:val="center"/>
        <w:rPr>
          <w:sz w:val="28"/>
          <w:szCs w:val="28"/>
        </w:rPr>
      </w:pPr>
    </w:p>
    <w:p w:rsidR="00E46B8F" w:rsidRPr="007F4678" w:rsidRDefault="00E46B8F" w:rsidP="00C32B9B">
      <w:pPr>
        <w:jc w:val="center"/>
        <w:rPr>
          <w:sz w:val="28"/>
          <w:szCs w:val="28"/>
        </w:rPr>
      </w:pPr>
      <w:r w:rsidRPr="007F4678">
        <w:rPr>
          <w:sz w:val="28"/>
          <w:szCs w:val="28"/>
          <w:highlight w:val="yellow"/>
        </w:rPr>
        <w:t xml:space="preserve">Розробник: </w:t>
      </w:r>
      <w:r w:rsidR="00F30678" w:rsidRPr="007F4678">
        <w:rPr>
          <w:sz w:val="28"/>
          <w:szCs w:val="28"/>
          <w:highlight w:val="yellow"/>
        </w:rPr>
        <w:t>кандидат філософських наук</w:t>
      </w:r>
      <w:r w:rsidR="00523DA2" w:rsidRPr="007F4678">
        <w:rPr>
          <w:sz w:val="28"/>
          <w:szCs w:val="28"/>
          <w:highlight w:val="yellow"/>
        </w:rPr>
        <w:t xml:space="preserve">, </w:t>
      </w:r>
      <w:r w:rsidR="00F30678" w:rsidRPr="007F4678">
        <w:rPr>
          <w:sz w:val="28"/>
          <w:szCs w:val="28"/>
          <w:highlight w:val="yellow"/>
        </w:rPr>
        <w:t>доцент</w:t>
      </w:r>
      <w:r w:rsidR="00523DA2" w:rsidRPr="007F4678">
        <w:rPr>
          <w:sz w:val="28"/>
          <w:szCs w:val="28"/>
          <w:highlight w:val="yellow"/>
        </w:rPr>
        <w:t xml:space="preserve"> кафедри психології та соціального забезпечення </w:t>
      </w:r>
      <w:r w:rsidR="00F30678" w:rsidRPr="007F4678">
        <w:rPr>
          <w:spacing w:val="-4"/>
          <w:sz w:val="28"/>
          <w:szCs w:val="28"/>
          <w:highlight w:val="yellow"/>
        </w:rPr>
        <w:t>ОКСЮТОВИЧ Марина</w:t>
      </w:r>
    </w:p>
    <w:p w:rsidR="00E46B8F" w:rsidRPr="000F5762" w:rsidRDefault="00E46B8F" w:rsidP="00E46B8F">
      <w:pPr>
        <w:jc w:val="center"/>
        <w:rPr>
          <w:sz w:val="28"/>
          <w:szCs w:val="28"/>
        </w:rPr>
      </w:pPr>
    </w:p>
    <w:p w:rsidR="00E46B8F" w:rsidRDefault="00E46B8F" w:rsidP="00E46B8F">
      <w:pPr>
        <w:jc w:val="center"/>
        <w:rPr>
          <w:sz w:val="28"/>
          <w:szCs w:val="28"/>
        </w:rPr>
      </w:pPr>
    </w:p>
    <w:p w:rsidR="00E46B8F" w:rsidRPr="00355405" w:rsidRDefault="00E46B8F" w:rsidP="00E46B8F">
      <w:pPr>
        <w:jc w:val="center"/>
        <w:rPr>
          <w:sz w:val="28"/>
          <w:szCs w:val="28"/>
        </w:rPr>
      </w:pPr>
      <w:r w:rsidRPr="00355405">
        <w:rPr>
          <w:sz w:val="28"/>
          <w:szCs w:val="28"/>
        </w:rPr>
        <w:t>Житомир</w:t>
      </w:r>
    </w:p>
    <w:p w:rsidR="00E46B8F" w:rsidRPr="00355405" w:rsidRDefault="00E46B8F" w:rsidP="00E46B8F">
      <w:pPr>
        <w:jc w:val="center"/>
        <w:outlineLvl w:val="0"/>
        <w:rPr>
          <w:sz w:val="28"/>
          <w:szCs w:val="28"/>
        </w:rPr>
      </w:pPr>
      <w:r w:rsidRPr="00355405">
        <w:rPr>
          <w:sz w:val="28"/>
          <w:szCs w:val="28"/>
        </w:rPr>
        <w:t>20</w:t>
      </w:r>
      <w:r>
        <w:rPr>
          <w:sz w:val="28"/>
          <w:szCs w:val="28"/>
        </w:rPr>
        <w:t>2</w:t>
      </w:r>
      <w:r w:rsidR="00775283">
        <w:rPr>
          <w:sz w:val="28"/>
          <w:szCs w:val="28"/>
        </w:rPr>
        <w:t>5</w:t>
      </w:r>
      <w:r w:rsidRPr="00355405">
        <w:rPr>
          <w:sz w:val="28"/>
          <w:szCs w:val="28"/>
        </w:rPr>
        <w:t> – 20</w:t>
      </w:r>
      <w:r>
        <w:rPr>
          <w:sz w:val="28"/>
          <w:szCs w:val="28"/>
        </w:rPr>
        <w:t>2</w:t>
      </w:r>
      <w:r w:rsidR="00775283">
        <w:rPr>
          <w:sz w:val="28"/>
          <w:szCs w:val="28"/>
        </w:rPr>
        <w:t>6</w:t>
      </w:r>
      <w:r w:rsidRPr="00355405">
        <w:rPr>
          <w:sz w:val="28"/>
          <w:szCs w:val="28"/>
        </w:rPr>
        <w:t> </w:t>
      </w:r>
      <w:proofErr w:type="spellStart"/>
      <w:r w:rsidRPr="00355405">
        <w:rPr>
          <w:sz w:val="28"/>
          <w:szCs w:val="28"/>
        </w:rPr>
        <w:t>н.р</w:t>
      </w:r>
      <w:proofErr w:type="spellEnd"/>
      <w:r w:rsidRPr="00355405">
        <w:rPr>
          <w:sz w:val="28"/>
          <w:szCs w:val="28"/>
        </w:rPr>
        <w:t>.</w:t>
      </w:r>
    </w:p>
    <w:p w:rsidR="00812CBB" w:rsidRDefault="00E65116" w:rsidP="00D11E03">
      <w:pPr>
        <w:ind w:firstLine="567"/>
        <w:rPr>
          <w:sz w:val="28"/>
          <w:szCs w:val="28"/>
        </w:rPr>
      </w:pPr>
      <w:r w:rsidRPr="00355405">
        <w:rPr>
          <w:sz w:val="28"/>
          <w:szCs w:val="28"/>
        </w:rPr>
        <w:br w:type="page"/>
      </w:r>
    </w:p>
    <w:p w:rsidR="00C32B9B" w:rsidRPr="00355405" w:rsidRDefault="00C32B9B" w:rsidP="00775283">
      <w:pPr>
        <w:ind w:firstLine="567"/>
        <w:jc w:val="both"/>
        <w:rPr>
          <w:sz w:val="28"/>
          <w:szCs w:val="28"/>
        </w:rPr>
      </w:pPr>
      <w:r w:rsidRPr="00355405">
        <w:rPr>
          <w:sz w:val="28"/>
          <w:szCs w:val="28"/>
        </w:rPr>
        <w:lastRenderedPageBreak/>
        <w:t xml:space="preserve">Робоча програма </w:t>
      </w:r>
      <w:r w:rsidRPr="00860D19">
        <w:rPr>
          <w:sz w:val="28"/>
          <w:szCs w:val="28"/>
        </w:rPr>
        <w:t xml:space="preserve">вибіркової навчальної дисципліни </w:t>
      </w:r>
      <w:r w:rsidRPr="00355405">
        <w:rPr>
          <w:sz w:val="28"/>
          <w:szCs w:val="28"/>
        </w:rPr>
        <w:t>«</w:t>
      </w:r>
      <w:r w:rsidR="007F4678">
        <w:rPr>
          <w:sz w:val="28"/>
          <w:szCs w:val="28"/>
        </w:rPr>
        <w:t>Психологія творчості</w:t>
      </w:r>
      <w:r w:rsidRPr="00355405">
        <w:rPr>
          <w:sz w:val="28"/>
          <w:szCs w:val="28"/>
        </w:rPr>
        <w:t xml:space="preserve">» для здобувачів вищої освіти освітнього </w:t>
      </w:r>
      <w:r w:rsidRPr="0094553F">
        <w:rPr>
          <w:sz w:val="28"/>
          <w:szCs w:val="28"/>
        </w:rPr>
        <w:t>ступеня «</w:t>
      </w:r>
      <w:r w:rsidR="00F30678" w:rsidRPr="0094553F">
        <w:rPr>
          <w:sz w:val="28"/>
          <w:szCs w:val="28"/>
        </w:rPr>
        <w:t>бакалавр</w:t>
      </w:r>
      <w:r w:rsidRPr="0094553F">
        <w:rPr>
          <w:sz w:val="28"/>
          <w:szCs w:val="28"/>
        </w:rPr>
        <w:t xml:space="preserve">» затверджена </w:t>
      </w:r>
      <w:r w:rsidRPr="0094553F">
        <w:rPr>
          <w:rFonts w:eastAsia="Calibri"/>
          <w:bCs/>
          <w:sz w:val="28"/>
          <w:szCs w:val="28"/>
          <w:lang w:eastAsia="uk-UA"/>
        </w:rPr>
        <w:t xml:space="preserve">Вченою радою факультету </w:t>
      </w:r>
      <w:r w:rsidRPr="0094553F">
        <w:rPr>
          <w:sz w:val="28"/>
          <w:szCs w:val="28"/>
        </w:rPr>
        <w:t xml:space="preserve">педагогічних технологій та освіти впродовж життя </w:t>
      </w:r>
      <w:r w:rsidRPr="0094553F">
        <w:rPr>
          <w:rFonts w:eastAsia="Calibri"/>
          <w:sz w:val="28"/>
          <w:szCs w:val="28"/>
          <w:lang w:eastAsia="uk-UA"/>
        </w:rPr>
        <w:t>від 2</w:t>
      </w:r>
      <w:r w:rsidR="00775283" w:rsidRPr="0094553F">
        <w:rPr>
          <w:rFonts w:eastAsia="Calibri"/>
          <w:sz w:val="28"/>
          <w:szCs w:val="28"/>
          <w:lang w:eastAsia="uk-UA"/>
        </w:rPr>
        <w:t>6</w:t>
      </w:r>
      <w:r w:rsidRPr="0094553F">
        <w:rPr>
          <w:rFonts w:eastAsia="Calibri"/>
          <w:sz w:val="28"/>
          <w:szCs w:val="28"/>
          <w:lang w:eastAsia="uk-UA"/>
        </w:rPr>
        <w:t xml:space="preserve"> серпня 202</w:t>
      </w:r>
      <w:r w:rsidR="00775283" w:rsidRPr="0094553F">
        <w:rPr>
          <w:rFonts w:eastAsia="Calibri"/>
          <w:sz w:val="28"/>
          <w:szCs w:val="28"/>
          <w:lang w:eastAsia="uk-UA"/>
        </w:rPr>
        <w:t>5</w:t>
      </w:r>
      <w:r w:rsidRPr="0094553F">
        <w:rPr>
          <w:rFonts w:eastAsia="Calibri"/>
          <w:sz w:val="28"/>
          <w:szCs w:val="28"/>
          <w:lang w:eastAsia="uk-UA"/>
        </w:rPr>
        <w:t xml:space="preserve"> р., протокол № 7</w:t>
      </w:r>
      <w:r w:rsidR="00775283" w:rsidRPr="0094553F">
        <w:rPr>
          <w:rFonts w:eastAsia="Calibri"/>
          <w:sz w:val="28"/>
          <w:szCs w:val="28"/>
          <w:lang w:eastAsia="uk-UA"/>
        </w:rPr>
        <w:t>.</w:t>
      </w:r>
    </w:p>
    <w:p w:rsidR="00CD60A0" w:rsidRPr="00355405" w:rsidRDefault="00D53166" w:rsidP="000728B8">
      <w:pPr>
        <w:jc w:val="center"/>
        <w:rPr>
          <w:b/>
          <w:bCs/>
          <w:sz w:val="28"/>
          <w:szCs w:val="28"/>
        </w:rPr>
      </w:pPr>
      <w:r w:rsidRPr="00355405">
        <w:rPr>
          <w:sz w:val="28"/>
          <w:szCs w:val="28"/>
        </w:rPr>
        <w:br w:type="page"/>
      </w:r>
      <w:r w:rsidR="00F85BE8" w:rsidRPr="00355405">
        <w:rPr>
          <w:b/>
          <w:sz w:val="28"/>
          <w:szCs w:val="28"/>
        </w:rPr>
        <w:lastRenderedPageBreak/>
        <w:t>1. </w:t>
      </w:r>
      <w:r w:rsidR="001648D6" w:rsidRPr="00355405">
        <w:rPr>
          <w:b/>
          <w:bCs/>
          <w:sz w:val="28"/>
          <w:szCs w:val="28"/>
        </w:rPr>
        <w:t>Опис навчальної дисципліни</w:t>
      </w:r>
    </w:p>
    <w:p w:rsidR="000728B8" w:rsidRPr="00355405" w:rsidRDefault="000728B8" w:rsidP="000728B8">
      <w:pPr>
        <w:jc w:val="center"/>
        <w:rPr>
          <w:sz w:val="28"/>
          <w:szCs w:val="28"/>
          <w:lang w:eastAsia="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3420"/>
      </w:tblGrid>
      <w:tr w:rsidR="00150100" w:rsidRPr="00355405" w:rsidTr="00A078BA">
        <w:trPr>
          <w:trHeight w:val="803"/>
        </w:trPr>
        <w:tc>
          <w:tcPr>
            <w:tcW w:w="2896" w:type="dxa"/>
            <w:vMerge w:val="restart"/>
            <w:vAlign w:val="center"/>
          </w:tcPr>
          <w:p w:rsidR="00150100" w:rsidRPr="00355405" w:rsidRDefault="00150100" w:rsidP="00150100">
            <w:pPr>
              <w:jc w:val="center"/>
              <w:rPr>
                <w:lang w:eastAsia="uk-UA"/>
              </w:rPr>
            </w:pPr>
            <w:r w:rsidRPr="00355405">
              <w:rPr>
                <w:lang w:eastAsia="uk-UA"/>
              </w:rPr>
              <w:t>Найменування показників</w:t>
            </w:r>
          </w:p>
        </w:tc>
        <w:tc>
          <w:tcPr>
            <w:tcW w:w="3262" w:type="dxa"/>
            <w:vMerge w:val="restart"/>
            <w:vAlign w:val="center"/>
          </w:tcPr>
          <w:p w:rsidR="00150100" w:rsidRPr="00355405" w:rsidRDefault="00150100" w:rsidP="00907DF3">
            <w:pPr>
              <w:jc w:val="center"/>
              <w:rPr>
                <w:lang w:eastAsia="uk-UA"/>
              </w:rPr>
            </w:pPr>
            <w:r w:rsidRPr="00355405">
              <w:rPr>
                <w:lang w:eastAsia="uk-UA"/>
              </w:rPr>
              <w:t xml:space="preserve">Галузь знань, </w:t>
            </w:r>
            <w:r w:rsidR="00907DF3" w:rsidRPr="00355405">
              <w:rPr>
                <w:lang w:eastAsia="uk-UA"/>
              </w:rPr>
              <w:t xml:space="preserve">спеціальність, </w:t>
            </w:r>
            <w:r w:rsidRPr="00355405">
              <w:rPr>
                <w:lang w:eastAsia="uk-UA"/>
              </w:rPr>
              <w:t>освітн</w:t>
            </w:r>
            <w:r w:rsidR="00B879F8" w:rsidRPr="00355405">
              <w:rPr>
                <w:lang w:eastAsia="uk-UA"/>
              </w:rPr>
              <w:t>ій ступінь</w:t>
            </w:r>
          </w:p>
        </w:tc>
        <w:tc>
          <w:tcPr>
            <w:tcW w:w="3420" w:type="dxa"/>
            <w:vAlign w:val="center"/>
          </w:tcPr>
          <w:p w:rsidR="00150100" w:rsidRPr="00355405" w:rsidRDefault="00150100" w:rsidP="00150100">
            <w:pPr>
              <w:jc w:val="center"/>
              <w:rPr>
                <w:lang w:eastAsia="uk-UA"/>
              </w:rPr>
            </w:pPr>
            <w:r w:rsidRPr="00355405">
              <w:rPr>
                <w:lang w:eastAsia="uk-UA"/>
              </w:rPr>
              <w:t>Характеристика навчальної дисципліни</w:t>
            </w:r>
          </w:p>
        </w:tc>
      </w:tr>
      <w:tr w:rsidR="00775283" w:rsidRPr="00355405" w:rsidTr="007F4678">
        <w:trPr>
          <w:trHeight w:val="549"/>
        </w:trPr>
        <w:tc>
          <w:tcPr>
            <w:tcW w:w="2896" w:type="dxa"/>
            <w:vMerge/>
            <w:vAlign w:val="center"/>
          </w:tcPr>
          <w:p w:rsidR="00775283" w:rsidRPr="00355405" w:rsidRDefault="00775283" w:rsidP="00150100">
            <w:pPr>
              <w:jc w:val="center"/>
              <w:rPr>
                <w:lang w:eastAsia="uk-UA"/>
              </w:rPr>
            </w:pPr>
          </w:p>
        </w:tc>
        <w:tc>
          <w:tcPr>
            <w:tcW w:w="3262" w:type="dxa"/>
            <w:vMerge/>
            <w:vAlign w:val="center"/>
          </w:tcPr>
          <w:p w:rsidR="00775283" w:rsidRPr="00355405" w:rsidRDefault="00775283" w:rsidP="00150100">
            <w:pPr>
              <w:jc w:val="center"/>
              <w:rPr>
                <w:lang w:eastAsia="uk-UA"/>
              </w:rPr>
            </w:pPr>
          </w:p>
        </w:tc>
        <w:tc>
          <w:tcPr>
            <w:tcW w:w="3420" w:type="dxa"/>
          </w:tcPr>
          <w:p w:rsidR="00775283" w:rsidRPr="00355405" w:rsidRDefault="00775283" w:rsidP="00150100">
            <w:pPr>
              <w:jc w:val="center"/>
              <w:rPr>
                <w:lang w:eastAsia="uk-UA"/>
              </w:rPr>
            </w:pPr>
            <w:r w:rsidRPr="00355405">
              <w:rPr>
                <w:lang w:eastAsia="uk-UA"/>
              </w:rPr>
              <w:t xml:space="preserve">денна форма </w:t>
            </w:r>
            <w:r>
              <w:rPr>
                <w:lang w:eastAsia="uk-UA"/>
              </w:rPr>
              <w:t>здобуття вищої освіти</w:t>
            </w:r>
          </w:p>
        </w:tc>
      </w:tr>
      <w:tr w:rsidR="00523DA2" w:rsidRPr="00355405" w:rsidTr="004F7085">
        <w:trPr>
          <w:trHeight w:val="781"/>
        </w:trPr>
        <w:tc>
          <w:tcPr>
            <w:tcW w:w="2896" w:type="dxa"/>
            <w:vAlign w:val="center"/>
          </w:tcPr>
          <w:p w:rsidR="00523DA2" w:rsidRPr="00355405" w:rsidRDefault="00523DA2" w:rsidP="00523DA2">
            <w:pPr>
              <w:jc w:val="center"/>
              <w:rPr>
                <w:lang w:eastAsia="uk-UA"/>
              </w:rPr>
            </w:pPr>
            <w:r w:rsidRPr="00355405">
              <w:rPr>
                <w:lang w:eastAsia="uk-UA"/>
              </w:rPr>
              <w:t xml:space="preserve">Кількість кредитів </w:t>
            </w:r>
            <w:r w:rsidR="00245F07" w:rsidRPr="00355405">
              <w:rPr>
                <w:lang w:eastAsia="uk-UA"/>
              </w:rPr>
              <w:t>–</w:t>
            </w:r>
            <w:r w:rsidR="00245F07">
              <w:rPr>
                <w:lang w:eastAsia="uk-UA"/>
              </w:rPr>
              <w:t xml:space="preserve"> </w:t>
            </w:r>
            <w:r w:rsidRPr="00601FB8">
              <w:rPr>
                <w:b/>
                <w:lang w:eastAsia="uk-UA"/>
              </w:rPr>
              <w:t>4</w:t>
            </w:r>
          </w:p>
        </w:tc>
        <w:tc>
          <w:tcPr>
            <w:tcW w:w="3262" w:type="dxa"/>
            <w:vAlign w:val="center"/>
          </w:tcPr>
          <w:p w:rsidR="00523DA2" w:rsidRPr="00355405" w:rsidRDefault="00523DA2" w:rsidP="00523DA2">
            <w:pPr>
              <w:jc w:val="center"/>
              <w:rPr>
                <w:lang w:eastAsia="uk-UA"/>
              </w:rPr>
            </w:pPr>
            <w:r w:rsidRPr="00355405">
              <w:rPr>
                <w:lang w:eastAsia="uk-UA"/>
              </w:rPr>
              <w:t>Галузь знань</w:t>
            </w:r>
          </w:p>
        </w:tc>
        <w:tc>
          <w:tcPr>
            <w:tcW w:w="3420" w:type="dxa"/>
            <w:vAlign w:val="center"/>
          </w:tcPr>
          <w:p w:rsidR="00523DA2" w:rsidRPr="00245F07" w:rsidRDefault="000A0425" w:rsidP="00523DA2">
            <w:pPr>
              <w:jc w:val="center"/>
              <w:rPr>
                <w:b/>
                <w:bCs/>
                <w:sz w:val="16"/>
                <w:szCs w:val="16"/>
                <w:lang w:eastAsia="uk-UA"/>
              </w:rPr>
            </w:pPr>
            <w:r w:rsidRPr="00245F07">
              <w:rPr>
                <w:b/>
                <w:bCs/>
                <w:lang w:eastAsia="uk-UA"/>
              </w:rPr>
              <w:t>Вибіркова</w:t>
            </w:r>
          </w:p>
        </w:tc>
      </w:tr>
      <w:tr w:rsidR="00523DA2" w:rsidRPr="00355405" w:rsidTr="00226FCB">
        <w:trPr>
          <w:trHeight w:val="327"/>
        </w:trPr>
        <w:tc>
          <w:tcPr>
            <w:tcW w:w="2896" w:type="dxa"/>
            <w:vAlign w:val="center"/>
          </w:tcPr>
          <w:p w:rsidR="00523DA2" w:rsidRPr="00355405" w:rsidRDefault="00523DA2" w:rsidP="00523DA2">
            <w:pPr>
              <w:jc w:val="center"/>
              <w:rPr>
                <w:lang w:eastAsia="uk-UA"/>
              </w:rPr>
            </w:pPr>
            <w:r w:rsidRPr="00355405">
              <w:rPr>
                <w:lang w:eastAsia="uk-UA"/>
              </w:rPr>
              <w:t xml:space="preserve">Модулів – </w:t>
            </w:r>
            <w:r w:rsidRPr="00601FB8">
              <w:rPr>
                <w:b/>
                <w:lang w:eastAsia="uk-UA"/>
              </w:rPr>
              <w:t>1</w:t>
            </w:r>
          </w:p>
        </w:tc>
        <w:tc>
          <w:tcPr>
            <w:tcW w:w="3262" w:type="dxa"/>
            <w:vMerge w:val="restart"/>
            <w:vAlign w:val="center"/>
          </w:tcPr>
          <w:p w:rsidR="00523DA2" w:rsidRPr="00355405" w:rsidRDefault="00523DA2" w:rsidP="00523DA2">
            <w:pPr>
              <w:jc w:val="center"/>
              <w:rPr>
                <w:lang w:eastAsia="uk-UA"/>
              </w:rPr>
            </w:pPr>
            <w:r w:rsidRPr="00355405">
              <w:rPr>
                <w:lang w:eastAsia="uk-UA"/>
              </w:rPr>
              <w:t>Спеціальність</w:t>
            </w:r>
          </w:p>
        </w:tc>
        <w:tc>
          <w:tcPr>
            <w:tcW w:w="3420" w:type="dxa"/>
            <w:vAlign w:val="center"/>
          </w:tcPr>
          <w:p w:rsidR="00523DA2" w:rsidRPr="00355405" w:rsidRDefault="00523DA2" w:rsidP="00523DA2">
            <w:pPr>
              <w:jc w:val="center"/>
              <w:rPr>
                <w:lang w:eastAsia="uk-UA"/>
              </w:rPr>
            </w:pPr>
            <w:r w:rsidRPr="00355405">
              <w:rPr>
                <w:lang w:eastAsia="uk-UA"/>
              </w:rPr>
              <w:t>Рік підготовки:</w:t>
            </w:r>
          </w:p>
        </w:tc>
      </w:tr>
      <w:tr w:rsidR="00775283" w:rsidRPr="00355405" w:rsidTr="007F4678">
        <w:trPr>
          <w:trHeight w:val="207"/>
        </w:trPr>
        <w:tc>
          <w:tcPr>
            <w:tcW w:w="2896" w:type="dxa"/>
            <w:vMerge w:val="restart"/>
            <w:vAlign w:val="center"/>
          </w:tcPr>
          <w:p w:rsidR="00775283" w:rsidRPr="00355405" w:rsidRDefault="00775283" w:rsidP="00523DA2">
            <w:pPr>
              <w:jc w:val="center"/>
              <w:rPr>
                <w:lang w:eastAsia="uk-UA"/>
              </w:rPr>
            </w:pPr>
            <w:r w:rsidRPr="00355405">
              <w:rPr>
                <w:lang w:eastAsia="uk-UA"/>
              </w:rPr>
              <w:t xml:space="preserve">Змістових модулів – </w:t>
            </w:r>
            <w:r>
              <w:rPr>
                <w:b/>
                <w:lang w:eastAsia="uk-UA"/>
              </w:rPr>
              <w:t>3</w:t>
            </w:r>
          </w:p>
        </w:tc>
        <w:tc>
          <w:tcPr>
            <w:tcW w:w="3262" w:type="dxa"/>
            <w:vMerge/>
            <w:vAlign w:val="center"/>
          </w:tcPr>
          <w:p w:rsidR="00775283" w:rsidRPr="00355405" w:rsidRDefault="00775283" w:rsidP="00523DA2">
            <w:pPr>
              <w:jc w:val="center"/>
              <w:rPr>
                <w:lang w:eastAsia="uk-UA"/>
              </w:rPr>
            </w:pPr>
          </w:p>
        </w:tc>
        <w:tc>
          <w:tcPr>
            <w:tcW w:w="3420" w:type="dxa"/>
            <w:vAlign w:val="center"/>
          </w:tcPr>
          <w:p w:rsidR="00775283" w:rsidRPr="00775283" w:rsidRDefault="00775283" w:rsidP="00775283">
            <w:pPr>
              <w:jc w:val="center"/>
              <w:rPr>
                <w:b/>
                <w:lang w:eastAsia="uk-UA"/>
              </w:rPr>
            </w:pPr>
            <w:r>
              <w:rPr>
                <w:lang w:eastAsia="uk-UA"/>
              </w:rPr>
              <w:t>-</w:t>
            </w:r>
          </w:p>
        </w:tc>
      </w:tr>
      <w:tr w:rsidR="00523DA2" w:rsidRPr="00355405" w:rsidTr="00A078BA">
        <w:trPr>
          <w:trHeight w:val="232"/>
        </w:trPr>
        <w:tc>
          <w:tcPr>
            <w:tcW w:w="2896" w:type="dxa"/>
            <w:vMerge/>
            <w:vAlign w:val="center"/>
          </w:tcPr>
          <w:p w:rsidR="00523DA2" w:rsidRPr="00355405" w:rsidRDefault="00523DA2" w:rsidP="00523DA2">
            <w:pPr>
              <w:jc w:val="center"/>
              <w:rPr>
                <w:lang w:eastAsia="uk-UA"/>
              </w:rPr>
            </w:pPr>
          </w:p>
        </w:tc>
        <w:tc>
          <w:tcPr>
            <w:tcW w:w="3262" w:type="dxa"/>
            <w:vMerge/>
            <w:vAlign w:val="center"/>
          </w:tcPr>
          <w:p w:rsidR="00523DA2" w:rsidRPr="00355405" w:rsidRDefault="00523DA2" w:rsidP="00523DA2">
            <w:pPr>
              <w:jc w:val="center"/>
              <w:rPr>
                <w:lang w:eastAsia="uk-UA"/>
              </w:rPr>
            </w:pPr>
          </w:p>
        </w:tc>
        <w:tc>
          <w:tcPr>
            <w:tcW w:w="3420" w:type="dxa"/>
            <w:vAlign w:val="center"/>
          </w:tcPr>
          <w:p w:rsidR="00523DA2" w:rsidRPr="00355405" w:rsidRDefault="00523DA2" w:rsidP="00523DA2">
            <w:pPr>
              <w:jc w:val="center"/>
              <w:rPr>
                <w:lang w:eastAsia="uk-UA"/>
              </w:rPr>
            </w:pPr>
            <w:r w:rsidRPr="00355405">
              <w:rPr>
                <w:lang w:eastAsia="uk-UA"/>
              </w:rPr>
              <w:t>Семестр</w:t>
            </w:r>
          </w:p>
        </w:tc>
      </w:tr>
      <w:tr w:rsidR="00775283" w:rsidRPr="00355405" w:rsidTr="007F4678">
        <w:trPr>
          <w:trHeight w:val="323"/>
        </w:trPr>
        <w:tc>
          <w:tcPr>
            <w:tcW w:w="2896" w:type="dxa"/>
            <w:vMerge w:val="restart"/>
            <w:vAlign w:val="center"/>
          </w:tcPr>
          <w:p w:rsidR="00775283" w:rsidRPr="00355405" w:rsidRDefault="00775283" w:rsidP="00523DA2">
            <w:pPr>
              <w:ind w:left="-57" w:right="-57"/>
              <w:jc w:val="center"/>
              <w:rPr>
                <w:lang w:eastAsia="uk-UA"/>
              </w:rPr>
            </w:pPr>
            <w:r w:rsidRPr="00355405">
              <w:rPr>
                <w:lang w:eastAsia="uk-UA"/>
              </w:rPr>
              <w:t xml:space="preserve">Загальна кількість годин – </w:t>
            </w:r>
            <w:r w:rsidRPr="00601FB8">
              <w:rPr>
                <w:b/>
                <w:lang w:eastAsia="uk-UA"/>
              </w:rPr>
              <w:t>120</w:t>
            </w:r>
          </w:p>
        </w:tc>
        <w:tc>
          <w:tcPr>
            <w:tcW w:w="3262" w:type="dxa"/>
            <w:vMerge/>
            <w:vAlign w:val="center"/>
          </w:tcPr>
          <w:p w:rsidR="00775283" w:rsidRPr="00355405" w:rsidRDefault="00775283" w:rsidP="00523DA2">
            <w:pPr>
              <w:jc w:val="center"/>
              <w:rPr>
                <w:lang w:eastAsia="uk-UA"/>
              </w:rPr>
            </w:pPr>
          </w:p>
        </w:tc>
        <w:tc>
          <w:tcPr>
            <w:tcW w:w="3420" w:type="dxa"/>
            <w:vAlign w:val="center"/>
          </w:tcPr>
          <w:p w:rsidR="00775283" w:rsidRPr="00355405" w:rsidRDefault="00245F07" w:rsidP="00523DA2">
            <w:pPr>
              <w:jc w:val="center"/>
              <w:rPr>
                <w:lang w:eastAsia="uk-UA"/>
              </w:rPr>
            </w:pPr>
            <w:r>
              <w:rPr>
                <w:b/>
                <w:lang w:eastAsia="uk-UA"/>
              </w:rPr>
              <w:t>2</w:t>
            </w:r>
          </w:p>
        </w:tc>
      </w:tr>
      <w:tr w:rsidR="00523DA2" w:rsidRPr="00355405" w:rsidTr="00A078BA">
        <w:trPr>
          <w:trHeight w:val="322"/>
        </w:trPr>
        <w:tc>
          <w:tcPr>
            <w:tcW w:w="2896" w:type="dxa"/>
            <w:vMerge/>
            <w:vAlign w:val="center"/>
          </w:tcPr>
          <w:p w:rsidR="00523DA2" w:rsidRPr="00355405" w:rsidRDefault="00523DA2" w:rsidP="00523DA2">
            <w:pPr>
              <w:jc w:val="center"/>
              <w:rPr>
                <w:lang w:eastAsia="uk-UA"/>
              </w:rPr>
            </w:pPr>
          </w:p>
        </w:tc>
        <w:tc>
          <w:tcPr>
            <w:tcW w:w="3262" w:type="dxa"/>
            <w:vMerge/>
            <w:vAlign w:val="center"/>
          </w:tcPr>
          <w:p w:rsidR="00523DA2" w:rsidRPr="00355405" w:rsidRDefault="00523DA2" w:rsidP="00523DA2">
            <w:pPr>
              <w:jc w:val="center"/>
              <w:rPr>
                <w:lang w:eastAsia="uk-UA"/>
              </w:rPr>
            </w:pPr>
          </w:p>
        </w:tc>
        <w:tc>
          <w:tcPr>
            <w:tcW w:w="3420" w:type="dxa"/>
            <w:vAlign w:val="center"/>
          </w:tcPr>
          <w:p w:rsidR="00523DA2" w:rsidRPr="00355405" w:rsidRDefault="00523DA2" w:rsidP="00523DA2">
            <w:pPr>
              <w:jc w:val="center"/>
              <w:rPr>
                <w:lang w:eastAsia="uk-UA"/>
              </w:rPr>
            </w:pPr>
            <w:r w:rsidRPr="00355405">
              <w:rPr>
                <w:lang w:eastAsia="uk-UA"/>
              </w:rPr>
              <w:t>Лекції</w:t>
            </w:r>
          </w:p>
        </w:tc>
      </w:tr>
      <w:tr w:rsidR="00775283" w:rsidRPr="00355405" w:rsidTr="007F4678">
        <w:trPr>
          <w:trHeight w:val="320"/>
        </w:trPr>
        <w:tc>
          <w:tcPr>
            <w:tcW w:w="2896" w:type="dxa"/>
            <w:vMerge w:val="restart"/>
            <w:vAlign w:val="center"/>
          </w:tcPr>
          <w:p w:rsidR="00775283" w:rsidRPr="00355405" w:rsidRDefault="00775283" w:rsidP="00523DA2">
            <w:pPr>
              <w:jc w:val="center"/>
              <w:rPr>
                <w:lang w:eastAsia="uk-UA"/>
              </w:rPr>
            </w:pPr>
            <w:r w:rsidRPr="00355405">
              <w:rPr>
                <w:lang w:eastAsia="uk-UA"/>
              </w:rPr>
              <w:t xml:space="preserve">Тижневих годин для денної форми </w:t>
            </w:r>
            <w:r>
              <w:rPr>
                <w:lang w:eastAsia="uk-UA"/>
              </w:rPr>
              <w:t>здобуття вищої освіти</w:t>
            </w:r>
            <w:r w:rsidRPr="00355405">
              <w:rPr>
                <w:lang w:eastAsia="uk-UA"/>
              </w:rPr>
              <w:t>:</w:t>
            </w:r>
          </w:p>
          <w:p w:rsidR="00775283" w:rsidRPr="00601FB8" w:rsidRDefault="00775283" w:rsidP="00523DA2">
            <w:pPr>
              <w:jc w:val="center"/>
              <w:rPr>
                <w:b/>
                <w:lang w:eastAsia="uk-UA"/>
              </w:rPr>
            </w:pPr>
            <w:r w:rsidRPr="00355405">
              <w:rPr>
                <w:lang w:eastAsia="uk-UA"/>
              </w:rPr>
              <w:t xml:space="preserve">аудиторних </w:t>
            </w:r>
            <w:r>
              <w:rPr>
                <w:lang w:eastAsia="uk-UA"/>
              </w:rPr>
              <w:t xml:space="preserve">– </w:t>
            </w:r>
            <w:r w:rsidRPr="00601FB8">
              <w:rPr>
                <w:b/>
                <w:lang w:eastAsia="uk-UA"/>
              </w:rPr>
              <w:t>4</w:t>
            </w:r>
          </w:p>
          <w:p w:rsidR="00775283" w:rsidRPr="00355405" w:rsidRDefault="00775283" w:rsidP="00523DA2">
            <w:pPr>
              <w:jc w:val="center"/>
              <w:rPr>
                <w:lang w:eastAsia="uk-UA"/>
              </w:rPr>
            </w:pPr>
            <w:r w:rsidRPr="00355405">
              <w:rPr>
                <w:lang w:eastAsia="uk-UA"/>
              </w:rPr>
              <w:t>самостійної роботи</w:t>
            </w:r>
            <w:r w:rsidRPr="00355405">
              <w:t xml:space="preserve"> </w:t>
            </w:r>
            <w:r w:rsidRPr="00355405">
              <w:rPr>
                <w:lang w:eastAsia="uk-UA"/>
              </w:rPr>
              <w:t xml:space="preserve">– </w:t>
            </w:r>
            <w:r w:rsidRPr="00601FB8">
              <w:rPr>
                <w:b/>
                <w:lang w:eastAsia="uk-UA"/>
              </w:rPr>
              <w:t>3,5</w:t>
            </w:r>
          </w:p>
        </w:tc>
        <w:tc>
          <w:tcPr>
            <w:tcW w:w="3262" w:type="dxa"/>
            <w:vMerge w:val="restart"/>
            <w:vAlign w:val="center"/>
          </w:tcPr>
          <w:p w:rsidR="00775283" w:rsidRPr="00355405" w:rsidRDefault="00775283" w:rsidP="00523DA2">
            <w:pPr>
              <w:jc w:val="center"/>
              <w:rPr>
                <w:lang w:eastAsia="uk-UA"/>
              </w:rPr>
            </w:pPr>
            <w:r w:rsidRPr="00355405">
              <w:rPr>
                <w:lang w:eastAsia="uk-UA"/>
              </w:rPr>
              <w:t>Освітній ступінь «</w:t>
            </w:r>
            <w:r w:rsidR="00245F07">
              <w:t>бакалавр</w:t>
            </w:r>
            <w:r w:rsidRPr="00355405">
              <w:rPr>
                <w:lang w:eastAsia="uk-UA"/>
              </w:rPr>
              <w:t>»</w:t>
            </w:r>
          </w:p>
        </w:tc>
        <w:tc>
          <w:tcPr>
            <w:tcW w:w="3420" w:type="dxa"/>
            <w:vAlign w:val="center"/>
          </w:tcPr>
          <w:p w:rsidR="00775283" w:rsidRPr="00355405" w:rsidRDefault="00775283" w:rsidP="00523DA2">
            <w:pPr>
              <w:jc w:val="center"/>
              <w:rPr>
                <w:lang w:eastAsia="uk-UA"/>
              </w:rPr>
            </w:pPr>
            <w:r w:rsidRPr="00601FB8">
              <w:rPr>
                <w:b/>
                <w:lang w:eastAsia="uk-UA"/>
              </w:rPr>
              <w:t>32 год.</w:t>
            </w:r>
          </w:p>
        </w:tc>
      </w:tr>
      <w:tr w:rsidR="00E46B8F" w:rsidRPr="00355405" w:rsidTr="00A078BA">
        <w:trPr>
          <w:trHeight w:val="320"/>
        </w:trPr>
        <w:tc>
          <w:tcPr>
            <w:tcW w:w="2896" w:type="dxa"/>
            <w:vMerge/>
            <w:vAlign w:val="center"/>
          </w:tcPr>
          <w:p w:rsidR="00E46B8F" w:rsidRPr="00355405" w:rsidRDefault="00E46B8F" w:rsidP="00E46B8F">
            <w:pPr>
              <w:jc w:val="center"/>
              <w:rPr>
                <w:lang w:eastAsia="uk-UA"/>
              </w:rPr>
            </w:pPr>
          </w:p>
        </w:tc>
        <w:tc>
          <w:tcPr>
            <w:tcW w:w="3262" w:type="dxa"/>
            <w:vMerge/>
            <w:vAlign w:val="center"/>
          </w:tcPr>
          <w:p w:rsidR="00E46B8F" w:rsidRPr="00355405" w:rsidRDefault="00E46B8F" w:rsidP="00E46B8F">
            <w:pPr>
              <w:jc w:val="center"/>
              <w:rPr>
                <w:lang w:eastAsia="uk-UA"/>
              </w:rPr>
            </w:pPr>
          </w:p>
        </w:tc>
        <w:tc>
          <w:tcPr>
            <w:tcW w:w="3420" w:type="dxa"/>
            <w:vAlign w:val="center"/>
          </w:tcPr>
          <w:p w:rsidR="00E46B8F" w:rsidRPr="00355405" w:rsidRDefault="00E46B8F" w:rsidP="00E46B8F">
            <w:pPr>
              <w:jc w:val="center"/>
              <w:rPr>
                <w:lang w:eastAsia="uk-UA"/>
              </w:rPr>
            </w:pPr>
            <w:r w:rsidRPr="00355405">
              <w:rPr>
                <w:lang w:eastAsia="uk-UA"/>
              </w:rPr>
              <w:t>Практичні</w:t>
            </w:r>
          </w:p>
        </w:tc>
      </w:tr>
      <w:tr w:rsidR="00775283" w:rsidRPr="00355405" w:rsidTr="007F4678">
        <w:trPr>
          <w:trHeight w:val="320"/>
        </w:trPr>
        <w:tc>
          <w:tcPr>
            <w:tcW w:w="2896" w:type="dxa"/>
            <w:vMerge/>
            <w:vAlign w:val="center"/>
          </w:tcPr>
          <w:p w:rsidR="00775283" w:rsidRPr="00355405" w:rsidRDefault="00775283" w:rsidP="00E46B8F">
            <w:pPr>
              <w:jc w:val="center"/>
              <w:rPr>
                <w:lang w:eastAsia="uk-UA"/>
              </w:rPr>
            </w:pPr>
          </w:p>
        </w:tc>
        <w:tc>
          <w:tcPr>
            <w:tcW w:w="3262" w:type="dxa"/>
            <w:vMerge/>
            <w:vAlign w:val="center"/>
          </w:tcPr>
          <w:p w:rsidR="00775283" w:rsidRPr="00355405" w:rsidRDefault="00775283" w:rsidP="00E46B8F">
            <w:pPr>
              <w:jc w:val="center"/>
              <w:rPr>
                <w:lang w:eastAsia="uk-UA"/>
              </w:rPr>
            </w:pPr>
          </w:p>
        </w:tc>
        <w:tc>
          <w:tcPr>
            <w:tcW w:w="3420" w:type="dxa"/>
            <w:vAlign w:val="center"/>
          </w:tcPr>
          <w:p w:rsidR="00775283" w:rsidRPr="00355405" w:rsidRDefault="00775283" w:rsidP="00E46B8F">
            <w:pPr>
              <w:jc w:val="center"/>
              <w:rPr>
                <w:lang w:eastAsia="uk-UA"/>
              </w:rPr>
            </w:pPr>
            <w:r>
              <w:rPr>
                <w:b/>
                <w:lang w:eastAsia="uk-UA"/>
              </w:rPr>
              <w:t>32</w:t>
            </w:r>
            <w:r w:rsidRPr="00601FB8">
              <w:rPr>
                <w:b/>
                <w:lang w:eastAsia="uk-UA"/>
              </w:rPr>
              <w:t xml:space="preserve"> год.</w:t>
            </w:r>
          </w:p>
        </w:tc>
      </w:tr>
      <w:tr w:rsidR="00E46B8F" w:rsidRPr="00355405" w:rsidTr="00A078BA">
        <w:trPr>
          <w:trHeight w:val="138"/>
        </w:trPr>
        <w:tc>
          <w:tcPr>
            <w:tcW w:w="2896" w:type="dxa"/>
            <w:vMerge/>
            <w:vAlign w:val="center"/>
          </w:tcPr>
          <w:p w:rsidR="00E46B8F" w:rsidRPr="00355405" w:rsidRDefault="00E46B8F" w:rsidP="00E46B8F">
            <w:pPr>
              <w:jc w:val="center"/>
              <w:rPr>
                <w:lang w:eastAsia="uk-UA"/>
              </w:rPr>
            </w:pPr>
          </w:p>
        </w:tc>
        <w:tc>
          <w:tcPr>
            <w:tcW w:w="3262" w:type="dxa"/>
            <w:vMerge/>
            <w:vAlign w:val="center"/>
          </w:tcPr>
          <w:p w:rsidR="00E46B8F" w:rsidRPr="00355405" w:rsidRDefault="00E46B8F" w:rsidP="00E46B8F">
            <w:pPr>
              <w:jc w:val="center"/>
              <w:rPr>
                <w:lang w:eastAsia="uk-UA"/>
              </w:rPr>
            </w:pPr>
          </w:p>
        </w:tc>
        <w:tc>
          <w:tcPr>
            <w:tcW w:w="3420" w:type="dxa"/>
            <w:vAlign w:val="center"/>
          </w:tcPr>
          <w:p w:rsidR="00E46B8F" w:rsidRPr="00355405" w:rsidRDefault="00E46B8F" w:rsidP="00E46B8F">
            <w:pPr>
              <w:jc w:val="center"/>
              <w:rPr>
                <w:lang w:eastAsia="uk-UA"/>
              </w:rPr>
            </w:pPr>
            <w:r w:rsidRPr="00355405">
              <w:rPr>
                <w:lang w:eastAsia="uk-UA"/>
              </w:rPr>
              <w:t>Лабораторні</w:t>
            </w:r>
          </w:p>
        </w:tc>
      </w:tr>
      <w:tr w:rsidR="00775283" w:rsidRPr="00355405" w:rsidTr="007F4678">
        <w:trPr>
          <w:trHeight w:val="210"/>
        </w:trPr>
        <w:tc>
          <w:tcPr>
            <w:tcW w:w="2896" w:type="dxa"/>
            <w:vMerge/>
            <w:vAlign w:val="center"/>
          </w:tcPr>
          <w:p w:rsidR="00775283" w:rsidRPr="00355405" w:rsidRDefault="00775283" w:rsidP="00E46B8F">
            <w:pPr>
              <w:jc w:val="center"/>
              <w:rPr>
                <w:lang w:eastAsia="uk-UA"/>
              </w:rPr>
            </w:pPr>
          </w:p>
        </w:tc>
        <w:tc>
          <w:tcPr>
            <w:tcW w:w="3262" w:type="dxa"/>
            <w:vMerge/>
            <w:vAlign w:val="center"/>
          </w:tcPr>
          <w:p w:rsidR="00775283" w:rsidRPr="00355405" w:rsidRDefault="00775283" w:rsidP="00E46B8F">
            <w:pPr>
              <w:jc w:val="center"/>
              <w:rPr>
                <w:lang w:eastAsia="uk-UA"/>
              </w:rPr>
            </w:pPr>
          </w:p>
        </w:tc>
        <w:tc>
          <w:tcPr>
            <w:tcW w:w="3420" w:type="dxa"/>
            <w:vAlign w:val="center"/>
          </w:tcPr>
          <w:p w:rsidR="00775283" w:rsidRPr="00355405" w:rsidRDefault="00775283" w:rsidP="00E46B8F">
            <w:pPr>
              <w:jc w:val="center"/>
              <w:rPr>
                <w:i/>
                <w:lang w:eastAsia="uk-UA"/>
              </w:rPr>
            </w:pPr>
            <w:r>
              <w:rPr>
                <w:lang w:eastAsia="uk-UA"/>
              </w:rPr>
              <w:t>–</w:t>
            </w:r>
            <w:r w:rsidRPr="00355405">
              <w:rPr>
                <w:lang w:eastAsia="uk-UA"/>
              </w:rPr>
              <w:t xml:space="preserve"> год.</w:t>
            </w:r>
          </w:p>
        </w:tc>
      </w:tr>
      <w:tr w:rsidR="00E46B8F" w:rsidRPr="00355405" w:rsidTr="00A078BA">
        <w:trPr>
          <w:trHeight w:val="138"/>
        </w:trPr>
        <w:tc>
          <w:tcPr>
            <w:tcW w:w="2896" w:type="dxa"/>
            <w:vMerge/>
            <w:vAlign w:val="center"/>
          </w:tcPr>
          <w:p w:rsidR="00E46B8F" w:rsidRPr="00355405" w:rsidRDefault="00E46B8F" w:rsidP="00E46B8F">
            <w:pPr>
              <w:jc w:val="center"/>
              <w:rPr>
                <w:lang w:eastAsia="uk-UA"/>
              </w:rPr>
            </w:pPr>
          </w:p>
        </w:tc>
        <w:tc>
          <w:tcPr>
            <w:tcW w:w="3262" w:type="dxa"/>
            <w:vMerge/>
            <w:vAlign w:val="center"/>
          </w:tcPr>
          <w:p w:rsidR="00E46B8F" w:rsidRPr="00355405" w:rsidRDefault="00E46B8F" w:rsidP="00E46B8F">
            <w:pPr>
              <w:jc w:val="center"/>
              <w:rPr>
                <w:lang w:eastAsia="uk-UA"/>
              </w:rPr>
            </w:pPr>
          </w:p>
        </w:tc>
        <w:tc>
          <w:tcPr>
            <w:tcW w:w="3420" w:type="dxa"/>
            <w:vAlign w:val="center"/>
          </w:tcPr>
          <w:p w:rsidR="00E46B8F" w:rsidRPr="00355405" w:rsidRDefault="00E46B8F" w:rsidP="00E46B8F">
            <w:pPr>
              <w:jc w:val="center"/>
              <w:rPr>
                <w:lang w:eastAsia="uk-UA"/>
              </w:rPr>
            </w:pPr>
            <w:r w:rsidRPr="00355405">
              <w:rPr>
                <w:lang w:eastAsia="uk-UA"/>
              </w:rPr>
              <w:t>Самостійна робота</w:t>
            </w:r>
          </w:p>
        </w:tc>
      </w:tr>
      <w:tr w:rsidR="00775283" w:rsidRPr="00355405" w:rsidTr="007F4678">
        <w:trPr>
          <w:trHeight w:val="138"/>
        </w:trPr>
        <w:tc>
          <w:tcPr>
            <w:tcW w:w="2896" w:type="dxa"/>
            <w:vMerge/>
            <w:vAlign w:val="center"/>
          </w:tcPr>
          <w:p w:rsidR="00775283" w:rsidRPr="00355405" w:rsidRDefault="00775283" w:rsidP="00E46B8F">
            <w:pPr>
              <w:jc w:val="center"/>
              <w:rPr>
                <w:lang w:eastAsia="uk-UA"/>
              </w:rPr>
            </w:pPr>
          </w:p>
        </w:tc>
        <w:tc>
          <w:tcPr>
            <w:tcW w:w="3262" w:type="dxa"/>
            <w:vMerge/>
            <w:vAlign w:val="center"/>
          </w:tcPr>
          <w:p w:rsidR="00775283" w:rsidRPr="00355405" w:rsidRDefault="00775283" w:rsidP="00E46B8F">
            <w:pPr>
              <w:jc w:val="center"/>
              <w:rPr>
                <w:lang w:eastAsia="uk-UA"/>
              </w:rPr>
            </w:pPr>
          </w:p>
        </w:tc>
        <w:tc>
          <w:tcPr>
            <w:tcW w:w="3420" w:type="dxa"/>
            <w:vAlign w:val="center"/>
          </w:tcPr>
          <w:p w:rsidR="00775283" w:rsidRPr="00355405" w:rsidRDefault="00775283" w:rsidP="00E46B8F">
            <w:pPr>
              <w:jc w:val="center"/>
              <w:rPr>
                <w:lang w:eastAsia="uk-UA"/>
              </w:rPr>
            </w:pPr>
            <w:r w:rsidRPr="00601FB8">
              <w:rPr>
                <w:b/>
                <w:lang w:eastAsia="uk-UA"/>
              </w:rPr>
              <w:t>56 год.</w:t>
            </w:r>
          </w:p>
        </w:tc>
      </w:tr>
      <w:tr w:rsidR="00E46B8F" w:rsidRPr="00355405" w:rsidTr="00A078BA">
        <w:trPr>
          <w:trHeight w:val="138"/>
        </w:trPr>
        <w:tc>
          <w:tcPr>
            <w:tcW w:w="2896" w:type="dxa"/>
            <w:vMerge/>
            <w:vAlign w:val="center"/>
          </w:tcPr>
          <w:p w:rsidR="00E46B8F" w:rsidRPr="00355405" w:rsidRDefault="00E46B8F" w:rsidP="00E46B8F">
            <w:pPr>
              <w:jc w:val="center"/>
              <w:rPr>
                <w:lang w:eastAsia="uk-UA"/>
              </w:rPr>
            </w:pPr>
          </w:p>
        </w:tc>
        <w:tc>
          <w:tcPr>
            <w:tcW w:w="3262" w:type="dxa"/>
            <w:vMerge/>
            <w:vAlign w:val="center"/>
          </w:tcPr>
          <w:p w:rsidR="00E46B8F" w:rsidRPr="00355405" w:rsidRDefault="00E46B8F" w:rsidP="00E46B8F">
            <w:pPr>
              <w:jc w:val="center"/>
              <w:rPr>
                <w:lang w:eastAsia="uk-UA"/>
              </w:rPr>
            </w:pPr>
          </w:p>
        </w:tc>
        <w:tc>
          <w:tcPr>
            <w:tcW w:w="3420" w:type="dxa"/>
            <w:vAlign w:val="center"/>
          </w:tcPr>
          <w:p w:rsidR="00E46B8F" w:rsidRPr="00355405" w:rsidRDefault="00E46B8F" w:rsidP="00E46B8F">
            <w:pPr>
              <w:jc w:val="center"/>
              <w:rPr>
                <w:lang w:eastAsia="uk-UA"/>
              </w:rPr>
            </w:pPr>
          </w:p>
        </w:tc>
      </w:tr>
      <w:tr w:rsidR="00E46B8F" w:rsidRPr="00355405" w:rsidTr="00934466">
        <w:trPr>
          <w:trHeight w:val="340"/>
        </w:trPr>
        <w:tc>
          <w:tcPr>
            <w:tcW w:w="2896" w:type="dxa"/>
            <w:vMerge/>
            <w:vAlign w:val="center"/>
          </w:tcPr>
          <w:p w:rsidR="00E46B8F" w:rsidRPr="00355405" w:rsidRDefault="00E46B8F" w:rsidP="00E46B8F">
            <w:pPr>
              <w:jc w:val="center"/>
              <w:rPr>
                <w:lang w:eastAsia="uk-UA"/>
              </w:rPr>
            </w:pPr>
          </w:p>
        </w:tc>
        <w:tc>
          <w:tcPr>
            <w:tcW w:w="3262" w:type="dxa"/>
            <w:vMerge/>
            <w:vAlign w:val="center"/>
          </w:tcPr>
          <w:p w:rsidR="00E46B8F" w:rsidRPr="00355405" w:rsidRDefault="00E46B8F" w:rsidP="00E46B8F">
            <w:pPr>
              <w:jc w:val="center"/>
              <w:rPr>
                <w:lang w:eastAsia="uk-UA"/>
              </w:rPr>
            </w:pPr>
          </w:p>
        </w:tc>
        <w:tc>
          <w:tcPr>
            <w:tcW w:w="3420" w:type="dxa"/>
            <w:vAlign w:val="center"/>
          </w:tcPr>
          <w:p w:rsidR="00E46B8F" w:rsidRPr="00355405" w:rsidRDefault="00E46B8F" w:rsidP="00E46B8F">
            <w:pPr>
              <w:jc w:val="center"/>
              <w:rPr>
                <w:i/>
                <w:lang w:eastAsia="uk-UA"/>
              </w:rPr>
            </w:pPr>
            <w:r w:rsidRPr="00355405">
              <w:rPr>
                <w:lang w:eastAsia="uk-UA"/>
              </w:rPr>
              <w:t xml:space="preserve">Вид контролю: </w:t>
            </w:r>
            <w:r w:rsidRPr="00601FB8">
              <w:rPr>
                <w:b/>
                <w:lang w:eastAsia="uk-UA"/>
              </w:rPr>
              <w:t>залік</w:t>
            </w:r>
          </w:p>
        </w:tc>
      </w:tr>
    </w:tbl>
    <w:p w:rsidR="00150100" w:rsidRPr="00355405" w:rsidRDefault="00150100" w:rsidP="00150100">
      <w:pPr>
        <w:jc w:val="center"/>
        <w:rPr>
          <w:sz w:val="28"/>
          <w:szCs w:val="28"/>
          <w:lang w:eastAsia="uk-UA"/>
        </w:rPr>
      </w:pPr>
    </w:p>
    <w:p w:rsidR="00150100" w:rsidRPr="00355405" w:rsidRDefault="001A0124" w:rsidP="00245F07">
      <w:pPr>
        <w:ind w:firstLine="567"/>
        <w:jc w:val="both"/>
        <w:rPr>
          <w:sz w:val="28"/>
          <w:szCs w:val="28"/>
          <w:lang w:eastAsia="uk-UA"/>
        </w:rPr>
      </w:pPr>
      <w:r w:rsidRPr="00355405">
        <w:rPr>
          <w:sz w:val="28"/>
          <w:szCs w:val="28"/>
          <w:lang w:eastAsia="uk-UA"/>
        </w:rPr>
        <w:t xml:space="preserve">Частка аудиторних занять і частка самостійної та індивідуальної роботи у загальному обсязі годин </w:t>
      </w:r>
      <w:r w:rsidR="00D92058" w:rsidRPr="00355405">
        <w:rPr>
          <w:sz w:val="28"/>
          <w:szCs w:val="28"/>
          <w:lang w:eastAsia="uk-UA"/>
        </w:rPr>
        <w:t xml:space="preserve">з </w:t>
      </w:r>
      <w:r w:rsidRPr="00355405">
        <w:rPr>
          <w:sz w:val="28"/>
          <w:szCs w:val="28"/>
          <w:lang w:eastAsia="uk-UA"/>
        </w:rPr>
        <w:t>навчальної дисципліни становить</w:t>
      </w:r>
      <w:r w:rsidR="00150100" w:rsidRPr="00355405">
        <w:rPr>
          <w:sz w:val="28"/>
          <w:szCs w:val="28"/>
          <w:lang w:eastAsia="uk-UA"/>
        </w:rPr>
        <w:t>:</w:t>
      </w:r>
    </w:p>
    <w:p w:rsidR="000A0425" w:rsidRPr="008719EB" w:rsidRDefault="000F31FD" w:rsidP="00775283">
      <w:pPr>
        <w:ind w:firstLine="567"/>
        <w:jc w:val="both"/>
        <w:rPr>
          <w:sz w:val="28"/>
          <w:szCs w:val="28"/>
          <w:lang w:eastAsia="uk-UA"/>
        </w:rPr>
      </w:pPr>
      <w:r w:rsidRPr="008719EB">
        <w:rPr>
          <w:sz w:val="28"/>
          <w:szCs w:val="28"/>
          <w:lang w:eastAsia="uk-UA"/>
        </w:rPr>
        <w:t xml:space="preserve">для денної форми </w:t>
      </w:r>
      <w:r w:rsidR="00775283" w:rsidRPr="00775283">
        <w:rPr>
          <w:sz w:val="28"/>
          <w:szCs w:val="28"/>
          <w:lang w:eastAsia="uk-UA"/>
        </w:rPr>
        <w:t>здобуття вищої освіти</w:t>
      </w:r>
      <w:r w:rsidRPr="00775283">
        <w:rPr>
          <w:sz w:val="32"/>
          <w:szCs w:val="32"/>
          <w:lang w:eastAsia="uk-UA"/>
        </w:rPr>
        <w:t xml:space="preserve"> </w:t>
      </w:r>
      <w:r w:rsidRPr="008719EB">
        <w:rPr>
          <w:sz w:val="28"/>
          <w:szCs w:val="28"/>
          <w:lang w:eastAsia="uk-UA"/>
        </w:rPr>
        <w:t xml:space="preserve">– </w:t>
      </w:r>
      <w:r w:rsidR="00D57240">
        <w:rPr>
          <w:sz w:val="28"/>
          <w:szCs w:val="28"/>
          <w:lang w:eastAsia="uk-UA"/>
        </w:rPr>
        <w:t>53</w:t>
      </w:r>
      <w:r w:rsidRPr="008719EB">
        <w:rPr>
          <w:sz w:val="28"/>
          <w:szCs w:val="28"/>
          <w:lang w:eastAsia="uk-UA"/>
        </w:rPr>
        <w:t xml:space="preserve"> % аудиторних занять, </w:t>
      </w:r>
      <w:r w:rsidR="00D57240">
        <w:rPr>
          <w:sz w:val="28"/>
          <w:szCs w:val="28"/>
          <w:lang w:eastAsia="uk-UA"/>
        </w:rPr>
        <w:t>47</w:t>
      </w:r>
      <w:r w:rsidRPr="008719EB">
        <w:rPr>
          <w:sz w:val="28"/>
          <w:szCs w:val="28"/>
          <w:lang w:eastAsia="uk-UA"/>
        </w:rPr>
        <w:t xml:space="preserve"> % самостійної та індивідуальної роботи</w:t>
      </w:r>
      <w:r w:rsidR="00662D33">
        <w:rPr>
          <w:sz w:val="28"/>
          <w:szCs w:val="28"/>
          <w:lang w:eastAsia="uk-UA"/>
        </w:rPr>
        <w:t>.</w:t>
      </w:r>
    </w:p>
    <w:p w:rsidR="000A0425" w:rsidRPr="008719EB" w:rsidRDefault="000A0425" w:rsidP="000F31FD">
      <w:pPr>
        <w:ind w:firstLine="567"/>
        <w:rPr>
          <w:sz w:val="28"/>
          <w:szCs w:val="28"/>
          <w:lang w:eastAsia="uk-UA"/>
        </w:rPr>
      </w:pPr>
    </w:p>
    <w:p w:rsidR="00150100" w:rsidRPr="00355405" w:rsidRDefault="00150100" w:rsidP="005D294B">
      <w:pPr>
        <w:ind w:firstLine="567"/>
        <w:jc w:val="center"/>
        <w:rPr>
          <w:b/>
          <w:sz w:val="28"/>
          <w:szCs w:val="28"/>
          <w:lang w:eastAsia="uk-UA"/>
        </w:rPr>
      </w:pPr>
      <w:r w:rsidRPr="00355405">
        <w:rPr>
          <w:sz w:val="28"/>
          <w:szCs w:val="28"/>
          <w:lang w:eastAsia="uk-UA"/>
        </w:rPr>
        <w:br w:type="page"/>
      </w:r>
      <w:r w:rsidR="00F85BE8" w:rsidRPr="00355405">
        <w:rPr>
          <w:b/>
          <w:sz w:val="28"/>
          <w:szCs w:val="28"/>
          <w:lang w:eastAsia="uk-UA"/>
        </w:rPr>
        <w:lastRenderedPageBreak/>
        <w:t>2.</w:t>
      </w:r>
      <w:r w:rsidR="00F85BE8" w:rsidRPr="00355405">
        <w:rPr>
          <w:sz w:val="28"/>
          <w:szCs w:val="28"/>
          <w:lang w:eastAsia="uk-UA"/>
        </w:rPr>
        <w:t> </w:t>
      </w:r>
      <w:r w:rsidRPr="00355405">
        <w:rPr>
          <w:b/>
          <w:sz w:val="28"/>
          <w:szCs w:val="28"/>
          <w:lang w:eastAsia="uk-UA"/>
        </w:rPr>
        <w:t xml:space="preserve">Мета </w:t>
      </w:r>
      <w:r w:rsidR="00281635" w:rsidRPr="00355405">
        <w:rPr>
          <w:b/>
          <w:sz w:val="28"/>
          <w:szCs w:val="28"/>
          <w:lang w:eastAsia="uk-UA"/>
        </w:rPr>
        <w:t xml:space="preserve">та </w:t>
      </w:r>
      <w:r w:rsidRPr="00355405">
        <w:rPr>
          <w:b/>
          <w:sz w:val="28"/>
          <w:szCs w:val="28"/>
          <w:lang w:eastAsia="uk-UA"/>
        </w:rPr>
        <w:t>завдання навчальної дисципліни</w:t>
      </w:r>
    </w:p>
    <w:p w:rsidR="007F4678" w:rsidRDefault="007F4678" w:rsidP="005D294B">
      <w:pPr>
        <w:autoSpaceDE w:val="0"/>
        <w:autoSpaceDN w:val="0"/>
        <w:ind w:firstLine="720"/>
        <w:jc w:val="both"/>
        <w:rPr>
          <w:sz w:val="28"/>
          <w:szCs w:val="28"/>
        </w:rPr>
      </w:pPr>
      <w:r w:rsidRPr="007F4678">
        <w:rPr>
          <w:sz w:val="28"/>
          <w:szCs w:val="28"/>
        </w:rPr>
        <w:t xml:space="preserve">Навчальна дисципліна «Психологія творчості» вивчає психологічні особливості творчої діяльності людини, закономірності виникнення і розвитку творчого мислення, уяви та інсайту, індивідуальні якості творчої особистості, умови та чинники, що сприяють або перешкоджають творчості, а також етапи творчого процесу і шляхи розвитку творчих здібностей. </w:t>
      </w:r>
    </w:p>
    <w:p w:rsidR="00831D54" w:rsidRDefault="00282F5B" w:rsidP="005D294B">
      <w:pPr>
        <w:autoSpaceDE w:val="0"/>
        <w:autoSpaceDN w:val="0"/>
        <w:ind w:firstLine="720"/>
        <w:jc w:val="both"/>
        <w:rPr>
          <w:sz w:val="28"/>
          <w:szCs w:val="28"/>
        </w:rPr>
      </w:pPr>
      <w:r w:rsidRPr="00831D54">
        <w:rPr>
          <w:b/>
          <w:bCs/>
          <w:sz w:val="28"/>
          <w:szCs w:val="28"/>
          <w:shd w:val="clear" w:color="auto" w:fill="FFFFFF"/>
        </w:rPr>
        <w:t xml:space="preserve">Метою </w:t>
      </w:r>
      <w:r w:rsidR="00DD6F0A" w:rsidRPr="00831D54">
        <w:rPr>
          <w:b/>
          <w:iCs/>
          <w:sz w:val="28"/>
          <w:szCs w:val="28"/>
          <w:shd w:val="clear" w:color="auto" w:fill="FFFFFF"/>
        </w:rPr>
        <w:t>ви</w:t>
      </w:r>
      <w:r w:rsidR="00831D54">
        <w:rPr>
          <w:b/>
          <w:iCs/>
          <w:sz w:val="28"/>
          <w:szCs w:val="28"/>
          <w:shd w:val="clear" w:color="auto" w:fill="FFFFFF"/>
        </w:rPr>
        <w:t>кладання</w:t>
      </w:r>
      <w:r w:rsidR="00DD6F0A" w:rsidRPr="00831D54">
        <w:rPr>
          <w:b/>
          <w:iCs/>
          <w:sz w:val="28"/>
          <w:szCs w:val="28"/>
          <w:shd w:val="clear" w:color="auto" w:fill="FFFFFF"/>
        </w:rPr>
        <w:t xml:space="preserve"> </w:t>
      </w:r>
      <w:r w:rsidR="00DD6F0A" w:rsidRPr="00831D54">
        <w:rPr>
          <w:b/>
          <w:sz w:val="28"/>
          <w:szCs w:val="28"/>
        </w:rPr>
        <w:t>навчальної</w:t>
      </w:r>
      <w:r w:rsidR="00DD6F0A" w:rsidRPr="00831D54">
        <w:rPr>
          <w:b/>
          <w:iCs/>
          <w:sz w:val="28"/>
          <w:szCs w:val="28"/>
          <w:shd w:val="clear" w:color="auto" w:fill="FFFFFF"/>
        </w:rPr>
        <w:t xml:space="preserve"> дисципліни</w:t>
      </w:r>
      <w:r w:rsidR="00DD6F0A" w:rsidRPr="00831D54">
        <w:rPr>
          <w:iCs/>
          <w:sz w:val="28"/>
          <w:szCs w:val="28"/>
          <w:shd w:val="clear" w:color="auto" w:fill="FFFFFF"/>
        </w:rPr>
        <w:t xml:space="preserve"> </w:t>
      </w:r>
      <w:r w:rsidR="00435538" w:rsidRPr="00831D54">
        <w:rPr>
          <w:iCs/>
          <w:sz w:val="28"/>
          <w:szCs w:val="28"/>
          <w:shd w:val="clear" w:color="auto" w:fill="FFFFFF"/>
        </w:rPr>
        <w:t>«</w:t>
      </w:r>
      <w:r w:rsidR="007F4678">
        <w:rPr>
          <w:iCs/>
          <w:sz w:val="28"/>
          <w:szCs w:val="28"/>
          <w:shd w:val="clear" w:color="auto" w:fill="FFFFFF"/>
        </w:rPr>
        <w:t>Психологія творчості</w:t>
      </w:r>
      <w:r w:rsidR="00435538" w:rsidRPr="00831D54">
        <w:rPr>
          <w:iCs/>
          <w:sz w:val="28"/>
          <w:szCs w:val="28"/>
          <w:shd w:val="clear" w:color="auto" w:fill="FFFFFF"/>
        </w:rPr>
        <w:t>» є</w:t>
      </w:r>
      <w:r w:rsidR="00934466" w:rsidRPr="00831D54">
        <w:rPr>
          <w:sz w:val="28"/>
          <w:szCs w:val="28"/>
          <w:shd w:val="clear" w:color="auto" w:fill="FFFFFF"/>
        </w:rPr>
        <w:t xml:space="preserve"> </w:t>
      </w:r>
      <w:r w:rsidR="009F5B22" w:rsidRPr="009F5B22">
        <w:rPr>
          <w:color w:val="000000"/>
          <w:sz w:val="28"/>
          <w:szCs w:val="28"/>
        </w:rPr>
        <w:t xml:space="preserve">формування у студентів </w:t>
      </w:r>
      <w:r w:rsidR="007F4678" w:rsidRPr="007F4678">
        <w:rPr>
          <w:color w:val="000000"/>
          <w:sz w:val="28"/>
          <w:szCs w:val="28"/>
        </w:rPr>
        <w:t>знань про психологічні закономірності творчої діяльності, розвиток творчого мислення та уяви, здатності до креативного розв’язання проблем, а також умінь застосовувати творчий підхід у професійній та повсякденній діяльності.</w:t>
      </w:r>
      <w:r w:rsidR="009F5B22" w:rsidRPr="009F5B22">
        <w:rPr>
          <w:color w:val="000000"/>
          <w:sz w:val="28"/>
          <w:szCs w:val="28"/>
        </w:rPr>
        <w:t>.</w:t>
      </w:r>
    </w:p>
    <w:p w:rsidR="009F5B22" w:rsidRPr="009F5B22" w:rsidRDefault="009F5B22" w:rsidP="005D294B">
      <w:pPr>
        <w:ind w:firstLine="360"/>
        <w:jc w:val="both"/>
        <w:rPr>
          <w:color w:val="000000"/>
          <w:sz w:val="28"/>
          <w:szCs w:val="28"/>
        </w:rPr>
      </w:pPr>
      <w:r w:rsidRPr="009F5B22">
        <w:rPr>
          <w:color w:val="000000"/>
          <w:sz w:val="28"/>
          <w:szCs w:val="28"/>
        </w:rPr>
        <w:t>Основними завданнями вивчення дисципліни «</w:t>
      </w:r>
      <w:r w:rsidR="007F4678">
        <w:rPr>
          <w:color w:val="000000"/>
          <w:sz w:val="28"/>
          <w:szCs w:val="28"/>
        </w:rPr>
        <w:t>Психологія творчості</w:t>
      </w:r>
      <w:r w:rsidRPr="009F5B22">
        <w:rPr>
          <w:color w:val="000000"/>
          <w:sz w:val="28"/>
          <w:szCs w:val="28"/>
        </w:rPr>
        <w:t>» є:</w:t>
      </w:r>
    </w:p>
    <w:p w:rsidR="009F5B22" w:rsidRPr="009F5B22" w:rsidRDefault="009F5B22" w:rsidP="007F4678">
      <w:pPr>
        <w:numPr>
          <w:ilvl w:val="0"/>
          <w:numId w:val="25"/>
        </w:numPr>
        <w:jc w:val="both"/>
        <w:rPr>
          <w:color w:val="000000"/>
          <w:sz w:val="28"/>
          <w:szCs w:val="28"/>
        </w:rPr>
      </w:pPr>
      <w:r w:rsidRPr="009F5B22">
        <w:rPr>
          <w:b/>
          <w:bCs/>
          <w:color w:val="000000"/>
          <w:sz w:val="28"/>
          <w:szCs w:val="28"/>
        </w:rPr>
        <w:t>Ознайомлення студентів</w:t>
      </w:r>
      <w:r w:rsidR="007F4678">
        <w:rPr>
          <w:color w:val="000000"/>
          <w:sz w:val="28"/>
          <w:szCs w:val="28"/>
        </w:rPr>
        <w:t xml:space="preserve"> з </w:t>
      </w:r>
      <w:r w:rsidR="007F4678" w:rsidRPr="007F4678">
        <w:rPr>
          <w:color w:val="000000"/>
          <w:sz w:val="28"/>
          <w:szCs w:val="28"/>
        </w:rPr>
        <w:t>основними теоретичними підходами до вивчення творчості та креативності.</w:t>
      </w:r>
    </w:p>
    <w:p w:rsidR="007F4678" w:rsidRPr="007F4678" w:rsidRDefault="009F5B22" w:rsidP="007F4678">
      <w:pPr>
        <w:numPr>
          <w:ilvl w:val="0"/>
          <w:numId w:val="25"/>
        </w:numPr>
        <w:jc w:val="both"/>
        <w:rPr>
          <w:color w:val="000000"/>
          <w:sz w:val="28"/>
          <w:szCs w:val="28"/>
        </w:rPr>
      </w:pPr>
      <w:r w:rsidRPr="007F4678">
        <w:rPr>
          <w:b/>
          <w:bCs/>
          <w:color w:val="000000"/>
          <w:sz w:val="28"/>
          <w:szCs w:val="28"/>
        </w:rPr>
        <w:t>Дослідження психологічних особливостей</w:t>
      </w:r>
      <w:r w:rsidRPr="007F4678">
        <w:rPr>
          <w:color w:val="000000"/>
          <w:sz w:val="28"/>
          <w:szCs w:val="28"/>
        </w:rPr>
        <w:t> </w:t>
      </w:r>
      <w:r w:rsidR="007F4678" w:rsidRPr="007F4678">
        <w:rPr>
          <w:color w:val="000000"/>
          <w:sz w:val="28"/>
          <w:szCs w:val="28"/>
        </w:rPr>
        <w:t xml:space="preserve">творчої діяльності та творчого мислення. </w:t>
      </w:r>
    </w:p>
    <w:p w:rsidR="007F4678" w:rsidRDefault="009F5B22" w:rsidP="007F4678">
      <w:pPr>
        <w:numPr>
          <w:ilvl w:val="0"/>
          <w:numId w:val="25"/>
        </w:numPr>
        <w:jc w:val="both"/>
        <w:rPr>
          <w:color w:val="000000"/>
          <w:sz w:val="28"/>
          <w:szCs w:val="28"/>
        </w:rPr>
      </w:pPr>
      <w:r w:rsidRPr="007F4678">
        <w:rPr>
          <w:b/>
          <w:bCs/>
          <w:color w:val="000000"/>
          <w:sz w:val="28"/>
          <w:szCs w:val="28"/>
        </w:rPr>
        <w:t>Формування навичок аналізу</w:t>
      </w:r>
      <w:r w:rsidRPr="007F4678">
        <w:rPr>
          <w:color w:val="000000"/>
          <w:sz w:val="28"/>
          <w:szCs w:val="28"/>
        </w:rPr>
        <w:t> </w:t>
      </w:r>
      <w:r w:rsidR="007F4678" w:rsidRPr="007F4678">
        <w:rPr>
          <w:color w:val="000000"/>
          <w:sz w:val="28"/>
          <w:szCs w:val="28"/>
        </w:rPr>
        <w:t xml:space="preserve">творчих процесів і результатів творчої діяльності. </w:t>
      </w:r>
    </w:p>
    <w:p w:rsidR="007F4678" w:rsidRDefault="009F5B22" w:rsidP="007F4678">
      <w:pPr>
        <w:numPr>
          <w:ilvl w:val="0"/>
          <w:numId w:val="25"/>
        </w:numPr>
        <w:jc w:val="both"/>
        <w:rPr>
          <w:color w:val="000000"/>
          <w:sz w:val="28"/>
          <w:szCs w:val="28"/>
        </w:rPr>
      </w:pPr>
      <w:r w:rsidRPr="007F4678">
        <w:rPr>
          <w:b/>
          <w:bCs/>
          <w:color w:val="000000"/>
          <w:sz w:val="28"/>
          <w:szCs w:val="28"/>
        </w:rPr>
        <w:t>Розвиток толерантності</w:t>
      </w:r>
      <w:r w:rsidRPr="007F4678">
        <w:rPr>
          <w:color w:val="000000"/>
          <w:sz w:val="28"/>
          <w:szCs w:val="28"/>
        </w:rPr>
        <w:t> </w:t>
      </w:r>
      <w:r w:rsidR="007F4678" w:rsidRPr="007F4678">
        <w:rPr>
          <w:color w:val="000000"/>
          <w:sz w:val="28"/>
          <w:szCs w:val="28"/>
        </w:rPr>
        <w:t xml:space="preserve">до різних форм самовираження та індивідуальних відмінностей у творчості. </w:t>
      </w:r>
    </w:p>
    <w:p w:rsidR="009F5B22" w:rsidRPr="007F4678" w:rsidRDefault="009F5B22" w:rsidP="007F4678">
      <w:pPr>
        <w:numPr>
          <w:ilvl w:val="0"/>
          <w:numId w:val="25"/>
        </w:numPr>
        <w:jc w:val="both"/>
        <w:rPr>
          <w:color w:val="000000"/>
          <w:sz w:val="28"/>
          <w:szCs w:val="28"/>
        </w:rPr>
      </w:pPr>
      <w:r w:rsidRPr="007F4678">
        <w:rPr>
          <w:b/>
          <w:bCs/>
          <w:color w:val="000000"/>
          <w:sz w:val="28"/>
          <w:szCs w:val="28"/>
        </w:rPr>
        <w:t>Вивчення впливу етнічних факторів</w:t>
      </w:r>
      <w:r w:rsidR="007F4678" w:rsidRPr="007F4678">
        <w:t xml:space="preserve"> </w:t>
      </w:r>
      <w:r w:rsidR="007F4678" w:rsidRPr="007F4678">
        <w:rPr>
          <w:color w:val="000000"/>
          <w:sz w:val="28"/>
          <w:szCs w:val="28"/>
        </w:rPr>
        <w:t>на розвиток і прояви творчості.</w:t>
      </w:r>
    </w:p>
    <w:p w:rsidR="00831D54" w:rsidRPr="00CE4B51" w:rsidRDefault="00831D54" w:rsidP="005D294B">
      <w:pPr>
        <w:autoSpaceDE w:val="0"/>
        <w:autoSpaceDN w:val="0"/>
        <w:ind w:firstLine="720"/>
        <w:jc w:val="both"/>
        <w:rPr>
          <w:sz w:val="28"/>
          <w:szCs w:val="28"/>
        </w:rPr>
      </w:pPr>
      <w:r w:rsidRPr="00831D54">
        <w:rPr>
          <w:sz w:val="28"/>
          <w:szCs w:val="28"/>
        </w:rPr>
        <w:t>У</w:t>
      </w:r>
      <w:r w:rsidRPr="00831D54">
        <w:rPr>
          <w:spacing w:val="33"/>
          <w:sz w:val="28"/>
          <w:szCs w:val="28"/>
        </w:rPr>
        <w:t xml:space="preserve"> </w:t>
      </w:r>
      <w:r w:rsidRPr="00831D54">
        <w:rPr>
          <w:sz w:val="28"/>
          <w:szCs w:val="28"/>
        </w:rPr>
        <w:t>результаті</w:t>
      </w:r>
      <w:r w:rsidRPr="00831D54">
        <w:rPr>
          <w:spacing w:val="19"/>
          <w:sz w:val="28"/>
          <w:szCs w:val="28"/>
        </w:rPr>
        <w:t xml:space="preserve"> </w:t>
      </w:r>
      <w:r w:rsidRPr="00831D54">
        <w:rPr>
          <w:sz w:val="28"/>
          <w:szCs w:val="28"/>
        </w:rPr>
        <w:t>вивчення</w:t>
      </w:r>
      <w:r w:rsidRPr="00831D54">
        <w:rPr>
          <w:spacing w:val="19"/>
          <w:sz w:val="28"/>
          <w:szCs w:val="28"/>
        </w:rPr>
        <w:t xml:space="preserve"> </w:t>
      </w:r>
      <w:r w:rsidRPr="00831D54">
        <w:rPr>
          <w:sz w:val="28"/>
          <w:szCs w:val="28"/>
        </w:rPr>
        <w:t>навчальної</w:t>
      </w:r>
      <w:r w:rsidRPr="00831D54">
        <w:rPr>
          <w:spacing w:val="19"/>
          <w:sz w:val="28"/>
          <w:szCs w:val="28"/>
        </w:rPr>
        <w:t xml:space="preserve"> </w:t>
      </w:r>
      <w:r w:rsidRPr="00831D54">
        <w:rPr>
          <w:sz w:val="28"/>
          <w:szCs w:val="28"/>
        </w:rPr>
        <w:t>дисципліни</w:t>
      </w:r>
      <w:r w:rsidRPr="00831D54">
        <w:rPr>
          <w:spacing w:val="19"/>
          <w:sz w:val="28"/>
          <w:szCs w:val="28"/>
        </w:rPr>
        <w:t xml:space="preserve"> </w:t>
      </w:r>
      <w:r w:rsidRPr="00831D54">
        <w:rPr>
          <w:sz w:val="28"/>
          <w:szCs w:val="28"/>
        </w:rPr>
        <w:t>здобувач</w:t>
      </w:r>
      <w:r w:rsidRPr="00831D54">
        <w:rPr>
          <w:spacing w:val="19"/>
          <w:sz w:val="28"/>
          <w:szCs w:val="28"/>
        </w:rPr>
        <w:t xml:space="preserve"> </w:t>
      </w:r>
      <w:r w:rsidRPr="00831D54">
        <w:rPr>
          <w:sz w:val="28"/>
          <w:szCs w:val="28"/>
        </w:rPr>
        <w:t>вищої</w:t>
      </w:r>
      <w:r w:rsidRPr="00831D54">
        <w:rPr>
          <w:spacing w:val="19"/>
          <w:sz w:val="28"/>
          <w:szCs w:val="28"/>
        </w:rPr>
        <w:t xml:space="preserve"> </w:t>
      </w:r>
      <w:r w:rsidRPr="00831D54">
        <w:rPr>
          <w:sz w:val="28"/>
          <w:szCs w:val="28"/>
        </w:rPr>
        <w:t>освіти</w:t>
      </w:r>
      <w:r w:rsidRPr="00831D54">
        <w:rPr>
          <w:spacing w:val="-67"/>
          <w:sz w:val="28"/>
          <w:szCs w:val="28"/>
        </w:rPr>
        <w:t xml:space="preserve"> </w:t>
      </w:r>
      <w:r w:rsidRPr="00831D54">
        <w:rPr>
          <w:sz w:val="28"/>
          <w:szCs w:val="28"/>
        </w:rPr>
        <w:t>повинен</w:t>
      </w:r>
      <w:r w:rsidR="00CE4B51">
        <w:rPr>
          <w:sz w:val="28"/>
          <w:szCs w:val="28"/>
        </w:rPr>
        <w:t xml:space="preserve"> </w:t>
      </w:r>
      <w:r w:rsidRPr="00CE4B51">
        <w:rPr>
          <w:b/>
          <w:bCs/>
          <w:i/>
          <w:iCs/>
          <w:color w:val="000000" w:themeColor="text1"/>
          <w:sz w:val="28"/>
          <w:szCs w:val="28"/>
        </w:rPr>
        <w:t>знати:</w:t>
      </w:r>
    </w:p>
    <w:p w:rsidR="007F4678" w:rsidRPr="007F4678" w:rsidRDefault="007F4678" w:rsidP="007F4678">
      <w:pPr>
        <w:pStyle w:val="af"/>
        <w:numPr>
          <w:ilvl w:val="0"/>
          <w:numId w:val="31"/>
        </w:numPr>
        <w:autoSpaceDE w:val="0"/>
        <w:autoSpaceDN w:val="0"/>
        <w:ind w:left="0" w:firstLine="426"/>
        <w:jc w:val="both"/>
        <w:outlineLvl w:val="2"/>
        <w:rPr>
          <w:rFonts w:ascii="Times New Roman" w:hAnsi="Times New Roman"/>
          <w:color w:val="000000" w:themeColor="text1"/>
          <w:sz w:val="28"/>
          <w:szCs w:val="28"/>
          <w:lang w:val="ru-RU" w:eastAsia="uk-UA"/>
        </w:rPr>
      </w:pPr>
      <w:proofErr w:type="spellStart"/>
      <w:r w:rsidRPr="007F4678">
        <w:rPr>
          <w:rFonts w:ascii="Times New Roman" w:hAnsi="Times New Roman"/>
          <w:color w:val="000000" w:themeColor="text1"/>
          <w:sz w:val="28"/>
          <w:szCs w:val="28"/>
          <w:lang w:val="ru-RU" w:eastAsia="uk-UA"/>
        </w:rPr>
        <w:t>сутність</w:t>
      </w:r>
      <w:proofErr w:type="spellEnd"/>
      <w:r w:rsidRPr="007F4678">
        <w:rPr>
          <w:rFonts w:ascii="Times New Roman" w:hAnsi="Times New Roman"/>
          <w:color w:val="000000" w:themeColor="text1"/>
          <w:sz w:val="28"/>
          <w:szCs w:val="28"/>
          <w:lang w:val="ru-RU" w:eastAsia="uk-UA"/>
        </w:rPr>
        <w:t xml:space="preserve"> і </w:t>
      </w:r>
      <w:proofErr w:type="spellStart"/>
      <w:r w:rsidRPr="007F4678">
        <w:rPr>
          <w:rFonts w:ascii="Times New Roman" w:hAnsi="Times New Roman"/>
          <w:color w:val="000000" w:themeColor="text1"/>
          <w:sz w:val="28"/>
          <w:szCs w:val="28"/>
          <w:lang w:val="ru-RU" w:eastAsia="uk-UA"/>
        </w:rPr>
        <w:t>основні</w:t>
      </w:r>
      <w:proofErr w:type="spellEnd"/>
      <w:r w:rsidRPr="007F4678">
        <w:rPr>
          <w:rFonts w:ascii="Times New Roman" w:hAnsi="Times New Roman"/>
          <w:color w:val="000000" w:themeColor="text1"/>
          <w:sz w:val="28"/>
          <w:szCs w:val="28"/>
          <w:lang w:val="ru-RU" w:eastAsia="uk-UA"/>
        </w:rPr>
        <w:t xml:space="preserve"> </w:t>
      </w:r>
      <w:proofErr w:type="spellStart"/>
      <w:r w:rsidRPr="007F4678">
        <w:rPr>
          <w:rFonts w:ascii="Times New Roman" w:hAnsi="Times New Roman"/>
          <w:color w:val="000000" w:themeColor="text1"/>
          <w:sz w:val="28"/>
          <w:szCs w:val="28"/>
          <w:lang w:val="ru-RU" w:eastAsia="uk-UA"/>
        </w:rPr>
        <w:t>поняття</w:t>
      </w:r>
      <w:proofErr w:type="spellEnd"/>
      <w:r w:rsidRPr="007F4678">
        <w:rPr>
          <w:rFonts w:ascii="Times New Roman" w:hAnsi="Times New Roman"/>
          <w:color w:val="000000" w:themeColor="text1"/>
          <w:sz w:val="28"/>
          <w:szCs w:val="28"/>
          <w:lang w:val="ru-RU" w:eastAsia="uk-UA"/>
        </w:rPr>
        <w:t xml:space="preserve"> </w:t>
      </w:r>
      <w:proofErr w:type="spellStart"/>
      <w:r w:rsidRPr="007F4678">
        <w:rPr>
          <w:rFonts w:ascii="Times New Roman" w:hAnsi="Times New Roman"/>
          <w:color w:val="000000" w:themeColor="text1"/>
          <w:sz w:val="28"/>
          <w:szCs w:val="28"/>
          <w:lang w:val="ru-RU" w:eastAsia="uk-UA"/>
        </w:rPr>
        <w:t>психології</w:t>
      </w:r>
      <w:proofErr w:type="spellEnd"/>
      <w:r w:rsidRPr="007F4678">
        <w:rPr>
          <w:rFonts w:ascii="Times New Roman" w:hAnsi="Times New Roman"/>
          <w:color w:val="000000" w:themeColor="text1"/>
          <w:sz w:val="28"/>
          <w:szCs w:val="28"/>
          <w:lang w:val="ru-RU" w:eastAsia="uk-UA"/>
        </w:rPr>
        <w:t xml:space="preserve"> </w:t>
      </w:r>
      <w:proofErr w:type="spellStart"/>
      <w:r w:rsidRPr="007F4678">
        <w:rPr>
          <w:rFonts w:ascii="Times New Roman" w:hAnsi="Times New Roman"/>
          <w:color w:val="000000" w:themeColor="text1"/>
          <w:sz w:val="28"/>
          <w:szCs w:val="28"/>
          <w:lang w:val="ru-RU" w:eastAsia="uk-UA"/>
        </w:rPr>
        <w:t>творчості</w:t>
      </w:r>
      <w:proofErr w:type="spellEnd"/>
      <w:r w:rsidRPr="007F4678">
        <w:rPr>
          <w:rFonts w:ascii="Times New Roman" w:hAnsi="Times New Roman"/>
          <w:color w:val="000000" w:themeColor="text1"/>
          <w:sz w:val="28"/>
          <w:szCs w:val="28"/>
          <w:lang w:val="ru-RU" w:eastAsia="uk-UA"/>
        </w:rPr>
        <w:t>;</w:t>
      </w:r>
    </w:p>
    <w:p w:rsidR="007F4678" w:rsidRPr="007F4678" w:rsidRDefault="007F4678" w:rsidP="007F4678">
      <w:pPr>
        <w:pStyle w:val="af"/>
        <w:numPr>
          <w:ilvl w:val="0"/>
          <w:numId w:val="31"/>
        </w:numPr>
        <w:autoSpaceDE w:val="0"/>
        <w:autoSpaceDN w:val="0"/>
        <w:ind w:left="0" w:firstLine="426"/>
        <w:jc w:val="both"/>
        <w:outlineLvl w:val="2"/>
        <w:rPr>
          <w:rFonts w:ascii="Times New Roman" w:hAnsi="Times New Roman"/>
          <w:color w:val="000000" w:themeColor="text1"/>
          <w:sz w:val="28"/>
          <w:szCs w:val="28"/>
          <w:lang w:val="ru-RU" w:eastAsia="uk-UA"/>
        </w:rPr>
      </w:pPr>
      <w:proofErr w:type="spellStart"/>
      <w:r w:rsidRPr="007F4678">
        <w:rPr>
          <w:rFonts w:ascii="Times New Roman" w:hAnsi="Times New Roman"/>
          <w:color w:val="000000" w:themeColor="text1"/>
          <w:sz w:val="28"/>
          <w:szCs w:val="28"/>
          <w:lang w:val="ru-RU" w:eastAsia="uk-UA"/>
        </w:rPr>
        <w:t>теоретичні</w:t>
      </w:r>
      <w:proofErr w:type="spellEnd"/>
      <w:r w:rsidRPr="007F4678">
        <w:rPr>
          <w:rFonts w:ascii="Times New Roman" w:hAnsi="Times New Roman"/>
          <w:color w:val="000000" w:themeColor="text1"/>
          <w:sz w:val="28"/>
          <w:szCs w:val="28"/>
          <w:lang w:val="ru-RU" w:eastAsia="uk-UA"/>
        </w:rPr>
        <w:t xml:space="preserve"> </w:t>
      </w:r>
      <w:proofErr w:type="spellStart"/>
      <w:r w:rsidRPr="007F4678">
        <w:rPr>
          <w:rFonts w:ascii="Times New Roman" w:hAnsi="Times New Roman"/>
          <w:color w:val="000000" w:themeColor="text1"/>
          <w:sz w:val="28"/>
          <w:szCs w:val="28"/>
          <w:lang w:val="ru-RU" w:eastAsia="uk-UA"/>
        </w:rPr>
        <w:t>підходи</w:t>
      </w:r>
      <w:proofErr w:type="spellEnd"/>
      <w:r w:rsidRPr="007F4678">
        <w:rPr>
          <w:rFonts w:ascii="Times New Roman" w:hAnsi="Times New Roman"/>
          <w:color w:val="000000" w:themeColor="text1"/>
          <w:sz w:val="28"/>
          <w:szCs w:val="28"/>
          <w:lang w:val="ru-RU" w:eastAsia="uk-UA"/>
        </w:rPr>
        <w:t xml:space="preserve"> та </w:t>
      </w:r>
      <w:proofErr w:type="spellStart"/>
      <w:r w:rsidRPr="007F4678">
        <w:rPr>
          <w:rFonts w:ascii="Times New Roman" w:hAnsi="Times New Roman"/>
          <w:color w:val="000000" w:themeColor="text1"/>
          <w:sz w:val="28"/>
          <w:szCs w:val="28"/>
          <w:lang w:val="ru-RU" w:eastAsia="uk-UA"/>
        </w:rPr>
        <w:t>концепції</w:t>
      </w:r>
      <w:proofErr w:type="spellEnd"/>
      <w:r w:rsidRPr="007F4678">
        <w:rPr>
          <w:rFonts w:ascii="Times New Roman" w:hAnsi="Times New Roman"/>
          <w:color w:val="000000" w:themeColor="text1"/>
          <w:sz w:val="28"/>
          <w:szCs w:val="28"/>
          <w:lang w:val="ru-RU" w:eastAsia="uk-UA"/>
        </w:rPr>
        <w:t xml:space="preserve"> </w:t>
      </w:r>
      <w:proofErr w:type="spellStart"/>
      <w:r w:rsidRPr="007F4678">
        <w:rPr>
          <w:rFonts w:ascii="Times New Roman" w:hAnsi="Times New Roman"/>
          <w:color w:val="000000" w:themeColor="text1"/>
          <w:sz w:val="28"/>
          <w:szCs w:val="28"/>
          <w:lang w:val="ru-RU" w:eastAsia="uk-UA"/>
        </w:rPr>
        <w:t>творчості</w:t>
      </w:r>
      <w:proofErr w:type="spellEnd"/>
      <w:r w:rsidRPr="007F4678">
        <w:rPr>
          <w:rFonts w:ascii="Times New Roman" w:hAnsi="Times New Roman"/>
          <w:color w:val="000000" w:themeColor="text1"/>
          <w:sz w:val="28"/>
          <w:szCs w:val="28"/>
          <w:lang w:val="ru-RU" w:eastAsia="uk-UA"/>
        </w:rPr>
        <w:t>;</w:t>
      </w:r>
    </w:p>
    <w:p w:rsidR="007F4678" w:rsidRPr="007F4678" w:rsidRDefault="007F4678" w:rsidP="007F4678">
      <w:pPr>
        <w:pStyle w:val="af"/>
        <w:numPr>
          <w:ilvl w:val="0"/>
          <w:numId w:val="31"/>
        </w:numPr>
        <w:autoSpaceDE w:val="0"/>
        <w:autoSpaceDN w:val="0"/>
        <w:ind w:left="0" w:firstLine="426"/>
        <w:jc w:val="both"/>
        <w:outlineLvl w:val="2"/>
        <w:rPr>
          <w:rFonts w:ascii="Times New Roman" w:hAnsi="Times New Roman"/>
          <w:color w:val="000000" w:themeColor="text1"/>
          <w:sz w:val="28"/>
          <w:szCs w:val="28"/>
          <w:lang w:val="ru-RU" w:eastAsia="uk-UA"/>
        </w:rPr>
      </w:pPr>
      <w:proofErr w:type="spellStart"/>
      <w:r w:rsidRPr="007F4678">
        <w:rPr>
          <w:rFonts w:ascii="Times New Roman" w:hAnsi="Times New Roman"/>
          <w:color w:val="000000" w:themeColor="text1"/>
          <w:sz w:val="28"/>
          <w:szCs w:val="28"/>
          <w:lang w:val="ru-RU" w:eastAsia="uk-UA"/>
        </w:rPr>
        <w:t>психологічні</w:t>
      </w:r>
      <w:proofErr w:type="spellEnd"/>
      <w:r w:rsidRPr="007F4678">
        <w:rPr>
          <w:rFonts w:ascii="Times New Roman" w:hAnsi="Times New Roman"/>
          <w:color w:val="000000" w:themeColor="text1"/>
          <w:sz w:val="28"/>
          <w:szCs w:val="28"/>
          <w:lang w:val="ru-RU" w:eastAsia="uk-UA"/>
        </w:rPr>
        <w:t xml:space="preserve"> </w:t>
      </w:r>
      <w:proofErr w:type="spellStart"/>
      <w:r w:rsidRPr="007F4678">
        <w:rPr>
          <w:rFonts w:ascii="Times New Roman" w:hAnsi="Times New Roman"/>
          <w:color w:val="000000" w:themeColor="text1"/>
          <w:sz w:val="28"/>
          <w:szCs w:val="28"/>
          <w:lang w:val="ru-RU" w:eastAsia="uk-UA"/>
        </w:rPr>
        <w:t>механізми</w:t>
      </w:r>
      <w:proofErr w:type="spellEnd"/>
      <w:r w:rsidRPr="007F4678">
        <w:rPr>
          <w:rFonts w:ascii="Times New Roman" w:hAnsi="Times New Roman"/>
          <w:color w:val="000000" w:themeColor="text1"/>
          <w:sz w:val="28"/>
          <w:szCs w:val="28"/>
          <w:lang w:val="ru-RU" w:eastAsia="uk-UA"/>
        </w:rPr>
        <w:t xml:space="preserve"> та </w:t>
      </w:r>
      <w:proofErr w:type="spellStart"/>
      <w:r w:rsidRPr="007F4678">
        <w:rPr>
          <w:rFonts w:ascii="Times New Roman" w:hAnsi="Times New Roman"/>
          <w:color w:val="000000" w:themeColor="text1"/>
          <w:sz w:val="28"/>
          <w:szCs w:val="28"/>
          <w:lang w:val="ru-RU" w:eastAsia="uk-UA"/>
        </w:rPr>
        <w:t>етапи</w:t>
      </w:r>
      <w:proofErr w:type="spellEnd"/>
      <w:r w:rsidRPr="007F4678">
        <w:rPr>
          <w:rFonts w:ascii="Times New Roman" w:hAnsi="Times New Roman"/>
          <w:color w:val="000000" w:themeColor="text1"/>
          <w:sz w:val="28"/>
          <w:szCs w:val="28"/>
          <w:lang w:val="ru-RU" w:eastAsia="uk-UA"/>
        </w:rPr>
        <w:t xml:space="preserve"> </w:t>
      </w:r>
      <w:proofErr w:type="spellStart"/>
      <w:r w:rsidRPr="007F4678">
        <w:rPr>
          <w:rFonts w:ascii="Times New Roman" w:hAnsi="Times New Roman"/>
          <w:color w:val="000000" w:themeColor="text1"/>
          <w:sz w:val="28"/>
          <w:szCs w:val="28"/>
          <w:lang w:val="ru-RU" w:eastAsia="uk-UA"/>
        </w:rPr>
        <w:t>творчого</w:t>
      </w:r>
      <w:proofErr w:type="spellEnd"/>
      <w:r w:rsidRPr="007F4678">
        <w:rPr>
          <w:rFonts w:ascii="Times New Roman" w:hAnsi="Times New Roman"/>
          <w:color w:val="000000" w:themeColor="text1"/>
          <w:sz w:val="28"/>
          <w:szCs w:val="28"/>
          <w:lang w:val="ru-RU" w:eastAsia="uk-UA"/>
        </w:rPr>
        <w:t xml:space="preserve"> </w:t>
      </w:r>
      <w:proofErr w:type="spellStart"/>
      <w:r w:rsidRPr="007F4678">
        <w:rPr>
          <w:rFonts w:ascii="Times New Roman" w:hAnsi="Times New Roman"/>
          <w:color w:val="000000" w:themeColor="text1"/>
          <w:sz w:val="28"/>
          <w:szCs w:val="28"/>
          <w:lang w:val="ru-RU" w:eastAsia="uk-UA"/>
        </w:rPr>
        <w:t>процесу</w:t>
      </w:r>
      <w:proofErr w:type="spellEnd"/>
      <w:r w:rsidRPr="007F4678">
        <w:rPr>
          <w:rFonts w:ascii="Times New Roman" w:hAnsi="Times New Roman"/>
          <w:color w:val="000000" w:themeColor="text1"/>
          <w:sz w:val="28"/>
          <w:szCs w:val="28"/>
          <w:lang w:val="ru-RU" w:eastAsia="uk-UA"/>
        </w:rPr>
        <w:t>;</w:t>
      </w:r>
    </w:p>
    <w:p w:rsidR="007F4678" w:rsidRPr="007F4678" w:rsidRDefault="007F4678" w:rsidP="007F4678">
      <w:pPr>
        <w:pStyle w:val="af"/>
        <w:numPr>
          <w:ilvl w:val="0"/>
          <w:numId w:val="31"/>
        </w:numPr>
        <w:autoSpaceDE w:val="0"/>
        <w:autoSpaceDN w:val="0"/>
        <w:ind w:left="0" w:firstLine="426"/>
        <w:jc w:val="both"/>
        <w:outlineLvl w:val="2"/>
        <w:rPr>
          <w:rFonts w:ascii="Times New Roman" w:hAnsi="Times New Roman"/>
          <w:color w:val="000000" w:themeColor="text1"/>
          <w:sz w:val="28"/>
          <w:szCs w:val="28"/>
          <w:lang w:val="ru-RU" w:eastAsia="uk-UA"/>
        </w:rPr>
      </w:pPr>
      <w:proofErr w:type="spellStart"/>
      <w:r w:rsidRPr="007F4678">
        <w:rPr>
          <w:rFonts w:ascii="Times New Roman" w:hAnsi="Times New Roman"/>
          <w:color w:val="000000" w:themeColor="text1"/>
          <w:sz w:val="28"/>
          <w:szCs w:val="28"/>
          <w:lang w:val="ru-RU" w:eastAsia="uk-UA"/>
        </w:rPr>
        <w:t>індивідуально-психологічні</w:t>
      </w:r>
      <w:proofErr w:type="spellEnd"/>
      <w:r w:rsidRPr="007F4678">
        <w:rPr>
          <w:rFonts w:ascii="Times New Roman" w:hAnsi="Times New Roman"/>
          <w:color w:val="000000" w:themeColor="text1"/>
          <w:sz w:val="28"/>
          <w:szCs w:val="28"/>
          <w:lang w:val="ru-RU" w:eastAsia="uk-UA"/>
        </w:rPr>
        <w:t xml:space="preserve"> </w:t>
      </w:r>
      <w:proofErr w:type="spellStart"/>
      <w:r w:rsidRPr="007F4678">
        <w:rPr>
          <w:rFonts w:ascii="Times New Roman" w:hAnsi="Times New Roman"/>
          <w:color w:val="000000" w:themeColor="text1"/>
          <w:sz w:val="28"/>
          <w:szCs w:val="28"/>
          <w:lang w:val="ru-RU" w:eastAsia="uk-UA"/>
        </w:rPr>
        <w:t>особливості</w:t>
      </w:r>
      <w:proofErr w:type="spellEnd"/>
      <w:r w:rsidRPr="007F4678">
        <w:rPr>
          <w:rFonts w:ascii="Times New Roman" w:hAnsi="Times New Roman"/>
          <w:color w:val="000000" w:themeColor="text1"/>
          <w:sz w:val="28"/>
          <w:szCs w:val="28"/>
          <w:lang w:val="ru-RU" w:eastAsia="uk-UA"/>
        </w:rPr>
        <w:t xml:space="preserve"> </w:t>
      </w:r>
      <w:proofErr w:type="spellStart"/>
      <w:r w:rsidRPr="007F4678">
        <w:rPr>
          <w:rFonts w:ascii="Times New Roman" w:hAnsi="Times New Roman"/>
          <w:color w:val="000000" w:themeColor="text1"/>
          <w:sz w:val="28"/>
          <w:szCs w:val="28"/>
          <w:lang w:val="ru-RU" w:eastAsia="uk-UA"/>
        </w:rPr>
        <w:t>творчої</w:t>
      </w:r>
      <w:proofErr w:type="spellEnd"/>
      <w:r w:rsidRPr="007F4678">
        <w:rPr>
          <w:rFonts w:ascii="Times New Roman" w:hAnsi="Times New Roman"/>
          <w:color w:val="000000" w:themeColor="text1"/>
          <w:sz w:val="28"/>
          <w:szCs w:val="28"/>
          <w:lang w:val="ru-RU" w:eastAsia="uk-UA"/>
        </w:rPr>
        <w:t xml:space="preserve"> </w:t>
      </w:r>
      <w:proofErr w:type="spellStart"/>
      <w:r w:rsidRPr="007F4678">
        <w:rPr>
          <w:rFonts w:ascii="Times New Roman" w:hAnsi="Times New Roman"/>
          <w:color w:val="000000" w:themeColor="text1"/>
          <w:sz w:val="28"/>
          <w:szCs w:val="28"/>
          <w:lang w:val="ru-RU" w:eastAsia="uk-UA"/>
        </w:rPr>
        <w:t>особистості</w:t>
      </w:r>
      <w:proofErr w:type="spellEnd"/>
      <w:r w:rsidRPr="007F4678">
        <w:rPr>
          <w:rFonts w:ascii="Times New Roman" w:hAnsi="Times New Roman"/>
          <w:color w:val="000000" w:themeColor="text1"/>
          <w:sz w:val="28"/>
          <w:szCs w:val="28"/>
          <w:lang w:val="ru-RU" w:eastAsia="uk-UA"/>
        </w:rPr>
        <w:t>;</w:t>
      </w:r>
    </w:p>
    <w:p w:rsidR="007F4678" w:rsidRPr="007F4678" w:rsidRDefault="007F4678" w:rsidP="007F4678">
      <w:pPr>
        <w:pStyle w:val="af"/>
        <w:numPr>
          <w:ilvl w:val="0"/>
          <w:numId w:val="31"/>
        </w:numPr>
        <w:autoSpaceDE w:val="0"/>
        <w:autoSpaceDN w:val="0"/>
        <w:ind w:left="0" w:firstLine="426"/>
        <w:jc w:val="both"/>
        <w:outlineLvl w:val="2"/>
        <w:rPr>
          <w:rFonts w:ascii="Times New Roman" w:hAnsi="Times New Roman"/>
          <w:color w:val="000000" w:themeColor="text1"/>
          <w:sz w:val="28"/>
          <w:szCs w:val="28"/>
          <w:lang w:val="ru-RU" w:eastAsia="uk-UA"/>
        </w:rPr>
      </w:pPr>
      <w:r w:rsidRPr="007F4678">
        <w:rPr>
          <w:rFonts w:ascii="Times New Roman" w:hAnsi="Times New Roman"/>
          <w:color w:val="000000" w:themeColor="text1"/>
          <w:sz w:val="28"/>
          <w:szCs w:val="28"/>
          <w:lang w:val="ru-RU" w:eastAsia="uk-UA"/>
        </w:rPr>
        <w:t xml:space="preserve">роль </w:t>
      </w:r>
      <w:proofErr w:type="spellStart"/>
      <w:r w:rsidRPr="007F4678">
        <w:rPr>
          <w:rFonts w:ascii="Times New Roman" w:hAnsi="Times New Roman"/>
          <w:color w:val="000000" w:themeColor="text1"/>
          <w:sz w:val="28"/>
          <w:szCs w:val="28"/>
          <w:lang w:val="ru-RU" w:eastAsia="uk-UA"/>
        </w:rPr>
        <w:t>мислення</w:t>
      </w:r>
      <w:proofErr w:type="spellEnd"/>
      <w:r w:rsidRPr="007F4678">
        <w:rPr>
          <w:rFonts w:ascii="Times New Roman" w:hAnsi="Times New Roman"/>
          <w:color w:val="000000" w:themeColor="text1"/>
          <w:sz w:val="28"/>
          <w:szCs w:val="28"/>
          <w:lang w:val="ru-RU" w:eastAsia="uk-UA"/>
        </w:rPr>
        <w:t xml:space="preserve">, </w:t>
      </w:r>
      <w:proofErr w:type="spellStart"/>
      <w:r w:rsidRPr="007F4678">
        <w:rPr>
          <w:rFonts w:ascii="Times New Roman" w:hAnsi="Times New Roman"/>
          <w:color w:val="000000" w:themeColor="text1"/>
          <w:sz w:val="28"/>
          <w:szCs w:val="28"/>
          <w:lang w:val="ru-RU" w:eastAsia="uk-UA"/>
        </w:rPr>
        <w:t>уяви</w:t>
      </w:r>
      <w:proofErr w:type="spellEnd"/>
      <w:r w:rsidRPr="007F4678">
        <w:rPr>
          <w:rFonts w:ascii="Times New Roman" w:hAnsi="Times New Roman"/>
          <w:color w:val="000000" w:themeColor="text1"/>
          <w:sz w:val="28"/>
          <w:szCs w:val="28"/>
          <w:lang w:val="ru-RU" w:eastAsia="uk-UA"/>
        </w:rPr>
        <w:t xml:space="preserve">, </w:t>
      </w:r>
      <w:proofErr w:type="spellStart"/>
      <w:r w:rsidRPr="007F4678">
        <w:rPr>
          <w:rFonts w:ascii="Times New Roman" w:hAnsi="Times New Roman"/>
          <w:color w:val="000000" w:themeColor="text1"/>
          <w:sz w:val="28"/>
          <w:szCs w:val="28"/>
          <w:lang w:val="ru-RU" w:eastAsia="uk-UA"/>
        </w:rPr>
        <w:t>інтуїції</w:t>
      </w:r>
      <w:proofErr w:type="spellEnd"/>
      <w:r w:rsidRPr="007F4678">
        <w:rPr>
          <w:rFonts w:ascii="Times New Roman" w:hAnsi="Times New Roman"/>
          <w:color w:val="000000" w:themeColor="text1"/>
          <w:sz w:val="28"/>
          <w:szCs w:val="28"/>
          <w:lang w:val="ru-RU" w:eastAsia="uk-UA"/>
        </w:rPr>
        <w:t xml:space="preserve"> та </w:t>
      </w:r>
      <w:proofErr w:type="spellStart"/>
      <w:r w:rsidRPr="007F4678">
        <w:rPr>
          <w:rFonts w:ascii="Times New Roman" w:hAnsi="Times New Roman"/>
          <w:color w:val="000000" w:themeColor="text1"/>
          <w:sz w:val="28"/>
          <w:szCs w:val="28"/>
          <w:lang w:val="ru-RU" w:eastAsia="uk-UA"/>
        </w:rPr>
        <w:t>інсайту</w:t>
      </w:r>
      <w:proofErr w:type="spellEnd"/>
      <w:r w:rsidRPr="007F4678">
        <w:rPr>
          <w:rFonts w:ascii="Times New Roman" w:hAnsi="Times New Roman"/>
          <w:color w:val="000000" w:themeColor="text1"/>
          <w:sz w:val="28"/>
          <w:szCs w:val="28"/>
          <w:lang w:val="ru-RU" w:eastAsia="uk-UA"/>
        </w:rPr>
        <w:t xml:space="preserve"> у </w:t>
      </w:r>
      <w:proofErr w:type="spellStart"/>
      <w:r w:rsidRPr="007F4678">
        <w:rPr>
          <w:rFonts w:ascii="Times New Roman" w:hAnsi="Times New Roman"/>
          <w:color w:val="000000" w:themeColor="text1"/>
          <w:sz w:val="28"/>
          <w:szCs w:val="28"/>
          <w:lang w:val="ru-RU" w:eastAsia="uk-UA"/>
        </w:rPr>
        <w:t>творчій</w:t>
      </w:r>
      <w:proofErr w:type="spellEnd"/>
      <w:r w:rsidRPr="007F4678">
        <w:rPr>
          <w:rFonts w:ascii="Times New Roman" w:hAnsi="Times New Roman"/>
          <w:color w:val="000000" w:themeColor="text1"/>
          <w:sz w:val="28"/>
          <w:szCs w:val="28"/>
          <w:lang w:val="ru-RU" w:eastAsia="uk-UA"/>
        </w:rPr>
        <w:t xml:space="preserve"> </w:t>
      </w:r>
      <w:proofErr w:type="spellStart"/>
      <w:r w:rsidRPr="007F4678">
        <w:rPr>
          <w:rFonts w:ascii="Times New Roman" w:hAnsi="Times New Roman"/>
          <w:color w:val="000000" w:themeColor="text1"/>
          <w:sz w:val="28"/>
          <w:szCs w:val="28"/>
          <w:lang w:val="ru-RU" w:eastAsia="uk-UA"/>
        </w:rPr>
        <w:t>діяльності</w:t>
      </w:r>
      <w:proofErr w:type="spellEnd"/>
      <w:r w:rsidRPr="007F4678">
        <w:rPr>
          <w:rFonts w:ascii="Times New Roman" w:hAnsi="Times New Roman"/>
          <w:color w:val="000000" w:themeColor="text1"/>
          <w:sz w:val="28"/>
          <w:szCs w:val="28"/>
          <w:lang w:val="ru-RU" w:eastAsia="uk-UA"/>
        </w:rPr>
        <w:t>;</w:t>
      </w:r>
    </w:p>
    <w:p w:rsidR="007F4678" w:rsidRPr="007F4678" w:rsidRDefault="007F4678" w:rsidP="007F4678">
      <w:pPr>
        <w:pStyle w:val="af"/>
        <w:numPr>
          <w:ilvl w:val="0"/>
          <w:numId w:val="31"/>
        </w:numPr>
        <w:autoSpaceDE w:val="0"/>
        <w:autoSpaceDN w:val="0"/>
        <w:ind w:left="0" w:firstLine="426"/>
        <w:jc w:val="both"/>
        <w:outlineLvl w:val="2"/>
        <w:rPr>
          <w:rFonts w:ascii="Times New Roman" w:hAnsi="Times New Roman"/>
          <w:color w:val="000000" w:themeColor="text1"/>
          <w:sz w:val="28"/>
          <w:szCs w:val="28"/>
          <w:lang w:val="ru-RU" w:eastAsia="uk-UA"/>
        </w:rPr>
      </w:pPr>
      <w:proofErr w:type="spellStart"/>
      <w:r w:rsidRPr="007F4678">
        <w:rPr>
          <w:rFonts w:ascii="Times New Roman" w:hAnsi="Times New Roman"/>
          <w:color w:val="000000" w:themeColor="text1"/>
          <w:sz w:val="28"/>
          <w:szCs w:val="28"/>
          <w:lang w:val="ru-RU" w:eastAsia="uk-UA"/>
        </w:rPr>
        <w:t>чинники</w:t>
      </w:r>
      <w:proofErr w:type="spellEnd"/>
      <w:r w:rsidRPr="007F4678">
        <w:rPr>
          <w:rFonts w:ascii="Times New Roman" w:hAnsi="Times New Roman"/>
          <w:color w:val="000000" w:themeColor="text1"/>
          <w:sz w:val="28"/>
          <w:szCs w:val="28"/>
          <w:lang w:val="ru-RU" w:eastAsia="uk-UA"/>
        </w:rPr>
        <w:t xml:space="preserve">, </w:t>
      </w:r>
      <w:proofErr w:type="spellStart"/>
      <w:r w:rsidRPr="007F4678">
        <w:rPr>
          <w:rFonts w:ascii="Times New Roman" w:hAnsi="Times New Roman"/>
          <w:color w:val="000000" w:themeColor="text1"/>
          <w:sz w:val="28"/>
          <w:szCs w:val="28"/>
          <w:lang w:val="ru-RU" w:eastAsia="uk-UA"/>
        </w:rPr>
        <w:t>що</w:t>
      </w:r>
      <w:proofErr w:type="spellEnd"/>
      <w:r w:rsidRPr="007F4678">
        <w:rPr>
          <w:rFonts w:ascii="Times New Roman" w:hAnsi="Times New Roman"/>
          <w:color w:val="000000" w:themeColor="text1"/>
          <w:sz w:val="28"/>
          <w:szCs w:val="28"/>
          <w:lang w:val="ru-RU" w:eastAsia="uk-UA"/>
        </w:rPr>
        <w:t xml:space="preserve"> </w:t>
      </w:r>
      <w:proofErr w:type="spellStart"/>
      <w:r w:rsidRPr="007F4678">
        <w:rPr>
          <w:rFonts w:ascii="Times New Roman" w:hAnsi="Times New Roman"/>
          <w:color w:val="000000" w:themeColor="text1"/>
          <w:sz w:val="28"/>
          <w:szCs w:val="28"/>
          <w:lang w:val="ru-RU" w:eastAsia="uk-UA"/>
        </w:rPr>
        <w:t>впливають</w:t>
      </w:r>
      <w:proofErr w:type="spellEnd"/>
      <w:r w:rsidRPr="007F4678">
        <w:rPr>
          <w:rFonts w:ascii="Times New Roman" w:hAnsi="Times New Roman"/>
          <w:color w:val="000000" w:themeColor="text1"/>
          <w:sz w:val="28"/>
          <w:szCs w:val="28"/>
          <w:lang w:val="ru-RU" w:eastAsia="uk-UA"/>
        </w:rPr>
        <w:t xml:space="preserve"> на </w:t>
      </w:r>
      <w:proofErr w:type="spellStart"/>
      <w:r w:rsidRPr="007F4678">
        <w:rPr>
          <w:rFonts w:ascii="Times New Roman" w:hAnsi="Times New Roman"/>
          <w:color w:val="000000" w:themeColor="text1"/>
          <w:sz w:val="28"/>
          <w:szCs w:val="28"/>
          <w:lang w:val="ru-RU" w:eastAsia="uk-UA"/>
        </w:rPr>
        <w:t>розвиток</w:t>
      </w:r>
      <w:proofErr w:type="spellEnd"/>
      <w:r w:rsidRPr="007F4678">
        <w:rPr>
          <w:rFonts w:ascii="Times New Roman" w:hAnsi="Times New Roman"/>
          <w:color w:val="000000" w:themeColor="text1"/>
          <w:sz w:val="28"/>
          <w:szCs w:val="28"/>
          <w:lang w:val="ru-RU" w:eastAsia="uk-UA"/>
        </w:rPr>
        <w:t xml:space="preserve"> </w:t>
      </w:r>
      <w:proofErr w:type="spellStart"/>
      <w:r w:rsidRPr="007F4678">
        <w:rPr>
          <w:rFonts w:ascii="Times New Roman" w:hAnsi="Times New Roman"/>
          <w:color w:val="000000" w:themeColor="text1"/>
          <w:sz w:val="28"/>
          <w:szCs w:val="28"/>
          <w:lang w:val="ru-RU" w:eastAsia="uk-UA"/>
        </w:rPr>
        <w:t>творчих</w:t>
      </w:r>
      <w:proofErr w:type="spellEnd"/>
      <w:r w:rsidRPr="007F4678">
        <w:rPr>
          <w:rFonts w:ascii="Times New Roman" w:hAnsi="Times New Roman"/>
          <w:color w:val="000000" w:themeColor="text1"/>
          <w:sz w:val="28"/>
          <w:szCs w:val="28"/>
          <w:lang w:val="ru-RU" w:eastAsia="uk-UA"/>
        </w:rPr>
        <w:t xml:space="preserve"> </w:t>
      </w:r>
      <w:proofErr w:type="spellStart"/>
      <w:r w:rsidRPr="007F4678">
        <w:rPr>
          <w:rFonts w:ascii="Times New Roman" w:hAnsi="Times New Roman"/>
          <w:color w:val="000000" w:themeColor="text1"/>
          <w:sz w:val="28"/>
          <w:szCs w:val="28"/>
          <w:lang w:val="ru-RU" w:eastAsia="uk-UA"/>
        </w:rPr>
        <w:t>здібностей</w:t>
      </w:r>
      <w:proofErr w:type="spellEnd"/>
      <w:r w:rsidRPr="007F4678">
        <w:rPr>
          <w:rFonts w:ascii="Times New Roman" w:hAnsi="Times New Roman"/>
          <w:color w:val="000000" w:themeColor="text1"/>
          <w:sz w:val="28"/>
          <w:szCs w:val="28"/>
          <w:lang w:val="ru-RU" w:eastAsia="uk-UA"/>
        </w:rPr>
        <w:t>;</w:t>
      </w:r>
    </w:p>
    <w:p w:rsidR="007F4678" w:rsidRPr="007F4678" w:rsidRDefault="007F4678" w:rsidP="007F4678">
      <w:pPr>
        <w:pStyle w:val="af"/>
        <w:numPr>
          <w:ilvl w:val="0"/>
          <w:numId w:val="31"/>
        </w:numPr>
        <w:autoSpaceDE w:val="0"/>
        <w:autoSpaceDN w:val="0"/>
        <w:ind w:left="0" w:firstLine="426"/>
        <w:jc w:val="both"/>
        <w:outlineLvl w:val="2"/>
        <w:rPr>
          <w:rFonts w:ascii="Times New Roman" w:hAnsi="Times New Roman"/>
          <w:color w:val="000000" w:themeColor="text1"/>
          <w:sz w:val="28"/>
          <w:szCs w:val="28"/>
          <w:lang w:val="ru-RU" w:eastAsia="uk-UA"/>
        </w:rPr>
      </w:pPr>
      <w:proofErr w:type="spellStart"/>
      <w:r w:rsidRPr="007F4678">
        <w:rPr>
          <w:rFonts w:ascii="Times New Roman" w:hAnsi="Times New Roman"/>
          <w:color w:val="000000" w:themeColor="text1"/>
          <w:sz w:val="28"/>
          <w:szCs w:val="28"/>
          <w:lang w:val="ru-RU" w:eastAsia="uk-UA"/>
        </w:rPr>
        <w:t>методи</w:t>
      </w:r>
      <w:proofErr w:type="spellEnd"/>
      <w:r w:rsidRPr="007F4678">
        <w:rPr>
          <w:rFonts w:ascii="Times New Roman" w:hAnsi="Times New Roman"/>
          <w:color w:val="000000" w:themeColor="text1"/>
          <w:sz w:val="28"/>
          <w:szCs w:val="28"/>
          <w:lang w:val="ru-RU" w:eastAsia="uk-UA"/>
        </w:rPr>
        <w:t xml:space="preserve"> </w:t>
      </w:r>
      <w:proofErr w:type="spellStart"/>
      <w:r w:rsidRPr="007F4678">
        <w:rPr>
          <w:rFonts w:ascii="Times New Roman" w:hAnsi="Times New Roman"/>
          <w:color w:val="000000" w:themeColor="text1"/>
          <w:sz w:val="28"/>
          <w:szCs w:val="28"/>
          <w:lang w:val="ru-RU" w:eastAsia="uk-UA"/>
        </w:rPr>
        <w:t>дослідження</w:t>
      </w:r>
      <w:proofErr w:type="spellEnd"/>
      <w:r w:rsidRPr="007F4678">
        <w:rPr>
          <w:rFonts w:ascii="Times New Roman" w:hAnsi="Times New Roman"/>
          <w:color w:val="000000" w:themeColor="text1"/>
          <w:sz w:val="28"/>
          <w:szCs w:val="28"/>
          <w:lang w:val="ru-RU" w:eastAsia="uk-UA"/>
        </w:rPr>
        <w:t xml:space="preserve"> та </w:t>
      </w:r>
      <w:proofErr w:type="spellStart"/>
      <w:r w:rsidRPr="007F4678">
        <w:rPr>
          <w:rFonts w:ascii="Times New Roman" w:hAnsi="Times New Roman"/>
          <w:color w:val="000000" w:themeColor="text1"/>
          <w:sz w:val="28"/>
          <w:szCs w:val="28"/>
          <w:lang w:val="ru-RU" w:eastAsia="uk-UA"/>
        </w:rPr>
        <w:t>розвитку</w:t>
      </w:r>
      <w:proofErr w:type="spellEnd"/>
      <w:r w:rsidRPr="007F4678">
        <w:rPr>
          <w:rFonts w:ascii="Times New Roman" w:hAnsi="Times New Roman"/>
          <w:color w:val="000000" w:themeColor="text1"/>
          <w:sz w:val="28"/>
          <w:szCs w:val="28"/>
          <w:lang w:val="ru-RU" w:eastAsia="uk-UA"/>
        </w:rPr>
        <w:t xml:space="preserve"> </w:t>
      </w:r>
      <w:proofErr w:type="spellStart"/>
      <w:r w:rsidRPr="007F4678">
        <w:rPr>
          <w:rFonts w:ascii="Times New Roman" w:hAnsi="Times New Roman"/>
          <w:color w:val="000000" w:themeColor="text1"/>
          <w:sz w:val="28"/>
          <w:szCs w:val="28"/>
          <w:lang w:val="ru-RU" w:eastAsia="uk-UA"/>
        </w:rPr>
        <w:t>креативності</w:t>
      </w:r>
      <w:proofErr w:type="spellEnd"/>
      <w:r w:rsidRPr="007F4678">
        <w:rPr>
          <w:rFonts w:ascii="Times New Roman" w:hAnsi="Times New Roman"/>
          <w:color w:val="000000" w:themeColor="text1"/>
          <w:sz w:val="28"/>
          <w:szCs w:val="28"/>
          <w:lang w:val="ru-RU" w:eastAsia="uk-UA"/>
        </w:rPr>
        <w:t>;</w:t>
      </w:r>
    </w:p>
    <w:p w:rsidR="007F4678" w:rsidRPr="007F4678" w:rsidRDefault="007F4678" w:rsidP="007F4678">
      <w:pPr>
        <w:pStyle w:val="af"/>
        <w:numPr>
          <w:ilvl w:val="0"/>
          <w:numId w:val="31"/>
        </w:numPr>
        <w:autoSpaceDE w:val="0"/>
        <w:autoSpaceDN w:val="0"/>
        <w:ind w:left="0" w:firstLine="426"/>
        <w:jc w:val="both"/>
        <w:outlineLvl w:val="2"/>
        <w:rPr>
          <w:rFonts w:ascii="Times New Roman" w:hAnsi="Times New Roman"/>
          <w:color w:val="000000" w:themeColor="text1"/>
          <w:sz w:val="28"/>
          <w:szCs w:val="28"/>
          <w:lang w:val="ru-RU" w:eastAsia="uk-UA"/>
        </w:rPr>
      </w:pPr>
      <w:proofErr w:type="spellStart"/>
      <w:r w:rsidRPr="007F4678">
        <w:rPr>
          <w:rFonts w:ascii="Times New Roman" w:hAnsi="Times New Roman"/>
          <w:color w:val="000000" w:themeColor="text1"/>
          <w:sz w:val="28"/>
          <w:szCs w:val="28"/>
          <w:lang w:val="ru-RU" w:eastAsia="uk-UA"/>
        </w:rPr>
        <w:t>особливості</w:t>
      </w:r>
      <w:proofErr w:type="spellEnd"/>
      <w:r w:rsidRPr="007F4678">
        <w:rPr>
          <w:rFonts w:ascii="Times New Roman" w:hAnsi="Times New Roman"/>
          <w:color w:val="000000" w:themeColor="text1"/>
          <w:sz w:val="28"/>
          <w:szCs w:val="28"/>
          <w:lang w:val="ru-RU" w:eastAsia="uk-UA"/>
        </w:rPr>
        <w:t xml:space="preserve"> </w:t>
      </w:r>
      <w:proofErr w:type="spellStart"/>
      <w:r w:rsidRPr="007F4678">
        <w:rPr>
          <w:rFonts w:ascii="Times New Roman" w:hAnsi="Times New Roman"/>
          <w:color w:val="000000" w:themeColor="text1"/>
          <w:sz w:val="28"/>
          <w:szCs w:val="28"/>
          <w:lang w:val="ru-RU" w:eastAsia="uk-UA"/>
        </w:rPr>
        <w:t>прояву</w:t>
      </w:r>
      <w:proofErr w:type="spellEnd"/>
      <w:r w:rsidRPr="007F4678">
        <w:rPr>
          <w:rFonts w:ascii="Times New Roman" w:hAnsi="Times New Roman"/>
          <w:color w:val="000000" w:themeColor="text1"/>
          <w:sz w:val="28"/>
          <w:szCs w:val="28"/>
          <w:lang w:val="ru-RU" w:eastAsia="uk-UA"/>
        </w:rPr>
        <w:t xml:space="preserve"> </w:t>
      </w:r>
      <w:proofErr w:type="spellStart"/>
      <w:r w:rsidRPr="007F4678">
        <w:rPr>
          <w:rFonts w:ascii="Times New Roman" w:hAnsi="Times New Roman"/>
          <w:color w:val="000000" w:themeColor="text1"/>
          <w:sz w:val="28"/>
          <w:szCs w:val="28"/>
          <w:lang w:val="ru-RU" w:eastAsia="uk-UA"/>
        </w:rPr>
        <w:t>творчості</w:t>
      </w:r>
      <w:proofErr w:type="spellEnd"/>
      <w:r w:rsidRPr="007F4678">
        <w:rPr>
          <w:rFonts w:ascii="Times New Roman" w:hAnsi="Times New Roman"/>
          <w:color w:val="000000" w:themeColor="text1"/>
          <w:sz w:val="28"/>
          <w:szCs w:val="28"/>
          <w:lang w:val="ru-RU" w:eastAsia="uk-UA"/>
        </w:rPr>
        <w:t xml:space="preserve"> в </w:t>
      </w:r>
      <w:proofErr w:type="spellStart"/>
      <w:r w:rsidRPr="007F4678">
        <w:rPr>
          <w:rFonts w:ascii="Times New Roman" w:hAnsi="Times New Roman"/>
          <w:color w:val="000000" w:themeColor="text1"/>
          <w:sz w:val="28"/>
          <w:szCs w:val="28"/>
          <w:lang w:val="ru-RU" w:eastAsia="uk-UA"/>
        </w:rPr>
        <w:t>різних</w:t>
      </w:r>
      <w:proofErr w:type="spellEnd"/>
      <w:r w:rsidRPr="007F4678">
        <w:rPr>
          <w:rFonts w:ascii="Times New Roman" w:hAnsi="Times New Roman"/>
          <w:color w:val="000000" w:themeColor="text1"/>
          <w:sz w:val="28"/>
          <w:szCs w:val="28"/>
          <w:lang w:val="ru-RU" w:eastAsia="uk-UA"/>
        </w:rPr>
        <w:t xml:space="preserve"> видах </w:t>
      </w:r>
      <w:proofErr w:type="spellStart"/>
      <w:r w:rsidRPr="007F4678">
        <w:rPr>
          <w:rFonts w:ascii="Times New Roman" w:hAnsi="Times New Roman"/>
          <w:color w:val="000000" w:themeColor="text1"/>
          <w:sz w:val="28"/>
          <w:szCs w:val="28"/>
          <w:lang w:val="ru-RU" w:eastAsia="uk-UA"/>
        </w:rPr>
        <w:t>діяльності</w:t>
      </w:r>
      <w:proofErr w:type="spellEnd"/>
      <w:r w:rsidRPr="007F4678">
        <w:rPr>
          <w:rFonts w:ascii="Times New Roman" w:hAnsi="Times New Roman"/>
          <w:color w:val="000000" w:themeColor="text1"/>
          <w:sz w:val="28"/>
          <w:szCs w:val="28"/>
          <w:lang w:val="ru-RU" w:eastAsia="uk-UA"/>
        </w:rPr>
        <w:t>;</w:t>
      </w:r>
    </w:p>
    <w:p w:rsidR="007F4678" w:rsidRPr="007F4678" w:rsidRDefault="007F4678" w:rsidP="007F4678">
      <w:pPr>
        <w:pStyle w:val="af"/>
        <w:numPr>
          <w:ilvl w:val="0"/>
          <w:numId w:val="31"/>
        </w:numPr>
        <w:autoSpaceDE w:val="0"/>
        <w:autoSpaceDN w:val="0"/>
        <w:ind w:left="0" w:firstLine="426"/>
        <w:jc w:val="both"/>
        <w:outlineLvl w:val="2"/>
        <w:rPr>
          <w:rFonts w:ascii="Times New Roman" w:hAnsi="Times New Roman"/>
          <w:color w:val="000000" w:themeColor="text1"/>
          <w:sz w:val="28"/>
          <w:szCs w:val="28"/>
          <w:lang w:val="ru-RU" w:eastAsia="uk-UA"/>
        </w:rPr>
      </w:pPr>
      <w:proofErr w:type="spellStart"/>
      <w:r w:rsidRPr="007F4678">
        <w:rPr>
          <w:rFonts w:ascii="Times New Roman" w:hAnsi="Times New Roman"/>
          <w:color w:val="000000" w:themeColor="text1"/>
          <w:sz w:val="28"/>
          <w:szCs w:val="28"/>
          <w:lang w:val="ru-RU" w:eastAsia="uk-UA"/>
        </w:rPr>
        <w:t>вплив</w:t>
      </w:r>
      <w:proofErr w:type="spellEnd"/>
      <w:r w:rsidRPr="007F4678">
        <w:rPr>
          <w:rFonts w:ascii="Times New Roman" w:hAnsi="Times New Roman"/>
          <w:color w:val="000000" w:themeColor="text1"/>
          <w:sz w:val="28"/>
          <w:szCs w:val="28"/>
          <w:lang w:val="ru-RU" w:eastAsia="uk-UA"/>
        </w:rPr>
        <w:t xml:space="preserve"> </w:t>
      </w:r>
      <w:proofErr w:type="spellStart"/>
      <w:r w:rsidRPr="007F4678">
        <w:rPr>
          <w:rFonts w:ascii="Times New Roman" w:hAnsi="Times New Roman"/>
          <w:color w:val="000000" w:themeColor="text1"/>
          <w:sz w:val="28"/>
          <w:szCs w:val="28"/>
          <w:lang w:val="ru-RU" w:eastAsia="uk-UA"/>
        </w:rPr>
        <w:t>соціокультурних</w:t>
      </w:r>
      <w:proofErr w:type="spellEnd"/>
      <w:r w:rsidRPr="007F4678">
        <w:rPr>
          <w:rFonts w:ascii="Times New Roman" w:hAnsi="Times New Roman"/>
          <w:color w:val="000000" w:themeColor="text1"/>
          <w:sz w:val="28"/>
          <w:szCs w:val="28"/>
          <w:lang w:val="ru-RU" w:eastAsia="uk-UA"/>
        </w:rPr>
        <w:t xml:space="preserve"> та </w:t>
      </w:r>
      <w:proofErr w:type="spellStart"/>
      <w:r w:rsidRPr="007F4678">
        <w:rPr>
          <w:rFonts w:ascii="Times New Roman" w:hAnsi="Times New Roman"/>
          <w:color w:val="000000" w:themeColor="text1"/>
          <w:sz w:val="28"/>
          <w:szCs w:val="28"/>
          <w:lang w:val="ru-RU" w:eastAsia="uk-UA"/>
        </w:rPr>
        <w:t>етнічних</w:t>
      </w:r>
      <w:proofErr w:type="spellEnd"/>
      <w:r w:rsidRPr="007F4678">
        <w:rPr>
          <w:rFonts w:ascii="Times New Roman" w:hAnsi="Times New Roman"/>
          <w:color w:val="000000" w:themeColor="text1"/>
          <w:sz w:val="28"/>
          <w:szCs w:val="28"/>
          <w:lang w:val="ru-RU" w:eastAsia="uk-UA"/>
        </w:rPr>
        <w:t xml:space="preserve"> </w:t>
      </w:r>
      <w:proofErr w:type="spellStart"/>
      <w:r w:rsidRPr="007F4678">
        <w:rPr>
          <w:rFonts w:ascii="Times New Roman" w:hAnsi="Times New Roman"/>
          <w:color w:val="000000" w:themeColor="text1"/>
          <w:sz w:val="28"/>
          <w:szCs w:val="28"/>
          <w:lang w:val="ru-RU" w:eastAsia="uk-UA"/>
        </w:rPr>
        <w:t>факторів</w:t>
      </w:r>
      <w:proofErr w:type="spellEnd"/>
      <w:r w:rsidRPr="007F4678">
        <w:rPr>
          <w:rFonts w:ascii="Times New Roman" w:hAnsi="Times New Roman"/>
          <w:color w:val="000000" w:themeColor="text1"/>
          <w:sz w:val="28"/>
          <w:szCs w:val="28"/>
          <w:lang w:val="ru-RU" w:eastAsia="uk-UA"/>
        </w:rPr>
        <w:t xml:space="preserve"> на </w:t>
      </w:r>
      <w:proofErr w:type="spellStart"/>
      <w:r w:rsidRPr="007F4678">
        <w:rPr>
          <w:rFonts w:ascii="Times New Roman" w:hAnsi="Times New Roman"/>
          <w:color w:val="000000" w:themeColor="text1"/>
          <w:sz w:val="28"/>
          <w:szCs w:val="28"/>
          <w:lang w:val="ru-RU" w:eastAsia="uk-UA"/>
        </w:rPr>
        <w:t>творчість</w:t>
      </w:r>
      <w:proofErr w:type="spellEnd"/>
      <w:r w:rsidRPr="007F4678">
        <w:rPr>
          <w:rFonts w:ascii="Times New Roman" w:hAnsi="Times New Roman"/>
          <w:color w:val="000000" w:themeColor="text1"/>
          <w:sz w:val="28"/>
          <w:szCs w:val="28"/>
          <w:lang w:val="ru-RU" w:eastAsia="uk-UA"/>
        </w:rPr>
        <w:t>.</w:t>
      </w:r>
    </w:p>
    <w:p w:rsidR="00831D54" w:rsidRPr="00CE4B51" w:rsidRDefault="00831D54" w:rsidP="007F4678">
      <w:pPr>
        <w:autoSpaceDE w:val="0"/>
        <w:autoSpaceDN w:val="0"/>
        <w:ind w:firstLine="720"/>
        <w:jc w:val="both"/>
        <w:outlineLvl w:val="2"/>
        <w:rPr>
          <w:b/>
          <w:bCs/>
          <w:i/>
          <w:iCs/>
          <w:color w:val="000000" w:themeColor="text1"/>
          <w:sz w:val="28"/>
          <w:szCs w:val="28"/>
        </w:rPr>
      </w:pPr>
      <w:r w:rsidRPr="00CE4B51">
        <w:rPr>
          <w:b/>
          <w:bCs/>
          <w:i/>
          <w:iCs/>
          <w:color w:val="000000" w:themeColor="text1"/>
          <w:sz w:val="28"/>
          <w:szCs w:val="28"/>
        </w:rPr>
        <w:t>вміти:</w:t>
      </w:r>
    </w:p>
    <w:p w:rsidR="007F4678" w:rsidRPr="007F4678" w:rsidRDefault="007F4678" w:rsidP="007F4678">
      <w:pPr>
        <w:pStyle w:val="af"/>
        <w:numPr>
          <w:ilvl w:val="0"/>
          <w:numId w:val="32"/>
        </w:numPr>
        <w:tabs>
          <w:tab w:val="left" w:pos="1538"/>
          <w:tab w:val="left" w:pos="1539"/>
          <w:tab w:val="left" w:pos="3138"/>
          <w:tab w:val="left" w:pos="4779"/>
          <w:tab w:val="left" w:pos="6074"/>
          <w:tab w:val="left" w:pos="7741"/>
          <w:tab w:val="left" w:pos="8860"/>
        </w:tabs>
        <w:autoSpaceDE w:val="0"/>
        <w:autoSpaceDN w:val="0"/>
        <w:jc w:val="both"/>
        <w:rPr>
          <w:rFonts w:ascii="Times New Roman" w:hAnsi="Times New Roman"/>
          <w:color w:val="000000" w:themeColor="text1"/>
          <w:sz w:val="28"/>
          <w:szCs w:val="28"/>
        </w:rPr>
      </w:pPr>
      <w:r w:rsidRPr="007F4678">
        <w:rPr>
          <w:rFonts w:ascii="Times New Roman" w:hAnsi="Times New Roman"/>
          <w:color w:val="000000" w:themeColor="text1"/>
          <w:sz w:val="28"/>
          <w:szCs w:val="28"/>
        </w:rPr>
        <w:t>аналізувати творчі процеси та результати творчої діяльності;</w:t>
      </w:r>
    </w:p>
    <w:p w:rsidR="007F4678" w:rsidRPr="007F4678" w:rsidRDefault="007F4678" w:rsidP="007F4678">
      <w:pPr>
        <w:pStyle w:val="af"/>
        <w:numPr>
          <w:ilvl w:val="0"/>
          <w:numId w:val="32"/>
        </w:numPr>
        <w:tabs>
          <w:tab w:val="left" w:pos="1538"/>
          <w:tab w:val="left" w:pos="1539"/>
          <w:tab w:val="left" w:pos="3138"/>
          <w:tab w:val="left" w:pos="4779"/>
          <w:tab w:val="left" w:pos="6074"/>
          <w:tab w:val="left" w:pos="7741"/>
          <w:tab w:val="left" w:pos="8860"/>
        </w:tabs>
        <w:autoSpaceDE w:val="0"/>
        <w:autoSpaceDN w:val="0"/>
        <w:jc w:val="both"/>
        <w:rPr>
          <w:rFonts w:ascii="Times New Roman" w:hAnsi="Times New Roman"/>
          <w:color w:val="000000" w:themeColor="text1"/>
          <w:sz w:val="28"/>
          <w:szCs w:val="28"/>
        </w:rPr>
      </w:pPr>
      <w:r w:rsidRPr="007F4678">
        <w:rPr>
          <w:rFonts w:ascii="Times New Roman" w:hAnsi="Times New Roman"/>
          <w:color w:val="000000" w:themeColor="text1"/>
          <w:sz w:val="28"/>
          <w:szCs w:val="28"/>
        </w:rPr>
        <w:t>застосовувати теоретичні знання для розв’язання практичних завдань;</w:t>
      </w:r>
    </w:p>
    <w:p w:rsidR="007F4678" w:rsidRPr="007F4678" w:rsidRDefault="007F4678" w:rsidP="007F4678">
      <w:pPr>
        <w:pStyle w:val="af"/>
        <w:numPr>
          <w:ilvl w:val="0"/>
          <w:numId w:val="32"/>
        </w:numPr>
        <w:tabs>
          <w:tab w:val="left" w:pos="1538"/>
          <w:tab w:val="left" w:pos="1539"/>
          <w:tab w:val="left" w:pos="3138"/>
          <w:tab w:val="left" w:pos="4779"/>
          <w:tab w:val="left" w:pos="6074"/>
          <w:tab w:val="left" w:pos="7741"/>
          <w:tab w:val="left" w:pos="8860"/>
        </w:tabs>
        <w:autoSpaceDE w:val="0"/>
        <w:autoSpaceDN w:val="0"/>
        <w:jc w:val="both"/>
        <w:rPr>
          <w:rFonts w:ascii="Times New Roman" w:hAnsi="Times New Roman"/>
          <w:color w:val="000000" w:themeColor="text1"/>
          <w:sz w:val="28"/>
          <w:szCs w:val="28"/>
        </w:rPr>
      </w:pPr>
      <w:r w:rsidRPr="007F4678">
        <w:rPr>
          <w:rFonts w:ascii="Times New Roman" w:hAnsi="Times New Roman"/>
          <w:color w:val="000000" w:themeColor="text1"/>
          <w:sz w:val="28"/>
          <w:szCs w:val="28"/>
        </w:rPr>
        <w:t>використовувати методи розвитку креативності та творчого мислення;</w:t>
      </w:r>
    </w:p>
    <w:p w:rsidR="007F4678" w:rsidRPr="007F4678" w:rsidRDefault="007F4678" w:rsidP="007F4678">
      <w:pPr>
        <w:pStyle w:val="af"/>
        <w:numPr>
          <w:ilvl w:val="0"/>
          <w:numId w:val="32"/>
        </w:numPr>
        <w:tabs>
          <w:tab w:val="left" w:pos="1538"/>
          <w:tab w:val="left" w:pos="1539"/>
          <w:tab w:val="left" w:pos="3138"/>
          <w:tab w:val="left" w:pos="4779"/>
          <w:tab w:val="left" w:pos="6074"/>
          <w:tab w:val="left" w:pos="7741"/>
          <w:tab w:val="left" w:pos="8860"/>
        </w:tabs>
        <w:autoSpaceDE w:val="0"/>
        <w:autoSpaceDN w:val="0"/>
        <w:jc w:val="both"/>
        <w:rPr>
          <w:rFonts w:ascii="Times New Roman" w:hAnsi="Times New Roman"/>
          <w:color w:val="000000" w:themeColor="text1"/>
          <w:sz w:val="28"/>
          <w:szCs w:val="28"/>
        </w:rPr>
      </w:pPr>
      <w:r w:rsidRPr="007F4678">
        <w:rPr>
          <w:rFonts w:ascii="Times New Roman" w:hAnsi="Times New Roman"/>
          <w:color w:val="000000" w:themeColor="text1"/>
          <w:sz w:val="28"/>
          <w:szCs w:val="28"/>
        </w:rPr>
        <w:t>генерувати нові ідеї та нестандартні рішення;</w:t>
      </w:r>
    </w:p>
    <w:p w:rsidR="007F4678" w:rsidRPr="007F4678" w:rsidRDefault="007F4678" w:rsidP="007F4678">
      <w:pPr>
        <w:pStyle w:val="af"/>
        <w:numPr>
          <w:ilvl w:val="0"/>
          <w:numId w:val="32"/>
        </w:numPr>
        <w:tabs>
          <w:tab w:val="left" w:pos="1538"/>
          <w:tab w:val="left" w:pos="1539"/>
          <w:tab w:val="left" w:pos="3138"/>
          <w:tab w:val="left" w:pos="4779"/>
          <w:tab w:val="left" w:pos="6074"/>
          <w:tab w:val="left" w:pos="7741"/>
          <w:tab w:val="left" w:pos="8860"/>
        </w:tabs>
        <w:autoSpaceDE w:val="0"/>
        <w:autoSpaceDN w:val="0"/>
        <w:jc w:val="both"/>
        <w:rPr>
          <w:rFonts w:ascii="Times New Roman" w:hAnsi="Times New Roman"/>
          <w:color w:val="000000" w:themeColor="text1"/>
          <w:sz w:val="28"/>
          <w:szCs w:val="28"/>
        </w:rPr>
      </w:pPr>
      <w:r w:rsidRPr="007F4678">
        <w:rPr>
          <w:rFonts w:ascii="Times New Roman" w:hAnsi="Times New Roman"/>
          <w:color w:val="000000" w:themeColor="text1"/>
          <w:sz w:val="28"/>
          <w:szCs w:val="28"/>
        </w:rPr>
        <w:t>оцінювати індивідуальні особливості творчої особистості;</w:t>
      </w:r>
    </w:p>
    <w:p w:rsidR="007F4678" w:rsidRPr="007F4678" w:rsidRDefault="007F4678" w:rsidP="007F4678">
      <w:pPr>
        <w:pStyle w:val="af"/>
        <w:numPr>
          <w:ilvl w:val="0"/>
          <w:numId w:val="32"/>
        </w:numPr>
        <w:tabs>
          <w:tab w:val="left" w:pos="1538"/>
          <w:tab w:val="left" w:pos="1539"/>
          <w:tab w:val="left" w:pos="3138"/>
          <w:tab w:val="left" w:pos="4779"/>
          <w:tab w:val="left" w:pos="6074"/>
          <w:tab w:val="left" w:pos="7741"/>
          <w:tab w:val="left" w:pos="8860"/>
        </w:tabs>
        <w:autoSpaceDE w:val="0"/>
        <w:autoSpaceDN w:val="0"/>
        <w:jc w:val="both"/>
        <w:rPr>
          <w:rFonts w:ascii="Times New Roman" w:hAnsi="Times New Roman"/>
          <w:color w:val="000000" w:themeColor="text1"/>
          <w:sz w:val="28"/>
          <w:szCs w:val="28"/>
        </w:rPr>
      </w:pPr>
      <w:r w:rsidRPr="007F4678">
        <w:rPr>
          <w:rFonts w:ascii="Times New Roman" w:hAnsi="Times New Roman"/>
          <w:color w:val="000000" w:themeColor="text1"/>
          <w:sz w:val="28"/>
          <w:szCs w:val="28"/>
        </w:rPr>
        <w:t>працювати з різними підходами до стимулювання творчості;</w:t>
      </w:r>
    </w:p>
    <w:p w:rsidR="007F4678" w:rsidRPr="007F4678" w:rsidRDefault="007F4678" w:rsidP="007F4678">
      <w:pPr>
        <w:pStyle w:val="af"/>
        <w:numPr>
          <w:ilvl w:val="0"/>
          <w:numId w:val="32"/>
        </w:numPr>
        <w:tabs>
          <w:tab w:val="left" w:pos="1538"/>
          <w:tab w:val="left" w:pos="1539"/>
          <w:tab w:val="left" w:pos="3138"/>
          <w:tab w:val="left" w:pos="4779"/>
          <w:tab w:val="left" w:pos="6074"/>
          <w:tab w:val="left" w:pos="7741"/>
          <w:tab w:val="left" w:pos="8860"/>
        </w:tabs>
        <w:autoSpaceDE w:val="0"/>
        <w:autoSpaceDN w:val="0"/>
        <w:jc w:val="both"/>
        <w:rPr>
          <w:rFonts w:ascii="Times New Roman" w:hAnsi="Times New Roman"/>
          <w:color w:val="000000" w:themeColor="text1"/>
          <w:sz w:val="28"/>
          <w:szCs w:val="28"/>
        </w:rPr>
      </w:pPr>
      <w:r w:rsidRPr="007F4678">
        <w:rPr>
          <w:rFonts w:ascii="Times New Roman" w:hAnsi="Times New Roman"/>
          <w:color w:val="000000" w:themeColor="text1"/>
          <w:sz w:val="28"/>
          <w:szCs w:val="28"/>
        </w:rPr>
        <w:t>враховувати соціокультурні та етнічні особливості у творчій діяльності;</w:t>
      </w:r>
    </w:p>
    <w:p w:rsidR="007F4678" w:rsidRPr="007F4678" w:rsidRDefault="007F4678" w:rsidP="007F4678">
      <w:pPr>
        <w:pStyle w:val="af"/>
        <w:numPr>
          <w:ilvl w:val="0"/>
          <w:numId w:val="32"/>
        </w:numPr>
        <w:tabs>
          <w:tab w:val="left" w:pos="1538"/>
          <w:tab w:val="left" w:pos="1539"/>
          <w:tab w:val="left" w:pos="3138"/>
          <w:tab w:val="left" w:pos="4779"/>
          <w:tab w:val="left" w:pos="6074"/>
          <w:tab w:val="left" w:pos="7741"/>
          <w:tab w:val="left" w:pos="8860"/>
        </w:tabs>
        <w:autoSpaceDE w:val="0"/>
        <w:autoSpaceDN w:val="0"/>
        <w:jc w:val="both"/>
        <w:rPr>
          <w:rFonts w:ascii="Times New Roman" w:hAnsi="Times New Roman"/>
          <w:color w:val="000000" w:themeColor="text1"/>
          <w:sz w:val="28"/>
          <w:szCs w:val="28"/>
        </w:rPr>
      </w:pPr>
      <w:r w:rsidRPr="007F4678">
        <w:rPr>
          <w:rFonts w:ascii="Times New Roman" w:hAnsi="Times New Roman"/>
          <w:color w:val="000000" w:themeColor="text1"/>
          <w:sz w:val="28"/>
          <w:szCs w:val="28"/>
        </w:rPr>
        <w:lastRenderedPageBreak/>
        <w:t>проявляти толерантність до різних форм творчого самовираження.</w:t>
      </w:r>
    </w:p>
    <w:p w:rsidR="00456363" w:rsidRPr="00CE4B51" w:rsidRDefault="00CE4B51" w:rsidP="007F4678">
      <w:pPr>
        <w:tabs>
          <w:tab w:val="left" w:pos="1538"/>
          <w:tab w:val="left" w:pos="1539"/>
          <w:tab w:val="left" w:pos="3138"/>
          <w:tab w:val="left" w:pos="4779"/>
          <w:tab w:val="left" w:pos="6074"/>
          <w:tab w:val="left" w:pos="7741"/>
          <w:tab w:val="left" w:pos="8860"/>
        </w:tabs>
        <w:autoSpaceDE w:val="0"/>
        <w:autoSpaceDN w:val="0"/>
        <w:jc w:val="both"/>
        <w:rPr>
          <w:color w:val="000000" w:themeColor="text1"/>
          <w:sz w:val="28"/>
          <w:szCs w:val="28"/>
        </w:rPr>
      </w:pPr>
      <w:r>
        <w:rPr>
          <w:color w:val="000000" w:themeColor="text1"/>
          <w:sz w:val="28"/>
          <w:szCs w:val="28"/>
        </w:rPr>
        <w:tab/>
      </w:r>
      <w:r w:rsidR="00456363" w:rsidRPr="00CE4B51">
        <w:rPr>
          <w:color w:val="000000" w:themeColor="text1"/>
          <w:sz w:val="28"/>
          <w:szCs w:val="28"/>
        </w:rPr>
        <w:t>Під</w:t>
      </w:r>
      <w:r w:rsidR="00456363" w:rsidRPr="00CE4B51">
        <w:rPr>
          <w:sz w:val="28"/>
          <w:szCs w:val="28"/>
        </w:rPr>
        <w:t xml:space="preserve"> час вивчення </w:t>
      </w:r>
      <w:r w:rsidR="001D7842" w:rsidRPr="00CE4B51">
        <w:rPr>
          <w:sz w:val="28"/>
          <w:szCs w:val="28"/>
        </w:rPr>
        <w:t xml:space="preserve">навчальної </w:t>
      </w:r>
      <w:r w:rsidR="00456363" w:rsidRPr="00CE4B51">
        <w:rPr>
          <w:sz w:val="28"/>
          <w:szCs w:val="28"/>
        </w:rPr>
        <w:t xml:space="preserve">дисципліни здобувачі вищої освіти </w:t>
      </w:r>
      <w:r w:rsidR="00683A08" w:rsidRPr="00CE4B51">
        <w:rPr>
          <w:sz w:val="28"/>
          <w:szCs w:val="28"/>
        </w:rPr>
        <w:t>з</w:t>
      </w:r>
      <w:r w:rsidR="00456363" w:rsidRPr="00CE4B51">
        <w:rPr>
          <w:sz w:val="28"/>
          <w:szCs w:val="28"/>
        </w:rPr>
        <w:t xml:space="preserve">можуть отримати наступні </w:t>
      </w:r>
      <w:proofErr w:type="spellStart"/>
      <w:r w:rsidR="00456363" w:rsidRPr="00CE4B51">
        <w:rPr>
          <w:sz w:val="28"/>
          <w:szCs w:val="28"/>
        </w:rPr>
        <w:t>Soft</w:t>
      </w:r>
      <w:proofErr w:type="spellEnd"/>
      <w:r w:rsidR="00456363" w:rsidRPr="00CE4B51">
        <w:rPr>
          <w:sz w:val="28"/>
          <w:szCs w:val="28"/>
        </w:rPr>
        <w:t xml:space="preserve"> </w:t>
      </w:r>
      <w:proofErr w:type="spellStart"/>
      <w:r w:rsidR="00456363" w:rsidRPr="00CE4B51">
        <w:rPr>
          <w:sz w:val="28"/>
          <w:szCs w:val="28"/>
        </w:rPr>
        <w:t>skills</w:t>
      </w:r>
      <w:proofErr w:type="spellEnd"/>
      <w:r w:rsidR="00456363" w:rsidRPr="00CE4B51">
        <w:rPr>
          <w:sz w:val="28"/>
          <w:szCs w:val="28"/>
        </w:rPr>
        <w:t>:</w:t>
      </w:r>
    </w:p>
    <w:p w:rsidR="007F4678" w:rsidRDefault="005628AA" w:rsidP="005D294B">
      <w:pPr>
        <w:shd w:val="clear" w:color="auto" w:fill="FFFFFF"/>
        <w:ind w:firstLine="720"/>
        <w:jc w:val="both"/>
        <w:rPr>
          <w:sz w:val="28"/>
          <w:szCs w:val="28"/>
        </w:rPr>
      </w:pPr>
      <w:r w:rsidRPr="00694622">
        <w:rPr>
          <w:sz w:val="28"/>
          <w:szCs w:val="28"/>
        </w:rPr>
        <w:t>–</w:t>
      </w:r>
      <w:r w:rsidR="00D44AB9">
        <w:rPr>
          <w:sz w:val="28"/>
          <w:szCs w:val="28"/>
        </w:rPr>
        <w:t xml:space="preserve"> </w:t>
      </w:r>
      <w:r w:rsidR="00456363" w:rsidRPr="00694622">
        <w:rPr>
          <w:i/>
          <w:iCs/>
          <w:sz w:val="28"/>
          <w:szCs w:val="28"/>
        </w:rPr>
        <w:t>комунікативні навички</w:t>
      </w:r>
      <w:r w:rsidR="00456363" w:rsidRPr="00694622">
        <w:rPr>
          <w:sz w:val="28"/>
          <w:szCs w:val="28"/>
        </w:rPr>
        <w:t xml:space="preserve">: </w:t>
      </w:r>
      <w:r w:rsidR="007F4678" w:rsidRPr="007F4678">
        <w:rPr>
          <w:sz w:val="28"/>
          <w:szCs w:val="28"/>
        </w:rPr>
        <w:t>ефективне спілкування, активне слухання, уміння аргументовано висловлювати власну думку та працювати в команді;</w:t>
      </w:r>
    </w:p>
    <w:p w:rsidR="007F4678" w:rsidRDefault="005628AA" w:rsidP="005D294B">
      <w:pPr>
        <w:shd w:val="clear" w:color="auto" w:fill="FFFFFF"/>
        <w:ind w:firstLine="720"/>
        <w:jc w:val="both"/>
        <w:rPr>
          <w:sz w:val="28"/>
          <w:szCs w:val="28"/>
        </w:rPr>
      </w:pPr>
      <w:r w:rsidRPr="00CD6A37">
        <w:rPr>
          <w:i/>
          <w:iCs/>
          <w:sz w:val="28"/>
          <w:szCs w:val="28"/>
        </w:rPr>
        <w:t>–</w:t>
      </w:r>
      <w:r w:rsidR="00D44AB9">
        <w:rPr>
          <w:i/>
          <w:iCs/>
          <w:sz w:val="28"/>
          <w:szCs w:val="28"/>
        </w:rPr>
        <w:t xml:space="preserve"> </w:t>
      </w:r>
      <w:r w:rsidR="00456363" w:rsidRPr="00694622">
        <w:rPr>
          <w:i/>
          <w:iCs/>
          <w:sz w:val="28"/>
          <w:szCs w:val="28"/>
        </w:rPr>
        <w:t>уміння виступати привселюдно</w:t>
      </w:r>
      <w:r w:rsidR="00456363" w:rsidRPr="00694622">
        <w:rPr>
          <w:sz w:val="28"/>
          <w:szCs w:val="28"/>
        </w:rPr>
        <w:t xml:space="preserve">: </w:t>
      </w:r>
      <w:r w:rsidR="007F4678" w:rsidRPr="007F4678">
        <w:rPr>
          <w:sz w:val="28"/>
          <w:szCs w:val="28"/>
        </w:rPr>
        <w:t>навички публічних виступів, презентації ідей, впевнене самовираження;</w:t>
      </w:r>
    </w:p>
    <w:p w:rsidR="007F4678" w:rsidRDefault="005628AA" w:rsidP="005D294B">
      <w:pPr>
        <w:shd w:val="clear" w:color="auto" w:fill="FFFFFF"/>
        <w:ind w:firstLine="720"/>
        <w:jc w:val="both"/>
        <w:rPr>
          <w:sz w:val="28"/>
          <w:szCs w:val="28"/>
        </w:rPr>
      </w:pPr>
      <w:r w:rsidRPr="00694622">
        <w:rPr>
          <w:sz w:val="28"/>
          <w:szCs w:val="28"/>
        </w:rPr>
        <w:t>–</w:t>
      </w:r>
      <w:r w:rsidR="00D44AB9">
        <w:rPr>
          <w:sz w:val="28"/>
          <w:szCs w:val="28"/>
        </w:rPr>
        <w:t xml:space="preserve"> </w:t>
      </w:r>
      <w:r w:rsidR="00456363" w:rsidRPr="00694622">
        <w:rPr>
          <w:i/>
          <w:iCs/>
          <w:sz w:val="28"/>
          <w:szCs w:val="28"/>
        </w:rPr>
        <w:t>гнучкість і адаптивність:</w:t>
      </w:r>
      <w:r w:rsidR="00456363" w:rsidRPr="00694622">
        <w:rPr>
          <w:sz w:val="28"/>
          <w:szCs w:val="28"/>
        </w:rPr>
        <w:t> </w:t>
      </w:r>
      <w:r w:rsidR="007F4678" w:rsidRPr="007F4678">
        <w:rPr>
          <w:sz w:val="28"/>
          <w:szCs w:val="28"/>
        </w:rPr>
        <w:t>здатність швидко реагувати на зміни, знаходити нестандартні рішення, відкритість до нового досвіду;</w:t>
      </w:r>
    </w:p>
    <w:p w:rsidR="00DB000F" w:rsidRDefault="005628AA" w:rsidP="007F4678">
      <w:pPr>
        <w:shd w:val="clear" w:color="auto" w:fill="FFFFFF"/>
        <w:ind w:firstLine="720"/>
        <w:jc w:val="both"/>
        <w:rPr>
          <w:sz w:val="28"/>
          <w:szCs w:val="28"/>
        </w:rPr>
      </w:pPr>
      <w:r w:rsidRPr="00694622">
        <w:rPr>
          <w:i/>
          <w:iCs/>
          <w:sz w:val="28"/>
          <w:szCs w:val="28"/>
        </w:rPr>
        <w:t>–</w:t>
      </w:r>
      <w:r w:rsidR="00D44AB9">
        <w:rPr>
          <w:i/>
          <w:iCs/>
          <w:sz w:val="28"/>
          <w:szCs w:val="28"/>
        </w:rPr>
        <w:t xml:space="preserve"> </w:t>
      </w:r>
      <w:r w:rsidR="00456363" w:rsidRPr="00694622">
        <w:rPr>
          <w:i/>
          <w:iCs/>
          <w:sz w:val="28"/>
          <w:szCs w:val="28"/>
        </w:rPr>
        <w:t>особисті якості:</w:t>
      </w:r>
      <w:r w:rsidR="00456363" w:rsidRPr="00694622">
        <w:rPr>
          <w:sz w:val="28"/>
          <w:szCs w:val="28"/>
        </w:rPr>
        <w:t> </w:t>
      </w:r>
      <w:r w:rsidR="007F4678" w:rsidRPr="007F4678">
        <w:rPr>
          <w:sz w:val="28"/>
          <w:szCs w:val="28"/>
        </w:rPr>
        <w:t>креативність, ініціативність, відповідальність, саморозвиток, критичне мислення та толерантність.</w:t>
      </w:r>
    </w:p>
    <w:p w:rsidR="007F4678" w:rsidRDefault="007F4678" w:rsidP="007F4678">
      <w:pPr>
        <w:shd w:val="clear" w:color="auto" w:fill="FFFFFF"/>
        <w:ind w:firstLine="720"/>
        <w:jc w:val="both"/>
        <w:rPr>
          <w:sz w:val="28"/>
          <w:szCs w:val="28"/>
        </w:rPr>
      </w:pPr>
    </w:p>
    <w:p w:rsidR="00875F88" w:rsidRPr="00355405" w:rsidRDefault="00150100" w:rsidP="005D294B">
      <w:pPr>
        <w:shd w:val="clear" w:color="auto" w:fill="FFFFFF"/>
        <w:ind w:firstLine="720"/>
        <w:jc w:val="center"/>
        <w:rPr>
          <w:b/>
          <w:bCs/>
          <w:sz w:val="28"/>
          <w:szCs w:val="28"/>
          <w:lang w:eastAsia="uk-UA"/>
        </w:rPr>
      </w:pPr>
      <w:r w:rsidRPr="00355405">
        <w:rPr>
          <w:b/>
          <w:bCs/>
          <w:sz w:val="28"/>
          <w:szCs w:val="28"/>
          <w:lang w:eastAsia="uk-UA"/>
        </w:rPr>
        <w:t>3. Програма навчальної дисципліни</w:t>
      </w:r>
    </w:p>
    <w:p w:rsidR="00366753" w:rsidRPr="00366753" w:rsidRDefault="00366753" w:rsidP="00D327A9">
      <w:pPr>
        <w:autoSpaceDE w:val="0"/>
        <w:autoSpaceDN w:val="0"/>
        <w:ind w:firstLine="720"/>
        <w:jc w:val="center"/>
        <w:outlineLvl w:val="1"/>
        <w:rPr>
          <w:rFonts w:eastAsia="Calibri"/>
          <w:b/>
          <w:bCs/>
          <w:sz w:val="28"/>
          <w:szCs w:val="28"/>
        </w:rPr>
      </w:pPr>
      <w:r w:rsidRPr="00366753">
        <w:rPr>
          <w:rFonts w:eastAsia="Calibri"/>
          <w:b/>
          <w:bCs/>
          <w:sz w:val="28"/>
          <w:szCs w:val="28"/>
        </w:rPr>
        <w:t>Змістовий модуль 1.</w:t>
      </w:r>
    </w:p>
    <w:p w:rsidR="00D327A9" w:rsidRDefault="00D327A9" w:rsidP="00D327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jc w:val="center"/>
        <w:rPr>
          <w:rFonts w:eastAsia="Calibri"/>
          <w:b/>
          <w:bCs/>
          <w:sz w:val="28"/>
          <w:szCs w:val="28"/>
        </w:rPr>
      </w:pPr>
      <w:r w:rsidRPr="00D327A9">
        <w:rPr>
          <w:rFonts w:eastAsia="Calibri"/>
          <w:b/>
          <w:bCs/>
          <w:sz w:val="28"/>
          <w:szCs w:val="28"/>
        </w:rPr>
        <w:t>ТЕОРЕТИКО-МЕТОДОЛОГІЧНІ ТА ЕПІСТЕМОЛОГІЧНІ ОСНОВИ ПСИХОЛОГІЇ ТВОРЧОСТІ</w:t>
      </w:r>
    </w:p>
    <w:p w:rsidR="00D327A9" w:rsidRDefault="00D327A9" w:rsidP="00D327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ind w:firstLine="709"/>
        <w:jc w:val="both"/>
        <w:rPr>
          <w:b/>
          <w:bCs/>
          <w:sz w:val="28"/>
          <w:szCs w:val="28"/>
          <w:lang w:val="ru-RU"/>
        </w:rPr>
      </w:pPr>
    </w:p>
    <w:p w:rsidR="00DE0C0C" w:rsidRPr="00DE0C0C" w:rsidRDefault="00DE0C0C" w:rsidP="00D327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ind w:firstLine="709"/>
        <w:jc w:val="both"/>
        <w:rPr>
          <w:b/>
          <w:bCs/>
          <w:sz w:val="28"/>
          <w:szCs w:val="28"/>
          <w:lang w:val="ru-RU"/>
        </w:rPr>
      </w:pPr>
      <w:r w:rsidRPr="00DE0C0C">
        <w:rPr>
          <w:b/>
          <w:bCs/>
          <w:sz w:val="28"/>
          <w:szCs w:val="28"/>
          <w:lang w:val="ru-RU"/>
        </w:rPr>
        <w:t xml:space="preserve">Тема 1. </w:t>
      </w:r>
      <w:proofErr w:type="spellStart"/>
      <w:r w:rsidRPr="00DE0C0C">
        <w:rPr>
          <w:b/>
          <w:bCs/>
          <w:sz w:val="28"/>
          <w:szCs w:val="28"/>
          <w:lang w:val="ru-RU"/>
        </w:rPr>
        <w:t>Психологія</w:t>
      </w:r>
      <w:proofErr w:type="spellEnd"/>
      <w:r w:rsidRPr="00DE0C0C">
        <w:rPr>
          <w:b/>
          <w:bCs/>
          <w:sz w:val="28"/>
          <w:szCs w:val="28"/>
          <w:lang w:val="ru-RU"/>
        </w:rPr>
        <w:t xml:space="preserve"> </w:t>
      </w:r>
      <w:proofErr w:type="spellStart"/>
      <w:r w:rsidRPr="00DE0C0C">
        <w:rPr>
          <w:b/>
          <w:bCs/>
          <w:sz w:val="28"/>
          <w:szCs w:val="28"/>
          <w:lang w:val="ru-RU"/>
        </w:rPr>
        <w:t>творчості</w:t>
      </w:r>
      <w:proofErr w:type="spellEnd"/>
      <w:r w:rsidRPr="00DE0C0C">
        <w:rPr>
          <w:b/>
          <w:bCs/>
          <w:sz w:val="28"/>
          <w:szCs w:val="28"/>
          <w:lang w:val="ru-RU"/>
        </w:rPr>
        <w:t xml:space="preserve"> як </w:t>
      </w:r>
      <w:proofErr w:type="spellStart"/>
      <w:r w:rsidRPr="00DE0C0C">
        <w:rPr>
          <w:b/>
          <w:bCs/>
          <w:sz w:val="28"/>
          <w:szCs w:val="28"/>
          <w:lang w:val="ru-RU"/>
        </w:rPr>
        <w:t>інтегративна</w:t>
      </w:r>
      <w:proofErr w:type="spellEnd"/>
      <w:r w:rsidRPr="00DE0C0C">
        <w:rPr>
          <w:b/>
          <w:bCs/>
          <w:sz w:val="28"/>
          <w:szCs w:val="28"/>
          <w:lang w:val="ru-RU"/>
        </w:rPr>
        <w:t xml:space="preserve"> </w:t>
      </w:r>
      <w:proofErr w:type="spellStart"/>
      <w:r w:rsidRPr="00DE0C0C">
        <w:rPr>
          <w:b/>
          <w:bCs/>
          <w:sz w:val="28"/>
          <w:szCs w:val="28"/>
          <w:lang w:val="ru-RU"/>
        </w:rPr>
        <w:t>міждисциплінарна</w:t>
      </w:r>
      <w:proofErr w:type="spellEnd"/>
      <w:r w:rsidRPr="00DE0C0C">
        <w:rPr>
          <w:b/>
          <w:bCs/>
          <w:sz w:val="28"/>
          <w:szCs w:val="28"/>
          <w:lang w:val="ru-RU"/>
        </w:rPr>
        <w:t xml:space="preserve"> </w:t>
      </w:r>
      <w:proofErr w:type="spellStart"/>
      <w:r w:rsidRPr="00DE0C0C">
        <w:rPr>
          <w:b/>
          <w:bCs/>
          <w:sz w:val="28"/>
          <w:szCs w:val="28"/>
          <w:lang w:val="ru-RU"/>
        </w:rPr>
        <w:t>галузь</w:t>
      </w:r>
      <w:proofErr w:type="spellEnd"/>
      <w:r w:rsidRPr="00DE0C0C">
        <w:rPr>
          <w:b/>
          <w:bCs/>
          <w:sz w:val="28"/>
          <w:szCs w:val="28"/>
          <w:lang w:val="ru-RU"/>
        </w:rPr>
        <w:t xml:space="preserve"> </w:t>
      </w:r>
      <w:proofErr w:type="spellStart"/>
      <w:r w:rsidRPr="00DE0C0C">
        <w:rPr>
          <w:b/>
          <w:bCs/>
          <w:sz w:val="28"/>
          <w:szCs w:val="28"/>
          <w:lang w:val="ru-RU"/>
        </w:rPr>
        <w:t>наукового</w:t>
      </w:r>
      <w:proofErr w:type="spellEnd"/>
      <w:r w:rsidRPr="00DE0C0C">
        <w:rPr>
          <w:b/>
          <w:bCs/>
          <w:sz w:val="28"/>
          <w:szCs w:val="28"/>
          <w:lang w:val="ru-RU"/>
        </w:rPr>
        <w:t xml:space="preserve"> </w:t>
      </w:r>
      <w:proofErr w:type="spellStart"/>
      <w:r w:rsidRPr="00DE0C0C">
        <w:rPr>
          <w:b/>
          <w:bCs/>
          <w:sz w:val="28"/>
          <w:szCs w:val="28"/>
          <w:lang w:val="ru-RU"/>
        </w:rPr>
        <w:t>знання</w:t>
      </w:r>
      <w:proofErr w:type="spellEnd"/>
    </w:p>
    <w:p w:rsidR="00DE0C0C" w:rsidRPr="00DE0C0C" w:rsidRDefault="00DE0C0C" w:rsidP="00D327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ind w:firstLine="709"/>
        <w:jc w:val="both"/>
        <w:rPr>
          <w:sz w:val="28"/>
          <w:szCs w:val="28"/>
          <w:lang w:val="ru-RU"/>
        </w:rPr>
      </w:pPr>
      <w:proofErr w:type="spellStart"/>
      <w:r w:rsidRPr="00DE0C0C">
        <w:rPr>
          <w:sz w:val="28"/>
          <w:szCs w:val="28"/>
          <w:lang w:val="ru-RU"/>
        </w:rPr>
        <w:t>Психологія</w:t>
      </w:r>
      <w:proofErr w:type="spellEnd"/>
      <w:r w:rsidRPr="00DE0C0C">
        <w:rPr>
          <w:sz w:val="28"/>
          <w:szCs w:val="28"/>
          <w:lang w:val="ru-RU"/>
        </w:rPr>
        <w:t xml:space="preserve"> </w:t>
      </w:r>
      <w:proofErr w:type="spellStart"/>
      <w:r w:rsidRPr="00DE0C0C">
        <w:rPr>
          <w:sz w:val="28"/>
          <w:szCs w:val="28"/>
          <w:lang w:val="ru-RU"/>
        </w:rPr>
        <w:t>творчості</w:t>
      </w:r>
      <w:proofErr w:type="spellEnd"/>
      <w:r w:rsidRPr="00DE0C0C">
        <w:rPr>
          <w:sz w:val="28"/>
          <w:szCs w:val="28"/>
          <w:lang w:val="ru-RU"/>
        </w:rPr>
        <w:t xml:space="preserve"> в </w:t>
      </w:r>
      <w:proofErr w:type="spellStart"/>
      <w:r w:rsidRPr="00DE0C0C">
        <w:rPr>
          <w:sz w:val="28"/>
          <w:szCs w:val="28"/>
          <w:lang w:val="ru-RU"/>
        </w:rPr>
        <w:t>системі</w:t>
      </w:r>
      <w:proofErr w:type="spellEnd"/>
      <w:r w:rsidRPr="00DE0C0C">
        <w:rPr>
          <w:sz w:val="28"/>
          <w:szCs w:val="28"/>
          <w:lang w:val="ru-RU"/>
        </w:rPr>
        <w:t xml:space="preserve"> </w:t>
      </w:r>
      <w:proofErr w:type="spellStart"/>
      <w:r w:rsidRPr="00DE0C0C">
        <w:rPr>
          <w:sz w:val="28"/>
          <w:szCs w:val="28"/>
          <w:lang w:val="ru-RU"/>
        </w:rPr>
        <w:t>сучасних</w:t>
      </w:r>
      <w:proofErr w:type="spellEnd"/>
      <w:r w:rsidRPr="00DE0C0C">
        <w:rPr>
          <w:sz w:val="28"/>
          <w:szCs w:val="28"/>
          <w:lang w:val="ru-RU"/>
        </w:rPr>
        <w:t xml:space="preserve"> </w:t>
      </w:r>
      <w:proofErr w:type="spellStart"/>
      <w:r w:rsidRPr="00DE0C0C">
        <w:rPr>
          <w:sz w:val="28"/>
          <w:szCs w:val="28"/>
          <w:lang w:val="ru-RU"/>
        </w:rPr>
        <w:t>гуманітарних</w:t>
      </w:r>
      <w:proofErr w:type="spellEnd"/>
      <w:r w:rsidRPr="00DE0C0C">
        <w:rPr>
          <w:sz w:val="28"/>
          <w:szCs w:val="28"/>
          <w:lang w:val="ru-RU"/>
        </w:rPr>
        <w:t xml:space="preserve"> та </w:t>
      </w:r>
      <w:proofErr w:type="spellStart"/>
      <w:r w:rsidRPr="00DE0C0C">
        <w:rPr>
          <w:sz w:val="28"/>
          <w:szCs w:val="28"/>
          <w:lang w:val="ru-RU"/>
        </w:rPr>
        <w:t>когнітивних</w:t>
      </w:r>
      <w:proofErr w:type="spellEnd"/>
      <w:r w:rsidRPr="00DE0C0C">
        <w:rPr>
          <w:sz w:val="28"/>
          <w:szCs w:val="28"/>
          <w:lang w:val="ru-RU"/>
        </w:rPr>
        <w:t xml:space="preserve"> наук. </w:t>
      </w:r>
      <w:proofErr w:type="spellStart"/>
      <w:r w:rsidRPr="00DE0C0C">
        <w:rPr>
          <w:sz w:val="28"/>
          <w:szCs w:val="28"/>
          <w:lang w:val="ru-RU"/>
        </w:rPr>
        <w:t>Епістемологічний</w:t>
      </w:r>
      <w:proofErr w:type="spellEnd"/>
      <w:r w:rsidRPr="00DE0C0C">
        <w:rPr>
          <w:sz w:val="28"/>
          <w:szCs w:val="28"/>
          <w:lang w:val="ru-RU"/>
        </w:rPr>
        <w:t xml:space="preserve"> статус </w:t>
      </w:r>
      <w:proofErr w:type="spellStart"/>
      <w:r w:rsidRPr="00DE0C0C">
        <w:rPr>
          <w:sz w:val="28"/>
          <w:szCs w:val="28"/>
          <w:lang w:val="ru-RU"/>
        </w:rPr>
        <w:t>творчості</w:t>
      </w:r>
      <w:proofErr w:type="spellEnd"/>
      <w:r w:rsidRPr="00DE0C0C">
        <w:rPr>
          <w:sz w:val="28"/>
          <w:szCs w:val="28"/>
          <w:lang w:val="ru-RU"/>
        </w:rPr>
        <w:t xml:space="preserve"> як </w:t>
      </w:r>
      <w:proofErr w:type="spellStart"/>
      <w:r w:rsidRPr="00DE0C0C">
        <w:rPr>
          <w:sz w:val="28"/>
          <w:szCs w:val="28"/>
          <w:lang w:val="ru-RU"/>
        </w:rPr>
        <w:t>наукової</w:t>
      </w:r>
      <w:proofErr w:type="spellEnd"/>
      <w:r w:rsidRPr="00DE0C0C">
        <w:rPr>
          <w:sz w:val="28"/>
          <w:szCs w:val="28"/>
          <w:lang w:val="ru-RU"/>
        </w:rPr>
        <w:t xml:space="preserve"> </w:t>
      </w:r>
      <w:proofErr w:type="spellStart"/>
      <w:r w:rsidRPr="00DE0C0C">
        <w:rPr>
          <w:sz w:val="28"/>
          <w:szCs w:val="28"/>
          <w:lang w:val="ru-RU"/>
        </w:rPr>
        <w:t>категорії</w:t>
      </w:r>
      <w:proofErr w:type="spellEnd"/>
      <w:r w:rsidRPr="00DE0C0C">
        <w:rPr>
          <w:sz w:val="28"/>
          <w:szCs w:val="28"/>
          <w:lang w:val="ru-RU"/>
        </w:rPr>
        <w:t xml:space="preserve">. </w:t>
      </w:r>
      <w:proofErr w:type="spellStart"/>
      <w:r w:rsidRPr="00DE0C0C">
        <w:rPr>
          <w:sz w:val="28"/>
          <w:szCs w:val="28"/>
          <w:lang w:val="ru-RU"/>
        </w:rPr>
        <w:t>Інтеграція</w:t>
      </w:r>
      <w:proofErr w:type="spellEnd"/>
      <w:r w:rsidRPr="00DE0C0C">
        <w:rPr>
          <w:sz w:val="28"/>
          <w:szCs w:val="28"/>
          <w:lang w:val="ru-RU"/>
        </w:rPr>
        <w:t xml:space="preserve"> </w:t>
      </w:r>
      <w:proofErr w:type="spellStart"/>
      <w:r w:rsidRPr="00DE0C0C">
        <w:rPr>
          <w:sz w:val="28"/>
          <w:szCs w:val="28"/>
          <w:lang w:val="ru-RU"/>
        </w:rPr>
        <w:t>психології</w:t>
      </w:r>
      <w:proofErr w:type="spellEnd"/>
      <w:r w:rsidRPr="00DE0C0C">
        <w:rPr>
          <w:sz w:val="28"/>
          <w:szCs w:val="28"/>
          <w:lang w:val="ru-RU"/>
        </w:rPr>
        <w:t xml:space="preserve">, </w:t>
      </w:r>
      <w:proofErr w:type="spellStart"/>
      <w:r w:rsidRPr="00DE0C0C">
        <w:rPr>
          <w:sz w:val="28"/>
          <w:szCs w:val="28"/>
          <w:lang w:val="ru-RU"/>
        </w:rPr>
        <w:t>нейронаук</w:t>
      </w:r>
      <w:proofErr w:type="spellEnd"/>
      <w:r w:rsidRPr="00DE0C0C">
        <w:rPr>
          <w:sz w:val="28"/>
          <w:szCs w:val="28"/>
          <w:lang w:val="ru-RU"/>
        </w:rPr>
        <w:t xml:space="preserve">, </w:t>
      </w:r>
      <w:proofErr w:type="spellStart"/>
      <w:r w:rsidRPr="00DE0C0C">
        <w:rPr>
          <w:sz w:val="28"/>
          <w:szCs w:val="28"/>
          <w:lang w:val="ru-RU"/>
        </w:rPr>
        <w:t>філософії</w:t>
      </w:r>
      <w:proofErr w:type="spellEnd"/>
      <w:r w:rsidRPr="00DE0C0C">
        <w:rPr>
          <w:sz w:val="28"/>
          <w:szCs w:val="28"/>
          <w:lang w:val="ru-RU"/>
        </w:rPr>
        <w:t xml:space="preserve"> </w:t>
      </w:r>
      <w:proofErr w:type="spellStart"/>
      <w:r w:rsidRPr="00DE0C0C">
        <w:rPr>
          <w:sz w:val="28"/>
          <w:szCs w:val="28"/>
          <w:lang w:val="ru-RU"/>
        </w:rPr>
        <w:t>свідомості</w:t>
      </w:r>
      <w:proofErr w:type="spellEnd"/>
      <w:r w:rsidRPr="00DE0C0C">
        <w:rPr>
          <w:sz w:val="28"/>
          <w:szCs w:val="28"/>
          <w:lang w:val="ru-RU"/>
        </w:rPr>
        <w:t xml:space="preserve"> та </w:t>
      </w:r>
      <w:proofErr w:type="spellStart"/>
      <w:r w:rsidRPr="00DE0C0C">
        <w:rPr>
          <w:sz w:val="28"/>
          <w:szCs w:val="28"/>
          <w:lang w:val="ru-RU"/>
        </w:rPr>
        <w:t>культурної</w:t>
      </w:r>
      <w:proofErr w:type="spellEnd"/>
      <w:r w:rsidRPr="00DE0C0C">
        <w:rPr>
          <w:sz w:val="28"/>
          <w:szCs w:val="28"/>
          <w:lang w:val="ru-RU"/>
        </w:rPr>
        <w:t xml:space="preserve"> </w:t>
      </w:r>
      <w:proofErr w:type="spellStart"/>
      <w:r w:rsidRPr="00DE0C0C">
        <w:rPr>
          <w:sz w:val="28"/>
          <w:szCs w:val="28"/>
          <w:lang w:val="ru-RU"/>
        </w:rPr>
        <w:t>антропології</w:t>
      </w:r>
      <w:proofErr w:type="spellEnd"/>
      <w:r w:rsidRPr="00DE0C0C">
        <w:rPr>
          <w:sz w:val="28"/>
          <w:szCs w:val="28"/>
          <w:lang w:val="ru-RU"/>
        </w:rPr>
        <w:t xml:space="preserve"> у </w:t>
      </w:r>
      <w:proofErr w:type="spellStart"/>
      <w:r w:rsidRPr="00DE0C0C">
        <w:rPr>
          <w:sz w:val="28"/>
          <w:szCs w:val="28"/>
          <w:lang w:val="ru-RU"/>
        </w:rPr>
        <w:t>вивченні</w:t>
      </w:r>
      <w:proofErr w:type="spellEnd"/>
      <w:r w:rsidRPr="00DE0C0C">
        <w:rPr>
          <w:sz w:val="28"/>
          <w:szCs w:val="28"/>
          <w:lang w:val="ru-RU"/>
        </w:rPr>
        <w:t xml:space="preserve"> </w:t>
      </w:r>
      <w:proofErr w:type="spellStart"/>
      <w:r w:rsidRPr="00DE0C0C">
        <w:rPr>
          <w:sz w:val="28"/>
          <w:szCs w:val="28"/>
          <w:lang w:val="ru-RU"/>
        </w:rPr>
        <w:t>креативності</w:t>
      </w:r>
      <w:proofErr w:type="spellEnd"/>
      <w:r w:rsidRPr="00DE0C0C">
        <w:rPr>
          <w:sz w:val="28"/>
          <w:szCs w:val="28"/>
          <w:lang w:val="ru-RU"/>
        </w:rPr>
        <w:t xml:space="preserve">. </w:t>
      </w:r>
      <w:proofErr w:type="spellStart"/>
      <w:r w:rsidRPr="00DE0C0C">
        <w:rPr>
          <w:sz w:val="28"/>
          <w:szCs w:val="28"/>
          <w:lang w:val="ru-RU"/>
        </w:rPr>
        <w:t>Постнекласична</w:t>
      </w:r>
      <w:proofErr w:type="spellEnd"/>
      <w:r w:rsidRPr="00DE0C0C">
        <w:rPr>
          <w:sz w:val="28"/>
          <w:szCs w:val="28"/>
          <w:lang w:val="ru-RU"/>
        </w:rPr>
        <w:t xml:space="preserve"> </w:t>
      </w:r>
      <w:proofErr w:type="spellStart"/>
      <w:r w:rsidRPr="00DE0C0C">
        <w:rPr>
          <w:sz w:val="28"/>
          <w:szCs w:val="28"/>
          <w:lang w:val="ru-RU"/>
        </w:rPr>
        <w:t>раціональність</w:t>
      </w:r>
      <w:proofErr w:type="spellEnd"/>
      <w:r w:rsidRPr="00DE0C0C">
        <w:rPr>
          <w:sz w:val="28"/>
          <w:szCs w:val="28"/>
          <w:lang w:val="ru-RU"/>
        </w:rPr>
        <w:t xml:space="preserve"> і </w:t>
      </w:r>
      <w:proofErr w:type="spellStart"/>
      <w:r w:rsidRPr="00DE0C0C">
        <w:rPr>
          <w:sz w:val="28"/>
          <w:szCs w:val="28"/>
          <w:lang w:val="ru-RU"/>
        </w:rPr>
        <w:t>конструктивістська</w:t>
      </w:r>
      <w:proofErr w:type="spellEnd"/>
      <w:r w:rsidRPr="00DE0C0C">
        <w:rPr>
          <w:sz w:val="28"/>
          <w:szCs w:val="28"/>
          <w:lang w:val="ru-RU"/>
        </w:rPr>
        <w:t xml:space="preserve"> </w:t>
      </w:r>
      <w:proofErr w:type="spellStart"/>
      <w:r w:rsidRPr="00DE0C0C">
        <w:rPr>
          <w:sz w:val="28"/>
          <w:szCs w:val="28"/>
          <w:lang w:val="ru-RU"/>
        </w:rPr>
        <w:t>методологія</w:t>
      </w:r>
      <w:proofErr w:type="spellEnd"/>
      <w:r w:rsidRPr="00DE0C0C">
        <w:rPr>
          <w:sz w:val="28"/>
          <w:szCs w:val="28"/>
          <w:lang w:val="ru-RU"/>
        </w:rPr>
        <w:t xml:space="preserve"> </w:t>
      </w:r>
      <w:proofErr w:type="spellStart"/>
      <w:r w:rsidRPr="00DE0C0C">
        <w:rPr>
          <w:sz w:val="28"/>
          <w:szCs w:val="28"/>
          <w:lang w:val="ru-RU"/>
        </w:rPr>
        <w:t>аналізу</w:t>
      </w:r>
      <w:proofErr w:type="spellEnd"/>
      <w:r w:rsidRPr="00DE0C0C">
        <w:rPr>
          <w:sz w:val="28"/>
          <w:szCs w:val="28"/>
          <w:lang w:val="ru-RU"/>
        </w:rPr>
        <w:t xml:space="preserve"> </w:t>
      </w:r>
      <w:proofErr w:type="spellStart"/>
      <w:r w:rsidRPr="00DE0C0C">
        <w:rPr>
          <w:sz w:val="28"/>
          <w:szCs w:val="28"/>
          <w:lang w:val="ru-RU"/>
        </w:rPr>
        <w:t>творчого</w:t>
      </w:r>
      <w:proofErr w:type="spellEnd"/>
      <w:r w:rsidRPr="00DE0C0C">
        <w:rPr>
          <w:sz w:val="28"/>
          <w:szCs w:val="28"/>
          <w:lang w:val="ru-RU"/>
        </w:rPr>
        <w:t xml:space="preserve"> </w:t>
      </w:r>
      <w:proofErr w:type="spellStart"/>
      <w:r w:rsidRPr="00DE0C0C">
        <w:rPr>
          <w:sz w:val="28"/>
          <w:szCs w:val="28"/>
          <w:lang w:val="ru-RU"/>
        </w:rPr>
        <w:t>процесу</w:t>
      </w:r>
      <w:proofErr w:type="spellEnd"/>
      <w:r w:rsidRPr="00DE0C0C">
        <w:rPr>
          <w:sz w:val="28"/>
          <w:szCs w:val="28"/>
          <w:lang w:val="ru-RU"/>
        </w:rPr>
        <w:t xml:space="preserve">. Проблема </w:t>
      </w:r>
      <w:proofErr w:type="spellStart"/>
      <w:r w:rsidRPr="00DE0C0C">
        <w:rPr>
          <w:sz w:val="28"/>
          <w:szCs w:val="28"/>
          <w:lang w:val="ru-RU"/>
        </w:rPr>
        <w:t>операціоналізації</w:t>
      </w:r>
      <w:proofErr w:type="spellEnd"/>
      <w:r w:rsidRPr="00DE0C0C">
        <w:rPr>
          <w:sz w:val="28"/>
          <w:szCs w:val="28"/>
          <w:lang w:val="ru-RU"/>
        </w:rPr>
        <w:t xml:space="preserve"> феномену </w:t>
      </w:r>
      <w:proofErr w:type="spellStart"/>
      <w:r w:rsidRPr="00DE0C0C">
        <w:rPr>
          <w:sz w:val="28"/>
          <w:szCs w:val="28"/>
          <w:lang w:val="ru-RU"/>
        </w:rPr>
        <w:t>новизни</w:t>
      </w:r>
      <w:proofErr w:type="spellEnd"/>
      <w:r w:rsidRPr="00DE0C0C">
        <w:rPr>
          <w:sz w:val="28"/>
          <w:szCs w:val="28"/>
          <w:lang w:val="ru-RU"/>
        </w:rPr>
        <w:t xml:space="preserve"> та </w:t>
      </w:r>
      <w:proofErr w:type="spellStart"/>
      <w:r w:rsidRPr="00DE0C0C">
        <w:rPr>
          <w:sz w:val="28"/>
          <w:szCs w:val="28"/>
          <w:lang w:val="ru-RU"/>
        </w:rPr>
        <w:t>оригінальності</w:t>
      </w:r>
      <w:proofErr w:type="spellEnd"/>
      <w:r w:rsidRPr="00DE0C0C">
        <w:rPr>
          <w:sz w:val="28"/>
          <w:szCs w:val="28"/>
          <w:lang w:val="ru-RU"/>
        </w:rPr>
        <w:t>.</w:t>
      </w:r>
    </w:p>
    <w:p w:rsidR="00D327A9" w:rsidRDefault="00D327A9" w:rsidP="00D327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ind w:firstLine="709"/>
        <w:jc w:val="both"/>
        <w:rPr>
          <w:b/>
          <w:bCs/>
          <w:color w:val="000000"/>
          <w:sz w:val="28"/>
          <w:szCs w:val="28"/>
          <w:lang w:val="ru-RU" w:eastAsia="uk-UA"/>
        </w:rPr>
      </w:pPr>
    </w:p>
    <w:p w:rsidR="00DE0C0C" w:rsidRPr="00DE0C0C" w:rsidRDefault="00DE0C0C" w:rsidP="00D327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ind w:firstLine="709"/>
        <w:jc w:val="both"/>
        <w:rPr>
          <w:b/>
          <w:bCs/>
          <w:color w:val="000000"/>
          <w:sz w:val="28"/>
          <w:szCs w:val="28"/>
          <w:lang w:val="ru-RU" w:eastAsia="uk-UA"/>
        </w:rPr>
      </w:pPr>
      <w:r>
        <w:rPr>
          <w:b/>
          <w:bCs/>
          <w:color w:val="000000"/>
          <w:sz w:val="28"/>
          <w:szCs w:val="28"/>
          <w:lang w:val="ru-RU" w:eastAsia="uk-UA"/>
        </w:rPr>
        <w:t>Т</w:t>
      </w:r>
      <w:r w:rsidRPr="00DE0C0C">
        <w:rPr>
          <w:b/>
          <w:bCs/>
          <w:color w:val="000000"/>
          <w:sz w:val="28"/>
          <w:szCs w:val="28"/>
          <w:lang w:val="ru-RU" w:eastAsia="uk-UA"/>
        </w:rPr>
        <w:t>ема 2. Концептуально-</w:t>
      </w:r>
      <w:proofErr w:type="spellStart"/>
      <w:r w:rsidRPr="00DE0C0C">
        <w:rPr>
          <w:b/>
          <w:bCs/>
          <w:color w:val="000000"/>
          <w:sz w:val="28"/>
          <w:szCs w:val="28"/>
          <w:lang w:val="ru-RU" w:eastAsia="uk-UA"/>
        </w:rPr>
        <w:t>теоретичні</w:t>
      </w:r>
      <w:proofErr w:type="spellEnd"/>
      <w:r w:rsidRPr="00DE0C0C">
        <w:rPr>
          <w:b/>
          <w:bCs/>
          <w:color w:val="000000"/>
          <w:sz w:val="28"/>
          <w:szCs w:val="28"/>
          <w:lang w:val="ru-RU" w:eastAsia="uk-UA"/>
        </w:rPr>
        <w:t xml:space="preserve"> </w:t>
      </w:r>
      <w:proofErr w:type="spellStart"/>
      <w:r w:rsidRPr="00DE0C0C">
        <w:rPr>
          <w:b/>
          <w:bCs/>
          <w:color w:val="000000"/>
          <w:sz w:val="28"/>
          <w:szCs w:val="28"/>
          <w:lang w:val="ru-RU" w:eastAsia="uk-UA"/>
        </w:rPr>
        <w:t>парадигми</w:t>
      </w:r>
      <w:proofErr w:type="spellEnd"/>
      <w:r w:rsidRPr="00DE0C0C">
        <w:rPr>
          <w:b/>
          <w:bCs/>
          <w:color w:val="000000"/>
          <w:sz w:val="28"/>
          <w:szCs w:val="28"/>
          <w:lang w:val="ru-RU" w:eastAsia="uk-UA"/>
        </w:rPr>
        <w:t xml:space="preserve"> </w:t>
      </w:r>
      <w:proofErr w:type="spellStart"/>
      <w:r w:rsidRPr="00DE0C0C">
        <w:rPr>
          <w:b/>
          <w:bCs/>
          <w:color w:val="000000"/>
          <w:sz w:val="28"/>
          <w:szCs w:val="28"/>
          <w:lang w:val="ru-RU" w:eastAsia="uk-UA"/>
        </w:rPr>
        <w:t>дослідження</w:t>
      </w:r>
      <w:proofErr w:type="spellEnd"/>
      <w:r w:rsidRPr="00DE0C0C">
        <w:rPr>
          <w:b/>
          <w:bCs/>
          <w:color w:val="000000"/>
          <w:sz w:val="28"/>
          <w:szCs w:val="28"/>
          <w:lang w:val="ru-RU" w:eastAsia="uk-UA"/>
        </w:rPr>
        <w:t xml:space="preserve"> </w:t>
      </w:r>
      <w:proofErr w:type="spellStart"/>
      <w:r w:rsidRPr="00DE0C0C">
        <w:rPr>
          <w:b/>
          <w:bCs/>
          <w:color w:val="000000"/>
          <w:sz w:val="28"/>
          <w:szCs w:val="28"/>
          <w:lang w:val="ru-RU" w:eastAsia="uk-UA"/>
        </w:rPr>
        <w:t>творчості</w:t>
      </w:r>
      <w:proofErr w:type="spellEnd"/>
    </w:p>
    <w:p w:rsidR="00DE0C0C" w:rsidRPr="00DE0C0C" w:rsidRDefault="00DE0C0C" w:rsidP="00D327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ind w:firstLine="709"/>
        <w:jc w:val="both"/>
        <w:rPr>
          <w:bCs/>
          <w:color w:val="000000"/>
          <w:sz w:val="28"/>
          <w:szCs w:val="28"/>
          <w:lang w:val="ru-RU" w:eastAsia="uk-UA"/>
        </w:rPr>
      </w:pPr>
      <w:proofErr w:type="spellStart"/>
      <w:r w:rsidRPr="00DE0C0C">
        <w:rPr>
          <w:bCs/>
          <w:color w:val="000000"/>
          <w:sz w:val="28"/>
          <w:szCs w:val="28"/>
          <w:lang w:val="ru-RU" w:eastAsia="uk-UA"/>
        </w:rPr>
        <w:t>Психоаналітичний</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підхід</w:t>
      </w:r>
      <w:proofErr w:type="spellEnd"/>
      <w:r w:rsidRPr="00DE0C0C">
        <w:rPr>
          <w:bCs/>
          <w:color w:val="000000"/>
          <w:sz w:val="28"/>
          <w:szCs w:val="28"/>
          <w:lang w:val="ru-RU" w:eastAsia="uk-UA"/>
        </w:rPr>
        <w:t xml:space="preserve"> до </w:t>
      </w:r>
      <w:proofErr w:type="spellStart"/>
      <w:r w:rsidRPr="00DE0C0C">
        <w:rPr>
          <w:bCs/>
          <w:color w:val="000000"/>
          <w:sz w:val="28"/>
          <w:szCs w:val="28"/>
          <w:lang w:val="ru-RU" w:eastAsia="uk-UA"/>
        </w:rPr>
        <w:t>творчості</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сублімаційні</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механізми</w:t>
      </w:r>
      <w:proofErr w:type="spellEnd"/>
      <w:r w:rsidRPr="00DE0C0C">
        <w:rPr>
          <w:bCs/>
          <w:color w:val="000000"/>
          <w:sz w:val="28"/>
          <w:szCs w:val="28"/>
          <w:lang w:val="ru-RU" w:eastAsia="uk-UA"/>
        </w:rPr>
        <w:t xml:space="preserve"> та </w:t>
      </w:r>
      <w:proofErr w:type="spellStart"/>
      <w:r w:rsidRPr="00DE0C0C">
        <w:rPr>
          <w:bCs/>
          <w:color w:val="000000"/>
          <w:sz w:val="28"/>
          <w:szCs w:val="28"/>
          <w:lang w:val="ru-RU" w:eastAsia="uk-UA"/>
        </w:rPr>
        <w:t>трансформація</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несвідомих</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імпульсів</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Гештальтпсихологічна</w:t>
      </w:r>
      <w:proofErr w:type="spellEnd"/>
      <w:r w:rsidRPr="00DE0C0C">
        <w:rPr>
          <w:bCs/>
          <w:color w:val="000000"/>
          <w:sz w:val="28"/>
          <w:szCs w:val="28"/>
          <w:lang w:val="ru-RU" w:eastAsia="uk-UA"/>
        </w:rPr>
        <w:t xml:space="preserve"> модель </w:t>
      </w:r>
      <w:proofErr w:type="spellStart"/>
      <w:r w:rsidRPr="00DE0C0C">
        <w:rPr>
          <w:bCs/>
          <w:color w:val="000000"/>
          <w:sz w:val="28"/>
          <w:szCs w:val="28"/>
          <w:lang w:val="ru-RU" w:eastAsia="uk-UA"/>
        </w:rPr>
        <w:t>інсайту</w:t>
      </w:r>
      <w:proofErr w:type="spellEnd"/>
      <w:r w:rsidRPr="00DE0C0C">
        <w:rPr>
          <w:bCs/>
          <w:color w:val="000000"/>
          <w:sz w:val="28"/>
          <w:szCs w:val="28"/>
          <w:lang w:val="ru-RU" w:eastAsia="uk-UA"/>
        </w:rPr>
        <w:t xml:space="preserve"> як </w:t>
      </w:r>
      <w:proofErr w:type="spellStart"/>
      <w:r w:rsidRPr="00DE0C0C">
        <w:rPr>
          <w:bCs/>
          <w:color w:val="000000"/>
          <w:sz w:val="28"/>
          <w:szCs w:val="28"/>
          <w:lang w:val="ru-RU" w:eastAsia="uk-UA"/>
        </w:rPr>
        <w:t>реструктуризації</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когнітивного</w:t>
      </w:r>
      <w:proofErr w:type="spellEnd"/>
      <w:r w:rsidRPr="00DE0C0C">
        <w:rPr>
          <w:bCs/>
          <w:color w:val="000000"/>
          <w:sz w:val="28"/>
          <w:szCs w:val="28"/>
          <w:lang w:val="ru-RU" w:eastAsia="uk-UA"/>
        </w:rPr>
        <w:t xml:space="preserve"> поля. </w:t>
      </w:r>
      <w:proofErr w:type="spellStart"/>
      <w:r w:rsidRPr="00DE0C0C">
        <w:rPr>
          <w:bCs/>
          <w:color w:val="000000"/>
          <w:sz w:val="28"/>
          <w:szCs w:val="28"/>
          <w:lang w:val="ru-RU" w:eastAsia="uk-UA"/>
        </w:rPr>
        <w:t>Когнітивно-інформаційні</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теорії</w:t>
      </w:r>
      <w:proofErr w:type="spellEnd"/>
      <w:r w:rsidRPr="00DE0C0C">
        <w:rPr>
          <w:bCs/>
          <w:color w:val="000000"/>
          <w:sz w:val="28"/>
          <w:szCs w:val="28"/>
          <w:lang w:val="ru-RU" w:eastAsia="uk-UA"/>
        </w:rPr>
        <w:t xml:space="preserve"> дивергентного та конвергентного </w:t>
      </w:r>
      <w:proofErr w:type="spellStart"/>
      <w:r w:rsidRPr="00DE0C0C">
        <w:rPr>
          <w:bCs/>
          <w:color w:val="000000"/>
          <w:sz w:val="28"/>
          <w:szCs w:val="28"/>
          <w:lang w:val="ru-RU" w:eastAsia="uk-UA"/>
        </w:rPr>
        <w:t>мислення</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Гуманістична</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психологія</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творчості</w:t>
      </w:r>
      <w:proofErr w:type="spellEnd"/>
      <w:r w:rsidRPr="00DE0C0C">
        <w:rPr>
          <w:bCs/>
          <w:color w:val="000000"/>
          <w:sz w:val="28"/>
          <w:szCs w:val="28"/>
          <w:lang w:val="ru-RU" w:eastAsia="uk-UA"/>
        </w:rPr>
        <w:t xml:space="preserve"> як форма </w:t>
      </w:r>
      <w:proofErr w:type="spellStart"/>
      <w:r w:rsidRPr="00DE0C0C">
        <w:rPr>
          <w:bCs/>
          <w:color w:val="000000"/>
          <w:sz w:val="28"/>
          <w:szCs w:val="28"/>
          <w:lang w:val="ru-RU" w:eastAsia="uk-UA"/>
        </w:rPr>
        <w:t>самоактуалізації</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Синергетична</w:t>
      </w:r>
      <w:proofErr w:type="spellEnd"/>
      <w:r w:rsidRPr="00DE0C0C">
        <w:rPr>
          <w:bCs/>
          <w:color w:val="000000"/>
          <w:sz w:val="28"/>
          <w:szCs w:val="28"/>
          <w:lang w:val="ru-RU" w:eastAsia="uk-UA"/>
        </w:rPr>
        <w:t xml:space="preserve"> парадигма </w:t>
      </w:r>
      <w:proofErr w:type="spellStart"/>
      <w:r w:rsidRPr="00DE0C0C">
        <w:rPr>
          <w:bCs/>
          <w:color w:val="000000"/>
          <w:sz w:val="28"/>
          <w:szCs w:val="28"/>
          <w:lang w:val="ru-RU" w:eastAsia="uk-UA"/>
        </w:rPr>
        <w:t>творчості</w:t>
      </w:r>
      <w:proofErr w:type="spellEnd"/>
      <w:r w:rsidRPr="00DE0C0C">
        <w:rPr>
          <w:bCs/>
          <w:color w:val="000000"/>
          <w:sz w:val="28"/>
          <w:szCs w:val="28"/>
          <w:lang w:val="ru-RU" w:eastAsia="uk-UA"/>
        </w:rPr>
        <w:t xml:space="preserve"> як </w:t>
      </w:r>
      <w:proofErr w:type="spellStart"/>
      <w:r w:rsidRPr="00DE0C0C">
        <w:rPr>
          <w:bCs/>
          <w:color w:val="000000"/>
          <w:sz w:val="28"/>
          <w:szCs w:val="28"/>
          <w:lang w:val="ru-RU" w:eastAsia="uk-UA"/>
        </w:rPr>
        <w:t>нелінійного</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самоорганізованого</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процесу</w:t>
      </w:r>
      <w:proofErr w:type="spellEnd"/>
      <w:r w:rsidRPr="00DE0C0C">
        <w:rPr>
          <w:bCs/>
          <w:color w:val="000000"/>
          <w:sz w:val="28"/>
          <w:szCs w:val="28"/>
          <w:lang w:val="ru-RU" w:eastAsia="uk-UA"/>
        </w:rPr>
        <w:t>.</w:t>
      </w:r>
    </w:p>
    <w:p w:rsidR="00D327A9" w:rsidRDefault="00D327A9" w:rsidP="00D327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ind w:firstLine="709"/>
        <w:jc w:val="both"/>
        <w:rPr>
          <w:b/>
          <w:bCs/>
          <w:color w:val="000000"/>
          <w:sz w:val="28"/>
          <w:szCs w:val="28"/>
          <w:lang w:val="ru-RU" w:eastAsia="uk-UA"/>
        </w:rPr>
      </w:pPr>
    </w:p>
    <w:p w:rsidR="00DE0C0C" w:rsidRPr="00DE0C0C" w:rsidRDefault="00DE0C0C" w:rsidP="00D327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ind w:firstLine="709"/>
        <w:jc w:val="both"/>
        <w:rPr>
          <w:b/>
          <w:bCs/>
          <w:color w:val="000000"/>
          <w:sz w:val="28"/>
          <w:szCs w:val="28"/>
          <w:lang w:val="ru-RU" w:eastAsia="uk-UA"/>
        </w:rPr>
      </w:pPr>
      <w:r>
        <w:rPr>
          <w:b/>
          <w:bCs/>
          <w:color w:val="000000"/>
          <w:sz w:val="28"/>
          <w:szCs w:val="28"/>
          <w:lang w:val="ru-RU" w:eastAsia="uk-UA"/>
        </w:rPr>
        <w:t>Т</w:t>
      </w:r>
      <w:r w:rsidRPr="00DE0C0C">
        <w:rPr>
          <w:b/>
          <w:bCs/>
          <w:color w:val="000000"/>
          <w:sz w:val="28"/>
          <w:szCs w:val="28"/>
          <w:lang w:val="ru-RU" w:eastAsia="uk-UA"/>
        </w:rPr>
        <w:t xml:space="preserve">ема 3. </w:t>
      </w:r>
      <w:proofErr w:type="spellStart"/>
      <w:r w:rsidRPr="00DE0C0C">
        <w:rPr>
          <w:b/>
          <w:bCs/>
          <w:color w:val="000000"/>
          <w:sz w:val="28"/>
          <w:szCs w:val="28"/>
          <w:lang w:val="ru-RU" w:eastAsia="uk-UA"/>
        </w:rPr>
        <w:t>Нейрокогнітивні</w:t>
      </w:r>
      <w:proofErr w:type="spellEnd"/>
      <w:r w:rsidRPr="00DE0C0C">
        <w:rPr>
          <w:b/>
          <w:bCs/>
          <w:color w:val="000000"/>
          <w:sz w:val="28"/>
          <w:szCs w:val="28"/>
          <w:lang w:val="ru-RU" w:eastAsia="uk-UA"/>
        </w:rPr>
        <w:t xml:space="preserve"> та </w:t>
      </w:r>
      <w:proofErr w:type="spellStart"/>
      <w:r w:rsidRPr="00DE0C0C">
        <w:rPr>
          <w:b/>
          <w:bCs/>
          <w:color w:val="000000"/>
          <w:sz w:val="28"/>
          <w:szCs w:val="28"/>
          <w:lang w:val="ru-RU" w:eastAsia="uk-UA"/>
        </w:rPr>
        <w:t>метакогнітивні</w:t>
      </w:r>
      <w:proofErr w:type="spellEnd"/>
      <w:r w:rsidRPr="00DE0C0C">
        <w:rPr>
          <w:b/>
          <w:bCs/>
          <w:color w:val="000000"/>
          <w:sz w:val="28"/>
          <w:szCs w:val="28"/>
          <w:lang w:val="ru-RU" w:eastAsia="uk-UA"/>
        </w:rPr>
        <w:t xml:space="preserve"> </w:t>
      </w:r>
      <w:proofErr w:type="spellStart"/>
      <w:r w:rsidRPr="00DE0C0C">
        <w:rPr>
          <w:b/>
          <w:bCs/>
          <w:color w:val="000000"/>
          <w:sz w:val="28"/>
          <w:szCs w:val="28"/>
          <w:lang w:val="ru-RU" w:eastAsia="uk-UA"/>
        </w:rPr>
        <w:t>механізми</w:t>
      </w:r>
      <w:proofErr w:type="spellEnd"/>
      <w:r w:rsidRPr="00DE0C0C">
        <w:rPr>
          <w:b/>
          <w:bCs/>
          <w:color w:val="000000"/>
          <w:sz w:val="28"/>
          <w:szCs w:val="28"/>
          <w:lang w:val="ru-RU" w:eastAsia="uk-UA"/>
        </w:rPr>
        <w:t xml:space="preserve"> </w:t>
      </w:r>
      <w:proofErr w:type="spellStart"/>
      <w:r w:rsidRPr="00DE0C0C">
        <w:rPr>
          <w:b/>
          <w:bCs/>
          <w:color w:val="000000"/>
          <w:sz w:val="28"/>
          <w:szCs w:val="28"/>
          <w:lang w:val="ru-RU" w:eastAsia="uk-UA"/>
        </w:rPr>
        <w:t>творчого</w:t>
      </w:r>
      <w:proofErr w:type="spellEnd"/>
      <w:r w:rsidRPr="00DE0C0C">
        <w:rPr>
          <w:b/>
          <w:bCs/>
          <w:color w:val="000000"/>
          <w:sz w:val="28"/>
          <w:szCs w:val="28"/>
          <w:lang w:val="ru-RU" w:eastAsia="uk-UA"/>
        </w:rPr>
        <w:t xml:space="preserve"> </w:t>
      </w:r>
      <w:proofErr w:type="spellStart"/>
      <w:r w:rsidRPr="00DE0C0C">
        <w:rPr>
          <w:b/>
          <w:bCs/>
          <w:color w:val="000000"/>
          <w:sz w:val="28"/>
          <w:szCs w:val="28"/>
          <w:lang w:val="ru-RU" w:eastAsia="uk-UA"/>
        </w:rPr>
        <w:t>мислення</w:t>
      </w:r>
      <w:proofErr w:type="spellEnd"/>
    </w:p>
    <w:p w:rsidR="00DE0C0C" w:rsidRPr="00DE0C0C" w:rsidRDefault="00DE0C0C" w:rsidP="00D327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ind w:firstLine="709"/>
        <w:jc w:val="both"/>
        <w:rPr>
          <w:bCs/>
          <w:color w:val="000000"/>
          <w:sz w:val="28"/>
          <w:szCs w:val="28"/>
          <w:lang w:val="ru-RU" w:eastAsia="uk-UA"/>
        </w:rPr>
      </w:pPr>
      <w:proofErr w:type="spellStart"/>
      <w:r w:rsidRPr="00DE0C0C">
        <w:rPr>
          <w:bCs/>
          <w:color w:val="000000"/>
          <w:sz w:val="28"/>
          <w:szCs w:val="28"/>
          <w:lang w:val="ru-RU" w:eastAsia="uk-UA"/>
        </w:rPr>
        <w:t>Нейронні</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кореляти</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креативності</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взаємодія</w:t>
      </w:r>
      <w:proofErr w:type="spellEnd"/>
      <w:r w:rsidRPr="00DE0C0C">
        <w:rPr>
          <w:bCs/>
          <w:color w:val="000000"/>
          <w:sz w:val="28"/>
          <w:szCs w:val="28"/>
          <w:lang w:val="ru-RU" w:eastAsia="uk-UA"/>
        </w:rPr>
        <w:t xml:space="preserve"> дефолт-</w:t>
      </w:r>
      <w:proofErr w:type="spellStart"/>
      <w:r w:rsidRPr="00DE0C0C">
        <w:rPr>
          <w:bCs/>
          <w:color w:val="000000"/>
          <w:sz w:val="28"/>
          <w:szCs w:val="28"/>
          <w:lang w:val="ru-RU" w:eastAsia="uk-UA"/>
        </w:rPr>
        <w:t>мережі</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мозку</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виконавчих</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функцій</w:t>
      </w:r>
      <w:proofErr w:type="spellEnd"/>
      <w:r w:rsidRPr="00DE0C0C">
        <w:rPr>
          <w:bCs/>
          <w:color w:val="000000"/>
          <w:sz w:val="28"/>
          <w:szCs w:val="28"/>
          <w:lang w:val="ru-RU" w:eastAsia="uk-UA"/>
        </w:rPr>
        <w:t xml:space="preserve"> та </w:t>
      </w:r>
      <w:proofErr w:type="spellStart"/>
      <w:r w:rsidRPr="00DE0C0C">
        <w:rPr>
          <w:bCs/>
          <w:color w:val="000000"/>
          <w:sz w:val="28"/>
          <w:szCs w:val="28"/>
          <w:lang w:val="ru-RU" w:eastAsia="uk-UA"/>
        </w:rPr>
        <w:t>системи</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значущості</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Асоціативна</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організація</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семантичної</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пам’яті</w:t>
      </w:r>
      <w:proofErr w:type="spellEnd"/>
      <w:r w:rsidRPr="00DE0C0C">
        <w:rPr>
          <w:bCs/>
          <w:color w:val="000000"/>
          <w:sz w:val="28"/>
          <w:szCs w:val="28"/>
          <w:lang w:val="ru-RU" w:eastAsia="uk-UA"/>
        </w:rPr>
        <w:t xml:space="preserve"> та </w:t>
      </w:r>
      <w:proofErr w:type="spellStart"/>
      <w:r w:rsidRPr="00DE0C0C">
        <w:rPr>
          <w:bCs/>
          <w:color w:val="000000"/>
          <w:sz w:val="28"/>
          <w:szCs w:val="28"/>
          <w:lang w:val="ru-RU" w:eastAsia="uk-UA"/>
        </w:rPr>
        <w:t>механізми</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когнітивної</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реконфігурації</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Інсайт</w:t>
      </w:r>
      <w:proofErr w:type="spellEnd"/>
      <w:r w:rsidRPr="00DE0C0C">
        <w:rPr>
          <w:bCs/>
          <w:color w:val="000000"/>
          <w:sz w:val="28"/>
          <w:szCs w:val="28"/>
          <w:lang w:val="ru-RU" w:eastAsia="uk-UA"/>
        </w:rPr>
        <w:t xml:space="preserve"> як феномен </w:t>
      </w:r>
      <w:proofErr w:type="spellStart"/>
      <w:r w:rsidRPr="00DE0C0C">
        <w:rPr>
          <w:bCs/>
          <w:color w:val="000000"/>
          <w:sz w:val="28"/>
          <w:szCs w:val="28"/>
          <w:lang w:val="ru-RU" w:eastAsia="uk-UA"/>
        </w:rPr>
        <w:t>раптової</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реорганізації</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нейрокогнітивних</w:t>
      </w:r>
      <w:proofErr w:type="spellEnd"/>
      <w:r w:rsidRPr="00DE0C0C">
        <w:rPr>
          <w:bCs/>
          <w:color w:val="000000"/>
          <w:sz w:val="28"/>
          <w:szCs w:val="28"/>
          <w:lang w:val="ru-RU" w:eastAsia="uk-UA"/>
        </w:rPr>
        <w:t xml:space="preserve"> структур. </w:t>
      </w:r>
      <w:proofErr w:type="spellStart"/>
      <w:r w:rsidRPr="00DE0C0C">
        <w:rPr>
          <w:bCs/>
          <w:color w:val="000000"/>
          <w:sz w:val="28"/>
          <w:szCs w:val="28"/>
          <w:lang w:val="ru-RU" w:eastAsia="uk-UA"/>
        </w:rPr>
        <w:t>Метакогнітивний</w:t>
      </w:r>
      <w:proofErr w:type="spellEnd"/>
      <w:r w:rsidRPr="00DE0C0C">
        <w:rPr>
          <w:bCs/>
          <w:color w:val="000000"/>
          <w:sz w:val="28"/>
          <w:szCs w:val="28"/>
          <w:lang w:val="ru-RU" w:eastAsia="uk-UA"/>
        </w:rPr>
        <w:t xml:space="preserve"> контроль, </w:t>
      </w:r>
      <w:proofErr w:type="spellStart"/>
      <w:r w:rsidRPr="00DE0C0C">
        <w:rPr>
          <w:bCs/>
          <w:color w:val="000000"/>
          <w:sz w:val="28"/>
          <w:szCs w:val="28"/>
          <w:lang w:val="ru-RU" w:eastAsia="uk-UA"/>
        </w:rPr>
        <w:t>моніторинг</w:t>
      </w:r>
      <w:proofErr w:type="spellEnd"/>
      <w:r w:rsidRPr="00DE0C0C">
        <w:rPr>
          <w:bCs/>
          <w:color w:val="000000"/>
          <w:sz w:val="28"/>
          <w:szCs w:val="28"/>
          <w:lang w:val="ru-RU" w:eastAsia="uk-UA"/>
        </w:rPr>
        <w:t xml:space="preserve"> </w:t>
      </w:r>
      <w:r w:rsidRPr="00DE0C0C">
        <w:rPr>
          <w:bCs/>
          <w:color w:val="000000"/>
          <w:sz w:val="28"/>
          <w:szCs w:val="28"/>
          <w:lang w:val="ru-RU" w:eastAsia="uk-UA"/>
        </w:rPr>
        <w:lastRenderedPageBreak/>
        <w:t xml:space="preserve">та </w:t>
      </w:r>
      <w:proofErr w:type="spellStart"/>
      <w:r w:rsidRPr="00DE0C0C">
        <w:rPr>
          <w:bCs/>
          <w:color w:val="000000"/>
          <w:sz w:val="28"/>
          <w:szCs w:val="28"/>
          <w:lang w:val="ru-RU" w:eastAsia="uk-UA"/>
        </w:rPr>
        <w:t>регуляція</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творчого</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процесу</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Евристичні</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стратегії</w:t>
      </w:r>
      <w:proofErr w:type="spellEnd"/>
      <w:r w:rsidRPr="00DE0C0C">
        <w:rPr>
          <w:bCs/>
          <w:color w:val="000000"/>
          <w:sz w:val="28"/>
          <w:szCs w:val="28"/>
          <w:lang w:val="ru-RU" w:eastAsia="uk-UA"/>
        </w:rPr>
        <w:t xml:space="preserve"> у креативному </w:t>
      </w:r>
      <w:proofErr w:type="spellStart"/>
      <w:r w:rsidRPr="00DE0C0C">
        <w:rPr>
          <w:bCs/>
          <w:color w:val="000000"/>
          <w:sz w:val="28"/>
          <w:szCs w:val="28"/>
          <w:lang w:val="ru-RU" w:eastAsia="uk-UA"/>
        </w:rPr>
        <w:t>вирішенні</w:t>
      </w:r>
      <w:proofErr w:type="spellEnd"/>
      <w:r w:rsidRPr="00DE0C0C">
        <w:rPr>
          <w:bCs/>
          <w:color w:val="000000"/>
          <w:sz w:val="28"/>
          <w:szCs w:val="28"/>
          <w:lang w:val="ru-RU" w:eastAsia="uk-UA"/>
        </w:rPr>
        <w:t xml:space="preserve"> проблем.</w:t>
      </w:r>
    </w:p>
    <w:p w:rsidR="00D327A9" w:rsidRDefault="00D327A9" w:rsidP="00D327A9">
      <w:pPr>
        <w:autoSpaceDE w:val="0"/>
        <w:autoSpaceDN w:val="0"/>
        <w:ind w:firstLine="720"/>
        <w:jc w:val="center"/>
        <w:rPr>
          <w:b/>
          <w:sz w:val="28"/>
          <w:szCs w:val="22"/>
        </w:rPr>
      </w:pPr>
    </w:p>
    <w:p w:rsidR="00D327A9" w:rsidRDefault="00D327A9" w:rsidP="00D327A9">
      <w:pPr>
        <w:autoSpaceDE w:val="0"/>
        <w:autoSpaceDN w:val="0"/>
        <w:ind w:firstLine="720"/>
        <w:jc w:val="center"/>
        <w:rPr>
          <w:b/>
          <w:sz w:val="28"/>
          <w:szCs w:val="22"/>
        </w:rPr>
      </w:pPr>
    </w:p>
    <w:p w:rsidR="00D327A9" w:rsidRPr="00DD3F1F" w:rsidRDefault="00D327A9" w:rsidP="00D327A9">
      <w:pPr>
        <w:autoSpaceDE w:val="0"/>
        <w:autoSpaceDN w:val="0"/>
        <w:ind w:firstLine="720"/>
        <w:jc w:val="center"/>
        <w:rPr>
          <w:b/>
          <w:sz w:val="28"/>
          <w:szCs w:val="22"/>
        </w:rPr>
      </w:pPr>
      <w:r w:rsidRPr="00DD3F1F">
        <w:rPr>
          <w:b/>
          <w:sz w:val="28"/>
          <w:szCs w:val="22"/>
        </w:rPr>
        <w:t>Змістовий</w:t>
      </w:r>
      <w:r w:rsidRPr="00DD3F1F">
        <w:rPr>
          <w:b/>
          <w:spacing w:val="-8"/>
          <w:sz w:val="28"/>
          <w:szCs w:val="22"/>
        </w:rPr>
        <w:t xml:space="preserve"> </w:t>
      </w:r>
      <w:r w:rsidRPr="00DD3F1F">
        <w:rPr>
          <w:b/>
          <w:sz w:val="28"/>
          <w:szCs w:val="22"/>
        </w:rPr>
        <w:t>модуль</w:t>
      </w:r>
      <w:r w:rsidRPr="00DD3F1F">
        <w:rPr>
          <w:b/>
          <w:spacing w:val="-7"/>
          <w:sz w:val="28"/>
          <w:szCs w:val="22"/>
        </w:rPr>
        <w:t xml:space="preserve"> </w:t>
      </w:r>
      <w:r w:rsidRPr="00DD3F1F">
        <w:rPr>
          <w:b/>
          <w:spacing w:val="-10"/>
          <w:sz w:val="28"/>
          <w:szCs w:val="22"/>
        </w:rPr>
        <w:t>2</w:t>
      </w:r>
    </w:p>
    <w:p w:rsidR="00D327A9" w:rsidRPr="00DD3F1F" w:rsidRDefault="00D327A9" w:rsidP="00D327A9">
      <w:pPr>
        <w:autoSpaceDE w:val="0"/>
        <w:autoSpaceDN w:val="0"/>
        <w:ind w:firstLine="720"/>
        <w:jc w:val="center"/>
        <w:outlineLvl w:val="1"/>
        <w:rPr>
          <w:b/>
          <w:bCs/>
          <w:i/>
          <w:iCs/>
          <w:sz w:val="32"/>
          <w:szCs w:val="32"/>
        </w:rPr>
      </w:pPr>
      <w:r w:rsidRPr="00D327A9">
        <w:rPr>
          <w:b/>
          <w:bCs/>
          <w:color w:val="1A1818"/>
          <w:sz w:val="28"/>
          <w:szCs w:val="28"/>
          <w:lang w:eastAsia="uk-UA"/>
        </w:rPr>
        <w:t>ПСИХОДИНАМІКА, СТРУКТУРА ТА ДЕТЕРМІНАНТИ ТВОРЧОСТІ</w:t>
      </w:r>
      <w:r w:rsidRPr="00DD3F1F">
        <w:rPr>
          <w:b/>
          <w:bCs/>
          <w:color w:val="1A1818"/>
          <w:sz w:val="28"/>
          <w:szCs w:val="28"/>
          <w:lang w:eastAsia="uk-UA"/>
        </w:rPr>
        <w:t>.</w:t>
      </w:r>
    </w:p>
    <w:p w:rsidR="00D327A9" w:rsidRDefault="00D327A9" w:rsidP="00DE0C0C">
      <w:pPr>
        <w:autoSpaceDE w:val="0"/>
        <w:autoSpaceDN w:val="0"/>
        <w:ind w:firstLine="720"/>
        <w:jc w:val="both"/>
        <w:rPr>
          <w:b/>
          <w:bCs/>
          <w:color w:val="000000"/>
          <w:sz w:val="28"/>
          <w:szCs w:val="28"/>
          <w:lang w:val="ru-RU" w:eastAsia="uk-UA"/>
        </w:rPr>
      </w:pPr>
    </w:p>
    <w:p w:rsidR="00DE0C0C" w:rsidRPr="00DE0C0C" w:rsidRDefault="00DE0C0C" w:rsidP="00D327A9">
      <w:pPr>
        <w:autoSpaceDE w:val="0"/>
        <w:autoSpaceDN w:val="0"/>
        <w:ind w:firstLine="720"/>
        <w:jc w:val="both"/>
        <w:rPr>
          <w:b/>
          <w:bCs/>
          <w:color w:val="000000"/>
          <w:sz w:val="28"/>
          <w:szCs w:val="28"/>
          <w:lang w:val="ru-RU" w:eastAsia="uk-UA"/>
        </w:rPr>
      </w:pPr>
      <w:r w:rsidRPr="00DE0C0C">
        <w:rPr>
          <w:b/>
          <w:bCs/>
          <w:color w:val="000000"/>
          <w:sz w:val="28"/>
          <w:szCs w:val="28"/>
          <w:lang w:val="ru-RU" w:eastAsia="uk-UA"/>
        </w:rPr>
        <w:t>Тема 4. Фазово-</w:t>
      </w:r>
      <w:proofErr w:type="spellStart"/>
      <w:r w:rsidRPr="00DE0C0C">
        <w:rPr>
          <w:b/>
          <w:bCs/>
          <w:color w:val="000000"/>
          <w:sz w:val="28"/>
          <w:szCs w:val="28"/>
          <w:lang w:val="ru-RU" w:eastAsia="uk-UA"/>
        </w:rPr>
        <w:t>динамічна</w:t>
      </w:r>
      <w:proofErr w:type="spellEnd"/>
      <w:r w:rsidRPr="00DE0C0C">
        <w:rPr>
          <w:b/>
          <w:bCs/>
          <w:color w:val="000000"/>
          <w:sz w:val="28"/>
          <w:szCs w:val="28"/>
          <w:lang w:val="ru-RU" w:eastAsia="uk-UA"/>
        </w:rPr>
        <w:t xml:space="preserve"> </w:t>
      </w:r>
      <w:proofErr w:type="spellStart"/>
      <w:r w:rsidRPr="00DE0C0C">
        <w:rPr>
          <w:b/>
          <w:bCs/>
          <w:color w:val="000000"/>
          <w:sz w:val="28"/>
          <w:szCs w:val="28"/>
          <w:lang w:val="ru-RU" w:eastAsia="uk-UA"/>
        </w:rPr>
        <w:t>організація</w:t>
      </w:r>
      <w:proofErr w:type="spellEnd"/>
      <w:r w:rsidRPr="00DE0C0C">
        <w:rPr>
          <w:b/>
          <w:bCs/>
          <w:color w:val="000000"/>
          <w:sz w:val="28"/>
          <w:szCs w:val="28"/>
          <w:lang w:val="ru-RU" w:eastAsia="uk-UA"/>
        </w:rPr>
        <w:t xml:space="preserve"> </w:t>
      </w:r>
      <w:proofErr w:type="spellStart"/>
      <w:r w:rsidRPr="00DE0C0C">
        <w:rPr>
          <w:b/>
          <w:bCs/>
          <w:color w:val="000000"/>
          <w:sz w:val="28"/>
          <w:szCs w:val="28"/>
          <w:lang w:val="ru-RU" w:eastAsia="uk-UA"/>
        </w:rPr>
        <w:t>творчого</w:t>
      </w:r>
      <w:proofErr w:type="spellEnd"/>
      <w:r w:rsidRPr="00DE0C0C">
        <w:rPr>
          <w:b/>
          <w:bCs/>
          <w:color w:val="000000"/>
          <w:sz w:val="28"/>
          <w:szCs w:val="28"/>
          <w:lang w:val="ru-RU" w:eastAsia="uk-UA"/>
        </w:rPr>
        <w:t xml:space="preserve"> </w:t>
      </w:r>
      <w:proofErr w:type="spellStart"/>
      <w:r w:rsidRPr="00DE0C0C">
        <w:rPr>
          <w:b/>
          <w:bCs/>
          <w:color w:val="000000"/>
          <w:sz w:val="28"/>
          <w:szCs w:val="28"/>
          <w:lang w:val="ru-RU" w:eastAsia="uk-UA"/>
        </w:rPr>
        <w:t>процесу</w:t>
      </w:r>
      <w:proofErr w:type="spellEnd"/>
    </w:p>
    <w:p w:rsidR="00DE0C0C" w:rsidRPr="00DE0C0C" w:rsidRDefault="00DE0C0C" w:rsidP="00D327A9">
      <w:pPr>
        <w:autoSpaceDE w:val="0"/>
        <w:autoSpaceDN w:val="0"/>
        <w:ind w:firstLine="720"/>
        <w:jc w:val="both"/>
        <w:rPr>
          <w:bCs/>
          <w:color w:val="000000"/>
          <w:sz w:val="28"/>
          <w:szCs w:val="28"/>
          <w:lang w:val="ru-RU" w:eastAsia="uk-UA"/>
        </w:rPr>
      </w:pPr>
      <w:proofErr w:type="spellStart"/>
      <w:r w:rsidRPr="00DE0C0C">
        <w:rPr>
          <w:bCs/>
          <w:color w:val="000000"/>
          <w:sz w:val="28"/>
          <w:szCs w:val="28"/>
          <w:lang w:val="ru-RU" w:eastAsia="uk-UA"/>
        </w:rPr>
        <w:t>Стадіальна</w:t>
      </w:r>
      <w:proofErr w:type="spellEnd"/>
      <w:r w:rsidRPr="00DE0C0C">
        <w:rPr>
          <w:bCs/>
          <w:color w:val="000000"/>
          <w:sz w:val="28"/>
          <w:szCs w:val="28"/>
          <w:lang w:val="ru-RU" w:eastAsia="uk-UA"/>
        </w:rPr>
        <w:t xml:space="preserve"> модель </w:t>
      </w:r>
      <w:proofErr w:type="spellStart"/>
      <w:r w:rsidRPr="00DE0C0C">
        <w:rPr>
          <w:bCs/>
          <w:color w:val="000000"/>
          <w:sz w:val="28"/>
          <w:szCs w:val="28"/>
          <w:lang w:val="ru-RU" w:eastAsia="uk-UA"/>
        </w:rPr>
        <w:t>творчості</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підготовка</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інкубація</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осяяння</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верифікація</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Психологічний</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зміст</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інкубаційного</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періоду</w:t>
      </w:r>
      <w:proofErr w:type="spellEnd"/>
      <w:r w:rsidRPr="00DE0C0C">
        <w:rPr>
          <w:bCs/>
          <w:color w:val="000000"/>
          <w:sz w:val="28"/>
          <w:szCs w:val="28"/>
          <w:lang w:val="ru-RU" w:eastAsia="uk-UA"/>
        </w:rPr>
        <w:t xml:space="preserve"> як </w:t>
      </w:r>
      <w:proofErr w:type="spellStart"/>
      <w:r w:rsidRPr="00DE0C0C">
        <w:rPr>
          <w:bCs/>
          <w:color w:val="000000"/>
          <w:sz w:val="28"/>
          <w:szCs w:val="28"/>
          <w:lang w:val="ru-RU" w:eastAsia="uk-UA"/>
        </w:rPr>
        <w:t>латентної</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когнітивної</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обробки</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Інсайт</w:t>
      </w:r>
      <w:proofErr w:type="spellEnd"/>
      <w:r w:rsidRPr="00DE0C0C">
        <w:rPr>
          <w:bCs/>
          <w:color w:val="000000"/>
          <w:sz w:val="28"/>
          <w:szCs w:val="28"/>
          <w:lang w:val="ru-RU" w:eastAsia="uk-UA"/>
        </w:rPr>
        <w:t xml:space="preserve"> як </w:t>
      </w:r>
      <w:proofErr w:type="spellStart"/>
      <w:r w:rsidRPr="00DE0C0C">
        <w:rPr>
          <w:bCs/>
          <w:color w:val="000000"/>
          <w:sz w:val="28"/>
          <w:szCs w:val="28"/>
          <w:lang w:val="ru-RU" w:eastAsia="uk-UA"/>
        </w:rPr>
        <w:t>ефект</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когнітивного</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перемикання</w:t>
      </w:r>
      <w:proofErr w:type="spellEnd"/>
      <w:r w:rsidRPr="00DE0C0C">
        <w:rPr>
          <w:bCs/>
          <w:color w:val="000000"/>
          <w:sz w:val="28"/>
          <w:szCs w:val="28"/>
          <w:lang w:val="ru-RU" w:eastAsia="uk-UA"/>
        </w:rPr>
        <w:t xml:space="preserve">» та </w:t>
      </w:r>
      <w:proofErr w:type="spellStart"/>
      <w:r w:rsidRPr="00DE0C0C">
        <w:rPr>
          <w:bCs/>
          <w:color w:val="000000"/>
          <w:sz w:val="28"/>
          <w:szCs w:val="28"/>
          <w:lang w:val="ru-RU" w:eastAsia="uk-UA"/>
        </w:rPr>
        <w:t>реструктуризації</w:t>
      </w:r>
      <w:proofErr w:type="spellEnd"/>
      <w:r w:rsidRPr="00DE0C0C">
        <w:rPr>
          <w:bCs/>
          <w:color w:val="000000"/>
          <w:sz w:val="28"/>
          <w:szCs w:val="28"/>
          <w:lang w:val="ru-RU" w:eastAsia="uk-UA"/>
        </w:rPr>
        <w:t xml:space="preserve"> проблемного простору. </w:t>
      </w:r>
      <w:proofErr w:type="spellStart"/>
      <w:r w:rsidRPr="00DE0C0C">
        <w:rPr>
          <w:bCs/>
          <w:color w:val="000000"/>
          <w:sz w:val="28"/>
          <w:szCs w:val="28"/>
          <w:lang w:val="ru-RU" w:eastAsia="uk-UA"/>
        </w:rPr>
        <w:t>Нелінійні</w:t>
      </w:r>
      <w:proofErr w:type="spellEnd"/>
      <w:r w:rsidRPr="00DE0C0C">
        <w:rPr>
          <w:bCs/>
          <w:color w:val="000000"/>
          <w:sz w:val="28"/>
          <w:szCs w:val="28"/>
          <w:lang w:val="ru-RU" w:eastAsia="uk-UA"/>
        </w:rPr>
        <w:t xml:space="preserve"> та системно-</w:t>
      </w:r>
      <w:proofErr w:type="spellStart"/>
      <w:r w:rsidRPr="00DE0C0C">
        <w:rPr>
          <w:bCs/>
          <w:color w:val="000000"/>
          <w:sz w:val="28"/>
          <w:szCs w:val="28"/>
          <w:lang w:val="ru-RU" w:eastAsia="uk-UA"/>
        </w:rPr>
        <w:t>динамічні</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моделі</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творчого</w:t>
      </w:r>
      <w:proofErr w:type="spellEnd"/>
      <w:r w:rsidRPr="00DE0C0C">
        <w:rPr>
          <w:bCs/>
          <w:color w:val="000000"/>
          <w:sz w:val="28"/>
          <w:szCs w:val="28"/>
          <w:lang w:val="ru-RU" w:eastAsia="uk-UA"/>
        </w:rPr>
        <w:t xml:space="preserve"> акту. </w:t>
      </w:r>
      <w:proofErr w:type="spellStart"/>
      <w:r w:rsidRPr="00DE0C0C">
        <w:rPr>
          <w:bCs/>
          <w:color w:val="000000"/>
          <w:sz w:val="28"/>
          <w:szCs w:val="28"/>
          <w:lang w:val="ru-RU" w:eastAsia="uk-UA"/>
        </w:rPr>
        <w:t>Флуктуаційні</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механізми</w:t>
      </w:r>
      <w:proofErr w:type="spellEnd"/>
      <w:r w:rsidRPr="00DE0C0C">
        <w:rPr>
          <w:bCs/>
          <w:color w:val="000000"/>
          <w:sz w:val="28"/>
          <w:szCs w:val="28"/>
          <w:lang w:val="ru-RU" w:eastAsia="uk-UA"/>
        </w:rPr>
        <w:t xml:space="preserve"> переходу </w:t>
      </w:r>
      <w:proofErr w:type="spellStart"/>
      <w:r w:rsidRPr="00DE0C0C">
        <w:rPr>
          <w:bCs/>
          <w:color w:val="000000"/>
          <w:sz w:val="28"/>
          <w:szCs w:val="28"/>
          <w:lang w:val="ru-RU" w:eastAsia="uk-UA"/>
        </w:rPr>
        <w:t>між</w:t>
      </w:r>
      <w:proofErr w:type="spellEnd"/>
      <w:r w:rsidRPr="00DE0C0C">
        <w:rPr>
          <w:bCs/>
          <w:color w:val="000000"/>
          <w:sz w:val="28"/>
          <w:szCs w:val="28"/>
          <w:lang w:val="ru-RU" w:eastAsia="uk-UA"/>
        </w:rPr>
        <w:t xml:space="preserve"> фазами </w:t>
      </w:r>
      <w:proofErr w:type="spellStart"/>
      <w:r w:rsidRPr="00DE0C0C">
        <w:rPr>
          <w:bCs/>
          <w:color w:val="000000"/>
          <w:sz w:val="28"/>
          <w:szCs w:val="28"/>
          <w:lang w:val="ru-RU" w:eastAsia="uk-UA"/>
        </w:rPr>
        <w:t>творчості</w:t>
      </w:r>
      <w:proofErr w:type="spellEnd"/>
      <w:r w:rsidRPr="00DE0C0C">
        <w:rPr>
          <w:bCs/>
          <w:color w:val="000000"/>
          <w:sz w:val="28"/>
          <w:szCs w:val="28"/>
          <w:lang w:val="ru-RU" w:eastAsia="uk-UA"/>
        </w:rPr>
        <w:t>.</w:t>
      </w:r>
    </w:p>
    <w:p w:rsidR="00366753" w:rsidRPr="00DE0C0C" w:rsidRDefault="00366753" w:rsidP="00D327A9">
      <w:pPr>
        <w:autoSpaceDE w:val="0"/>
        <w:autoSpaceDN w:val="0"/>
        <w:ind w:firstLine="720"/>
        <w:jc w:val="both"/>
        <w:rPr>
          <w:b/>
          <w:sz w:val="28"/>
          <w:szCs w:val="22"/>
          <w:lang w:val="ru-RU"/>
        </w:rPr>
      </w:pPr>
    </w:p>
    <w:p w:rsidR="00DE0C0C" w:rsidRPr="00DE0C0C" w:rsidRDefault="00DE0C0C" w:rsidP="00D327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ind w:firstLine="720"/>
        <w:jc w:val="both"/>
        <w:rPr>
          <w:b/>
          <w:bCs/>
          <w:color w:val="000000"/>
          <w:sz w:val="28"/>
          <w:szCs w:val="28"/>
          <w:lang w:val="ru-RU" w:eastAsia="uk-UA"/>
        </w:rPr>
      </w:pPr>
      <w:r w:rsidRPr="00DE0C0C">
        <w:rPr>
          <w:b/>
          <w:bCs/>
          <w:color w:val="000000"/>
          <w:sz w:val="28"/>
          <w:szCs w:val="28"/>
          <w:lang w:val="ru-RU" w:eastAsia="uk-UA"/>
        </w:rPr>
        <w:t xml:space="preserve">Тема 5. </w:t>
      </w:r>
      <w:proofErr w:type="spellStart"/>
      <w:r w:rsidRPr="00DE0C0C">
        <w:rPr>
          <w:b/>
          <w:bCs/>
          <w:color w:val="000000"/>
          <w:sz w:val="28"/>
          <w:szCs w:val="28"/>
          <w:lang w:val="ru-RU" w:eastAsia="uk-UA"/>
        </w:rPr>
        <w:t>Афективно-мотиваційні</w:t>
      </w:r>
      <w:proofErr w:type="spellEnd"/>
      <w:r w:rsidRPr="00DE0C0C">
        <w:rPr>
          <w:b/>
          <w:bCs/>
          <w:color w:val="000000"/>
          <w:sz w:val="28"/>
          <w:szCs w:val="28"/>
          <w:lang w:val="ru-RU" w:eastAsia="uk-UA"/>
        </w:rPr>
        <w:t xml:space="preserve"> </w:t>
      </w:r>
      <w:proofErr w:type="spellStart"/>
      <w:r w:rsidRPr="00DE0C0C">
        <w:rPr>
          <w:b/>
          <w:bCs/>
          <w:color w:val="000000"/>
          <w:sz w:val="28"/>
          <w:szCs w:val="28"/>
          <w:lang w:val="ru-RU" w:eastAsia="uk-UA"/>
        </w:rPr>
        <w:t>детермінанти</w:t>
      </w:r>
      <w:proofErr w:type="spellEnd"/>
      <w:r w:rsidRPr="00DE0C0C">
        <w:rPr>
          <w:b/>
          <w:bCs/>
          <w:color w:val="000000"/>
          <w:sz w:val="28"/>
          <w:szCs w:val="28"/>
          <w:lang w:val="ru-RU" w:eastAsia="uk-UA"/>
        </w:rPr>
        <w:t xml:space="preserve"> </w:t>
      </w:r>
      <w:proofErr w:type="spellStart"/>
      <w:r w:rsidRPr="00DE0C0C">
        <w:rPr>
          <w:b/>
          <w:bCs/>
          <w:color w:val="000000"/>
          <w:sz w:val="28"/>
          <w:szCs w:val="28"/>
          <w:lang w:val="ru-RU" w:eastAsia="uk-UA"/>
        </w:rPr>
        <w:t>творчої</w:t>
      </w:r>
      <w:proofErr w:type="spellEnd"/>
      <w:r w:rsidRPr="00DE0C0C">
        <w:rPr>
          <w:b/>
          <w:bCs/>
          <w:color w:val="000000"/>
          <w:sz w:val="28"/>
          <w:szCs w:val="28"/>
          <w:lang w:val="ru-RU" w:eastAsia="uk-UA"/>
        </w:rPr>
        <w:t xml:space="preserve"> </w:t>
      </w:r>
      <w:proofErr w:type="spellStart"/>
      <w:r w:rsidRPr="00DE0C0C">
        <w:rPr>
          <w:b/>
          <w:bCs/>
          <w:color w:val="000000"/>
          <w:sz w:val="28"/>
          <w:szCs w:val="28"/>
          <w:lang w:val="ru-RU" w:eastAsia="uk-UA"/>
        </w:rPr>
        <w:t>активності</w:t>
      </w:r>
      <w:proofErr w:type="spellEnd"/>
    </w:p>
    <w:p w:rsidR="00DE0C0C" w:rsidRPr="00DE0C0C" w:rsidRDefault="00DE0C0C" w:rsidP="00D327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ind w:firstLine="720"/>
        <w:jc w:val="both"/>
        <w:rPr>
          <w:bCs/>
          <w:color w:val="000000"/>
          <w:sz w:val="28"/>
          <w:szCs w:val="28"/>
          <w:lang w:val="ru-RU" w:eastAsia="uk-UA"/>
        </w:rPr>
      </w:pPr>
      <w:proofErr w:type="spellStart"/>
      <w:r w:rsidRPr="00DE0C0C">
        <w:rPr>
          <w:bCs/>
          <w:color w:val="000000"/>
          <w:sz w:val="28"/>
          <w:szCs w:val="28"/>
          <w:lang w:val="ru-RU" w:eastAsia="uk-UA"/>
        </w:rPr>
        <w:t>Інтрінсивна</w:t>
      </w:r>
      <w:proofErr w:type="spellEnd"/>
      <w:r w:rsidRPr="00DE0C0C">
        <w:rPr>
          <w:bCs/>
          <w:color w:val="000000"/>
          <w:sz w:val="28"/>
          <w:szCs w:val="28"/>
          <w:lang w:val="ru-RU" w:eastAsia="uk-UA"/>
        </w:rPr>
        <w:t xml:space="preserve"> та </w:t>
      </w:r>
      <w:proofErr w:type="spellStart"/>
      <w:r w:rsidRPr="00DE0C0C">
        <w:rPr>
          <w:bCs/>
          <w:color w:val="000000"/>
          <w:sz w:val="28"/>
          <w:szCs w:val="28"/>
          <w:lang w:val="ru-RU" w:eastAsia="uk-UA"/>
        </w:rPr>
        <w:t>екстрінсивна</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мотивація</w:t>
      </w:r>
      <w:proofErr w:type="spellEnd"/>
      <w:r w:rsidRPr="00DE0C0C">
        <w:rPr>
          <w:bCs/>
          <w:color w:val="000000"/>
          <w:sz w:val="28"/>
          <w:szCs w:val="28"/>
          <w:lang w:val="ru-RU" w:eastAsia="uk-UA"/>
        </w:rPr>
        <w:t xml:space="preserve"> у </w:t>
      </w:r>
      <w:proofErr w:type="spellStart"/>
      <w:r w:rsidRPr="00DE0C0C">
        <w:rPr>
          <w:bCs/>
          <w:color w:val="000000"/>
          <w:sz w:val="28"/>
          <w:szCs w:val="28"/>
          <w:lang w:val="ru-RU" w:eastAsia="uk-UA"/>
        </w:rPr>
        <w:t>структурі</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творчої</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діяльності</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Афективна</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регуляція</w:t>
      </w:r>
      <w:proofErr w:type="spellEnd"/>
      <w:r w:rsidRPr="00DE0C0C">
        <w:rPr>
          <w:bCs/>
          <w:color w:val="000000"/>
          <w:sz w:val="28"/>
          <w:szCs w:val="28"/>
          <w:lang w:val="ru-RU" w:eastAsia="uk-UA"/>
        </w:rPr>
        <w:t xml:space="preserve"> креативного </w:t>
      </w:r>
      <w:proofErr w:type="spellStart"/>
      <w:r w:rsidRPr="00DE0C0C">
        <w:rPr>
          <w:bCs/>
          <w:color w:val="000000"/>
          <w:sz w:val="28"/>
          <w:szCs w:val="28"/>
          <w:lang w:val="ru-RU" w:eastAsia="uk-UA"/>
        </w:rPr>
        <w:t>процесу</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Емоційна</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активація</w:t>
      </w:r>
      <w:proofErr w:type="spellEnd"/>
      <w:r w:rsidRPr="00DE0C0C">
        <w:rPr>
          <w:bCs/>
          <w:color w:val="000000"/>
          <w:sz w:val="28"/>
          <w:szCs w:val="28"/>
          <w:lang w:val="ru-RU" w:eastAsia="uk-UA"/>
        </w:rPr>
        <w:t xml:space="preserve"> як </w:t>
      </w:r>
      <w:proofErr w:type="spellStart"/>
      <w:r w:rsidRPr="00DE0C0C">
        <w:rPr>
          <w:bCs/>
          <w:color w:val="000000"/>
          <w:sz w:val="28"/>
          <w:szCs w:val="28"/>
          <w:lang w:val="ru-RU" w:eastAsia="uk-UA"/>
        </w:rPr>
        <w:t>умова</w:t>
      </w:r>
      <w:proofErr w:type="spellEnd"/>
      <w:r w:rsidRPr="00DE0C0C">
        <w:rPr>
          <w:bCs/>
          <w:color w:val="000000"/>
          <w:sz w:val="28"/>
          <w:szCs w:val="28"/>
          <w:lang w:val="ru-RU" w:eastAsia="uk-UA"/>
        </w:rPr>
        <w:t xml:space="preserve"> дивергентного </w:t>
      </w:r>
      <w:proofErr w:type="spellStart"/>
      <w:r w:rsidRPr="00DE0C0C">
        <w:rPr>
          <w:bCs/>
          <w:color w:val="000000"/>
          <w:sz w:val="28"/>
          <w:szCs w:val="28"/>
          <w:lang w:val="ru-RU" w:eastAsia="uk-UA"/>
        </w:rPr>
        <w:t>мислення</w:t>
      </w:r>
      <w:proofErr w:type="spellEnd"/>
      <w:r w:rsidRPr="00DE0C0C">
        <w:rPr>
          <w:bCs/>
          <w:color w:val="000000"/>
          <w:sz w:val="28"/>
          <w:szCs w:val="28"/>
          <w:lang w:val="ru-RU" w:eastAsia="uk-UA"/>
        </w:rPr>
        <w:t>. Феномен «</w:t>
      </w:r>
      <w:r w:rsidRPr="00DE0C0C">
        <w:rPr>
          <w:bCs/>
          <w:color w:val="000000"/>
          <w:sz w:val="28"/>
          <w:szCs w:val="28"/>
          <w:lang w:val="en-US" w:eastAsia="uk-UA"/>
        </w:rPr>
        <w:t>flow</w:t>
      </w:r>
      <w:r w:rsidRPr="00DE0C0C">
        <w:rPr>
          <w:bCs/>
          <w:color w:val="000000"/>
          <w:sz w:val="28"/>
          <w:szCs w:val="28"/>
          <w:lang w:val="ru-RU" w:eastAsia="uk-UA"/>
        </w:rPr>
        <w:t xml:space="preserve">» як </w:t>
      </w:r>
      <w:proofErr w:type="spellStart"/>
      <w:r w:rsidRPr="00DE0C0C">
        <w:rPr>
          <w:bCs/>
          <w:color w:val="000000"/>
          <w:sz w:val="28"/>
          <w:szCs w:val="28"/>
          <w:lang w:val="ru-RU" w:eastAsia="uk-UA"/>
        </w:rPr>
        <w:t>автотелічний</w:t>
      </w:r>
      <w:proofErr w:type="spellEnd"/>
      <w:r w:rsidRPr="00DE0C0C">
        <w:rPr>
          <w:bCs/>
          <w:color w:val="000000"/>
          <w:sz w:val="28"/>
          <w:szCs w:val="28"/>
          <w:lang w:val="ru-RU" w:eastAsia="uk-UA"/>
        </w:rPr>
        <w:t xml:space="preserve"> стан </w:t>
      </w:r>
      <w:proofErr w:type="spellStart"/>
      <w:r w:rsidRPr="00DE0C0C">
        <w:rPr>
          <w:bCs/>
          <w:color w:val="000000"/>
          <w:sz w:val="28"/>
          <w:szCs w:val="28"/>
          <w:lang w:val="ru-RU" w:eastAsia="uk-UA"/>
        </w:rPr>
        <w:t>оптимальної</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залученості</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Рівень</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психофізіологічного</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збудження</w:t>
      </w:r>
      <w:proofErr w:type="spellEnd"/>
      <w:r w:rsidRPr="00DE0C0C">
        <w:rPr>
          <w:bCs/>
          <w:color w:val="000000"/>
          <w:sz w:val="28"/>
          <w:szCs w:val="28"/>
          <w:lang w:val="ru-RU" w:eastAsia="uk-UA"/>
        </w:rPr>
        <w:t xml:space="preserve"> та </w:t>
      </w:r>
      <w:proofErr w:type="spellStart"/>
      <w:r w:rsidRPr="00DE0C0C">
        <w:rPr>
          <w:bCs/>
          <w:color w:val="000000"/>
          <w:sz w:val="28"/>
          <w:szCs w:val="28"/>
          <w:lang w:val="ru-RU" w:eastAsia="uk-UA"/>
        </w:rPr>
        <w:t>його</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вплив</w:t>
      </w:r>
      <w:proofErr w:type="spellEnd"/>
      <w:r w:rsidRPr="00DE0C0C">
        <w:rPr>
          <w:bCs/>
          <w:color w:val="000000"/>
          <w:sz w:val="28"/>
          <w:szCs w:val="28"/>
          <w:lang w:val="ru-RU" w:eastAsia="uk-UA"/>
        </w:rPr>
        <w:t xml:space="preserve"> на </w:t>
      </w:r>
      <w:proofErr w:type="spellStart"/>
      <w:r w:rsidRPr="00DE0C0C">
        <w:rPr>
          <w:bCs/>
          <w:color w:val="000000"/>
          <w:sz w:val="28"/>
          <w:szCs w:val="28"/>
          <w:lang w:val="ru-RU" w:eastAsia="uk-UA"/>
        </w:rPr>
        <w:t>продуктивність</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творчості</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Мотиваційно-смислова</w:t>
      </w:r>
      <w:proofErr w:type="spellEnd"/>
      <w:r w:rsidRPr="00DE0C0C">
        <w:rPr>
          <w:bCs/>
          <w:color w:val="000000"/>
          <w:sz w:val="28"/>
          <w:szCs w:val="28"/>
          <w:lang w:val="ru-RU" w:eastAsia="uk-UA"/>
        </w:rPr>
        <w:t xml:space="preserve"> структура </w:t>
      </w:r>
      <w:proofErr w:type="spellStart"/>
      <w:r w:rsidRPr="00DE0C0C">
        <w:rPr>
          <w:bCs/>
          <w:color w:val="000000"/>
          <w:sz w:val="28"/>
          <w:szCs w:val="28"/>
          <w:lang w:val="ru-RU" w:eastAsia="uk-UA"/>
        </w:rPr>
        <w:t>креативної</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активності</w:t>
      </w:r>
      <w:proofErr w:type="spellEnd"/>
      <w:r w:rsidRPr="00DE0C0C">
        <w:rPr>
          <w:bCs/>
          <w:color w:val="000000"/>
          <w:sz w:val="28"/>
          <w:szCs w:val="28"/>
          <w:lang w:val="ru-RU" w:eastAsia="uk-UA"/>
        </w:rPr>
        <w:t>.</w:t>
      </w:r>
    </w:p>
    <w:p w:rsidR="00D327A9" w:rsidRDefault="00D327A9" w:rsidP="00D327A9">
      <w:pPr>
        <w:autoSpaceDE w:val="0"/>
        <w:autoSpaceDN w:val="0"/>
        <w:ind w:firstLine="720"/>
        <w:jc w:val="both"/>
        <w:rPr>
          <w:b/>
          <w:bCs/>
          <w:color w:val="000000"/>
          <w:sz w:val="28"/>
          <w:szCs w:val="28"/>
          <w:lang w:val="ru-RU" w:eastAsia="uk-UA"/>
        </w:rPr>
      </w:pPr>
    </w:p>
    <w:p w:rsidR="00DE0C0C" w:rsidRPr="00DE0C0C" w:rsidRDefault="00DE0C0C" w:rsidP="00D327A9">
      <w:pPr>
        <w:autoSpaceDE w:val="0"/>
        <w:autoSpaceDN w:val="0"/>
        <w:ind w:firstLine="720"/>
        <w:jc w:val="both"/>
        <w:rPr>
          <w:b/>
          <w:bCs/>
          <w:color w:val="000000"/>
          <w:sz w:val="28"/>
          <w:szCs w:val="28"/>
          <w:lang w:val="ru-RU" w:eastAsia="uk-UA"/>
        </w:rPr>
      </w:pPr>
      <w:r w:rsidRPr="00DE0C0C">
        <w:rPr>
          <w:b/>
          <w:bCs/>
          <w:color w:val="000000"/>
          <w:sz w:val="28"/>
          <w:szCs w:val="28"/>
          <w:lang w:val="ru-RU" w:eastAsia="uk-UA"/>
        </w:rPr>
        <w:t xml:space="preserve">Тема 6. </w:t>
      </w:r>
      <w:proofErr w:type="spellStart"/>
      <w:r w:rsidRPr="00DE0C0C">
        <w:rPr>
          <w:b/>
          <w:bCs/>
          <w:color w:val="000000"/>
          <w:sz w:val="28"/>
          <w:szCs w:val="28"/>
          <w:lang w:val="ru-RU" w:eastAsia="uk-UA"/>
        </w:rPr>
        <w:t>Психологічна</w:t>
      </w:r>
      <w:proofErr w:type="spellEnd"/>
      <w:r w:rsidRPr="00DE0C0C">
        <w:rPr>
          <w:b/>
          <w:bCs/>
          <w:color w:val="000000"/>
          <w:sz w:val="28"/>
          <w:szCs w:val="28"/>
          <w:lang w:val="ru-RU" w:eastAsia="uk-UA"/>
        </w:rPr>
        <w:t xml:space="preserve"> структура </w:t>
      </w:r>
      <w:proofErr w:type="spellStart"/>
      <w:r w:rsidRPr="00DE0C0C">
        <w:rPr>
          <w:b/>
          <w:bCs/>
          <w:color w:val="000000"/>
          <w:sz w:val="28"/>
          <w:szCs w:val="28"/>
          <w:lang w:val="ru-RU" w:eastAsia="uk-UA"/>
        </w:rPr>
        <w:t>креативної</w:t>
      </w:r>
      <w:proofErr w:type="spellEnd"/>
      <w:r w:rsidRPr="00DE0C0C">
        <w:rPr>
          <w:b/>
          <w:bCs/>
          <w:color w:val="000000"/>
          <w:sz w:val="28"/>
          <w:szCs w:val="28"/>
          <w:lang w:val="ru-RU" w:eastAsia="uk-UA"/>
        </w:rPr>
        <w:t xml:space="preserve"> </w:t>
      </w:r>
      <w:proofErr w:type="spellStart"/>
      <w:r w:rsidRPr="00DE0C0C">
        <w:rPr>
          <w:b/>
          <w:bCs/>
          <w:color w:val="000000"/>
          <w:sz w:val="28"/>
          <w:szCs w:val="28"/>
          <w:lang w:val="ru-RU" w:eastAsia="uk-UA"/>
        </w:rPr>
        <w:t>особистості</w:t>
      </w:r>
      <w:proofErr w:type="spellEnd"/>
    </w:p>
    <w:p w:rsidR="00DE0C0C" w:rsidRPr="00DE0C0C" w:rsidRDefault="00DE0C0C" w:rsidP="00D327A9">
      <w:pPr>
        <w:autoSpaceDE w:val="0"/>
        <w:autoSpaceDN w:val="0"/>
        <w:ind w:firstLine="720"/>
        <w:jc w:val="both"/>
        <w:rPr>
          <w:bCs/>
          <w:color w:val="000000"/>
          <w:sz w:val="28"/>
          <w:szCs w:val="28"/>
          <w:lang w:val="ru-RU" w:eastAsia="uk-UA"/>
        </w:rPr>
      </w:pPr>
      <w:proofErr w:type="spellStart"/>
      <w:r w:rsidRPr="00DE0C0C">
        <w:rPr>
          <w:bCs/>
          <w:color w:val="000000"/>
          <w:sz w:val="28"/>
          <w:szCs w:val="28"/>
          <w:lang w:val="ru-RU" w:eastAsia="uk-UA"/>
        </w:rPr>
        <w:t>Індивідуально-психологічні</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детермінанти</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творчості</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когнітивна</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пластичність</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толерантність</w:t>
      </w:r>
      <w:proofErr w:type="spellEnd"/>
      <w:r w:rsidRPr="00DE0C0C">
        <w:rPr>
          <w:bCs/>
          <w:color w:val="000000"/>
          <w:sz w:val="28"/>
          <w:szCs w:val="28"/>
          <w:lang w:val="ru-RU" w:eastAsia="uk-UA"/>
        </w:rPr>
        <w:t xml:space="preserve"> до </w:t>
      </w:r>
      <w:proofErr w:type="spellStart"/>
      <w:r w:rsidRPr="00DE0C0C">
        <w:rPr>
          <w:bCs/>
          <w:color w:val="000000"/>
          <w:sz w:val="28"/>
          <w:szCs w:val="28"/>
          <w:lang w:val="ru-RU" w:eastAsia="uk-UA"/>
        </w:rPr>
        <w:t>невизначеності</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низька</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когнітивна</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ригідність</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Риси</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особистості</w:t>
      </w:r>
      <w:proofErr w:type="spellEnd"/>
      <w:r w:rsidRPr="00DE0C0C">
        <w:rPr>
          <w:bCs/>
          <w:color w:val="000000"/>
          <w:sz w:val="28"/>
          <w:szCs w:val="28"/>
          <w:lang w:val="ru-RU" w:eastAsia="uk-UA"/>
        </w:rPr>
        <w:t xml:space="preserve"> </w:t>
      </w:r>
      <w:r w:rsidRPr="00DE0C0C">
        <w:rPr>
          <w:bCs/>
          <w:color w:val="000000"/>
          <w:sz w:val="28"/>
          <w:szCs w:val="28"/>
          <w:lang w:val="en-US" w:eastAsia="uk-UA"/>
        </w:rPr>
        <w:t>Big</w:t>
      </w:r>
      <w:r w:rsidRPr="00DE0C0C">
        <w:rPr>
          <w:bCs/>
          <w:color w:val="000000"/>
          <w:sz w:val="28"/>
          <w:szCs w:val="28"/>
          <w:lang w:val="ru-RU" w:eastAsia="uk-UA"/>
        </w:rPr>
        <w:t xml:space="preserve"> </w:t>
      </w:r>
      <w:r w:rsidRPr="00DE0C0C">
        <w:rPr>
          <w:bCs/>
          <w:color w:val="000000"/>
          <w:sz w:val="28"/>
          <w:szCs w:val="28"/>
          <w:lang w:val="en-US" w:eastAsia="uk-UA"/>
        </w:rPr>
        <w:t>Five</w:t>
      </w:r>
      <w:r w:rsidRPr="00DE0C0C">
        <w:rPr>
          <w:bCs/>
          <w:color w:val="000000"/>
          <w:sz w:val="28"/>
          <w:szCs w:val="28"/>
          <w:lang w:val="ru-RU" w:eastAsia="uk-UA"/>
        </w:rPr>
        <w:t xml:space="preserve"> у </w:t>
      </w:r>
      <w:proofErr w:type="spellStart"/>
      <w:r w:rsidRPr="00DE0C0C">
        <w:rPr>
          <w:bCs/>
          <w:color w:val="000000"/>
          <w:sz w:val="28"/>
          <w:szCs w:val="28"/>
          <w:lang w:val="ru-RU" w:eastAsia="uk-UA"/>
        </w:rPr>
        <w:t>контексті</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креативності</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Метакогнітивна</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рефлексивність</w:t>
      </w:r>
      <w:proofErr w:type="spellEnd"/>
      <w:r w:rsidRPr="00DE0C0C">
        <w:rPr>
          <w:bCs/>
          <w:color w:val="000000"/>
          <w:sz w:val="28"/>
          <w:szCs w:val="28"/>
          <w:lang w:val="ru-RU" w:eastAsia="uk-UA"/>
        </w:rPr>
        <w:t xml:space="preserve"> та </w:t>
      </w:r>
      <w:proofErr w:type="spellStart"/>
      <w:r w:rsidRPr="00DE0C0C">
        <w:rPr>
          <w:bCs/>
          <w:color w:val="000000"/>
          <w:sz w:val="28"/>
          <w:szCs w:val="28"/>
          <w:lang w:val="ru-RU" w:eastAsia="uk-UA"/>
        </w:rPr>
        <w:t>саморегуляція</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творчої</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поведінки</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Психодинамічні</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аспекти</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творчої</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особистості</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внутрішні</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конфлікти</w:t>
      </w:r>
      <w:proofErr w:type="spellEnd"/>
      <w:r w:rsidRPr="00DE0C0C">
        <w:rPr>
          <w:bCs/>
          <w:color w:val="000000"/>
          <w:sz w:val="28"/>
          <w:szCs w:val="28"/>
          <w:lang w:val="ru-RU" w:eastAsia="uk-UA"/>
        </w:rPr>
        <w:t xml:space="preserve"> як </w:t>
      </w:r>
      <w:proofErr w:type="spellStart"/>
      <w:r w:rsidRPr="00DE0C0C">
        <w:rPr>
          <w:bCs/>
          <w:color w:val="000000"/>
          <w:sz w:val="28"/>
          <w:szCs w:val="28"/>
          <w:lang w:val="ru-RU" w:eastAsia="uk-UA"/>
        </w:rPr>
        <w:t>джерело</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креативності</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Обдарованість</w:t>
      </w:r>
      <w:proofErr w:type="spellEnd"/>
      <w:r w:rsidRPr="00DE0C0C">
        <w:rPr>
          <w:bCs/>
          <w:color w:val="000000"/>
          <w:sz w:val="28"/>
          <w:szCs w:val="28"/>
          <w:lang w:val="ru-RU" w:eastAsia="uk-UA"/>
        </w:rPr>
        <w:t xml:space="preserve"> як системна </w:t>
      </w:r>
      <w:proofErr w:type="spellStart"/>
      <w:r w:rsidRPr="00DE0C0C">
        <w:rPr>
          <w:bCs/>
          <w:color w:val="000000"/>
          <w:sz w:val="28"/>
          <w:szCs w:val="28"/>
          <w:lang w:val="ru-RU" w:eastAsia="uk-UA"/>
        </w:rPr>
        <w:t>інтеграція</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когнітивних</w:t>
      </w:r>
      <w:proofErr w:type="spellEnd"/>
      <w:r w:rsidRPr="00DE0C0C">
        <w:rPr>
          <w:bCs/>
          <w:color w:val="000000"/>
          <w:sz w:val="28"/>
          <w:szCs w:val="28"/>
          <w:lang w:val="ru-RU" w:eastAsia="uk-UA"/>
        </w:rPr>
        <w:t xml:space="preserve"> та </w:t>
      </w:r>
      <w:proofErr w:type="spellStart"/>
      <w:r w:rsidRPr="00DE0C0C">
        <w:rPr>
          <w:bCs/>
          <w:color w:val="000000"/>
          <w:sz w:val="28"/>
          <w:szCs w:val="28"/>
          <w:lang w:val="ru-RU" w:eastAsia="uk-UA"/>
        </w:rPr>
        <w:t>особистісних</w:t>
      </w:r>
      <w:proofErr w:type="spellEnd"/>
      <w:r w:rsidRPr="00DE0C0C">
        <w:rPr>
          <w:bCs/>
          <w:color w:val="000000"/>
          <w:sz w:val="28"/>
          <w:szCs w:val="28"/>
          <w:lang w:val="ru-RU" w:eastAsia="uk-UA"/>
        </w:rPr>
        <w:t xml:space="preserve"> </w:t>
      </w:r>
      <w:proofErr w:type="spellStart"/>
      <w:r w:rsidRPr="00DE0C0C">
        <w:rPr>
          <w:bCs/>
          <w:color w:val="000000"/>
          <w:sz w:val="28"/>
          <w:szCs w:val="28"/>
          <w:lang w:val="ru-RU" w:eastAsia="uk-UA"/>
        </w:rPr>
        <w:t>факторів</w:t>
      </w:r>
      <w:proofErr w:type="spellEnd"/>
      <w:r w:rsidRPr="00DE0C0C">
        <w:rPr>
          <w:bCs/>
          <w:color w:val="000000"/>
          <w:sz w:val="28"/>
          <w:szCs w:val="28"/>
          <w:lang w:val="ru-RU" w:eastAsia="uk-UA"/>
        </w:rPr>
        <w:t>.</w:t>
      </w:r>
    </w:p>
    <w:p w:rsidR="00D327A9" w:rsidRDefault="00D327A9" w:rsidP="00D327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ind w:firstLine="720"/>
        <w:jc w:val="both"/>
        <w:rPr>
          <w:b/>
          <w:bCs/>
          <w:color w:val="000000"/>
          <w:sz w:val="28"/>
          <w:szCs w:val="28"/>
          <w:lang w:val="ru-RU" w:eastAsia="uk-UA"/>
        </w:rPr>
      </w:pPr>
    </w:p>
    <w:p w:rsidR="00D327A9" w:rsidRPr="00D327A9" w:rsidRDefault="00D327A9" w:rsidP="00D327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ind w:firstLine="720"/>
        <w:jc w:val="both"/>
        <w:rPr>
          <w:b/>
          <w:bCs/>
          <w:color w:val="000000"/>
          <w:sz w:val="28"/>
          <w:szCs w:val="28"/>
          <w:lang w:val="ru-RU" w:eastAsia="uk-UA"/>
        </w:rPr>
      </w:pPr>
      <w:r w:rsidRPr="00D327A9">
        <w:rPr>
          <w:b/>
          <w:bCs/>
          <w:color w:val="000000"/>
          <w:sz w:val="28"/>
          <w:szCs w:val="28"/>
          <w:lang w:val="ru-RU" w:eastAsia="uk-UA"/>
        </w:rPr>
        <w:t xml:space="preserve">Тема 7. </w:t>
      </w:r>
      <w:proofErr w:type="spellStart"/>
      <w:r w:rsidRPr="00D327A9">
        <w:rPr>
          <w:b/>
          <w:bCs/>
          <w:color w:val="000000"/>
          <w:sz w:val="28"/>
          <w:szCs w:val="28"/>
          <w:lang w:val="ru-RU" w:eastAsia="uk-UA"/>
        </w:rPr>
        <w:t>Соціокультурні</w:t>
      </w:r>
      <w:proofErr w:type="spellEnd"/>
      <w:r w:rsidRPr="00D327A9">
        <w:rPr>
          <w:b/>
          <w:bCs/>
          <w:color w:val="000000"/>
          <w:sz w:val="28"/>
          <w:szCs w:val="28"/>
          <w:lang w:val="ru-RU" w:eastAsia="uk-UA"/>
        </w:rPr>
        <w:t xml:space="preserve">, </w:t>
      </w:r>
      <w:proofErr w:type="spellStart"/>
      <w:r w:rsidRPr="00D327A9">
        <w:rPr>
          <w:b/>
          <w:bCs/>
          <w:color w:val="000000"/>
          <w:sz w:val="28"/>
          <w:szCs w:val="28"/>
          <w:lang w:val="ru-RU" w:eastAsia="uk-UA"/>
        </w:rPr>
        <w:t>етнопсихологічні</w:t>
      </w:r>
      <w:proofErr w:type="spellEnd"/>
      <w:r w:rsidRPr="00D327A9">
        <w:rPr>
          <w:b/>
          <w:bCs/>
          <w:color w:val="000000"/>
          <w:sz w:val="28"/>
          <w:szCs w:val="28"/>
          <w:lang w:val="ru-RU" w:eastAsia="uk-UA"/>
        </w:rPr>
        <w:t xml:space="preserve"> та </w:t>
      </w:r>
      <w:proofErr w:type="spellStart"/>
      <w:r w:rsidRPr="00D327A9">
        <w:rPr>
          <w:b/>
          <w:bCs/>
          <w:color w:val="000000"/>
          <w:sz w:val="28"/>
          <w:szCs w:val="28"/>
          <w:lang w:val="ru-RU" w:eastAsia="uk-UA"/>
        </w:rPr>
        <w:t>аксіологічні</w:t>
      </w:r>
      <w:proofErr w:type="spellEnd"/>
      <w:r w:rsidRPr="00D327A9">
        <w:rPr>
          <w:b/>
          <w:bCs/>
          <w:color w:val="000000"/>
          <w:sz w:val="28"/>
          <w:szCs w:val="28"/>
          <w:lang w:val="ru-RU" w:eastAsia="uk-UA"/>
        </w:rPr>
        <w:t xml:space="preserve"> </w:t>
      </w:r>
      <w:proofErr w:type="spellStart"/>
      <w:r w:rsidRPr="00D327A9">
        <w:rPr>
          <w:b/>
          <w:bCs/>
          <w:color w:val="000000"/>
          <w:sz w:val="28"/>
          <w:szCs w:val="28"/>
          <w:lang w:val="ru-RU" w:eastAsia="uk-UA"/>
        </w:rPr>
        <w:t>детермінанти</w:t>
      </w:r>
      <w:proofErr w:type="spellEnd"/>
      <w:r w:rsidRPr="00D327A9">
        <w:rPr>
          <w:b/>
          <w:bCs/>
          <w:color w:val="000000"/>
          <w:sz w:val="28"/>
          <w:szCs w:val="28"/>
          <w:lang w:val="ru-RU" w:eastAsia="uk-UA"/>
        </w:rPr>
        <w:t xml:space="preserve"> </w:t>
      </w:r>
      <w:proofErr w:type="spellStart"/>
      <w:r w:rsidRPr="00D327A9">
        <w:rPr>
          <w:b/>
          <w:bCs/>
          <w:color w:val="000000"/>
          <w:sz w:val="28"/>
          <w:szCs w:val="28"/>
          <w:lang w:val="ru-RU" w:eastAsia="uk-UA"/>
        </w:rPr>
        <w:t>творчості</w:t>
      </w:r>
      <w:proofErr w:type="spellEnd"/>
    </w:p>
    <w:p w:rsidR="00DE0C0C" w:rsidRDefault="00D327A9" w:rsidP="00D327A9">
      <w:pPr>
        <w:autoSpaceDE w:val="0"/>
        <w:autoSpaceDN w:val="0"/>
        <w:ind w:firstLine="720"/>
        <w:jc w:val="both"/>
        <w:rPr>
          <w:b/>
          <w:sz w:val="28"/>
          <w:szCs w:val="22"/>
        </w:rPr>
      </w:pPr>
      <w:r w:rsidRPr="00D327A9">
        <w:rPr>
          <w:bCs/>
          <w:color w:val="000000"/>
          <w:sz w:val="28"/>
          <w:szCs w:val="28"/>
          <w:lang w:val="ru-RU" w:eastAsia="uk-UA"/>
        </w:rPr>
        <w:t xml:space="preserve">Культура як </w:t>
      </w:r>
      <w:proofErr w:type="spellStart"/>
      <w:r w:rsidRPr="00D327A9">
        <w:rPr>
          <w:bCs/>
          <w:color w:val="000000"/>
          <w:sz w:val="28"/>
          <w:szCs w:val="28"/>
          <w:lang w:val="ru-RU" w:eastAsia="uk-UA"/>
        </w:rPr>
        <w:t>когнітивно-символічна</w:t>
      </w:r>
      <w:proofErr w:type="spellEnd"/>
      <w:r w:rsidRPr="00D327A9">
        <w:rPr>
          <w:bCs/>
          <w:color w:val="000000"/>
          <w:sz w:val="28"/>
          <w:szCs w:val="28"/>
          <w:lang w:val="ru-RU" w:eastAsia="uk-UA"/>
        </w:rPr>
        <w:t xml:space="preserve"> система </w:t>
      </w:r>
      <w:proofErr w:type="spellStart"/>
      <w:r w:rsidRPr="00D327A9">
        <w:rPr>
          <w:bCs/>
          <w:color w:val="000000"/>
          <w:sz w:val="28"/>
          <w:szCs w:val="28"/>
          <w:lang w:val="ru-RU" w:eastAsia="uk-UA"/>
        </w:rPr>
        <w:t>детермінації</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творчості</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Соціальні</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норми</w:t>
      </w:r>
      <w:proofErr w:type="spellEnd"/>
      <w:r w:rsidRPr="00D327A9">
        <w:rPr>
          <w:bCs/>
          <w:color w:val="000000"/>
          <w:sz w:val="28"/>
          <w:szCs w:val="28"/>
          <w:lang w:val="ru-RU" w:eastAsia="uk-UA"/>
        </w:rPr>
        <w:t xml:space="preserve"> та </w:t>
      </w:r>
      <w:proofErr w:type="spellStart"/>
      <w:r w:rsidRPr="00D327A9">
        <w:rPr>
          <w:bCs/>
          <w:color w:val="000000"/>
          <w:sz w:val="28"/>
          <w:szCs w:val="28"/>
          <w:lang w:val="ru-RU" w:eastAsia="uk-UA"/>
        </w:rPr>
        <w:t>інституційні</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механізми</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регуляції</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креативності</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Етнопсихологічні</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особливості</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творчих</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стратегій</w:t>
      </w:r>
      <w:proofErr w:type="spellEnd"/>
      <w:r w:rsidRPr="00D327A9">
        <w:rPr>
          <w:bCs/>
          <w:color w:val="000000"/>
          <w:sz w:val="28"/>
          <w:szCs w:val="28"/>
          <w:lang w:val="ru-RU" w:eastAsia="uk-UA"/>
        </w:rPr>
        <w:t xml:space="preserve"> у </w:t>
      </w:r>
      <w:proofErr w:type="spellStart"/>
      <w:r w:rsidRPr="00D327A9">
        <w:rPr>
          <w:bCs/>
          <w:color w:val="000000"/>
          <w:sz w:val="28"/>
          <w:szCs w:val="28"/>
          <w:lang w:val="ru-RU" w:eastAsia="uk-UA"/>
        </w:rPr>
        <w:t>різних</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культурних</w:t>
      </w:r>
      <w:proofErr w:type="spellEnd"/>
      <w:r w:rsidRPr="00D327A9">
        <w:rPr>
          <w:bCs/>
          <w:color w:val="000000"/>
          <w:sz w:val="28"/>
          <w:szCs w:val="28"/>
          <w:lang w:val="ru-RU" w:eastAsia="uk-UA"/>
        </w:rPr>
        <w:t xml:space="preserve"> системах. </w:t>
      </w:r>
      <w:proofErr w:type="spellStart"/>
      <w:r w:rsidRPr="00D327A9">
        <w:rPr>
          <w:bCs/>
          <w:color w:val="000000"/>
          <w:sz w:val="28"/>
          <w:szCs w:val="28"/>
          <w:lang w:val="ru-RU" w:eastAsia="uk-UA"/>
        </w:rPr>
        <w:t>Колективні</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уявлення</w:t>
      </w:r>
      <w:proofErr w:type="spellEnd"/>
      <w:r w:rsidRPr="00D327A9">
        <w:rPr>
          <w:bCs/>
          <w:color w:val="000000"/>
          <w:sz w:val="28"/>
          <w:szCs w:val="28"/>
          <w:lang w:val="ru-RU" w:eastAsia="uk-UA"/>
        </w:rPr>
        <w:t xml:space="preserve"> та </w:t>
      </w:r>
      <w:proofErr w:type="spellStart"/>
      <w:r w:rsidRPr="00D327A9">
        <w:rPr>
          <w:bCs/>
          <w:color w:val="000000"/>
          <w:sz w:val="28"/>
          <w:szCs w:val="28"/>
          <w:lang w:val="ru-RU" w:eastAsia="uk-UA"/>
        </w:rPr>
        <w:t>інтерсуб’єктивність</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творчого</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процесу</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Ціннісно-смислові</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орієнтації</w:t>
      </w:r>
      <w:proofErr w:type="spellEnd"/>
      <w:r w:rsidRPr="00D327A9">
        <w:rPr>
          <w:bCs/>
          <w:color w:val="000000"/>
          <w:sz w:val="28"/>
          <w:szCs w:val="28"/>
          <w:lang w:val="ru-RU" w:eastAsia="uk-UA"/>
        </w:rPr>
        <w:t xml:space="preserve"> як </w:t>
      </w:r>
      <w:proofErr w:type="spellStart"/>
      <w:r w:rsidRPr="00D327A9">
        <w:rPr>
          <w:bCs/>
          <w:color w:val="000000"/>
          <w:sz w:val="28"/>
          <w:szCs w:val="28"/>
          <w:lang w:val="ru-RU" w:eastAsia="uk-UA"/>
        </w:rPr>
        <w:t>фактори</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креативної</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продуктивності</w:t>
      </w:r>
      <w:proofErr w:type="spellEnd"/>
    </w:p>
    <w:p w:rsidR="00D327A9" w:rsidRDefault="00D327A9" w:rsidP="005D294B">
      <w:pPr>
        <w:autoSpaceDE w:val="0"/>
        <w:autoSpaceDN w:val="0"/>
        <w:ind w:firstLine="720"/>
        <w:jc w:val="both"/>
        <w:rPr>
          <w:b/>
          <w:sz w:val="28"/>
          <w:szCs w:val="22"/>
        </w:rPr>
      </w:pPr>
    </w:p>
    <w:p w:rsidR="00D327A9" w:rsidRDefault="00D327A9" w:rsidP="005D294B">
      <w:pPr>
        <w:autoSpaceDE w:val="0"/>
        <w:autoSpaceDN w:val="0"/>
        <w:ind w:firstLine="720"/>
        <w:jc w:val="both"/>
        <w:rPr>
          <w:b/>
          <w:sz w:val="28"/>
          <w:szCs w:val="22"/>
        </w:rPr>
      </w:pPr>
    </w:p>
    <w:p w:rsidR="00D327A9" w:rsidRDefault="00D327A9" w:rsidP="005D294B">
      <w:pPr>
        <w:autoSpaceDE w:val="0"/>
        <w:autoSpaceDN w:val="0"/>
        <w:ind w:firstLine="720"/>
        <w:jc w:val="both"/>
        <w:rPr>
          <w:b/>
          <w:sz w:val="28"/>
          <w:szCs w:val="22"/>
        </w:rPr>
      </w:pPr>
    </w:p>
    <w:p w:rsidR="00D327A9" w:rsidRDefault="00D327A9" w:rsidP="005D294B">
      <w:pPr>
        <w:autoSpaceDE w:val="0"/>
        <w:autoSpaceDN w:val="0"/>
        <w:ind w:firstLine="720"/>
        <w:jc w:val="both"/>
        <w:rPr>
          <w:b/>
          <w:sz w:val="28"/>
          <w:szCs w:val="22"/>
        </w:rPr>
      </w:pPr>
    </w:p>
    <w:p w:rsidR="00AE2823" w:rsidRPr="00DD3F1F" w:rsidRDefault="00AE2823" w:rsidP="00D327A9">
      <w:pPr>
        <w:autoSpaceDE w:val="0"/>
        <w:autoSpaceDN w:val="0"/>
        <w:ind w:firstLine="720"/>
        <w:jc w:val="center"/>
        <w:rPr>
          <w:b/>
          <w:sz w:val="28"/>
          <w:szCs w:val="22"/>
        </w:rPr>
      </w:pPr>
      <w:r w:rsidRPr="00DD3F1F">
        <w:rPr>
          <w:b/>
          <w:sz w:val="28"/>
          <w:szCs w:val="22"/>
        </w:rPr>
        <w:lastRenderedPageBreak/>
        <w:t>Змістовий модуль 3</w:t>
      </w:r>
    </w:p>
    <w:p w:rsidR="00DD3F1F" w:rsidRPr="00DD3F1F" w:rsidRDefault="00D327A9" w:rsidP="00D327A9">
      <w:pPr>
        <w:autoSpaceDE w:val="0"/>
        <w:autoSpaceDN w:val="0"/>
        <w:ind w:firstLine="720"/>
        <w:jc w:val="center"/>
        <w:rPr>
          <w:b/>
          <w:bCs/>
          <w:color w:val="1A1818"/>
          <w:sz w:val="28"/>
          <w:szCs w:val="28"/>
          <w:lang w:eastAsia="uk-UA"/>
        </w:rPr>
      </w:pPr>
      <w:r w:rsidRPr="00D327A9">
        <w:rPr>
          <w:b/>
          <w:bCs/>
          <w:color w:val="1A1818"/>
          <w:sz w:val="28"/>
          <w:szCs w:val="28"/>
          <w:lang w:eastAsia="uk-UA"/>
        </w:rPr>
        <w:t>ПРИКЛАДНА ПСИХОЛОГІЯ ТВОРЧОСТІ ТА ТЕХНОЛОГІЇ РОЗВИТКУ КРЕАТИВНОСТІ</w:t>
      </w:r>
      <w:r w:rsidR="00DD3F1F" w:rsidRPr="00DD3F1F">
        <w:rPr>
          <w:b/>
          <w:bCs/>
          <w:color w:val="1A1818"/>
          <w:sz w:val="28"/>
          <w:szCs w:val="28"/>
          <w:lang w:eastAsia="uk-UA"/>
        </w:rPr>
        <w:t>.</w:t>
      </w:r>
    </w:p>
    <w:p w:rsidR="00D327A9" w:rsidRPr="00D327A9" w:rsidRDefault="00D327A9" w:rsidP="00D327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jc w:val="both"/>
        <w:rPr>
          <w:bCs/>
          <w:color w:val="000000"/>
          <w:sz w:val="28"/>
          <w:szCs w:val="28"/>
          <w:lang w:val="ru-RU" w:eastAsia="uk-UA"/>
        </w:rPr>
      </w:pPr>
    </w:p>
    <w:p w:rsidR="00D327A9" w:rsidRPr="00D327A9" w:rsidRDefault="00D327A9" w:rsidP="00D327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ind w:firstLine="709"/>
        <w:jc w:val="both"/>
        <w:rPr>
          <w:b/>
          <w:bCs/>
          <w:color w:val="000000"/>
          <w:sz w:val="28"/>
          <w:szCs w:val="28"/>
          <w:lang w:val="ru-RU" w:eastAsia="uk-UA"/>
        </w:rPr>
      </w:pPr>
      <w:r w:rsidRPr="00D327A9">
        <w:rPr>
          <w:b/>
          <w:bCs/>
          <w:color w:val="000000"/>
          <w:sz w:val="28"/>
          <w:szCs w:val="28"/>
          <w:lang w:val="ru-RU" w:eastAsia="uk-UA"/>
        </w:rPr>
        <w:t xml:space="preserve">Тема 8. </w:t>
      </w:r>
      <w:proofErr w:type="spellStart"/>
      <w:r w:rsidRPr="00D327A9">
        <w:rPr>
          <w:b/>
          <w:bCs/>
          <w:color w:val="000000"/>
          <w:sz w:val="28"/>
          <w:szCs w:val="28"/>
          <w:lang w:val="ru-RU" w:eastAsia="uk-UA"/>
        </w:rPr>
        <w:t>Психодіагностика</w:t>
      </w:r>
      <w:proofErr w:type="spellEnd"/>
      <w:r w:rsidRPr="00D327A9">
        <w:rPr>
          <w:b/>
          <w:bCs/>
          <w:color w:val="000000"/>
          <w:sz w:val="28"/>
          <w:szCs w:val="28"/>
          <w:lang w:val="ru-RU" w:eastAsia="uk-UA"/>
        </w:rPr>
        <w:t xml:space="preserve"> </w:t>
      </w:r>
      <w:proofErr w:type="spellStart"/>
      <w:r w:rsidRPr="00D327A9">
        <w:rPr>
          <w:b/>
          <w:bCs/>
          <w:color w:val="000000"/>
          <w:sz w:val="28"/>
          <w:szCs w:val="28"/>
          <w:lang w:val="ru-RU" w:eastAsia="uk-UA"/>
        </w:rPr>
        <w:t>креативності</w:t>
      </w:r>
      <w:proofErr w:type="spellEnd"/>
      <w:r w:rsidRPr="00D327A9">
        <w:rPr>
          <w:b/>
          <w:bCs/>
          <w:color w:val="000000"/>
          <w:sz w:val="28"/>
          <w:szCs w:val="28"/>
          <w:lang w:val="ru-RU" w:eastAsia="uk-UA"/>
        </w:rPr>
        <w:t xml:space="preserve"> та </w:t>
      </w:r>
      <w:proofErr w:type="spellStart"/>
      <w:r w:rsidRPr="00D327A9">
        <w:rPr>
          <w:b/>
          <w:bCs/>
          <w:color w:val="000000"/>
          <w:sz w:val="28"/>
          <w:szCs w:val="28"/>
          <w:lang w:val="ru-RU" w:eastAsia="uk-UA"/>
        </w:rPr>
        <w:t>психометричні</w:t>
      </w:r>
      <w:proofErr w:type="spellEnd"/>
      <w:r w:rsidRPr="00D327A9">
        <w:rPr>
          <w:b/>
          <w:bCs/>
          <w:color w:val="000000"/>
          <w:sz w:val="28"/>
          <w:szCs w:val="28"/>
          <w:lang w:val="ru-RU" w:eastAsia="uk-UA"/>
        </w:rPr>
        <w:t xml:space="preserve"> </w:t>
      </w:r>
      <w:proofErr w:type="spellStart"/>
      <w:r w:rsidRPr="00D327A9">
        <w:rPr>
          <w:b/>
          <w:bCs/>
          <w:color w:val="000000"/>
          <w:sz w:val="28"/>
          <w:szCs w:val="28"/>
          <w:lang w:val="ru-RU" w:eastAsia="uk-UA"/>
        </w:rPr>
        <w:t>моделі</w:t>
      </w:r>
      <w:proofErr w:type="spellEnd"/>
      <w:r w:rsidRPr="00D327A9">
        <w:rPr>
          <w:b/>
          <w:bCs/>
          <w:color w:val="000000"/>
          <w:sz w:val="28"/>
          <w:szCs w:val="28"/>
          <w:lang w:val="ru-RU" w:eastAsia="uk-UA"/>
        </w:rPr>
        <w:t xml:space="preserve"> </w:t>
      </w:r>
      <w:proofErr w:type="spellStart"/>
      <w:r w:rsidRPr="00D327A9">
        <w:rPr>
          <w:b/>
          <w:bCs/>
          <w:color w:val="000000"/>
          <w:sz w:val="28"/>
          <w:szCs w:val="28"/>
          <w:lang w:val="ru-RU" w:eastAsia="uk-UA"/>
        </w:rPr>
        <w:t>творчого</w:t>
      </w:r>
      <w:proofErr w:type="spellEnd"/>
      <w:r w:rsidRPr="00D327A9">
        <w:rPr>
          <w:b/>
          <w:bCs/>
          <w:color w:val="000000"/>
          <w:sz w:val="28"/>
          <w:szCs w:val="28"/>
          <w:lang w:val="ru-RU" w:eastAsia="uk-UA"/>
        </w:rPr>
        <w:t xml:space="preserve"> </w:t>
      </w:r>
      <w:proofErr w:type="spellStart"/>
      <w:r w:rsidRPr="00D327A9">
        <w:rPr>
          <w:b/>
          <w:bCs/>
          <w:color w:val="000000"/>
          <w:sz w:val="28"/>
          <w:szCs w:val="28"/>
          <w:lang w:val="ru-RU" w:eastAsia="uk-UA"/>
        </w:rPr>
        <w:t>потенціалу</w:t>
      </w:r>
      <w:proofErr w:type="spellEnd"/>
    </w:p>
    <w:p w:rsidR="00D327A9" w:rsidRPr="00D327A9" w:rsidRDefault="00D327A9" w:rsidP="00D327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ind w:firstLine="709"/>
        <w:jc w:val="both"/>
        <w:rPr>
          <w:bCs/>
          <w:color w:val="000000"/>
          <w:sz w:val="28"/>
          <w:szCs w:val="28"/>
          <w:lang w:val="ru-RU" w:eastAsia="uk-UA"/>
        </w:rPr>
      </w:pPr>
      <w:proofErr w:type="spellStart"/>
      <w:r w:rsidRPr="00D327A9">
        <w:rPr>
          <w:bCs/>
          <w:color w:val="000000"/>
          <w:sz w:val="28"/>
          <w:szCs w:val="28"/>
          <w:lang w:val="ru-RU" w:eastAsia="uk-UA"/>
        </w:rPr>
        <w:t>Психометричні</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підходи</w:t>
      </w:r>
      <w:proofErr w:type="spellEnd"/>
      <w:r w:rsidRPr="00D327A9">
        <w:rPr>
          <w:bCs/>
          <w:color w:val="000000"/>
          <w:sz w:val="28"/>
          <w:szCs w:val="28"/>
          <w:lang w:val="ru-RU" w:eastAsia="uk-UA"/>
        </w:rPr>
        <w:t xml:space="preserve"> до </w:t>
      </w:r>
      <w:proofErr w:type="spellStart"/>
      <w:r w:rsidRPr="00D327A9">
        <w:rPr>
          <w:bCs/>
          <w:color w:val="000000"/>
          <w:sz w:val="28"/>
          <w:szCs w:val="28"/>
          <w:lang w:val="ru-RU" w:eastAsia="uk-UA"/>
        </w:rPr>
        <w:t>вимірювання</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креативності</w:t>
      </w:r>
      <w:proofErr w:type="spellEnd"/>
      <w:r w:rsidRPr="00D327A9">
        <w:rPr>
          <w:bCs/>
          <w:color w:val="000000"/>
          <w:sz w:val="28"/>
          <w:szCs w:val="28"/>
          <w:lang w:val="ru-RU" w:eastAsia="uk-UA"/>
        </w:rPr>
        <w:t xml:space="preserve">. Структура </w:t>
      </w:r>
      <w:proofErr w:type="spellStart"/>
      <w:r w:rsidRPr="00D327A9">
        <w:rPr>
          <w:bCs/>
          <w:color w:val="000000"/>
          <w:sz w:val="28"/>
          <w:szCs w:val="28"/>
          <w:lang w:val="ru-RU" w:eastAsia="uk-UA"/>
        </w:rPr>
        <w:t>інтелекту</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Гілфорда</w:t>
      </w:r>
      <w:proofErr w:type="spellEnd"/>
      <w:r w:rsidRPr="00D327A9">
        <w:rPr>
          <w:bCs/>
          <w:color w:val="000000"/>
          <w:sz w:val="28"/>
          <w:szCs w:val="28"/>
          <w:lang w:val="ru-RU" w:eastAsia="uk-UA"/>
        </w:rPr>
        <w:t xml:space="preserve"> як модель дивергентного </w:t>
      </w:r>
      <w:proofErr w:type="spellStart"/>
      <w:r w:rsidRPr="00D327A9">
        <w:rPr>
          <w:bCs/>
          <w:color w:val="000000"/>
          <w:sz w:val="28"/>
          <w:szCs w:val="28"/>
          <w:lang w:val="ru-RU" w:eastAsia="uk-UA"/>
        </w:rPr>
        <w:t>мислення</w:t>
      </w:r>
      <w:proofErr w:type="spellEnd"/>
      <w:r w:rsidRPr="00D327A9">
        <w:rPr>
          <w:bCs/>
          <w:color w:val="000000"/>
          <w:sz w:val="28"/>
          <w:szCs w:val="28"/>
          <w:lang w:val="ru-RU" w:eastAsia="uk-UA"/>
        </w:rPr>
        <w:t xml:space="preserve">. Тести </w:t>
      </w:r>
      <w:proofErr w:type="spellStart"/>
      <w:r w:rsidRPr="00D327A9">
        <w:rPr>
          <w:bCs/>
          <w:color w:val="000000"/>
          <w:sz w:val="28"/>
          <w:szCs w:val="28"/>
          <w:lang w:val="ru-RU" w:eastAsia="uk-UA"/>
        </w:rPr>
        <w:t>Торренса</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валідність</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надійність</w:t>
      </w:r>
      <w:proofErr w:type="spellEnd"/>
      <w:r w:rsidRPr="00D327A9">
        <w:rPr>
          <w:bCs/>
          <w:color w:val="000000"/>
          <w:sz w:val="28"/>
          <w:szCs w:val="28"/>
          <w:lang w:val="ru-RU" w:eastAsia="uk-UA"/>
        </w:rPr>
        <w:t xml:space="preserve"> та </w:t>
      </w:r>
      <w:proofErr w:type="spellStart"/>
      <w:r w:rsidRPr="00D327A9">
        <w:rPr>
          <w:bCs/>
          <w:color w:val="000000"/>
          <w:sz w:val="28"/>
          <w:szCs w:val="28"/>
          <w:lang w:val="ru-RU" w:eastAsia="uk-UA"/>
        </w:rPr>
        <w:t>культурні</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обмеження</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Операціоналізація</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креативності</w:t>
      </w:r>
      <w:proofErr w:type="spellEnd"/>
      <w:r w:rsidRPr="00D327A9">
        <w:rPr>
          <w:bCs/>
          <w:color w:val="000000"/>
          <w:sz w:val="28"/>
          <w:szCs w:val="28"/>
          <w:lang w:val="ru-RU" w:eastAsia="uk-UA"/>
        </w:rPr>
        <w:t xml:space="preserve"> в </w:t>
      </w:r>
      <w:proofErr w:type="spellStart"/>
      <w:r w:rsidRPr="00D327A9">
        <w:rPr>
          <w:bCs/>
          <w:color w:val="000000"/>
          <w:sz w:val="28"/>
          <w:szCs w:val="28"/>
          <w:lang w:val="ru-RU" w:eastAsia="uk-UA"/>
        </w:rPr>
        <w:t>експериментальній</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психології</w:t>
      </w:r>
      <w:proofErr w:type="spellEnd"/>
      <w:r w:rsidRPr="00D327A9">
        <w:rPr>
          <w:bCs/>
          <w:color w:val="000000"/>
          <w:sz w:val="28"/>
          <w:szCs w:val="28"/>
          <w:lang w:val="ru-RU" w:eastAsia="uk-UA"/>
        </w:rPr>
        <w:t xml:space="preserve">. Проблема </w:t>
      </w:r>
      <w:proofErr w:type="spellStart"/>
      <w:r w:rsidRPr="00D327A9">
        <w:rPr>
          <w:bCs/>
          <w:color w:val="000000"/>
          <w:sz w:val="28"/>
          <w:szCs w:val="28"/>
          <w:lang w:val="ru-RU" w:eastAsia="uk-UA"/>
        </w:rPr>
        <w:t>редукціонізму</w:t>
      </w:r>
      <w:proofErr w:type="spellEnd"/>
      <w:r w:rsidRPr="00D327A9">
        <w:rPr>
          <w:bCs/>
          <w:color w:val="000000"/>
          <w:sz w:val="28"/>
          <w:szCs w:val="28"/>
          <w:lang w:val="ru-RU" w:eastAsia="uk-UA"/>
        </w:rPr>
        <w:t xml:space="preserve"> у </w:t>
      </w:r>
      <w:proofErr w:type="spellStart"/>
      <w:r w:rsidRPr="00D327A9">
        <w:rPr>
          <w:bCs/>
          <w:color w:val="000000"/>
          <w:sz w:val="28"/>
          <w:szCs w:val="28"/>
          <w:lang w:val="ru-RU" w:eastAsia="uk-UA"/>
        </w:rPr>
        <w:t>психодіагностиці</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творчості</w:t>
      </w:r>
      <w:proofErr w:type="spellEnd"/>
      <w:r w:rsidRPr="00D327A9">
        <w:rPr>
          <w:bCs/>
          <w:color w:val="000000"/>
          <w:sz w:val="28"/>
          <w:szCs w:val="28"/>
          <w:lang w:val="ru-RU" w:eastAsia="uk-UA"/>
        </w:rPr>
        <w:t>.</w:t>
      </w:r>
    </w:p>
    <w:p w:rsidR="00D327A9" w:rsidRDefault="00D327A9" w:rsidP="00D327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ind w:firstLine="709"/>
        <w:jc w:val="both"/>
        <w:rPr>
          <w:b/>
          <w:bCs/>
          <w:color w:val="000000"/>
          <w:sz w:val="28"/>
          <w:szCs w:val="28"/>
          <w:lang w:val="ru-RU" w:eastAsia="uk-UA"/>
        </w:rPr>
      </w:pPr>
    </w:p>
    <w:p w:rsidR="00D327A9" w:rsidRPr="00D327A9" w:rsidRDefault="00D327A9" w:rsidP="00D327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ind w:firstLine="709"/>
        <w:jc w:val="both"/>
        <w:rPr>
          <w:b/>
          <w:bCs/>
          <w:color w:val="000000"/>
          <w:sz w:val="28"/>
          <w:szCs w:val="28"/>
          <w:lang w:val="ru-RU" w:eastAsia="uk-UA"/>
        </w:rPr>
      </w:pPr>
      <w:r w:rsidRPr="00D327A9">
        <w:rPr>
          <w:b/>
          <w:bCs/>
          <w:color w:val="000000"/>
          <w:sz w:val="28"/>
          <w:szCs w:val="28"/>
          <w:lang w:val="ru-RU" w:eastAsia="uk-UA"/>
        </w:rPr>
        <w:t xml:space="preserve">Тема 9. Психотехнології та </w:t>
      </w:r>
      <w:proofErr w:type="spellStart"/>
      <w:r w:rsidRPr="00D327A9">
        <w:rPr>
          <w:b/>
          <w:bCs/>
          <w:color w:val="000000"/>
          <w:sz w:val="28"/>
          <w:szCs w:val="28"/>
          <w:lang w:val="ru-RU" w:eastAsia="uk-UA"/>
        </w:rPr>
        <w:t>інтервенційні</w:t>
      </w:r>
      <w:proofErr w:type="spellEnd"/>
      <w:r w:rsidRPr="00D327A9">
        <w:rPr>
          <w:b/>
          <w:bCs/>
          <w:color w:val="000000"/>
          <w:sz w:val="28"/>
          <w:szCs w:val="28"/>
          <w:lang w:val="ru-RU" w:eastAsia="uk-UA"/>
        </w:rPr>
        <w:t xml:space="preserve"> </w:t>
      </w:r>
      <w:proofErr w:type="spellStart"/>
      <w:r w:rsidRPr="00D327A9">
        <w:rPr>
          <w:b/>
          <w:bCs/>
          <w:color w:val="000000"/>
          <w:sz w:val="28"/>
          <w:szCs w:val="28"/>
          <w:lang w:val="ru-RU" w:eastAsia="uk-UA"/>
        </w:rPr>
        <w:t>моделі</w:t>
      </w:r>
      <w:proofErr w:type="spellEnd"/>
      <w:r w:rsidRPr="00D327A9">
        <w:rPr>
          <w:b/>
          <w:bCs/>
          <w:color w:val="000000"/>
          <w:sz w:val="28"/>
          <w:szCs w:val="28"/>
          <w:lang w:val="ru-RU" w:eastAsia="uk-UA"/>
        </w:rPr>
        <w:t xml:space="preserve"> </w:t>
      </w:r>
      <w:proofErr w:type="spellStart"/>
      <w:r w:rsidRPr="00D327A9">
        <w:rPr>
          <w:b/>
          <w:bCs/>
          <w:color w:val="000000"/>
          <w:sz w:val="28"/>
          <w:szCs w:val="28"/>
          <w:lang w:val="ru-RU" w:eastAsia="uk-UA"/>
        </w:rPr>
        <w:t>розвитку</w:t>
      </w:r>
      <w:proofErr w:type="spellEnd"/>
      <w:r w:rsidRPr="00D327A9">
        <w:rPr>
          <w:b/>
          <w:bCs/>
          <w:color w:val="000000"/>
          <w:sz w:val="28"/>
          <w:szCs w:val="28"/>
          <w:lang w:val="ru-RU" w:eastAsia="uk-UA"/>
        </w:rPr>
        <w:t xml:space="preserve"> </w:t>
      </w:r>
      <w:proofErr w:type="spellStart"/>
      <w:r w:rsidRPr="00D327A9">
        <w:rPr>
          <w:b/>
          <w:bCs/>
          <w:color w:val="000000"/>
          <w:sz w:val="28"/>
          <w:szCs w:val="28"/>
          <w:lang w:val="ru-RU" w:eastAsia="uk-UA"/>
        </w:rPr>
        <w:t>творчого</w:t>
      </w:r>
      <w:proofErr w:type="spellEnd"/>
      <w:r w:rsidRPr="00D327A9">
        <w:rPr>
          <w:b/>
          <w:bCs/>
          <w:color w:val="000000"/>
          <w:sz w:val="28"/>
          <w:szCs w:val="28"/>
          <w:lang w:val="ru-RU" w:eastAsia="uk-UA"/>
        </w:rPr>
        <w:t xml:space="preserve"> </w:t>
      </w:r>
      <w:proofErr w:type="spellStart"/>
      <w:r w:rsidRPr="00D327A9">
        <w:rPr>
          <w:b/>
          <w:bCs/>
          <w:color w:val="000000"/>
          <w:sz w:val="28"/>
          <w:szCs w:val="28"/>
          <w:lang w:val="ru-RU" w:eastAsia="uk-UA"/>
        </w:rPr>
        <w:t>мислення</w:t>
      </w:r>
      <w:proofErr w:type="spellEnd"/>
    </w:p>
    <w:p w:rsidR="00D327A9" w:rsidRPr="00D327A9" w:rsidRDefault="00D327A9" w:rsidP="00D327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ind w:firstLine="709"/>
        <w:jc w:val="both"/>
        <w:rPr>
          <w:bCs/>
          <w:color w:val="000000"/>
          <w:sz w:val="28"/>
          <w:szCs w:val="28"/>
          <w:lang w:val="ru-RU" w:eastAsia="uk-UA"/>
        </w:rPr>
      </w:pPr>
      <w:proofErr w:type="spellStart"/>
      <w:r w:rsidRPr="00D327A9">
        <w:rPr>
          <w:bCs/>
          <w:color w:val="000000"/>
          <w:sz w:val="28"/>
          <w:szCs w:val="28"/>
          <w:lang w:val="ru-RU" w:eastAsia="uk-UA"/>
        </w:rPr>
        <w:t>Методи</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стимуляції</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креативності</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синектика</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мозковий</w:t>
      </w:r>
      <w:proofErr w:type="spellEnd"/>
      <w:r w:rsidRPr="00D327A9">
        <w:rPr>
          <w:bCs/>
          <w:color w:val="000000"/>
          <w:sz w:val="28"/>
          <w:szCs w:val="28"/>
          <w:lang w:val="ru-RU" w:eastAsia="uk-UA"/>
        </w:rPr>
        <w:t xml:space="preserve"> штурм, </w:t>
      </w:r>
      <w:proofErr w:type="spellStart"/>
      <w:r w:rsidRPr="00D327A9">
        <w:rPr>
          <w:bCs/>
          <w:color w:val="000000"/>
          <w:sz w:val="28"/>
          <w:szCs w:val="28"/>
          <w:lang w:val="ru-RU" w:eastAsia="uk-UA"/>
        </w:rPr>
        <w:t>морфологічний</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аналіз</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латеральне</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мислення</w:t>
      </w:r>
      <w:proofErr w:type="spellEnd"/>
      <w:r w:rsidRPr="00D327A9">
        <w:rPr>
          <w:bCs/>
          <w:color w:val="000000"/>
          <w:sz w:val="28"/>
          <w:szCs w:val="28"/>
          <w:lang w:val="ru-RU" w:eastAsia="uk-UA"/>
        </w:rPr>
        <w:t>. Дизайн-</w:t>
      </w:r>
      <w:proofErr w:type="spellStart"/>
      <w:r w:rsidRPr="00D327A9">
        <w:rPr>
          <w:bCs/>
          <w:color w:val="000000"/>
          <w:sz w:val="28"/>
          <w:szCs w:val="28"/>
          <w:lang w:val="ru-RU" w:eastAsia="uk-UA"/>
        </w:rPr>
        <w:t>мислення</w:t>
      </w:r>
      <w:proofErr w:type="spellEnd"/>
      <w:r w:rsidRPr="00D327A9">
        <w:rPr>
          <w:bCs/>
          <w:color w:val="000000"/>
          <w:sz w:val="28"/>
          <w:szCs w:val="28"/>
          <w:lang w:val="ru-RU" w:eastAsia="uk-UA"/>
        </w:rPr>
        <w:t xml:space="preserve"> як </w:t>
      </w:r>
      <w:proofErr w:type="spellStart"/>
      <w:r w:rsidRPr="00D327A9">
        <w:rPr>
          <w:bCs/>
          <w:color w:val="000000"/>
          <w:sz w:val="28"/>
          <w:szCs w:val="28"/>
          <w:lang w:val="ru-RU" w:eastAsia="uk-UA"/>
        </w:rPr>
        <w:t>когнітивно-процесуальна</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інноваційна</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технологія</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Психотехніки</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подолання</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когнітивної</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ригідності</w:t>
      </w:r>
      <w:proofErr w:type="spellEnd"/>
      <w:r w:rsidRPr="00D327A9">
        <w:rPr>
          <w:bCs/>
          <w:color w:val="000000"/>
          <w:sz w:val="28"/>
          <w:szCs w:val="28"/>
          <w:lang w:val="ru-RU" w:eastAsia="uk-UA"/>
        </w:rPr>
        <w:t xml:space="preserve"> та </w:t>
      </w:r>
      <w:proofErr w:type="spellStart"/>
      <w:r w:rsidRPr="00D327A9">
        <w:rPr>
          <w:bCs/>
          <w:color w:val="000000"/>
          <w:sz w:val="28"/>
          <w:szCs w:val="28"/>
          <w:lang w:val="ru-RU" w:eastAsia="uk-UA"/>
        </w:rPr>
        <w:t>функціональної</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фіксації</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Тренінгові</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моделі</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розвитку</w:t>
      </w:r>
      <w:proofErr w:type="spellEnd"/>
      <w:r w:rsidRPr="00D327A9">
        <w:rPr>
          <w:bCs/>
          <w:color w:val="000000"/>
          <w:sz w:val="28"/>
          <w:szCs w:val="28"/>
          <w:lang w:val="ru-RU" w:eastAsia="uk-UA"/>
        </w:rPr>
        <w:t xml:space="preserve"> дивергентного </w:t>
      </w:r>
      <w:proofErr w:type="spellStart"/>
      <w:r w:rsidRPr="00D327A9">
        <w:rPr>
          <w:bCs/>
          <w:color w:val="000000"/>
          <w:sz w:val="28"/>
          <w:szCs w:val="28"/>
          <w:lang w:val="ru-RU" w:eastAsia="uk-UA"/>
        </w:rPr>
        <w:t>мислення</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Нейропсихологічні</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підходи</w:t>
      </w:r>
      <w:proofErr w:type="spellEnd"/>
      <w:r w:rsidRPr="00D327A9">
        <w:rPr>
          <w:bCs/>
          <w:color w:val="000000"/>
          <w:sz w:val="28"/>
          <w:szCs w:val="28"/>
          <w:lang w:val="ru-RU" w:eastAsia="uk-UA"/>
        </w:rPr>
        <w:t xml:space="preserve"> до </w:t>
      </w:r>
      <w:proofErr w:type="spellStart"/>
      <w:r w:rsidRPr="00D327A9">
        <w:rPr>
          <w:bCs/>
          <w:color w:val="000000"/>
          <w:sz w:val="28"/>
          <w:szCs w:val="28"/>
          <w:lang w:val="ru-RU" w:eastAsia="uk-UA"/>
        </w:rPr>
        <w:t>активізації</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творчого</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потенціалу</w:t>
      </w:r>
      <w:proofErr w:type="spellEnd"/>
      <w:r w:rsidRPr="00D327A9">
        <w:rPr>
          <w:bCs/>
          <w:color w:val="000000"/>
          <w:sz w:val="28"/>
          <w:szCs w:val="28"/>
          <w:lang w:val="ru-RU" w:eastAsia="uk-UA"/>
        </w:rPr>
        <w:t>.</w:t>
      </w:r>
    </w:p>
    <w:p w:rsidR="00D327A9" w:rsidRDefault="00D327A9" w:rsidP="00D327A9">
      <w:pPr>
        <w:ind w:firstLine="709"/>
        <w:rPr>
          <w:b/>
          <w:bCs/>
          <w:color w:val="000000"/>
          <w:sz w:val="28"/>
          <w:szCs w:val="28"/>
          <w:lang w:val="ru-RU" w:eastAsia="uk-UA"/>
        </w:rPr>
      </w:pPr>
    </w:p>
    <w:p w:rsidR="00D327A9" w:rsidRPr="00D327A9" w:rsidRDefault="00D327A9" w:rsidP="00D327A9">
      <w:pPr>
        <w:ind w:firstLine="709"/>
        <w:rPr>
          <w:b/>
          <w:bCs/>
          <w:color w:val="000000"/>
          <w:sz w:val="28"/>
          <w:szCs w:val="28"/>
          <w:lang w:val="ru-RU" w:eastAsia="uk-UA"/>
        </w:rPr>
      </w:pPr>
      <w:r w:rsidRPr="00D327A9">
        <w:rPr>
          <w:b/>
          <w:bCs/>
          <w:color w:val="000000"/>
          <w:sz w:val="28"/>
          <w:szCs w:val="28"/>
          <w:lang w:val="ru-RU" w:eastAsia="uk-UA"/>
        </w:rPr>
        <w:t xml:space="preserve">Тема 10. </w:t>
      </w:r>
      <w:proofErr w:type="spellStart"/>
      <w:r w:rsidRPr="00D327A9">
        <w:rPr>
          <w:b/>
          <w:bCs/>
          <w:color w:val="000000"/>
          <w:sz w:val="28"/>
          <w:szCs w:val="28"/>
          <w:lang w:val="ru-RU" w:eastAsia="uk-UA"/>
        </w:rPr>
        <w:t>Психологія</w:t>
      </w:r>
      <w:proofErr w:type="spellEnd"/>
      <w:r w:rsidRPr="00D327A9">
        <w:rPr>
          <w:b/>
          <w:bCs/>
          <w:color w:val="000000"/>
          <w:sz w:val="28"/>
          <w:szCs w:val="28"/>
          <w:lang w:val="ru-RU" w:eastAsia="uk-UA"/>
        </w:rPr>
        <w:t xml:space="preserve"> </w:t>
      </w:r>
      <w:proofErr w:type="spellStart"/>
      <w:r w:rsidRPr="00D327A9">
        <w:rPr>
          <w:b/>
          <w:bCs/>
          <w:color w:val="000000"/>
          <w:sz w:val="28"/>
          <w:szCs w:val="28"/>
          <w:lang w:val="ru-RU" w:eastAsia="uk-UA"/>
        </w:rPr>
        <w:t>творчості</w:t>
      </w:r>
      <w:proofErr w:type="spellEnd"/>
      <w:r w:rsidRPr="00D327A9">
        <w:rPr>
          <w:b/>
          <w:bCs/>
          <w:color w:val="000000"/>
          <w:sz w:val="28"/>
          <w:szCs w:val="28"/>
          <w:lang w:val="ru-RU" w:eastAsia="uk-UA"/>
        </w:rPr>
        <w:t xml:space="preserve"> у </w:t>
      </w:r>
      <w:proofErr w:type="spellStart"/>
      <w:r w:rsidRPr="00D327A9">
        <w:rPr>
          <w:b/>
          <w:bCs/>
          <w:color w:val="000000"/>
          <w:sz w:val="28"/>
          <w:szCs w:val="28"/>
          <w:lang w:val="ru-RU" w:eastAsia="uk-UA"/>
        </w:rPr>
        <w:t>професійній</w:t>
      </w:r>
      <w:proofErr w:type="spellEnd"/>
      <w:r w:rsidRPr="00D327A9">
        <w:rPr>
          <w:b/>
          <w:bCs/>
          <w:color w:val="000000"/>
          <w:sz w:val="28"/>
          <w:szCs w:val="28"/>
          <w:lang w:val="ru-RU" w:eastAsia="uk-UA"/>
        </w:rPr>
        <w:t xml:space="preserve"> та </w:t>
      </w:r>
      <w:proofErr w:type="spellStart"/>
      <w:r w:rsidRPr="00D327A9">
        <w:rPr>
          <w:b/>
          <w:bCs/>
          <w:color w:val="000000"/>
          <w:sz w:val="28"/>
          <w:szCs w:val="28"/>
          <w:lang w:val="ru-RU" w:eastAsia="uk-UA"/>
        </w:rPr>
        <w:t>інноваційній</w:t>
      </w:r>
      <w:proofErr w:type="spellEnd"/>
      <w:r w:rsidRPr="00D327A9">
        <w:rPr>
          <w:b/>
          <w:bCs/>
          <w:color w:val="000000"/>
          <w:sz w:val="28"/>
          <w:szCs w:val="28"/>
          <w:lang w:val="ru-RU" w:eastAsia="uk-UA"/>
        </w:rPr>
        <w:t xml:space="preserve"> </w:t>
      </w:r>
      <w:proofErr w:type="spellStart"/>
      <w:r w:rsidRPr="00D327A9">
        <w:rPr>
          <w:b/>
          <w:bCs/>
          <w:color w:val="000000"/>
          <w:sz w:val="28"/>
          <w:szCs w:val="28"/>
          <w:lang w:val="ru-RU" w:eastAsia="uk-UA"/>
        </w:rPr>
        <w:t>діяльності</w:t>
      </w:r>
      <w:proofErr w:type="spellEnd"/>
    </w:p>
    <w:p w:rsidR="00D327A9" w:rsidRPr="00D327A9" w:rsidRDefault="00D327A9" w:rsidP="00D327A9">
      <w:pPr>
        <w:ind w:firstLine="709"/>
        <w:rPr>
          <w:bCs/>
          <w:color w:val="000000"/>
          <w:sz w:val="28"/>
          <w:szCs w:val="28"/>
          <w:lang w:val="ru-RU" w:eastAsia="uk-UA"/>
        </w:rPr>
      </w:pPr>
      <w:proofErr w:type="spellStart"/>
      <w:r w:rsidRPr="00D327A9">
        <w:rPr>
          <w:bCs/>
          <w:color w:val="000000"/>
          <w:sz w:val="28"/>
          <w:szCs w:val="28"/>
          <w:lang w:val="ru-RU" w:eastAsia="uk-UA"/>
        </w:rPr>
        <w:t>Креативність</w:t>
      </w:r>
      <w:proofErr w:type="spellEnd"/>
      <w:r w:rsidRPr="00D327A9">
        <w:rPr>
          <w:bCs/>
          <w:color w:val="000000"/>
          <w:sz w:val="28"/>
          <w:szCs w:val="28"/>
          <w:lang w:val="ru-RU" w:eastAsia="uk-UA"/>
        </w:rPr>
        <w:t xml:space="preserve"> у </w:t>
      </w:r>
      <w:proofErr w:type="spellStart"/>
      <w:r w:rsidRPr="00D327A9">
        <w:rPr>
          <w:bCs/>
          <w:color w:val="000000"/>
          <w:sz w:val="28"/>
          <w:szCs w:val="28"/>
          <w:lang w:val="ru-RU" w:eastAsia="uk-UA"/>
        </w:rPr>
        <w:t>структурі</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професійної</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компетентності</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Організаційна</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креативність</w:t>
      </w:r>
      <w:proofErr w:type="spellEnd"/>
      <w:r w:rsidRPr="00D327A9">
        <w:rPr>
          <w:bCs/>
          <w:color w:val="000000"/>
          <w:sz w:val="28"/>
          <w:szCs w:val="28"/>
          <w:lang w:val="ru-RU" w:eastAsia="uk-UA"/>
        </w:rPr>
        <w:t xml:space="preserve"> та </w:t>
      </w:r>
      <w:proofErr w:type="spellStart"/>
      <w:r w:rsidRPr="00D327A9">
        <w:rPr>
          <w:bCs/>
          <w:color w:val="000000"/>
          <w:sz w:val="28"/>
          <w:szCs w:val="28"/>
          <w:lang w:val="ru-RU" w:eastAsia="uk-UA"/>
        </w:rPr>
        <w:t>інноваційний</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клімат</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Креативне</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лідерство</w:t>
      </w:r>
      <w:proofErr w:type="spellEnd"/>
      <w:r w:rsidRPr="00D327A9">
        <w:rPr>
          <w:bCs/>
          <w:color w:val="000000"/>
          <w:sz w:val="28"/>
          <w:szCs w:val="28"/>
          <w:lang w:val="ru-RU" w:eastAsia="uk-UA"/>
        </w:rPr>
        <w:t xml:space="preserve"> як </w:t>
      </w:r>
      <w:proofErr w:type="spellStart"/>
      <w:r w:rsidRPr="00D327A9">
        <w:rPr>
          <w:bCs/>
          <w:color w:val="000000"/>
          <w:sz w:val="28"/>
          <w:szCs w:val="28"/>
          <w:lang w:val="ru-RU" w:eastAsia="uk-UA"/>
        </w:rPr>
        <w:t>механізм</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управління</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невизначеністю</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Творчість</w:t>
      </w:r>
      <w:proofErr w:type="spellEnd"/>
      <w:r w:rsidRPr="00D327A9">
        <w:rPr>
          <w:bCs/>
          <w:color w:val="000000"/>
          <w:sz w:val="28"/>
          <w:szCs w:val="28"/>
          <w:lang w:val="ru-RU" w:eastAsia="uk-UA"/>
        </w:rPr>
        <w:t xml:space="preserve"> у </w:t>
      </w:r>
      <w:proofErr w:type="spellStart"/>
      <w:r w:rsidRPr="00D327A9">
        <w:rPr>
          <w:bCs/>
          <w:color w:val="000000"/>
          <w:sz w:val="28"/>
          <w:szCs w:val="28"/>
          <w:lang w:val="ru-RU" w:eastAsia="uk-UA"/>
        </w:rPr>
        <w:t>науковій</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художній</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педагогічній</w:t>
      </w:r>
      <w:proofErr w:type="spellEnd"/>
      <w:r w:rsidRPr="00D327A9">
        <w:rPr>
          <w:bCs/>
          <w:color w:val="000000"/>
          <w:sz w:val="28"/>
          <w:szCs w:val="28"/>
          <w:lang w:val="ru-RU" w:eastAsia="uk-UA"/>
        </w:rPr>
        <w:t xml:space="preserve"> та </w:t>
      </w:r>
      <w:proofErr w:type="spellStart"/>
      <w:r w:rsidRPr="00D327A9">
        <w:rPr>
          <w:bCs/>
          <w:color w:val="000000"/>
          <w:sz w:val="28"/>
          <w:szCs w:val="28"/>
          <w:lang w:val="ru-RU" w:eastAsia="uk-UA"/>
        </w:rPr>
        <w:t>управлінській</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діяльності</w:t>
      </w:r>
      <w:proofErr w:type="spellEnd"/>
      <w:r w:rsidRPr="00D327A9">
        <w:rPr>
          <w:bCs/>
          <w:color w:val="000000"/>
          <w:sz w:val="28"/>
          <w:szCs w:val="28"/>
          <w:lang w:val="ru-RU" w:eastAsia="uk-UA"/>
        </w:rPr>
        <w:t xml:space="preserve">. </w:t>
      </w:r>
      <w:r w:rsidRPr="00D327A9">
        <w:rPr>
          <w:bCs/>
          <w:color w:val="000000"/>
          <w:sz w:val="28"/>
          <w:szCs w:val="28"/>
          <w:lang w:val="en-US" w:eastAsia="uk-UA"/>
        </w:rPr>
        <w:t>VUCA</w:t>
      </w:r>
      <w:r w:rsidRPr="00D327A9">
        <w:rPr>
          <w:bCs/>
          <w:color w:val="000000"/>
          <w:sz w:val="28"/>
          <w:szCs w:val="28"/>
          <w:lang w:val="ru-RU" w:eastAsia="uk-UA"/>
        </w:rPr>
        <w:t>-</w:t>
      </w:r>
      <w:proofErr w:type="spellStart"/>
      <w:r w:rsidRPr="00D327A9">
        <w:rPr>
          <w:bCs/>
          <w:color w:val="000000"/>
          <w:sz w:val="28"/>
          <w:szCs w:val="28"/>
          <w:lang w:val="ru-RU" w:eastAsia="uk-UA"/>
        </w:rPr>
        <w:t>середовище</w:t>
      </w:r>
      <w:proofErr w:type="spellEnd"/>
      <w:r w:rsidRPr="00D327A9">
        <w:rPr>
          <w:bCs/>
          <w:color w:val="000000"/>
          <w:sz w:val="28"/>
          <w:szCs w:val="28"/>
          <w:lang w:val="ru-RU" w:eastAsia="uk-UA"/>
        </w:rPr>
        <w:t xml:space="preserve"> як фактор </w:t>
      </w:r>
      <w:proofErr w:type="spellStart"/>
      <w:r w:rsidRPr="00D327A9">
        <w:rPr>
          <w:bCs/>
          <w:color w:val="000000"/>
          <w:sz w:val="28"/>
          <w:szCs w:val="28"/>
          <w:lang w:val="ru-RU" w:eastAsia="uk-UA"/>
        </w:rPr>
        <w:t>актуалізації</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творчого</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мислення</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Інноваційна</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активність</w:t>
      </w:r>
      <w:proofErr w:type="spellEnd"/>
      <w:r w:rsidRPr="00D327A9">
        <w:rPr>
          <w:bCs/>
          <w:color w:val="000000"/>
          <w:sz w:val="28"/>
          <w:szCs w:val="28"/>
          <w:lang w:val="ru-RU" w:eastAsia="uk-UA"/>
        </w:rPr>
        <w:t xml:space="preserve"> як форма </w:t>
      </w:r>
      <w:proofErr w:type="spellStart"/>
      <w:r w:rsidRPr="00D327A9">
        <w:rPr>
          <w:bCs/>
          <w:color w:val="000000"/>
          <w:sz w:val="28"/>
          <w:szCs w:val="28"/>
          <w:lang w:val="ru-RU" w:eastAsia="uk-UA"/>
        </w:rPr>
        <w:t>соціальної</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реалізації</w:t>
      </w:r>
      <w:proofErr w:type="spellEnd"/>
      <w:r w:rsidRPr="00D327A9">
        <w:rPr>
          <w:bCs/>
          <w:color w:val="000000"/>
          <w:sz w:val="28"/>
          <w:szCs w:val="28"/>
          <w:lang w:val="ru-RU" w:eastAsia="uk-UA"/>
        </w:rPr>
        <w:t xml:space="preserve"> </w:t>
      </w:r>
      <w:proofErr w:type="spellStart"/>
      <w:r w:rsidRPr="00D327A9">
        <w:rPr>
          <w:bCs/>
          <w:color w:val="000000"/>
          <w:sz w:val="28"/>
          <w:szCs w:val="28"/>
          <w:lang w:val="ru-RU" w:eastAsia="uk-UA"/>
        </w:rPr>
        <w:t>креативності</w:t>
      </w:r>
      <w:proofErr w:type="spellEnd"/>
      <w:r w:rsidRPr="00D327A9">
        <w:rPr>
          <w:bCs/>
          <w:color w:val="000000"/>
          <w:sz w:val="28"/>
          <w:szCs w:val="28"/>
          <w:lang w:val="ru-RU" w:eastAsia="uk-UA"/>
        </w:rPr>
        <w:t>.</w:t>
      </w:r>
    </w:p>
    <w:p w:rsidR="007E3F31" w:rsidRPr="00D327A9" w:rsidRDefault="007E3F31" w:rsidP="00C90ADD">
      <w:pPr>
        <w:rPr>
          <w:b/>
          <w:bCs/>
          <w:sz w:val="28"/>
          <w:szCs w:val="28"/>
          <w:lang w:val="ru-RU"/>
        </w:rPr>
      </w:pPr>
    </w:p>
    <w:p w:rsidR="00150100" w:rsidRPr="00355405" w:rsidRDefault="00150100" w:rsidP="003923D3">
      <w:pPr>
        <w:ind w:firstLine="567"/>
        <w:jc w:val="center"/>
        <w:rPr>
          <w:b/>
          <w:bCs/>
          <w:sz w:val="28"/>
          <w:szCs w:val="28"/>
        </w:rPr>
      </w:pPr>
      <w:r w:rsidRPr="00355405">
        <w:rPr>
          <w:b/>
          <w:bCs/>
          <w:sz w:val="28"/>
          <w:szCs w:val="28"/>
        </w:rPr>
        <w:t>4.</w:t>
      </w:r>
      <w:r w:rsidR="000606C2" w:rsidRPr="00355405">
        <w:rPr>
          <w:b/>
          <w:bCs/>
          <w:sz w:val="28"/>
          <w:szCs w:val="28"/>
        </w:rPr>
        <w:t> </w:t>
      </w:r>
      <w:r w:rsidRPr="00355405">
        <w:rPr>
          <w:b/>
          <w:bCs/>
          <w:sz w:val="28"/>
          <w:szCs w:val="28"/>
        </w:rPr>
        <w:t xml:space="preserve">Структура </w:t>
      </w:r>
      <w:r w:rsidR="000606C2" w:rsidRPr="00355405">
        <w:rPr>
          <w:b/>
          <w:bCs/>
          <w:sz w:val="28"/>
          <w:szCs w:val="28"/>
        </w:rPr>
        <w:t xml:space="preserve">(тематичний план) </w:t>
      </w:r>
      <w:r w:rsidRPr="00355405">
        <w:rPr>
          <w:b/>
          <w:bCs/>
          <w:sz w:val="28"/>
          <w:szCs w:val="28"/>
        </w:rPr>
        <w:t>навчальної дисципліни</w:t>
      </w:r>
    </w:p>
    <w:p w:rsidR="00FD32E2" w:rsidRPr="00E3567F" w:rsidRDefault="00FD32E2" w:rsidP="003923D3">
      <w:pPr>
        <w:ind w:firstLine="567"/>
        <w:jc w:val="center"/>
        <w:rPr>
          <w:b/>
          <w:bCs/>
          <w:sz w:val="28"/>
          <w:szCs w:val="28"/>
        </w:rPr>
      </w:pPr>
    </w:p>
    <w:tbl>
      <w:tblP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708"/>
        <w:gridCol w:w="708"/>
        <w:gridCol w:w="712"/>
        <w:gridCol w:w="945"/>
      </w:tblGrid>
      <w:tr w:rsidR="00FD32E2" w:rsidRPr="00E3567F" w:rsidTr="00C90ADD">
        <w:trPr>
          <w:cantSplit/>
          <w:trHeight w:val="397"/>
          <w:tblHeader/>
        </w:trPr>
        <w:tc>
          <w:tcPr>
            <w:tcW w:w="3398" w:type="pct"/>
            <w:vMerge w:val="restart"/>
            <w:shd w:val="clear" w:color="auto" w:fill="auto"/>
            <w:vAlign w:val="center"/>
          </w:tcPr>
          <w:p w:rsidR="00FD32E2" w:rsidRPr="00E3567F" w:rsidRDefault="00FD32E2" w:rsidP="003923D3">
            <w:pPr>
              <w:jc w:val="center"/>
              <w:outlineLvl w:val="2"/>
              <w:rPr>
                <w:rFonts w:eastAsia="Calibri"/>
                <w:bCs/>
              </w:rPr>
            </w:pPr>
            <w:r w:rsidRPr="00E3567F">
              <w:rPr>
                <w:rFonts w:eastAsia="Calibri"/>
                <w:bCs/>
              </w:rPr>
              <w:t>Змістові модулі і теми</w:t>
            </w:r>
          </w:p>
        </w:tc>
        <w:tc>
          <w:tcPr>
            <w:tcW w:w="1602" w:type="pct"/>
            <w:gridSpan w:val="4"/>
            <w:shd w:val="clear" w:color="auto" w:fill="auto"/>
            <w:vAlign w:val="center"/>
          </w:tcPr>
          <w:p w:rsidR="00FD32E2" w:rsidRPr="00E3567F" w:rsidRDefault="00FD32E2" w:rsidP="003923D3">
            <w:pPr>
              <w:jc w:val="center"/>
              <w:outlineLvl w:val="2"/>
              <w:rPr>
                <w:rFonts w:eastAsia="Calibri"/>
                <w:bCs/>
              </w:rPr>
            </w:pPr>
            <w:r w:rsidRPr="00E3567F">
              <w:rPr>
                <w:rFonts w:eastAsia="Calibri"/>
                <w:bCs/>
              </w:rPr>
              <w:t>Кількість годин</w:t>
            </w:r>
          </w:p>
        </w:tc>
      </w:tr>
      <w:tr w:rsidR="00C90ADD" w:rsidRPr="00E3567F" w:rsidTr="00C90ADD">
        <w:trPr>
          <w:cantSplit/>
          <w:trHeight w:val="397"/>
          <w:tblHeader/>
        </w:trPr>
        <w:tc>
          <w:tcPr>
            <w:tcW w:w="3398" w:type="pct"/>
            <w:vMerge/>
            <w:shd w:val="clear" w:color="auto" w:fill="auto"/>
            <w:vAlign w:val="center"/>
          </w:tcPr>
          <w:p w:rsidR="00C90ADD" w:rsidRPr="00E3567F" w:rsidRDefault="00C90ADD" w:rsidP="003923D3">
            <w:pPr>
              <w:jc w:val="center"/>
              <w:outlineLvl w:val="2"/>
              <w:rPr>
                <w:rFonts w:eastAsia="Calibri"/>
                <w:bCs/>
              </w:rPr>
            </w:pPr>
          </w:p>
        </w:tc>
        <w:tc>
          <w:tcPr>
            <w:tcW w:w="1602" w:type="pct"/>
            <w:gridSpan w:val="4"/>
            <w:shd w:val="clear" w:color="auto" w:fill="auto"/>
            <w:vAlign w:val="center"/>
          </w:tcPr>
          <w:p w:rsidR="00C90ADD" w:rsidRPr="00E3567F" w:rsidRDefault="00C90ADD" w:rsidP="003923D3">
            <w:pPr>
              <w:jc w:val="center"/>
              <w:outlineLvl w:val="2"/>
              <w:rPr>
                <w:rFonts w:eastAsia="Calibri"/>
                <w:bCs/>
              </w:rPr>
            </w:pPr>
            <w:r w:rsidRPr="00E3567F">
              <w:t>денна форма</w:t>
            </w:r>
          </w:p>
        </w:tc>
      </w:tr>
      <w:tr w:rsidR="00C90ADD" w:rsidRPr="00E3567F" w:rsidTr="00C90ADD">
        <w:trPr>
          <w:cantSplit/>
          <w:trHeight w:val="1647"/>
          <w:tblHeader/>
        </w:trPr>
        <w:tc>
          <w:tcPr>
            <w:tcW w:w="3398" w:type="pct"/>
            <w:vMerge/>
            <w:shd w:val="clear" w:color="auto" w:fill="auto"/>
          </w:tcPr>
          <w:p w:rsidR="00C90ADD" w:rsidRPr="00E3567F" w:rsidRDefault="00C90ADD" w:rsidP="003923D3">
            <w:pPr>
              <w:jc w:val="center"/>
              <w:outlineLvl w:val="2"/>
              <w:rPr>
                <w:rFonts w:eastAsia="Calibri"/>
                <w:bCs/>
              </w:rPr>
            </w:pPr>
          </w:p>
        </w:tc>
        <w:tc>
          <w:tcPr>
            <w:tcW w:w="369" w:type="pct"/>
            <w:shd w:val="clear" w:color="auto" w:fill="auto"/>
            <w:textDirection w:val="btLr"/>
            <w:vAlign w:val="center"/>
          </w:tcPr>
          <w:p w:rsidR="00C90ADD" w:rsidRPr="00E3567F" w:rsidRDefault="00C90ADD" w:rsidP="003923D3">
            <w:pPr>
              <w:spacing w:line="216" w:lineRule="auto"/>
              <w:ind w:left="113" w:right="113"/>
              <w:outlineLvl w:val="2"/>
              <w:rPr>
                <w:rFonts w:eastAsia="Calibri"/>
                <w:bCs/>
              </w:rPr>
            </w:pPr>
            <w:r w:rsidRPr="00E3567F">
              <w:rPr>
                <w:rFonts w:eastAsia="Calibri"/>
                <w:bCs/>
              </w:rPr>
              <w:t>усього</w:t>
            </w:r>
          </w:p>
        </w:tc>
        <w:tc>
          <w:tcPr>
            <w:tcW w:w="369" w:type="pct"/>
            <w:shd w:val="clear" w:color="auto" w:fill="auto"/>
            <w:textDirection w:val="btLr"/>
            <w:vAlign w:val="center"/>
          </w:tcPr>
          <w:p w:rsidR="00C90ADD" w:rsidRPr="00E3567F" w:rsidRDefault="00C90ADD" w:rsidP="003923D3">
            <w:pPr>
              <w:spacing w:line="216" w:lineRule="auto"/>
              <w:ind w:left="113" w:right="113"/>
              <w:outlineLvl w:val="2"/>
              <w:rPr>
                <w:rFonts w:eastAsia="Calibri"/>
                <w:bCs/>
              </w:rPr>
            </w:pPr>
            <w:r w:rsidRPr="00E3567F">
              <w:rPr>
                <w:rFonts w:eastAsia="Calibri"/>
                <w:bCs/>
              </w:rPr>
              <w:t>лекції</w:t>
            </w:r>
          </w:p>
        </w:tc>
        <w:tc>
          <w:tcPr>
            <w:tcW w:w="371" w:type="pct"/>
            <w:shd w:val="clear" w:color="auto" w:fill="auto"/>
            <w:textDirection w:val="btLr"/>
            <w:vAlign w:val="center"/>
          </w:tcPr>
          <w:p w:rsidR="00C90ADD" w:rsidRPr="00E3567F" w:rsidRDefault="00C90ADD" w:rsidP="0011099B">
            <w:pPr>
              <w:spacing w:line="216" w:lineRule="auto"/>
              <w:ind w:left="113" w:right="113"/>
              <w:outlineLvl w:val="2"/>
              <w:rPr>
                <w:rFonts w:eastAsia="Calibri"/>
                <w:bCs/>
              </w:rPr>
            </w:pPr>
            <w:r>
              <w:rPr>
                <w:rFonts w:eastAsia="Calibri"/>
                <w:bCs/>
              </w:rPr>
              <w:t>п</w:t>
            </w:r>
            <w:r w:rsidRPr="00E3567F">
              <w:rPr>
                <w:rFonts w:eastAsia="Calibri"/>
                <w:bCs/>
              </w:rPr>
              <w:t>рактичні</w:t>
            </w:r>
          </w:p>
        </w:tc>
        <w:tc>
          <w:tcPr>
            <w:tcW w:w="493" w:type="pct"/>
            <w:shd w:val="clear" w:color="auto" w:fill="auto"/>
            <w:textDirection w:val="btLr"/>
            <w:vAlign w:val="center"/>
          </w:tcPr>
          <w:p w:rsidR="00C90ADD" w:rsidRPr="00E3567F" w:rsidRDefault="00C90ADD" w:rsidP="003923D3">
            <w:pPr>
              <w:spacing w:line="216" w:lineRule="auto"/>
              <w:ind w:left="113" w:right="113"/>
              <w:outlineLvl w:val="2"/>
              <w:rPr>
                <w:rFonts w:eastAsia="Calibri"/>
                <w:bCs/>
              </w:rPr>
            </w:pPr>
            <w:r w:rsidRPr="00E3567F">
              <w:rPr>
                <w:rFonts w:eastAsia="Calibri"/>
                <w:bCs/>
              </w:rPr>
              <w:t>самостійна робота</w:t>
            </w:r>
          </w:p>
        </w:tc>
      </w:tr>
      <w:tr w:rsidR="00FD32E2" w:rsidRPr="00E3567F" w:rsidTr="00653F45">
        <w:trPr>
          <w:cantSplit/>
          <w:trHeight w:val="340"/>
        </w:trPr>
        <w:tc>
          <w:tcPr>
            <w:tcW w:w="5000" w:type="pct"/>
            <w:gridSpan w:val="5"/>
            <w:shd w:val="clear" w:color="auto" w:fill="auto"/>
          </w:tcPr>
          <w:p w:rsidR="00FD32E2" w:rsidRPr="00E3567F" w:rsidRDefault="003F1FF0" w:rsidP="003923D3">
            <w:pPr>
              <w:ind w:left="113" w:right="113"/>
              <w:jc w:val="center"/>
              <w:outlineLvl w:val="2"/>
              <w:rPr>
                <w:rFonts w:eastAsia="Calibri"/>
                <w:b/>
                <w:bCs/>
              </w:rPr>
            </w:pPr>
            <w:r w:rsidRPr="00E3567F">
              <w:rPr>
                <w:rFonts w:eastAsia="Calibri"/>
                <w:b/>
                <w:bCs/>
              </w:rPr>
              <w:t>МОДУЛЬ</w:t>
            </w:r>
            <w:r w:rsidR="00FD32E2" w:rsidRPr="00E3567F">
              <w:rPr>
                <w:rFonts w:eastAsia="Calibri"/>
                <w:b/>
                <w:bCs/>
              </w:rPr>
              <w:t xml:space="preserve"> 1</w:t>
            </w:r>
          </w:p>
        </w:tc>
      </w:tr>
      <w:tr w:rsidR="00FD32E2" w:rsidRPr="00E3567F" w:rsidTr="00653F45">
        <w:trPr>
          <w:cantSplit/>
          <w:trHeight w:val="340"/>
        </w:trPr>
        <w:tc>
          <w:tcPr>
            <w:tcW w:w="5000" w:type="pct"/>
            <w:gridSpan w:val="5"/>
            <w:shd w:val="clear" w:color="auto" w:fill="auto"/>
          </w:tcPr>
          <w:p w:rsidR="00FD32E2" w:rsidRPr="00E3567F" w:rsidRDefault="00FD32E2" w:rsidP="00EC7EEF">
            <w:pPr>
              <w:outlineLvl w:val="2"/>
              <w:rPr>
                <w:rFonts w:eastAsia="Calibri"/>
                <w:b/>
                <w:bCs/>
              </w:rPr>
            </w:pPr>
            <w:r w:rsidRPr="00E3567F">
              <w:rPr>
                <w:rFonts w:eastAsia="Calibri"/>
                <w:b/>
                <w:bCs/>
              </w:rPr>
              <w:t xml:space="preserve">Змістовий модуль 1. </w:t>
            </w:r>
            <w:r w:rsidR="00D327A9" w:rsidRPr="00D327A9">
              <w:rPr>
                <w:rFonts w:eastAsia="Calibri"/>
                <w:b/>
                <w:bCs/>
              </w:rPr>
              <w:t>ТЕОРЕТИКО-МЕТОДОЛОГІЧНІ ТА ЕПІСТЕМОЛОГІЧНІ ОСНОВИ ПСИХОЛОГІЇ ТВОРЧОСТІ</w:t>
            </w:r>
          </w:p>
        </w:tc>
      </w:tr>
      <w:tr w:rsidR="00C90ADD" w:rsidRPr="00E3567F" w:rsidTr="00C90ADD">
        <w:trPr>
          <w:trHeight w:val="340"/>
        </w:trPr>
        <w:tc>
          <w:tcPr>
            <w:tcW w:w="3398" w:type="pct"/>
            <w:shd w:val="clear" w:color="auto" w:fill="auto"/>
          </w:tcPr>
          <w:p w:rsidR="00C90ADD" w:rsidRPr="00C90ADD" w:rsidRDefault="00C90ADD" w:rsidP="00C90ADD">
            <w:pPr>
              <w:tabs>
                <w:tab w:val="left" w:pos="7920"/>
              </w:tabs>
              <w:rPr>
                <w:bCs/>
                <w:lang w:eastAsia="uk-UA"/>
              </w:rPr>
            </w:pPr>
            <w:r w:rsidRPr="00C90ADD">
              <w:rPr>
                <w:bCs/>
              </w:rPr>
              <w:t xml:space="preserve">Тема 1. </w:t>
            </w:r>
            <w:r w:rsidR="00D327A9" w:rsidRPr="00D327A9">
              <w:rPr>
                <w:color w:val="1A1818"/>
                <w:lang w:eastAsia="uk-UA"/>
              </w:rPr>
              <w:t>Психологія творчості як інтегративна міждисциплінарна галузь наукового знання</w:t>
            </w:r>
          </w:p>
        </w:tc>
        <w:tc>
          <w:tcPr>
            <w:tcW w:w="369" w:type="pct"/>
            <w:shd w:val="clear" w:color="auto" w:fill="auto"/>
            <w:vAlign w:val="center"/>
          </w:tcPr>
          <w:p w:rsidR="00C90ADD" w:rsidRPr="00355405" w:rsidRDefault="00C90ADD" w:rsidP="00EC7EEF">
            <w:pPr>
              <w:jc w:val="center"/>
              <w:outlineLvl w:val="2"/>
              <w:rPr>
                <w:rFonts w:eastAsia="Calibri"/>
                <w:bCs/>
              </w:rPr>
            </w:pPr>
            <w:r>
              <w:rPr>
                <w:rFonts w:eastAsia="Calibri"/>
                <w:bCs/>
              </w:rPr>
              <w:t>8</w:t>
            </w:r>
          </w:p>
        </w:tc>
        <w:tc>
          <w:tcPr>
            <w:tcW w:w="369" w:type="pct"/>
            <w:shd w:val="clear" w:color="auto" w:fill="auto"/>
            <w:vAlign w:val="center"/>
          </w:tcPr>
          <w:p w:rsidR="00C90ADD" w:rsidRPr="00355405" w:rsidRDefault="00C90ADD" w:rsidP="003923D3">
            <w:pPr>
              <w:jc w:val="center"/>
              <w:outlineLvl w:val="2"/>
              <w:rPr>
                <w:rFonts w:eastAsia="Calibri"/>
                <w:bCs/>
              </w:rPr>
            </w:pPr>
            <w:r>
              <w:rPr>
                <w:rFonts w:eastAsia="Calibri"/>
                <w:bCs/>
              </w:rPr>
              <w:t>2</w:t>
            </w:r>
          </w:p>
        </w:tc>
        <w:tc>
          <w:tcPr>
            <w:tcW w:w="371" w:type="pct"/>
            <w:shd w:val="clear" w:color="auto" w:fill="auto"/>
            <w:vAlign w:val="center"/>
          </w:tcPr>
          <w:p w:rsidR="00C90ADD" w:rsidRPr="00355405" w:rsidRDefault="00C90ADD" w:rsidP="003923D3">
            <w:pPr>
              <w:jc w:val="center"/>
              <w:outlineLvl w:val="2"/>
              <w:rPr>
                <w:rFonts w:eastAsia="Calibri"/>
                <w:bCs/>
              </w:rPr>
            </w:pPr>
            <w:r>
              <w:rPr>
                <w:rFonts w:eastAsia="Calibri"/>
                <w:bCs/>
              </w:rPr>
              <w:t>2</w:t>
            </w:r>
          </w:p>
        </w:tc>
        <w:tc>
          <w:tcPr>
            <w:tcW w:w="493" w:type="pct"/>
            <w:shd w:val="clear" w:color="auto" w:fill="auto"/>
            <w:vAlign w:val="center"/>
          </w:tcPr>
          <w:p w:rsidR="00C90ADD" w:rsidRPr="00E3567F" w:rsidRDefault="00C90ADD" w:rsidP="00EC7EEF">
            <w:pPr>
              <w:jc w:val="center"/>
              <w:outlineLvl w:val="2"/>
              <w:rPr>
                <w:rFonts w:eastAsia="Calibri"/>
                <w:bCs/>
              </w:rPr>
            </w:pPr>
            <w:r>
              <w:rPr>
                <w:rFonts w:eastAsia="Calibri"/>
                <w:bCs/>
              </w:rPr>
              <w:t>4</w:t>
            </w:r>
          </w:p>
        </w:tc>
      </w:tr>
      <w:tr w:rsidR="00C90ADD" w:rsidRPr="00E3567F" w:rsidTr="00C90ADD">
        <w:trPr>
          <w:trHeight w:val="340"/>
        </w:trPr>
        <w:tc>
          <w:tcPr>
            <w:tcW w:w="3398" w:type="pct"/>
            <w:shd w:val="clear" w:color="auto" w:fill="auto"/>
          </w:tcPr>
          <w:p w:rsidR="00C90ADD" w:rsidRPr="00C90ADD" w:rsidRDefault="00C90ADD" w:rsidP="003A4849">
            <w:pPr>
              <w:tabs>
                <w:tab w:val="left" w:pos="7920"/>
              </w:tabs>
              <w:rPr>
                <w:bCs/>
                <w:lang w:eastAsia="uk-UA"/>
              </w:rPr>
            </w:pPr>
            <w:r w:rsidRPr="00C90ADD">
              <w:rPr>
                <w:bCs/>
              </w:rPr>
              <w:lastRenderedPageBreak/>
              <w:t>Тема 2.</w:t>
            </w:r>
            <w:r w:rsidRPr="00C90ADD">
              <w:t xml:space="preserve"> </w:t>
            </w:r>
            <w:r w:rsidR="00D327A9" w:rsidRPr="00D327A9">
              <w:rPr>
                <w:color w:val="1A1818"/>
                <w:lang w:eastAsia="uk-UA"/>
              </w:rPr>
              <w:t>Концептуально-теоретичні парадигми дослідження творчості</w:t>
            </w:r>
            <w:r>
              <w:rPr>
                <w:color w:val="1A1818"/>
                <w:lang w:eastAsia="uk-UA"/>
              </w:rPr>
              <w:t>.</w:t>
            </w:r>
          </w:p>
        </w:tc>
        <w:tc>
          <w:tcPr>
            <w:tcW w:w="369" w:type="pct"/>
            <w:shd w:val="clear" w:color="auto" w:fill="auto"/>
            <w:vAlign w:val="center"/>
          </w:tcPr>
          <w:p w:rsidR="00C90ADD" w:rsidRPr="00355405" w:rsidRDefault="00C90ADD" w:rsidP="00EC7EEF">
            <w:pPr>
              <w:jc w:val="center"/>
              <w:outlineLvl w:val="2"/>
              <w:rPr>
                <w:rFonts w:eastAsia="Calibri"/>
                <w:bCs/>
              </w:rPr>
            </w:pPr>
            <w:r>
              <w:rPr>
                <w:rFonts w:eastAsia="Calibri"/>
                <w:bCs/>
              </w:rPr>
              <w:t>8</w:t>
            </w:r>
          </w:p>
        </w:tc>
        <w:tc>
          <w:tcPr>
            <w:tcW w:w="369" w:type="pct"/>
            <w:shd w:val="clear" w:color="auto" w:fill="auto"/>
            <w:vAlign w:val="center"/>
          </w:tcPr>
          <w:p w:rsidR="00C90ADD" w:rsidRPr="00355405" w:rsidRDefault="00C90ADD" w:rsidP="003923D3">
            <w:pPr>
              <w:jc w:val="center"/>
              <w:outlineLvl w:val="2"/>
              <w:rPr>
                <w:rFonts w:eastAsia="Calibri"/>
                <w:bCs/>
              </w:rPr>
            </w:pPr>
            <w:r>
              <w:rPr>
                <w:rFonts w:eastAsia="Calibri"/>
                <w:bCs/>
              </w:rPr>
              <w:t>2</w:t>
            </w:r>
          </w:p>
        </w:tc>
        <w:tc>
          <w:tcPr>
            <w:tcW w:w="371" w:type="pct"/>
            <w:shd w:val="clear" w:color="auto" w:fill="auto"/>
            <w:vAlign w:val="center"/>
          </w:tcPr>
          <w:p w:rsidR="00C90ADD" w:rsidRPr="00355405" w:rsidRDefault="00C90ADD" w:rsidP="003923D3">
            <w:pPr>
              <w:jc w:val="center"/>
              <w:outlineLvl w:val="2"/>
              <w:rPr>
                <w:rFonts w:eastAsia="Calibri"/>
                <w:bCs/>
              </w:rPr>
            </w:pPr>
            <w:r>
              <w:rPr>
                <w:rFonts w:eastAsia="Calibri"/>
                <w:bCs/>
              </w:rPr>
              <w:t>2</w:t>
            </w:r>
          </w:p>
        </w:tc>
        <w:tc>
          <w:tcPr>
            <w:tcW w:w="493" w:type="pct"/>
            <w:shd w:val="clear" w:color="auto" w:fill="auto"/>
            <w:vAlign w:val="center"/>
          </w:tcPr>
          <w:p w:rsidR="00C90ADD" w:rsidRPr="00E3567F" w:rsidRDefault="00C90ADD" w:rsidP="00EC7EEF">
            <w:pPr>
              <w:jc w:val="center"/>
              <w:outlineLvl w:val="2"/>
              <w:rPr>
                <w:rFonts w:eastAsia="Calibri"/>
                <w:bCs/>
              </w:rPr>
            </w:pPr>
            <w:r>
              <w:rPr>
                <w:rFonts w:eastAsia="Calibri"/>
                <w:bCs/>
              </w:rPr>
              <w:t>4</w:t>
            </w:r>
          </w:p>
        </w:tc>
      </w:tr>
      <w:tr w:rsidR="00C90ADD" w:rsidRPr="00E3567F" w:rsidTr="00C90ADD">
        <w:trPr>
          <w:trHeight w:val="404"/>
        </w:trPr>
        <w:tc>
          <w:tcPr>
            <w:tcW w:w="3398" w:type="pct"/>
            <w:shd w:val="clear" w:color="auto" w:fill="auto"/>
          </w:tcPr>
          <w:p w:rsidR="00C90ADD" w:rsidRPr="00C90ADD" w:rsidRDefault="00C90ADD" w:rsidP="00EC7EEF">
            <w:pPr>
              <w:tabs>
                <w:tab w:val="left" w:pos="7920"/>
              </w:tabs>
              <w:rPr>
                <w:bCs/>
                <w:lang w:eastAsia="uk-UA"/>
              </w:rPr>
            </w:pPr>
            <w:r w:rsidRPr="00C90ADD">
              <w:rPr>
                <w:bCs/>
              </w:rPr>
              <w:t xml:space="preserve">Тема 3. </w:t>
            </w:r>
            <w:r w:rsidR="00D327A9">
              <w:t>Нейрокогнітивні та метакогнітивні механізми творчого мислення</w:t>
            </w:r>
          </w:p>
        </w:tc>
        <w:tc>
          <w:tcPr>
            <w:tcW w:w="369" w:type="pct"/>
            <w:shd w:val="clear" w:color="auto" w:fill="auto"/>
            <w:vAlign w:val="center"/>
          </w:tcPr>
          <w:p w:rsidR="00C90ADD" w:rsidRPr="00355405" w:rsidRDefault="00C90ADD" w:rsidP="00EC7EEF">
            <w:pPr>
              <w:jc w:val="center"/>
              <w:outlineLvl w:val="2"/>
              <w:rPr>
                <w:rFonts w:eastAsia="Calibri"/>
                <w:bCs/>
              </w:rPr>
            </w:pPr>
            <w:r>
              <w:rPr>
                <w:rFonts w:eastAsia="Calibri"/>
                <w:bCs/>
              </w:rPr>
              <w:t>8</w:t>
            </w:r>
          </w:p>
        </w:tc>
        <w:tc>
          <w:tcPr>
            <w:tcW w:w="369" w:type="pct"/>
            <w:shd w:val="clear" w:color="auto" w:fill="auto"/>
            <w:vAlign w:val="center"/>
          </w:tcPr>
          <w:p w:rsidR="00C90ADD" w:rsidRPr="00355405" w:rsidRDefault="00C90ADD" w:rsidP="003923D3">
            <w:pPr>
              <w:jc w:val="center"/>
              <w:outlineLvl w:val="2"/>
              <w:rPr>
                <w:rFonts w:eastAsia="Calibri"/>
                <w:bCs/>
              </w:rPr>
            </w:pPr>
            <w:r>
              <w:rPr>
                <w:rFonts w:eastAsia="Calibri"/>
                <w:bCs/>
              </w:rPr>
              <w:t>2</w:t>
            </w:r>
          </w:p>
        </w:tc>
        <w:tc>
          <w:tcPr>
            <w:tcW w:w="371" w:type="pct"/>
            <w:shd w:val="clear" w:color="auto" w:fill="auto"/>
            <w:vAlign w:val="center"/>
          </w:tcPr>
          <w:p w:rsidR="00C90ADD" w:rsidRPr="00355405" w:rsidRDefault="00C90ADD" w:rsidP="003923D3">
            <w:pPr>
              <w:jc w:val="center"/>
              <w:outlineLvl w:val="2"/>
              <w:rPr>
                <w:rFonts w:eastAsia="Calibri"/>
                <w:bCs/>
              </w:rPr>
            </w:pPr>
            <w:r>
              <w:rPr>
                <w:rFonts w:eastAsia="Calibri"/>
                <w:bCs/>
              </w:rPr>
              <w:t>2</w:t>
            </w:r>
          </w:p>
        </w:tc>
        <w:tc>
          <w:tcPr>
            <w:tcW w:w="493" w:type="pct"/>
            <w:shd w:val="clear" w:color="auto" w:fill="auto"/>
            <w:vAlign w:val="center"/>
          </w:tcPr>
          <w:p w:rsidR="00C90ADD" w:rsidRPr="00E3567F" w:rsidRDefault="00C90ADD" w:rsidP="00EC7EEF">
            <w:pPr>
              <w:jc w:val="center"/>
              <w:outlineLvl w:val="2"/>
              <w:rPr>
                <w:rFonts w:eastAsia="Calibri"/>
                <w:bCs/>
              </w:rPr>
            </w:pPr>
            <w:r>
              <w:rPr>
                <w:rFonts w:eastAsia="Calibri"/>
                <w:bCs/>
              </w:rPr>
              <w:t>4</w:t>
            </w:r>
          </w:p>
        </w:tc>
      </w:tr>
      <w:tr w:rsidR="00C90ADD" w:rsidRPr="00E3567F" w:rsidTr="00C90ADD">
        <w:trPr>
          <w:trHeight w:val="340"/>
        </w:trPr>
        <w:tc>
          <w:tcPr>
            <w:tcW w:w="3398" w:type="pct"/>
            <w:shd w:val="clear" w:color="auto" w:fill="auto"/>
            <w:vAlign w:val="center"/>
          </w:tcPr>
          <w:p w:rsidR="00C90ADD" w:rsidRPr="007115C5" w:rsidRDefault="00C90ADD" w:rsidP="007115C5">
            <w:pPr>
              <w:rPr>
                <w:rFonts w:eastAsia="Calibri"/>
                <w:b/>
              </w:rPr>
            </w:pPr>
            <w:r w:rsidRPr="007115C5">
              <w:rPr>
                <w:rFonts w:eastAsia="Calibri"/>
                <w:b/>
              </w:rPr>
              <w:t>Разом за змістовий модуль 1</w:t>
            </w:r>
          </w:p>
        </w:tc>
        <w:tc>
          <w:tcPr>
            <w:tcW w:w="369" w:type="pct"/>
            <w:shd w:val="clear" w:color="auto" w:fill="auto"/>
            <w:vAlign w:val="center"/>
          </w:tcPr>
          <w:p w:rsidR="00C90ADD" w:rsidRPr="00D40417" w:rsidRDefault="00D327A9" w:rsidP="00EC7EEF">
            <w:pPr>
              <w:jc w:val="center"/>
              <w:outlineLvl w:val="2"/>
              <w:rPr>
                <w:rFonts w:eastAsia="Calibri"/>
                <w:b/>
                <w:bCs/>
              </w:rPr>
            </w:pPr>
            <w:r>
              <w:rPr>
                <w:rFonts w:eastAsia="Calibri"/>
                <w:b/>
                <w:bCs/>
              </w:rPr>
              <w:t>24</w:t>
            </w:r>
          </w:p>
        </w:tc>
        <w:tc>
          <w:tcPr>
            <w:tcW w:w="369" w:type="pct"/>
            <w:shd w:val="clear" w:color="auto" w:fill="auto"/>
            <w:vAlign w:val="center"/>
          </w:tcPr>
          <w:p w:rsidR="00C90ADD" w:rsidRPr="00D40417" w:rsidRDefault="00D327A9" w:rsidP="00EC7EEF">
            <w:pPr>
              <w:jc w:val="center"/>
              <w:outlineLvl w:val="2"/>
              <w:rPr>
                <w:rFonts w:eastAsia="Calibri"/>
                <w:b/>
                <w:bCs/>
              </w:rPr>
            </w:pPr>
            <w:r>
              <w:rPr>
                <w:rFonts w:eastAsia="Calibri"/>
                <w:b/>
                <w:bCs/>
              </w:rPr>
              <w:t>6</w:t>
            </w:r>
          </w:p>
        </w:tc>
        <w:tc>
          <w:tcPr>
            <w:tcW w:w="371" w:type="pct"/>
            <w:shd w:val="clear" w:color="auto" w:fill="auto"/>
            <w:vAlign w:val="center"/>
          </w:tcPr>
          <w:p w:rsidR="00C90ADD" w:rsidRPr="00D40417" w:rsidRDefault="00D327A9" w:rsidP="00EC7EEF">
            <w:pPr>
              <w:jc w:val="center"/>
              <w:outlineLvl w:val="2"/>
              <w:rPr>
                <w:rFonts w:eastAsia="Calibri"/>
                <w:b/>
                <w:bCs/>
              </w:rPr>
            </w:pPr>
            <w:r>
              <w:rPr>
                <w:rFonts w:eastAsia="Calibri"/>
                <w:b/>
                <w:bCs/>
              </w:rPr>
              <w:t>6</w:t>
            </w:r>
          </w:p>
        </w:tc>
        <w:tc>
          <w:tcPr>
            <w:tcW w:w="493" w:type="pct"/>
            <w:shd w:val="clear" w:color="auto" w:fill="auto"/>
            <w:vAlign w:val="center"/>
          </w:tcPr>
          <w:p w:rsidR="00C90ADD" w:rsidRPr="00D40417" w:rsidRDefault="00D327A9" w:rsidP="00EC7EEF">
            <w:pPr>
              <w:jc w:val="center"/>
              <w:outlineLvl w:val="2"/>
              <w:rPr>
                <w:rFonts w:eastAsia="Calibri"/>
                <w:b/>
                <w:bCs/>
              </w:rPr>
            </w:pPr>
            <w:r>
              <w:rPr>
                <w:rFonts w:eastAsia="Calibri"/>
                <w:b/>
                <w:bCs/>
              </w:rPr>
              <w:t>1</w:t>
            </w:r>
            <w:r w:rsidR="00B81017">
              <w:rPr>
                <w:rFonts w:eastAsia="Calibri"/>
                <w:b/>
                <w:bCs/>
              </w:rPr>
              <w:t>2</w:t>
            </w:r>
          </w:p>
        </w:tc>
      </w:tr>
      <w:tr w:rsidR="00CA118A" w:rsidRPr="00E3567F" w:rsidTr="00653F45">
        <w:trPr>
          <w:trHeight w:val="340"/>
        </w:trPr>
        <w:tc>
          <w:tcPr>
            <w:tcW w:w="5000" w:type="pct"/>
            <w:gridSpan w:val="5"/>
            <w:shd w:val="clear" w:color="auto" w:fill="auto"/>
            <w:vAlign w:val="center"/>
          </w:tcPr>
          <w:p w:rsidR="00CA118A" w:rsidRPr="00C07911" w:rsidRDefault="007115C5" w:rsidP="007115C5">
            <w:pPr>
              <w:outlineLvl w:val="2"/>
              <w:rPr>
                <w:rFonts w:eastAsia="Calibri"/>
                <w:b/>
                <w:bCs/>
              </w:rPr>
            </w:pPr>
            <w:r w:rsidRPr="00C07911">
              <w:rPr>
                <w:rFonts w:eastAsia="Calibri"/>
                <w:b/>
                <w:bCs/>
              </w:rPr>
              <w:t xml:space="preserve">Змістовий модуль 2. </w:t>
            </w:r>
            <w:r w:rsidR="00D327A9" w:rsidRPr="00D327A9">
              <w:rPr>
                <w:b/>
                <w:bCs/>
                <w:color w:val="1A1818"/>
                <w:lang w:eastAsia="uk-UA"/>
              </w:rPr>
              <w:t>ПСИХОДИНАМІКА, СТРУКТУРА ТА ДЕТЕРМІНАНТИ ТВОРЧОСТІ</w:t>
            </w:r>
            <w:r w:rsidR="00C90ADD" w:rsidRPr="00C07911">
              <w:rPr>
                <w:b/>
                <w:bCs/>
                <w:color w:val="1A1818"/>
                <w:lang w:eastAsia="uk-UA"/>
              </w:rPr>
              <w:t>.</w:t>
            </w:r>
          </w:p>
        </w:tc>
      </w:tr>
      <w:tr w:rsidR="00C90ADD" w:rsidRPr="00EC7EEF" w:rsidTr="00C90ADD">
        <w:trPr>
          <w:trHeight w:val="340"/>
        </w:trPr>
        <w:tc>
          <w:tcPr>
            <w:tcW w:w="3398" w:type="pct"/>
            <w:shd w:val="clear" w:color="auto" w:fill="auto"/>
            <w:vAlign w:val="center"/>
          </w:tcPr>
          <w:p w:rsidR="00C90ADD" w:rsidRPr="00C07911" w:rsidRDefault="00B81017" w:rsidP="00AE2823">
            <w:r w:rsidRPr="00B81017">
              <w:t>Тема 4. Фазово-динамічна організація творчого процесу</w:t>
            </w:r>
            <w:r w:rsidR="00C90ADD" w:rsidRPr="00C07911">
              <w:rPr>
                <w:color w:val="1A1818"/>
                <w:lang w:eastAsia="uk-UA"/>
              </w:rPr>
              <w:t>.</w:t>
            </w:r>
          </w:p>
        </w:tc>
        <w:tc>
          <w:tcPr>
            <w:tcW w:w="369" w:type="pct"/>
            <w:shd w:val="clear" w:color="auto" w:fill="auto"/>
            <w:vAlign w:val="center"/>
          </w:tcPr>
          <w:p w:rsidR="00C90ADD" w:rsidRPr="00C07911" w:rsidRDefault="00366753" w:rsidP="00EC7EEF">
            <w:pPr>
              <w:jc w:val="center"/>
              <w:outlineLvl w:val="2"/>
              <w:rPr>
                <w:rFonts w:eastAsia="Calibri"/>
                <w:bCs/>
              </w:rPr>
            </w:pPr>
            <w:r w:rsidRPr="00C07911">
              <w:rPr>
                <w:rFonts w:eastAsia="Calibri"/>
                <w:bCs/>
              </w:rPr>
              <w:t>16</w:t>
            </w:r>
          </w:p>
        </w:tc>
        <w:tc>
          <w:tcPr>
            <w:tcW w:w="369" w:type="pct"/>
            <w:shd w:val="clear" w:color="auto" w:fill="auto"/>
            <w:vAlign w:val="center"/>
          </w:tcPr>
          <w:p w:rsidR="00C90ADD" w:rsidRPr="00C07911" w:rsidRDefault="00366753" w:rsidP="003923D3">
            <w:pPr>
              <w:jc w:val="center"/>
              <w:outlineLvl w:val="2"/>
              <w:rPr>
                <w:rFonts w:eastAsia="Calibri"/>
                <w:bCs/>
              </w:rPr>
            </w:pPr>
            <w:r w:rsidRPr="00C07911">
              <w:rPr>
                <w:rFonts w:eastAsia="Calibri"/>
                <w:bCs/>
              </w:rPr>
              <w:t>4</w:t>
            </w:r>
          </w:p>
        </w:tc>
        <w:tc>
          <w:tcPr>
            <w:tcW w:w="371" w:type="pct"/>
            <w:shd w:val="clear" w:color="auto" w:fill="auto"/>
            <w:vAlign w:val="center"/>
          </w:tcPr>
          <w:p w:rsidR="00C90ADD" w:rsidRPr="00C07911" w:rsidRDefault="00366753" w:rsidP="003923D3">
            <w:pPr>
              <w:jc w:val="center"/>
              <w:outlineLvl w:val="2"/>
              <w:rPr>
                <w:rFonts w:eastAsia="Calibri"/>
                <w:bCs/>
              </w:rPr>
            </w:pPr>
            <w:r w:rsidRPr="00C07911">
              <w:rPr>
                <w:rFonts w:eastAsia="Calibri"/>
                <w:bCs/>
              </w:rPr>
              <w:t>4</w:t>
            </w:r>
          </w:p>
        </w:tc>
        <w:tc>
          <w:tcPr>
            <w:tcW w:w="493" w:type="pct"/>
            <w:shd w:val="clear" w:color="auto" w:fill="auto"/>
            <w:vAlign w:val="center"/>
          </w:tcPr>
          <w:p w:rsidR="00C90ADD" w:rsidRPr="00C07911" w:rsidRDefault="00366753" w:rsidP="00EC7EEF">
            <w:pPr>
              <w:jc w:val="center"/>
              <w:outlineLvl w:val="2"/>
              <w:rPr>
                <w:rFonts w:eastAsia="Calibri"/>
                <w:bCs/>
              </w:rPr>
            </w:pPr>
            <w:r w:rsidRPr="00C07911">
              <w:rPr>
                <w:rFonts w:eastAsia="Calibri"/>
                <w:bCs/>
              </w:rPr>
              <w:t>8</w:t>
            </w:r>
          </w:p>
        </w:tc>
      </w:tr>
      <w:tr w:rsidR="00B81017" w:rsidRPr="00EC7EEF" w:rsidTr="00C90ADD">
        <w:trPr>
          <w:trHeight w:val="340"/>
        </w:trPr>
        <w:tc>
          <w:tcPr>
            <w:tcW w:w="3398" w:type="pct"/>
            <w:shd w:val="clear" w:color="auto" w:fill="auto"/>
            <w:vAlign w:val="center"/>
          </w:tcPr>
          <w:p w:rsidR="00B81017" w:rsidRPr="00C07911" w:rsidRDefault="00B81017" w:rsidP="00B81017">
            <w:r w:rsidRPr="00B81017">
              <w:t>Тема 5. Афективно-мотиваційні детермінанти творчої активності</w:t>
            </w:r>
          </w:p>
        </w:tc>
        <w:tc>
          <w:tcPr>
            <w:tcW w:w="369" w:type="pct"/>
            <w:shd w:val="clear" w:color="auto" w:fill="auto"/>
            <w:vAlign w:val="center"/>
          </w:tcPr>
          <w:p w:rsidR="00B81017" w:rsidRPr="00C07911" w:rsidRDefault="00B81017" w:rsidP="00B81017">
            <w:pPr>
              <w:jc w:val="center"/>
              <w:outlineLvl w:val="2"/>
              <w:rPr>
                <w:rFonts w:eastAsia="Calibri"/>
                <w:bCs/>
              </w:rPr>
            </w:pPr>
            <w:r w:rsidRPr="00C07911">
              <w:rPr>
                <w:rFonts w:eastAsia="Calibri"/>
                <w:bCs/>
              </w:rPr>
              <w:t>16</w:t>
            </w:r>
          </w:p>
        </w:tc>
        <w:tc>
          <w:tcPr>
            <w:tcW w:w="369" w:type="pct"/>
            <w:shd w:val="clear" w:color="auto" w:fill="auto"/>
            <w:vAlign w:val="center"/>
          </w:tcPr>
          <w:p w:rsidR="00B81017" w:rsidRPr="00C07911" w:rsidRDefault="00B81017" w:rsidP="00B81017">
            <w:pPr>
              <w:jc w:val="center"/>
              <w:outlineLvl w:val="2"/>
              <w:rPr>
                <w:rFonts w:eastAsia="Calibri"/>
                <w:bCs/>
              </w:rPr>
            </w:pPr>
            <w:r w:rsidRPr="00C07911">
              <w:rPr>
                <w:rFonts w:eastAsia="Calibri"/>
                <w:bCs/>
              </w:rPr>
              <w:t>4</w:t>
            </w:r>
          </w:p>
        </w:tc>
        <w:tc>
          <w:tcPr>
            <w:tcW w:w="371" w:type="pct"/>
            <w:shd w:val="clear" w:color="auto" w:fill="auto"/>
            <w:vAlign w:val="center"/>
          </w:tcPr>
          <w:p w:rsidR="00B81017" w:rsidRPr="00C07911" w:rsidRDefault="00B81017" w:rsidP="00B81017">
            <w:pPr>
              <w:jc w:val="center"/>
              <w:outlineLvl w:val="2"/>
              <w:rPr>
                <w:rFonts w:eastAsia="Calibri"/>
                <w:bCs/>
              </w:rPr>
            </w:pPr>
            <w:r w:rsidRPr="00C07911">
              <w:rPr>
                <w:rFonts w:eastAsia="Calibri"/>
                <w:bCs/>
              </w:rPr>
              <w:t>4</w:t>
            </w:r>
          </w:p>
        </w:tc>
        <w:tc>
          <w:tcPr>
            <w:tcW w:w="493" w:type="pct"/>
            <w:shd w:val="clear" w:color="auto" w:fill="auto"/>
            <w:vAlign w:val="center"/>
          </w:tcPr>
          <w:p w:rsidR="00B81017" w:rsidRPr="00C07911" w:rsidRDefault="00B81017" w:rsidP="00B81017">
            <w:pPr>
              <w:jc w:val="center"/>
              <w:outlineLvl w:val="2"/>
              <w:rPr>
                <w:rFonts w:eastAsia="Calibri"/>
                <w:bCs/>
              </w:rPr>
            </w:pPr>
            <w:r w:rsidRPr="00C07911">
              <w:rPr>
                <w:rFonts w:eastAsia="Calibri"/>
                <w:bCs/>
              </w:rPr>
              <w:t>8</w:t>
            </w:r>
          </w:p>
        </w:tc>
      </w:tr>
      <w:tr w:rsidR="00C90ADD" w:rsidRPr="00EC7EEF" w:rsidTr="00C90ADD">
        <w:trPr>
          <w:trHeight w:val="340"/>
        </w:trPr>
        <w:tc>
          <w:tcPr>
            <w:tcW w:w="3398" w:type="pct"/>
            <w:shd w:val="clear" w:color="auto" w:fill="auto"/>
            <w:vAlign w:val="center"/>
          </w:tcPr>
          <w:p w:rsidR="00C90ADD" w:rsidRPr="00C07911" w:rsidRDefault="00B81017" w:rsidP="00EC7EEF">
            <w:r w:rsidRPr="00B81017">
              <w:t>Тема 6. Психологічна структура креативної особистості</w:t>
            </w:r>
          </w:p>
        </w:tc>
        <w:tc>
          <w:tcPr>
            <w:tcW w:w="369" w:type="pct"/>
            <w:shd w:val="clear" w:color="auto" w:fill="auto"/>
            <w:vAlign w:val="center"/>
          </w:tcPr>
          <w:p w:rsidR="00C90ADD" w:rsidRPr="00C07911" w:rsidRDefault="00366753" w:rsidP="00EC7EEF">
            <w:pPr>
              <w:jc w:val="center"/>
              <w:outlineLvl w:val="2"/>
              <w:rPr>
                <w:rFonts w:eastAsia="Calibri"/>
                <w:bCs/>
              </w:rPr>
            </w:pPr>
            <w:r w:rsidRPr="00C07911">
              <w:rPr>
                <w:rFonts w:eastAsia="Calibri"/>
                <w:bCs/>
              </w:rPr>
              <w:t>16</w:t>
            </w:r>
          </w:p>
        </w:tc>
        <w:tc>
          <w:tcPr>
            <w:tcW w:w="369" w:type="pct"/>
            <w:shd w:val="clear" w:color="auto" w:fill="auto"/>
            <w:vAlign w:val="center"/>
          </w:tcPr>
          <w:p w:rsidR="00C90ADD" w:rsidRPr="00C07911" w:rsidRDefault="00366753" w:rsidP="003923D3">
            <w:pPr>
              <w:jc w:val="center"/>
              <w:outlineLvl w:val="2"/>
              <w:rPr>
                <w:rFonts w:eastAsia="Calibri"/>
                <w:bCs/>
              </w:rPr>
            </w:pPr>
            <w:r w:rsidRPr="00C07911">
              <w:rPr>
                <w:rFonts w:eastAsia="Calibri"/>
                <w:bCs/>
              </w:rPr>
              <w:t>4</w:t>
            </w:r>
          </w:p>
        </w:tc>
        <w:tc>
          <w:tcPr>
            <w:tcW w:w="371" w:type="pct"/>
            <w:shd w:val="clear" w:color="auto" w:fill="auto"/>
            <w:vAlign w:val="center"/>
          </w:tcPr>
          <w:p w:rsidR="00C90ADD" w:rsidRPr="00C07911" w:rsidRDefault="00366753" w:rsidP="003923D3">
            <w:pPr>
              <w:jc w:val="center"/>
              <w:outlineLvl w:val="2"/>
              <w:rPr>
                <w:rFonts w:eastAsia="Calibri"/>
                <w:bCs/>
              </w:rPr>
            </w:pPr>
            <w:r w:rsidRPr="00C07911">
              <w:rPr>
                <w:rFonts w:eastAsia="Calibri"/>
                <w:bCs/>
              </w:rPr>
              <w:t>4</w:t>
            </w:r>
          </w:p>
        </w:tc>
        <w:tc>
          <w:tcPr>
            <w:tcW w:w="493" w:type="pct"/>
            <w:shd w:val="clear" w:color="auto" w:fill="auto"/>
            <w:vAlign w:val="center"/>
          </w:tcPr>
          <w:p w:rsidR="00C90ADD" w:rsidRPr="00C07911" w:rsidRDefault="00366753" w:rsidP="00EC7EEF">
            <w:pPr>
              <w:jc w:val="center"/>
              <w:outlineLvl w:val="2"/>
              <w:rPr>
                <w:rFonts w:eastAsia="Calibri"/>
                <w:bCs/>
              </w:rPr>
            </w:pPr>
            <w:r w:rsidRPr="00C07911">
              <w:rPr>
                <w:rFonts w:eastAsia="Calibri"/>
                <w:bCs/>
              </w:rPr>
              <w:t>8</w:t>
            </w:r>
          </w:p>
        </w:tc>
      </w:tr>
      <w:tr w:rsidR="00B81017" w:rsidRPr="00EC7EEF" w:rsidTr="00C90ADD">
        <w:trPr>
          <w:trHeight w:val="340"/>
        </w:trPr>
        <w:tc>
          <w:tcPr>
            <w:tcW w:w="3398" w:type="pct"/>
            <w:shd w:val="clear" w:color="auto" w:fill="auto"/>
            <w:vAlign w:val="center"/>
          </w:tcPr>
          <w:p w:rsidR="00B81017" w:rsidRPr="00B81017" w:rsidRDefault="00B81017" w:rsidP="00B81017">
            <w:pPr>
              <w:rPr>
                <w:lang w:val="ru-RU"/>
              </w:rPr>
            </w:pPr>
            <w:r w:rsidRPr="00B81017">
              <w:rPr>
                <w:lang w:val="ru-RU"/>
              </w:rPr>
              <w:t xml:space="preserve">Тема 7. </w:t>
            </w:r>
            <w:proofErr w:type="spellStart"/>
            <w:r w:rsidRPr="00B81017">
              <w:rPr>
                <w:lang w:val="ru-RU"/>
              </w:rPr>
              <w:t>Соціокультурні</w:t>
            </w:r>
            <w:proofErr w:type="spellEnd"/>
            <w:r w:rsidRPr="00B81017">
              <w:rPr>
                <w:lang w:val="ru-RU"/>
              </w:rPr>
              <w:t xml:space="preserve">, </w:t>
            </w:r>
            <w:proofErr w:type="spellStart"/>
            <w:r w:rsidRPr="00B81017">
              <w:rPr>
                <w:lang w:val="ru-RU"/>
              </w:rPr>
              <w:t>етнопсихологічні</w:t>
            </w:r>
            <w:proofErr w:type="spellEnd"/>
            <w:r w:rsidRPr="00B81017">
              <w:rPr>
                <w:lang w:val="ru-RU"/>
              </w:rPr>
              <w:t xml:space="preserve"> та </w:t>
            </w:r>
            <w:proofErr w:type="spellStart"/>
            <w:r w:rsidRPr="00B81017">
              <w:rPr>
                <w:lang w:val="ru-RU"/>
              </w:rPr>
              <w:t>аксіологічні</w:t>
            </w:r>
            <w:proofErr w:type="spellEnd"/>
            <w:r w:rsidRPr="00B81017">
              <w:rPr>
                <w:lang w:val="ru-RU"/>
              </w:rPr>
              <w:t xml:space="preserve"> </w:t>
            </w:r>
            <w:proofErr w:type="spellStart"/>
            <w:r w:rsidRPr="00B81017">
              <w:rPr>
                <w:lang w:val="ru-RU"/>
              </w:rPr>
              <w:t>детермінанти</w:t>
            </w:r>
            <w:proofErr w:type="spellEnd"/>
            <w:r w:rsidRPr="00B81017">
              <w:rPr>
                <w:lang w:val="ru-RU"/>
              </w:rPr>
              <w:t xml:space="preserve"> </w:t>
            </w:r>
            <w:proofErr w:type="spellStart"/>
            <w:r w:rsidRPr="00B81017">
              <w:rPr>
                <w:lang w:val="ru-RU"/>
              </w:rPr>
              <w:t>творчості</w:t>
            </w:r>
            <w:proofErr w:type="spellEnd"/>
          </w:p>
        </w:tc>
        <w:tc>
          <w:tcPr>
            <w:tcW w:w="369" w:type="pct"/>
            <w:shd w:val="clear" w:color="auto" w:fill="auto"/>
            <w:vAlign w:val="center"/>
          </w:tcPr>
          <w:p w:rsidR="00B81017" w:rsidRPr="00C07911" w:rsidRDefault="00B81017" w:rsidP="00B81017">
            <w:pPr>
              <w:jc w:val="center"/>
              <w:outlineLvl w:val="2"/>
              <w:rPr>
                <w:rFonts w:eastAsia="Calibri"/>
                <w:bCs/>
              </w:rPr>
            </w:pPr>
            <w:r w:rsidRPr="00C07911">
              <w:rPr>
                <w:rFonts w:eastAsia="Calibri"/>
                <w:bCs/>
              </w:rPr>
              <w:t>16</w:t>
            </w:r>
          </w:p>
        </w:tc>
        <w:tc>
          <w:tcPr>
            <w:tcW w:w="369" w:type="pct"/>
            <w:shd w:val="clear" w:color="auto" w:fill="auto"/>
            <w:vAlign w:val="center"/>
          </w:tcPr>
          <w:p w:rsidR="00B81017" w:rsidRPr="00C07911" w:rsidRDefault="00B81017" w:rsidP="00B81017">
            <w:pPr>
              <w:jc w:val="center"/>
              <w:outlineLvl w:val="2"/>
              <w:rPr>
                <w:rFonts w:eastAsia="Calibri"/>
                <w:bCs/>
              </w:rPr>
            </w:pPr>
            <w:r w:rsidRPr="00C07911">
              <w:rPr>
                <w:rFonts w:eastAsia="Calibri"/>
                <w:bCs/>
              </w:rPr>
              <w:t>4</w:t>
            </w:r>
          </w:p>
        </w:tc>
        <w:tc>
          <w:tcPr>
            <w:tcW w:w="371" w:type="pct"/>
            <w:shd w:val="clear" w:color="auto" w:fill="auto"/>
            <w:vAlign w:val="center"/>
          </w:tcPr>
          <w:p w:rsidR="00B81017" w:rsidRPr="00C07911" w:rsidRDefault="00B81017" w:rsidP="00B81017">
            <w:pPr>
              <w:jc w:val="center"/>
              <w:outlineLvl w:val="2"/>
              <w:rPr>
                <w:rFonts w:eastAsia="Calibri"/>
                <w:bCs/>
              </w:rPr>
            </w:pPr>
            <w:r w:rsidRPr="00C07911">
              <w:rPr>
                <w:rFonts w:eastAsia="Calibri"/>
                <w:bCs/>
              </w:rPr>
              <w:t>4</w:t>
            </w:r>
          </w:p>
        </w:tc>
        <w:tc>
          <w:tcPr>
            <w:tcW w:w="493" w:type="pct"/>
            <w:shd w:val="clear" w:color="auto" w:fill="auto"/>
            <w:vAlign w:val="center"/>
          </w:tcPr>
          <w:p w:rsidR="00B81017" w:rsidRPr="00C07911" w:rsidRDefault="00B81017" w:rsidP="00B81017">
            <w:pPr>
              <w:jc w:val="center"/>
              <w:outlineLvl w:val="2"/>
              <w:rPr>
                <w:rFonts w:eastAsia="Calibri"/>
                <w:bCs/>
              </w:rPr>
            </w:pPr>
            <w:r w:rsidRPr="00C07911">
              <w:rPr>
                <w:rFonts w:eastAsia="Calibri"/>
                <w:bCs/>
              </w:rPr>
              <w:t>8</w:t>
            </w:r>
          </w:p>
        </w:tc>
      </w:tr>
      <w:tr w:rsidR="00C90ADD" w:rsidRPr="00E3567F" w:rsidTr="00C90ADD">
        <w:trPr>
          <w:trHeight w:val="151"/>
        </w:trPr>
        <w:tc>
          <w:tcPr>
            <w:tcW w:w="3398" w:type="pct"/>
            <w:shd w:val="clear" w:color="auto" w:fill="auto"/>
            <w:vAlign w:val="center"/>
          </w:tcPr>
          <w:p w:rsidR="00C90ADD" w:rsidRPr="00C07911" w:rsidRDefault="00C90ADD" w:rsidP="00B051A1">
            <w:pPr>
              <w:rPr>
                <w:rFonts w:eastAsia="Calibri"/>
              </w:rPr>
            </w:pPr>
            <w:r w:rsidRPr="00C07911">
              <w:rPr>
                <w:rFonts w:eastAsia="Calibri"/>
                <w:b/>
              </w:rPr>
              <w:t>Разом за змістовий модуль 2</w:t>
            </w:r>
          </w:p>
        </w:tc>
        <w:tc>
          <w:tcPr>
            <w:tcW w:w="369" w:type="pct"/>
            <w:shd w:val="clear" w:color="auto" w:fill="auto"/>
            <w:vAlign w:val="center"/>
          </w:tcPr>
          <w:p w:rsidR="00C90ADD" w:rsidRPr="00C07911" w:rsidRDefault="00B81017" w:rsidP="00EC7EEF">
            <w:pPr>
              <w:jc w:val="center"/>
              <w:outlineLvl w:val="2"/>
              <w:rPr>
                <w:rFonts w:eastAsia="Calibri"/>
                <w:b/>
                <w:bCs/>
              </w:rPr>
            </w:pPr>
            <w:r>
              <w:rPr>
                <w:rFonts w:eastAsia="Calibri"/>
                <w:b/>
                <w:bCs/>
              </w:rPr>
              <w:t>64</w:t>
            </w:r>
          </w:p>
        </w:tc>
        <w:tc>
          <w:tcPr>
            <w:tcW w:w="369" w:type="pct"/>
            <w:shd w:val="clear" w:color="auto" w:fill="auto"/>
            <w:vAlign w:val="center"/>
          </w:tcPr>
          <w:p w:rsidR="00C90ADD" w:rsidRPr="00C07911" w:rsidRDefault="00B81017" w:rsidP="00EC7EEF">
            <w:pPr>
              <w:jc w:val="center"/>
              <w:outlineLvl w:val="2"/>
              <w:rPr>
                <w:rFonts w:eastAsia="Calibri"/>
                <w:b/>
                <w:bCs/>
              </w:rPr>
            </w:pPr>
            <w:r>
              <w:rPr>
                <w:rFonts w:eastAsia="Calibri"/>
                <w:b/>
                <w:bCs/>
              </w:rPr>
              <w:t>16</w:t>
            </w:r>
          </w:p>
        </w:tc>
        <w:tc>
          <w:tcPr>
            <w:tcW w:w="371" w:type="pct"/>
            <w:shd w:val="clear" w:color="auto" w:fill="auto"/>
            <w:vAlign w:val="center"/>
          </w:tcPr>
          <w:p w:rsidR="00C90ADD" w:rsidRPr="00C07911" w:rsidRDefault="00B81017" w:rsidP="00EC7EEF">
            <w:pPr>
              <w:jc w:val="center"/>
              <w:outlineLvl w:val="2"/>
              <w:rPr>
                <w:rFonts w:eastAsia="Calibri"/>
                <w:b/>
                <w:bCs/>
              </w:rPr>
            </w:pPr>
            <w:r>
              <w:rPr>
                <w:rFonts w:eastAsia="Calibri"/>
                <w:b/>
                <w:bCs/>
              </w:rPr>
              <w:t>16</w:t>
            </w:r>
          </w:p>
        </w:tc>
        <w:tc>
          <w:tcPr>
            <w:tcW w:w="493" w:type="pct"/>
            <w:shd w:val="clear" w:color="auto" w:fill="auto"/>
            <w:vAlign w:val="center"/>
          </w:tcPr>
          <w:p w:rsidR="00C90ADD" w:rsidRPr="00C07911" w:rsidRDefault="00B81017" w:rsidP="00EC7EEF">
            <w:pPr>
              <w:jc w:val="center"/>
              <w:outlineLvl w:val="2"/>
              <w:rPr>
                <w:rFonts w:eastAsia="Calibri"/>
                <w:b/>
                <w:bCs/>
              </w:rPr>
            </w:pPr>
            <w:r>
              <w:rPr>
                <w:rFonts w:eastAsia="Calibri"/>
                <w:b/>
                <w:bCs/>
              </w:rPr>
              <w:t>32</w:t>
            </w:r>
          </w:p>
        </w:tc>
      </w:tr>
      <w:tr w:rsidR="00B051A1" w:rsidRPr="00E3567F" w:rsidTr="00B051A1">
        <w:trPr>
          <w:trHeight w:val="300"/>
        </w:trPr>
        <w:tc>
          <w:tcPr>
            <w:tcW w:w="5000" w:type="pct"/>
            <w:gridSpan w:val="5"/>
            <w:shd w:val="clear" w:color="auto" w:fill="auto"/>
            <w:vAlign w:val="center"/>
          </w:tcPr>
          <w:p w:rsidR="00B051A1" w:rsidRPr="00C07911" w:rsidRDefault="00B051A1" w:rsidP="00B051A1">
            <w:pPr>
              <w:outlineLvl w:val="2"/>
              <w:rPr>
                <w:rFonts w:eastAsia="Calibri"/>
                <w:b/>
                <w:bCs/>
              </w:rPr>
            </w:pPr>
            <w:r w:rsidRPr="00C07911">
              <w:rPr>
                <w:rFonts w:eastAsia="Calibri"/>
                <w:b/>
              </w:rPr>
              <w:t xml:space="preserve">Змістовий модуль 3. </w:t>
            </w:r>
            <w:r w:rsidR="00B81017" w:rsidRPr="00B81017">
              <w:rPr>
                <w:b/>
                <w:bCs/>
                <w:color w:val="1A1818"/>
                <w:lang w:eastAsia="uk-UA"/>
              </w:rPr>
              <w:t>ПРИКЛАДНА ПСИХОЛОГІЯ ТВОРЧОСТІ ТА ТЕХНОЛОГІЇ РОЗВИТКУ КРЕАТИВНОСТІ</w:t>
            </w:r>
            <w:r w:rsidR="00C90ADD" w:rsidRPr="00C07911">
              <w:rPr>
                <w:b/>
                <w:bCs/>
                <w:color w:val="1A1818"/>
                <w:lang w:eastAsia="uk-UA"/>
              </w:rPr>
              <w:t>.</w:t>
            </w:r>
          </w:p>
        </w:tc>
      </w:tr>
      <w:tr w:rsidR="00C90ADD" w:rsidRPr="00E3567F" w:rsidTr="00C90ADD">
        <w:trPr>
          <w:trHeight w:val="135"/>
        </w:trPr>
        <w:tc>
          <w:tcPr>
            <w:tcW w:w="3398" w:type="pct"/>
            <w:shd w:val="clear" w:color="auto" w:fill="auto"/>
            <w:vAlign w:val="center"/>
          </w:tcPr>
          <w:p w:rsidR="00C90ADD" w:rsidRPr="00C07911" w:rsidRDefault="00B81017" w:rsidP="00B051A1">
            <w:pPr>
              <w:rPr>
                <w:rFonts w:eastAsia="Calibri"/>
              </w:rPr>
            </w:pPr>
            <w:r w:rsidRPr="00B81017">
              <w:rPr>
                <w:color w:val="1A1818"/>
                <w:lang w:eastAsia="uk-UA"/>
              </w:rPr>
              <w:t>Тема 8. Психодіагностика креативності та психометричні моделі творчого потенціалу</w:t>
            </w:r>
          </w:p>
        </w:tc>
        <w:tc>
          <w:tcPr>
            <w:tcW w:w="369" w:type="pct"/>
            <w:shd w:val="clear" w:color="auto" w:fill="auto"/>
            <w:vAlign w:val="center"/>
          </w:tcPr>
          <w:p w:rsidR="00C90ADD" w:rsidRPr="00C07911" w:rsidRDefault="00366753" w:rsidP="00EC7EEF">
            <w:pPr>
              <w:jc w:val="center"/>
              <w:outlineLvl w:val="2"/>
              <w:rPr>
                <w:rFonts w:eastAsia="Calibri"/>
              </w:rPr>
            </w:pPr>
            <w:r w:rsidRPr="00C07911">
              <w:rPr>
                <w:rFonts w:eastAsia="Calibri"/>
              </w:rPr>
              <w:t>14</w:t>
            </w:r>
          </w:p>
        </w:tc>
        <w:tc>
          <w:tcPr>
            <w:tcW w:w="369" w:type="pct"/>
            <w:shd w:val="clear" w:color="auto" w:fill="auto"/>
            <w:vAlign w:val="center"/>
          </w:tcPr>
          <w:p w:rsidR="00C90ADD" w:rsidRPr="00C07911" w:rsidRDefault="00366753" w:rsidP="00EC7EEF">
            <w:pPr>
              <w:jc w:val="center"/>
              <w:outlineLvl w:val="2"/>
              <w:rPr>
                <w:rFonts w:eastAsia="Calibri"/>
              </w:rPr>
            </w:pPr>
            <w:r w:rsidRPr="00C07911">
              <w:rPr>
                <w:rFonts w:eastAsia="Calibri"/>
              </w:rPr>
              <w:t>4</w:t>
            </w:r>
          </w:p>
        </w:tc>
        <w:tc>
          <w:tcPr>
            <w:tcW w:w="371" w:type="pct"/>
            <w:shd w:val="clear" w:color="auto" w:fill="auto"/>
            <w:vAlign w:val="center"/>
          </w:tcPr>
          <w:p w:rsidR="00C90ADD" w:rsidRPr="00C07911" w:rsidRDefault="00366753" w:rsidP="00EC7EEF">
            <w:pPr>
              <w:jc w:val="center"/>
              <w:outlineLvl w:val="2"/>
              <w:rPr>
                <w:rFonts w:eastAsia="Calibri"/>
              </w:rPr>
            </w:pPr>
            <w:r w:rsidRPr="00C07911">
              <w:rPr>
                <w:rFonts w:eastAsia="Calibri"/>
              </w:rPr>
              <w:t>4</w:t>
            </w:r>
          </w:p>
        </w:tc>
        <w:tc>
          <w:tcPr>
            <w:tcW w:w="493" w:type="pct"/>
            <w:shd w:val="clear" w:color="auto" w:fill="auto"/>
            <w:vAlign w:val="center"/>
          </w:tcPr>
          <w:p w:rsidR="00C90ADD" w:rsidRPr="00C07911" w:rsidRDefault="00366753" w:rsidP="00EC7EEF">
            <w:pPr>
              <w:jc w:val="center"/>
              <w:outlineLvl w:val="2"/>
              <w:rPr>
                <w:rFonts w:eastAsia="Calibri"/>
              </w:rPr>
            </w:pPr>
            <w:r w:rsidRPr="00C07911">
              <w:rPr>
                <w:rFonts w:eastAsia="Calibri"/>
              </w:rPr>
              <w:t>6</w:t>
            </w:r>
          </w:p>
        </w:tc>
      </w:tr>
      <w:tr w:rsidR="00C90ADD" w:rsidRPr="00E3567F" w:rsidTr="00C90ADD">
        <w:trPr>
          <w:trHeight w:val="126"/>
        </w:trPr>
        <w:tc>
          <w:tcPr>
            <w:tcW w:w="3398" w:type="pct"/>
            <w:shd w:val="clear" w:color="auto" w:fill="auto"/>
            <w:vAlign w:val="center"/>
          </w:tcPr>
          <w:p w:rsidR="00C90ADD" w:rsidRPr="00C07911" w:rsidRDefault="00B81017" w:rsidP="00B051A1">
            <w:pPr>
              <w:rPr>
                <w:rFonts w:eastAsia="Calibri"/>
              </w:rPr>
            </w:pPr>
            <w:r w:rsidRPr="00B81017">
              <w:rPr>
                <w:rFonts w:eastAsia="Calibri"/>
              </w:rPr>
              <w:t>Тема 9. Психотехнології та інтервенційні моделі розвитку творчого мислення</w:t>
            </w:r>
          </w:p>
        </w:tc>
        <w:tc>
          <w:tcPr>
            <w:tcW w:w="369" w:type="pct"/>
            <w:shd w:val="clear" w:color="auto" w:fill="auto"/>
            <w:vAlign w:val="center"/>
          </w:tcPr>
          <w:p w:rsidR="00C90ADD" w:rsidRPr="00C07911" w:rsidRDefault="00366753" w:rsidP="003E7A83">
            <w:pPr>
              <w:jc w:val="center"/>
              <w:outlineLvl w:val="2"/>
              <w:rPr>
                <w:rFonts w:eastAsia="Calibri"/>
              </w:rPr>
            </w:pPr>
            <w:r w:rsidRPr="00C07911">
              <w:rPr>
                <w:rFonts w:eastAsia="Calibri"/>
              </w:rPr>
              <w:t>14</w:t>
            </w:r>
          </w:p>
        </w:tc>
        <w:tc>
          <w:tcPr>
            <w:tcW w:w="369" w:type="pct"/>
            <w:shd w:val="clear" w:color="auto" w:fill="auto"/>
            <w:vAlign w:val="center"/>
          </w:tcPr>
          <w:p w:rsidR="00C90ADD" w:rsidRPr="00C07911" w:rsidRDefault="00366753" w:rsidP="00EC7EEF">
            <w:pPr>
              <w:jc w:val="center"/>
              <w:outlineLvl w:val="2"/>
              <w:rPr>
                <w:rFonts w:eastAsia="Calibri"/>
              </w:rPr>
            </w:pPr>
            <w:r w:rsidRPr="00C07911">
              <w:rPr>
                <w:rFonts w:eastAsia="Calibri"/>
              </w:rPr>
              <w:t>4</w:t>
            </w:r>
          </w:p>
        </w:tc>
        <w:tc>
          <w:tcPr>
            <w:tcW w:w="371" w:type="pct"/>
            <w:shd w:val="clear" w:color="auto" w:fill="auto"/>
            <w:vAlign w:val="center"/>
          </w:tcPr>
          <w:p w:rsidR="00C90ADD" w:rsidRPr="00C07911" w:rsidRDefault="00366753" w:rsidP="00EC7EEF">
            <w:pPr>
              <w:jc w:val="center"/>
              <w:outlineLvl w:val="2"/>
              <w:rPr>
                <w:rFonts w:eastAsia="Calibri"/>
              </w:rPr>
            </w:pPr>
            <w:r w:rsidRPr="00C07911">
              <w:rPr>
                <w:rFonts w:eastAsia="Calibri"/>
              </w:rPr>
              <w:t>4</w:t>
            </w:r>
          </w:p>
        </w:tc>
        <w:tc>
          <w:tcPr>
            <w:tcW w:w="493" w:type="pct"/>
            <w:shd w:val="clear" w:color="auto" w:fill="auto"/>
            <w:vAlign w:val="center"/>
          </w:tcPr>
          <w:p w:rsidR="00C90ADD" w:rsidRPr="00C07911" w:rsidRDefault="00366753" w:rsidP="00EC7EEF">
            <w:pPr>
              <w:jc w:val="center"/>
              <w:outlineLvl w:val="2"/>
              <w:rPr>
                <w:rFonts w:eastAsia="Calibri"/>
              </w:rPr>
            </w:pPr>
            <w:r w:rsidRPr="00C07911">
              <w:rPr>
                <w:rFonts w:eastAsia="Calibri"/>
              </w:rPr>
              <w:t>6</w:t>
            </w:r>
          </w:p>
        </w:tc>
      </w:tr>
      <w:tr w:rsidR="00C90ADD" w:rsidRPr="00E3567F" w:rsidTr="00C90ADD">
        <w:trPr>
          <w:trHeight w:val="150"/>
        </w:trPr>
        <w:tc>
          <w:tcPr>
            <w:tcW w:w="3398" w:type="pct"/>
            <w:shd w:val="clear" w:color="auto" w:fill="auto"/>
            <w:vAlign w:val="center"/>
          </w:tcPr>
          <w:p w:rsidR="00C90ADD" w:rsidRPr="00C07911" w:rsidRDefault="00B81017" w:rsidP="00AE2823">
            <w:pPr>
              <w:rPr>
                <w:rFonts w:eastAsia="Calibri"/>
              </w:rPr>
            </w:pPr>
            <w:r w:rsidRPr="00B81017">
              <w:rPr>
                <w:rFonts w:eastAsia="Calibri"/>
              </w:rPr>
              <w:t>Тема 10. Психологія творчості у професійній та інноваційній діяльності</w:t>
            </w:r>
          </w:p>
        </w:tc>
        <w:tc>
          <w:tcPr>
            <w:tcW w:w="369" w:type="pct"/>
            <w:shd w:val="clear" w:color="auto" w:fill="auto"/>
            <w:vAlign w:val="center"/>
          </w:tcPr>
          <w:p w:rsidR="00C90ADD" w:rsidRPr="00C07911" w:rsidRDefault="00B81017" w:rsidP="00451F8E">
            <w:pPr>
              <w:jc w:val="center"/>
              <w:outlineLvl w:val="2"/>
              <w:rPr>
                <w:rFonts w:eastAsia="Calibri"/>
              </w:rPr>
            </w:pPr>
            <w:r>
              <w:rPr>
                <w:rFonts w:eastAsia="Calibri"/>
              </w:rPr>
              <w:t>4</w:t>
            </w:r>
          </w:p>
        </w:tc>
        <w:tc>
          <w:tcPr>
            <w:tcW w:w="369" w:type="pct"/>
            <w:shd w:val="clear" w:color="auto" w:fill="auto"/>
            <w:vAlign w:val="center"/>
          </w:tcPr>
          <w:p w:rsidR="00C90ADD" w:rsidRPr="00C07911" w:rsidRDefault="00B81017" w:rsidP="003E7A83">
            <w:pPr>
              <w:jc w:val="center"/>
              <w:outlineLvl w:val="2"/>
              <w:rPr>
                <w:rFonts w:eastAsia="Calibri"/>
              </w:rPr>
            </w:pPr>
            <w:r>
              <w:rPr>
                <w:rFonts w:eastAsia="Calibri"/>
              </w:rPr>
              <w:t>2</w:t>
            </w:r>
          </w:p>
        </w:tc>
        <w:tc>
          <w:tcPr>
            <w:tcW w:w="371" w:type="pct"/>
            <w:shd w:val="clear" w:color="auto" w:fill="auto"/>
            <w:vAlign w:val="center"/>
          </w:tcPr>
          <w:p w:rsidR="00C90ADD" w:rsidRPr="00C07911" w:rsidRDefault="00B81017" w:rsidP="003E7A83">
            <w:pPr>
              <w:jc w:val="center"/>
              <w:outlineLvl w:val="2"/>
              <w:rPr>
                <w:rFonts w:eastAsia="Calibri"/>
              </w:rPr>
            </w:pPr>
            <w:r>
              <w:rPr>
                <w:rFonts w:eastAsia="Calibri"/>
              </w:rPr>
              <w:t>2</w:t>
            </w:r>
          </w:p>
        </w:tc>
        <w:tc>
          <w:tcPr>
            <w:tcW w:w="493" w:type="pct"/>
            <w:shd w:val="clear" w:color="auto" w:fill="auto"/>
            <w:vAlign w:val="center"/>
          </w:tcPr>
          <w:p w:rsidR="00C90ADD" w:rsidRPr="00C07911" w:rsidRDefault="00C90ADD" w:rsidP="00451F8E">
            <w:pPr>
              <w:jc w:val="center"/>
              <w:outlineLvl w:val="2"/>
              <w:rPr>
                <w:rFonts w:eastAsia="Calibri"/>
              </w:rPr>
            </w:pPr>
          </w:p>
        </w:tc>
      </w:tr>
      <w:tr w:rsidR="00C90ADD" w:rsidRPr="00E3567F" w:rsidTr="00C90ADD">
        <w:trPr>
          <w:trHeight w:val="135"/>
        </w:trPr>
        <w:tc>
          <w:tcPr>
            <w:tcW w:w="3398" w:type="pct"/>
            <w:shd w:val="clear" w:color="auto" w:fill="auto"/>
            <w:vAlign w:val="center"/>
          </w:tcPr>
          <w:p w:rsidR="00C90ADD" w:rsidRPr="00EC7EEF" w:rsidRDefault="00C90ADD" w:rsidP="00B051A1">
            <w:pPr>
              <w:rPr>
                <w:rFonts w:eastAsia="Calibri"/>
              </w:rPr>
            </w:pPr>
            <w:r w:rsidRPr="00EC7EEF">
              <w:rPr>
                <w:rFonts w:eastAsia="Calibri"/>
                <w:b/>
              </w:rPr>
              <w:t xml:space="preserve">Разом за змістовий модуль </w:t>
            </w:r>
            <w:r>
              <w:rPr>
                <w:rFonts w:eastAsia="Calibri"/>
                <w:b/>
              </w:rPr>
              <w:t>3</w:t>
            </w:r>
          </w:p>
        </w:tc>
        <w:tc>
          <w:tcPr>
            <w:tcW w:w="369" w:type="pct"/>
            <w:shd w:val="clear" w:color="auto" w:fill="auto"/>
            <w:vAlign w:val="center"/>
          </w:tcPr>
          <w:p w:rsidR="00C90ADD" w:rsidRPr="00D40417" w:rsidRDefault="00B81017" w:rsidP="00451F8E">
            <w:pPr>
              <w:jc w:val="center"/>
              <w:outlineLvl w:val="2"/>
              <w:rPr>
                <w:rFonts w:eastAsia="Calibri"/>
                <w:b/>
                <w:bCs/>
              </w:rPr>
            </w:pPr>
            <w:r>
              <w:rPr>
                <w:rFonts w:eastAsia="Calibri"/>
                <w:b/>
                <w:bCs/>
              </w:rPr>
              <w:t>32</w:t>
            </w:r>
          </w:p>
        </w:tc>
        <w:tc>
          <w:tcPr>
            <w:tcW w:w="369" w:type="pct"/>
            <w:shd w:val="clear" w:color="auto" w:fill="auto"/>
            <w:vAlign w:val="center"/>
          </w:tcPr>
          <w:p w:rsidR="00C90ADD" w:rsidRPr="00D40417" w:rsidRDefault="00B81017" w:rsidP="003E7A83">
            <w:pPr>
              <w:jc w:val="center"/>
              <w:outlineLvl w:val="2"/>
              <w:rPr>
                <w:rFonts w:eastAsia="Calibri"/>
                <w:b/>
                <w:bCs/>
              </w:rPr>
            </w:pPr>
            <w:r>
              <w:rPr>
                <w:rFonts w:eastAsia="Calibri"/>
                <w:b/>
                <w:bCs/>
              </w:rPr>
              <w:t>10</w:t>
            </w:r>
          </w:p>
        </w:tc>
        <w:tc>
          <w:tcPr>
            <w:tcW w:w="371" w:type="pct"/>
            <w:shd w:val="clear" w:color="auto" w:fill="auto"/>
            <w:vAlign w:val="center"/>
          </w:tcPr>
          <w:p w:rsidR="00C90ADD" w:rsidRPr="00D40417" w:rsidRDefault="00B81017" w:rsidP="003E7A83">
            <w:pPr>
              <w:jc w:val="center"/>
              <w:outlineLvl w:val="2"/>
              <w:rPr>
                <w:rFonts w:eastAsia="Calibri"/>
                <w:b/>
                <w:bCs/>
              </w:rPr>
            </w:pPr>
            <w:r>
              <w:rPr>
                <w:rFonts w:eastAsia="Calibri"/>
                <w:b/>
                <w:bCs/>
              </w:rPr>
              <w:t>10</w:t>
            </w:r>
          </w:p>
        </w:tc>
        <w:tc>
          <w:tcPr>
            <w:tcW w:w="493" w:type="pct"/>
            <w:shd w:val="clear" w:color="auto" w:fill="auto"/>
            <w:vAlign w:val="center"/>
          </w:tcPr>
          <w:p w:rsidR="00C90ADD" w:rsidRPr="00D40417" w:rsidRDefault="00B81017" w:rsidP="00B81017">
            <w:pPr>
              <w:jc w:val="center"/>
              <w:outlineLvl w:val="2"/>
              <w:rPr>
                <w:rFonts w:eastAsia="Calibri"/>
                <w:b/>
                <w:bCs/>
              </w:rPr>
            </w:pPr>
            <w:r>
              <w:rPr>
                <w:rFonts w:eastAsia="Calibri"/>
                <w:b/>
                <w:bCs/>
              </w:rPr>
              <w:t>12</w:t>
            </w:r>
          </w:p>
        </w:tc>
      </w:tr>
      <w:tr w:rsidR="00C90ADD" w:rsidRPr="00E3567F" w:rsidTr="00C90ADD">
        <w:trPr>
          <w:trHeight w:val="340"/>
        </w:trPr>
        <w:tc>
          <w:tcPr>
            <w:tcW w:w="3398" w:type="pct"/>
            <w:shd w:val="clear" w:color="auto" w:fill="auto"/>
            <w:vAlign w:val="center"/>
          </w:tcPr>
          <w:p w:rsidR="00C90ADD" w:rsidRPr="00E3567F" w:rsidRDefault="00C90ADD" w:rsidP="005E11A3">
            <w:pPr>
              <w:rPr>
                <w:rFonts w:eastAsia="Calibri"/>
                <w:b/>
                <w:i/>
              </w:rPr>
            </w:pPr>
            <w:r w:rsidRPr="00E3567F">
              <w:rPr>
                <w:rFonts w:eastAsia="Calibri"/>
                <w:b/>
              </w:rPr>
              <w:t>ВСЬОГО</w:t>
            </w:r>
          </w:p>
        </w:tc>
        <w:tc>
          <w:tcPr>
            <w:tcW w:w="369" w:type="pct"/>
            <w:shd w:val="clear" w:color="auto" w:fill="auto"/>
            <w:vAlign w:val="center"/>
          </w:tcPr>
          <w:p w:rsidR="00C90ADD" w:rsidRPr="00D40417" w:rsidRDefault="00C90ADD" w:rsidP="00B051A1">
            <w:pPr>
              <w:jc w:val="center"/>
              <w:outlineLvl w:val="2"/>
              <w:rPr>
                <w:rFonts w:eastAsia="Calibri"/>
                <w:b/>
                <w:bCs/>
              </w:rPr>
            </w:pPr>
            <w:r>
              <w:rPr>
                <w:rFonts w:eastAsia="Calibri"/>
                <w:b/>
                <w:bCs/>
              </w:rPr>
              <w:t>120</w:t>
            </w:r>
          </w:p>
        </w:tc>
        <w:tc>
          <w:tcPr>
            <w:tcW w:w="369" w:type="pct"/>
            <w:shd w:val="clear" w:color="auto" w:fill="auto"/>
            <w:vAlign w:val="center"/>
          </w:tcPr>
          <w:p w:rsidR="00C90ADD" w:rsidRPr="00D40417" w:rsidRDefault="00C90ADD" w:rsidP="00B051A1">
            <w:pPr>
              <w:jc w:val="center"/>
              <w:outlineLvl w:val="2"/>
              <w:rPr>
                <w:rFonts w:eastAsia="Calibri"/>
                <w:b/>
                <w:bCs/>
              </w:rPr>
            </w:pPr>
            <w:r>
              <w:rPr>
                <w:rFonts w:eastAsia="Calibri"/>
                <w:b/>
                <w:bCs/>
              </w:rPr>
              <w:t>32</w:t>
            </w:r>
          </w:p>
        </w:tc>
        <w:tc>
          <w:tcPr>
            <w:tcW w:w="371" w:type="pct"/>
            <w:shd w:val="clear" w:color="auto" w:fill="auto"/>
            <w:vAlign w:val="center"/>
          </w:tcPr>
          <w:p w:rsidR="00C90ADD" w:rsidRPr="00D40417" w:rsidRDefault="00C90ADD" w:rsidP="00B051A1">
            <w:pPr>
              <w:jc w:val="center"/>
              <w:outlineLvl w:val="2"/>
              <w:rPr>
                <w:rFonts w:eastAsia="Calibri"/>
                <w:b/>
                <w:bCs/>
              </w:rPr>
            </w:pPr>
            <w:r>
              <w:rPr>
                <w:rFonts w:eastAsia="Calibri"/>
                <w:b/>
                <w:bCs/>
              </w:rPr>
              <w:t>32</w:t>
            </w:r>
          </w:p>
        </w:tc>
        <w:tc>
          <w:tcPr>
            <w:tcW w:w="493" w:type="pct"/>
            <w:shd w:val="clear" w:color="auto" w:fill="auto"/>
            <w:vAlign w:val="center"/>
          </w:tcPr>
          <w:p w:rsidR="00C90ADD" w:rsidRPr="00D40417" w:rsidRDefault="00C90ADD" w:rsidP="00B051A1">
            <w:pPr>
              <w:jc w:val="center"/>
              <w:outlineLvl w:val="2"/>
              <w:rPr>
                <w:rFonts w:eastAsia="Calibri"/>
                <w:b/>
                <w:bCs/>
              </w:rPr>
            </w:pPr>
            <w:r w:rsidRPr="00D40417">
              <w:rPr>
                <w:rFonts w:eastAsia="Calibri"/>
                <w:b/>
                <w:bCs/>
              </w:rPr>
              <w:t>5</w:t>
            </w:r>
            <w:r>
              <w:rPr>
                <w:rFonts w:eastAsia="Calibri"/>
                <w:b/>
                <w:bCs/>
              </w:rPr>
              <w:t>6</w:t>
            </w:r>
          </w:p>
        </w:tc>
      </w:tr>
    </w:tbl>
    <w:p w:rsidR="00F61707" w:rsidRDefault="00F61707" w:rsidP="003923D3">
      <w:pPr>
        <w:ind w:firstLine="567"/>
        <w:jc w:val="center"/>
        <w:rPr>
          <w:b/>
          <w:bCs/>
          <w:sz w:val="28"/>
          <w:szCs w:val="28"/>
        </w:rPr>
      </w:pPr>
    </w:p>
    <w:p w:rsidR="00CE4B51" w:rsidRDefault="00CE4B51" w:rsidP="003923D3">
      <w:pPr>
        <w:ind w:firstLine="567"/>
        <w:jc w:val="center"/>
        <w:rPr>
          <w:b/>
          <w:bCs/>
          <w:sz w:val="28"/>
          <w:szCs w:val="28"/>
        </w:rPr>
      </w:pPr>
    </w:p>
    <w:p w:rsidR="00CE4B51" w:rsidRDefault="00CE4B51" w:rsidP="003923D3">
      <w:pPr>
        <w:ind w:firstLine="567"/>
        <w:jc w:val="center"/>
        <w:rPr>
          <w:b/>
          <w:bCs/>
          <w:sz w:val="28"/>
          <w:szCs w:val="28"/>
        </w:rPr>
      </w:pPr>
    </w:p>
    <w:p w:rsidR="00EC7050" w:rsidRPr="00355405" w:rsidRDefault="00150100" w:rsidP="00EC7050">
      <w:pPr>
        <w:ind w:firstLine="567"/>
        <w:jc w:val="center"/>
        <w:rPr>
          <w:lang w:eastAsia="uk-UA"/>
        </w:rPr>
      </w:pPr>
      <w:r w:rsidRPr="00355405">
        <w:rPr>
          <w:b/>
          <w:sz w:val="28"/>
          <w:szCs w:val="28"/>
          <w:lang w:eastAsia="uk-UA"/>
        </w:rPr>
        <w:t>5.</w:t>
      </w:r>
      <w:r w:rsidR="00324D47" w:rsidRPr="00355405">
        <w:rPr>
          <w:b/>
          <w:sz w:val="28"/>
          <w:szCs w:val="28"/>
          <w:lang w:eastAsia="uk-UA"/>
        </w:rPr>
        <w:t xml:space="preserve"> Теми </w:t>
      </w:r>
      <w:r w:rsidR="007F320E" w:rsidRPr="00355405">
        <w:rPr>
          <w:b/>
          <w:sz w:val="28"/>
          <w:szCs w:val="28"/>
        </w:rPr>
        <w:t xml:space="preserve">практичних </w:t>
      </w:r>
      <w:r w:rsidR="00660127" w:rsidRPr="00355405">
        <w:rPr>
          <w:b/>
          <w:sz w:val="28"/>
          <w:szCs w:val="28"/>
        </w:rPr>
        <w:t>занять</w:t>
      </w:r>
    </w:p>
    <w:tbl>
      <w:tblPr>
        <w:tblpPr w:leftFromText="180" w:rightFromText="180" w:vertAnchor="text" w:horzAnchor="margin" w:tblpY="7"/>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7653"/>
        <w:gridCol w:w="1559"/>
      </w:tblGrid>
      <w:tr w:rsidR="00355405" w:rsidRPr="00355405" w:rsidTr="00E5612A">
        <w:trPr>
          <w:trHeight w:val="426"/>
          <w:tblHeader/>
        </w:trPr>
        <w:tc>
          <w:tcPr>
            <w:tcW w:w="356" w:type="pct"/>
            <w:vMerge w:val="restart"/>
            <w:shd w:val="clear" w:color="auto" w:fill="auto"/>
            <w:vAlign w:val="center"/>
          </w:tcPr>
          <w:p w:rsidR="00B5452C" w:rsidRPr="00355405" w:rsidRDefault="00B5452C" w:rsidP="00367F82">
            <w:pPr>
              <w:autoSpaceDE w:val="0"/>
              <w:autoSpaceDN w:val="0"/>
              <w:jc w:val="center"/>
              <w:rPr>
                <w:rFonts w:eastAsia="Calibri"/>
                <w:lang w:eastAsia="uk-UA"/>
              </w:rPr>
            </w:pPr>
            <w:r w:rsidRPr="00355405">
              <w:rPr>
                <w:rFonts w:eastAsia="Calibri"/>
                <w:lang w:eastAsia="uk-UA"/>
              </w:rPr>
              <w:t>№ з/п</w:t>
            </w:r>
          </w:p>
        </w:tc>
        <w:tc>
          <w:tcPr>
            <w:tcW w:w="3858" w:type="pct"/>
            <w:vMerge w:val="restart"/>
            <w:shd w:val="clear" w:color="auto" w:fill="auto"/>
            <w:vAlign w:val="center"/>
          </w:tcPr>
          <w:p w:rsidR="00B5452C" w:rsidRPr="005D294B" w:rsidRDefault="00B5452C" w:rsidP="00367F82">
            <w:pPr>
              <w:autoSpaceDE w:val="0"/>
              <w:autoSpaceDN w:val="0"/>
              <w:jc w:val="center"/>
              <w:rPr>
                <w:rFonts w:eastAsia="Calibri"/>
                <w:lang w:eastAsia="uk-UA"/>
              </w:rPr>
            </w:pPr>
            <w:r w:rsidRPr="005D294B">
              <w:rPr>
                <w:rFonts w:eastAsia="Calibri"/>
                <w:lang w:eastAsia="uk-UA"/>
              </w:rPr>
              <w:t>Назва теми</w:t>
            </w:r>
          </w:p>
        </w:tc>
        <w:tc>
          <w:tcPr>
            <w:tcW w:w="786" w:type="pct"/>
            <w:shd w:val="clear" w:color="auto" w:fill="auto"/>
            <w:vAlign w:val="center"/>
          </w:tcPr>
          <w:p w:rsidR="00B5452C" w:rsidRPr="00355405" w:rsidRDefault="00B5452C" w:rsidP="00367F82">
            <w:pPr>
              <w:autoSpaceDE w:val="0"/>
              <w:autoSpaceDN w:val="0"/>
              <w:jc w:val="center"/>
              <w:rPr>
                <w:rFonts w:eastAsia="Calibri"/>
                <w:lang w:eastAsia="uk-UA"/>
              </w:rPr>
            </w:pPr>
            <w:r w:rsidRPr="00355405">
              <w:rPr>
                <w:rFonts w:eastAsia="Calibri"/>
                <w:lang w:eastAsia="uk-UA"/>
              </w:rPr>
              <w:t>Кількість годин</w:t>
            </w:r>
          </w:p>
        </w:tc>
      </w:tr>
      <w:tr w:rsidR="00C90ADD" w:rsidRPr="00355405" w:rsidTr="00E5612A">
        <w:trPr>
          <w:trHeight w:val="426"/>
          <w:tblHeader/>
        </w:trPr>
        <w:tc>
          <w:tcPr>
            <w:tcW w:w="356" w:type="pct"/>
            <w:vMerge/>
            <w:shd w:val="clear" w:color="auto" w:fill="auto"/>
            <w:vAlign w:val="center"/>
          </w:tcPr>
          <w:p w:rsidR="00C90ADD" w:rsidRPr="00355405" w:rsidRDefault="00C90ADD" w:rsidP="00367F82">
            <w:pPr>
              <w:autoSpaceDE w:val="0"/>
              <w:autoSpaceDN w:val="0"/>
              <w:jc w:val="center"/>
              <w:rPr>
                <w:rFonts w:eastAsia="Calibri"/>
                <w:lang w:eastAsia="uk-UA"/>
              </w:rPr>
            </w:pPr>
          </w:p>
        </w:tc>
        <w:tc>
          <w:tcPr>
            <w:tcW w:w="3858" w:type="pct"/>
            <w:vMerge/>
            <w:shd w:val="clear" w:color="auto" w:fill="auto"/>
            <w:vAlign w:val="center"/>
          </w:tcPr>
          <w:p w:rsidR="00C90ADD" w:rsidRPr="005D294B" w:rsidRDefault="00C90ADD" w:rsidP="00367F82">
            <w:pPr>
              <w:autoSpaceDE w:val="0"/>
              <w:autoSpaceDN w:val="0"/>
              <w:jc w:val="center"/>
              <w:rPr>
                <w:rFonts w:eastAsia="Calibri"/>
                <w:lang w:eastAsia="uk-UA"/>
              </w:rPr>
            </w:pPr>
          </w:p>
        </w:tc>
        <w:tc>
          <w:tcPr>
            <w:tcW w:w="786" w:type="pct"/>
            <w:shd w:val="clear" w:color="auto" w:fill="auto"/>
            <w:vAlign w:val="center"/>
          </w:tcPr>
          <w:p w:rsidR="00C90ADD" w:rsidRPr="00355405" w:rsidRDefault="00C90ADD" w:rsidP="00367F82">
            <w:pPr>
              <w:autoSpaceDE w:val="0"/>
              <w:autoSpaceDN w:val="0"/>
              <w:jc w:val="center"/>
              <w:rPr>
                <w:rFonts w:eastAsia="Calibri"/>
                <w:lang w:eastAsia="uk-UA"/>
              </w:rPr>
            </w:pPr>
            <w:r w:rsidRPr="00355405">
              <w:t>денна форма</w:t>
            </w:r>
          </w:p>
        </w:tc>
      </w:tr>
      <w:tr w:rsidR="00355405" w:rsidRPr="00355405" w:rsidTr="00E5612A">
        <w:trPr>
          <w:trHeight w:val="369"/>
        </w:trPr>
        <w:tc>
          <w:tcPr>
            <w:tcW w:w="5000" w:type="pct"/>
            <w:gridSpan w:val="3"/>
            <w:shd w:val="clear" w:color="auto" w:fill="auto"/>
            <w:vAlign w:val="center"/>
          </w:tcPr>
          <w:p w:rsidR="00B5452C" w:rsidRPr="005D294B" w:rsidRDefault="003F1FF0" w:rsidP="00367F82">
            <w:pPr>
              <w:jc w:val="center"/>
              <w:outlineLvl w:val="2"/>
              <w:rPr>
                <w:rFonts w:eastAsia="Calibri"/>
                <w:bCs/>
              </w:rPr>
            </w:pPr>
            <w:r w:rsidRPr="005D294B">
              <w:rPr>
                <w:rFonts w:eastAsia="Calibri"/>
                <w:b/>
                <w:bCs/>
              </w:rPr>
              <w:t>МОДУЛЬ</w:t>
            </w:r>
            <w:r w:rsidR="00B5452C" w:rsidRPr="005D294B">
              <w:rPr>
                <w:rFonts w:eastAsia="Calibri"/>
                <w:b/>
                <w:bCs/>
              </w:rPr>
              <w:t xml:space="preserve"> 1</w:t>
            </w:r>
          </w:p>
        </w:tc>
      </w:tr>
      <w:tr w:rsidR="00355405" w:rsidRPr="00355405" w:rsidTr="00E5612A">
        <w:trPr>
          <w:trHeight w:val="369"/>
        </w:trPr>
        <w:tc>
          <w:tcPr>
            <w:tcW w:w="5000" w:type="pct"/>
            <w:gridSpan w:val="3"/>
            <w:shd w:val="clear" w:color="auto" w:fill="auto"/>
            <w:vAlign w:val="center"/>
          </w:tcPr>
          <w:p w:rsidR="00B5452C" w:rsidRPr="005D294B" w:rsidRDefault="009D58AA" w:rsidP="00367F82">
            <w:pPr>
              <w:jc w:val="center"/>
              <w:outlineLvl w:val="2"/>
              <w:rPr>
                <w:rFonts w:eastAsia="Calibri"/>
                <w:b/>
                <w:bCs/>
              </w:rPr>
            </w:pPr>
            <w:r w:rsidRPr="005D294B">
              <w:rPr>
                <w:rFonts w:eastAsia="Calibri"/>
                <w:b/>
                <w:bCs/>
              </w:rPr>
              <w:t xml:space="preserve">Змістовий модуль 1. </w:t>
            </w:r>
            <w:r w:rsidR="00DD3F1F" w:rsidRPr="005D294B">
              <w:rPr>
                <w:rFonts w:eastAsia="Calibri"/>
                <w:b/>
                <w:bCs/>
              </w:rPr>
              <w:t xml:space="preserve"> </w:t>
            </w:r>
            <w:r w:rsidR="00B81017" w:rsidRPr="00B81017">
              <w:rPr>
                <w:rFonts w:eastAsia="Calibri"/>
                <w:b/>
                <w:bCs/>
              </w:rPr>
              <w:t>ТЕОРЕТИКО-МЕТОДОЛОГІЧНІ ТА ЕПІСТЕМОЛОГІЧНІ ОСНОВИ ПСИХОЛОГІЇ ТВОРЧОСТІ</w:t>
            </w:r>
            <w:r w:rsidR="00DD3F1F" w:rsidRPr="005D294B">
              <w:rPr>
                <w:rFonts w:eastAsia="Calibri"/>
                <w:b/>
                <w:bCs/>
              </w:rPr>
              <w:t>.</w:t>
            </w:r>
          </w:p>
        </w:tc>
      </w:tr>
      <w:tr w:rsidR="00DD3F1F" w:rsidRPr="00603E41" w:rsidTr="00E5612A">
        <w:trPr>
          <w:trHeight w:val="369"/>
        </w:trPr>
        <w:tc>
          <w:tcPr>
            <w:tcW w:w="356" w:type="pct"/>
            <w:shd w:val="clear" w:color="auto" w:fill="auto"/>
            <w:vAlign w:val="center"/>
          </w:tcPr>
          <w:p w:rsidR="00DD3F1F" w:rsidRPr="009B3DD2" w:rsidRDefault="00DD3F1F" w:rsidP="00DD3F1F">
            <w:pPr>
              <w:autoSpaceDE w:val="0"/>
              <w:autoSpaceDN w:val="0"/>
              <w:jc w:val="center"/>
              <w:rPr>
                <w:rFonts w:eastAsia="Calibri"/>
                <w:lang w:eastAsia="uk-UA"/>
              </w:rPr>
            </w:pPr>
            <w:r w:rsidRPr="009B3DD2">
              <w:rPr>
                <w:rFonts w:eastAsia="Calibri"/>
                <w:lang w:eastAsia="uk-UA"/>
              </w:rPr>
              <w:t>1</w:t>
            </w:r>
          </w:p>
        </w:tc>
        <w:tc>
          <w:tcPr>
            <w:tcW w:w="3858" w:type="pct"/>
            <w:shd w:val="clear" w:color="auto" w:fill="auto"/>
          </w:tcPr>
          <w:p w:rsidR="00B81017" w:rsidRPr="00B81017" w:rsidRDefault="00B81017" w:rsidP="00E14F61">
            <w:pPr>
              <w:tabs>
                <w:tab w:val="left" w:pos="7920"/>
              </w:tabs>
              <w:rPr>
                <w:b/>
              </w:rPr>
            </w:pPr>
            <w:r w:rsidRPr="00B81017">
              <w:rPr>
                <w:b/>
              </w:rPr>
              <w:t>Тема 1. Психологія творчості як інтегративна міждисциплінарна галузь наукового знання</w:t>
            </w:r>
          </w:p>
          <w:p w:rsidR="00CE4B51" w:rsidRPr="00B81017" w:rsidRDefault="00E14F61" w:rsidP="00E14F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jc w:val="both"/>
              <w:rPr>
                <w:color w:val="000000"/>
                <w:lang w:eastAsia="uk-UA"/>
              </w:rPr>
            </w:pPr>
            <w:proofErr w:type="spellStart"/>
            <w:r w:rsidRPr="00E14F61">
              <w:lastRenderedPageBreak/>
              <w:t>Епістемологічний</w:t>
            </w:r>
            <w:proofErr w:type="spellEnd"/>
            <w:r w:rsidRPr="00E14F61">
              <w:t xml:space="preserve"> статус психології творчості у системі сучасного наукового знання</w:t>
            </w:r>
            <w:r>
              <w:t xml:space="preserve">. </w:t>
            </w:r>
            <w:r w:rsidRPr="00E14F61">
              <w:t xml:space="preserve">Конвергенція психології, </w:t>
            </w:r>
            <w:proofErr w:type="spellStart"/>
            <w:r w:rsidRPr="00E14F61">
              <w:t>нейронаук</w:t>
            </w:r>
            <w:proofErr w:type="spellEnd"/>
            <w:r w:rsidRPr="00E14F61">
              <w:t>, філософії свідомості та культурної антропології</w:t>
            </w:r>
            <w:r>
              <w:t xml:space="preserve">. </w:t>
            </w:r>
            <w:r w:rsidRPr="00E14F61">
              <w:t xml:space="preserve">Проблема визначення феномену творчості: </w:t>
            </w:r>
            <w:proofErr w:type="spellStart"/>
            <w:r w:rsidRPr="00E14F61">
              <w:t>операціоналізація</w:t>
            </w:r>
            <w:proofErr w:type="spellEnd"/>
            <w:r w:rsidRPr="00E14F61">
              <w:t xml:space="preserve"> та критерії новизни</w:t>
            </w:r>
            <w:r>
              <w:t xml:space="preserve">. </w:t>
            </w:r>
            <w:proofErr w:type="spellStart"/>
            <w:r w:rsidRPr="00E14F61">
              <w:t>Постнекласична</w:t>
            </w:r>
            <w:proofErr w:type="spellEnd"/>
            <w:r w:rsidRPr="00E14F61">
              <w:t xml:space="preserve"> раціональність у дослідженні креативності</w:t>
            </w:r>
          </w:p>
        </w:tc>
        <w:tc>
          <w:tcPr>
            <w:tcW w:w="786" w:type="pct"/>
            <w:shd w:val="clear" w:color="auto" w:fill="auto"/>
            <w:vAlign w:val="center"/>
          </w:tcPr>
          <w:p w:rsidR="00DD3F1F" w:rsidRPr="00355405" w:rsidRDefault="00DD3F1F" w:rsidP="00DD3F1F">
            <w:pPr>
              <w:jc w:val="center"/>
              <w:outlineLvl w:val="2"/>
              <w:rPr>
                <w:rFonts w:eastAsia="Calibri"/>
                <w:bCs/>
              </w:rPr>
            </w:pPr>
            <w:r w:rsidRPr="00FA3E83">
              <w:rPr>
                <w:rFonts w:eastAsia="Calibri"/>
                <w:bCs/>
              </w:rPr>
              <w:lastRenderedPageBreak/>
              <w:t>2</w:t>
            </w:r>
          </w:p>
        </w:tc>
      </w:tr>
      <w:tr w:rsidR="00DD3F1F" w:rsidRPr="00355405" w:rsidTr="00E5612A">
        <w:trPr>
          <w:trHeight w:val="369"/>
        </w:trPr>
        <w:tc>
          <w:tcPr>
            <w:tcW w:w="356" w:type="pct"/>
            <w:shd w:val="clear" w:color="auto" w:fill="auto"/>
            <w:vAlign w:val="center"/>
          </w:tcPr>
          <w:p w:rsidR="00DD3F1F" w:rsidRPr="00355405" w:rsidRDefault="00DD3F1F" w:rsidP="00DD3F1F">
            <w:pPr>
              <w:autoSpaceDE w:val="0"/>
              <w:autoSpaceDN w:val="0"/>
              <w:jc w:val="center"/>
              <w:rPr>
                <w:rFonts w:eastAsia="Calibri"/>
                <w:lang w:eastAsia="uk-UA"/>
              </w:rPr>
            </w:pPr>
            <w:r w:rsidRPr="00355405">
              <w:rPr>
                <w:rFonts w:eastAsia="Calibri"/>
                <w:lang w:eastAsia="uk-UA"/>
              </w:rPr>
              <w:lastRenderedPageBreak/>
              <w:t>2</w:t>
            </w:r>
          </w:p>
        </w:tc>
        <w:tc>
          <w:tcPr>
            <w:tcW w:w="3858" w:type="pct"/>
            <w:shd w:val="clear" w:color="auto" w:fill="auto"/>
          </w:tcPr>
          <w:p w:rsidR="00B81017" w:rsidRPr="00B81017" w:rsidRDefault="00B81017" w:rsidP="00E14F61">
            <w:pPr>
              <w:tabs>
                <w:tab w:val="left" w:pos="7920"/>
              </w:tabs>
              <w:rPr>
                <w:b/>
              </w:rPr>
            </w:pPr>
            <w:r w:rsidRPr="00B81017">
              <w:rPr>
                <w:b/>
              </w:rPr>
              <w:t>Тема 2. Концептуально-теоретичні парадигми дослідження творчості</w:t>
            </w:r>
          </w:p>
          <w:p w:rsidR="009B3DD2" w:rsidRPr="00B81017" w:rsidRDefault="00E14F61" w:rsidP="00E14F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jc w:val="both"/>
              <w:rPr>
                <w:color w:val="000000"/>
                <w:lang w:eastAsia="uk-UA"/>
              </w:rPr>
            </w:pPr>
            <w:r w:rsidRPr="00E14F61">
              <w:t>Психоаналітична концепція творчості: сублімація та несвідомі детермінанти</w:t>
            </w:r>
            <w:r>
              <w:t xml:space="preserve">. </w:t>
            </w:r>
            <w:r w:rsidRPr="00E14F61">
              <w:t>Гештальтпсихологія: інсайт як когнітивна реструктуризація поля проблеми</w:t>
            </w:r>
            <w:r>
              <w:t xml:space="preserve">. </w:t>
            </w:r>
            <w:r w:rsidRPr="00E14F61">
              <w:t>Когнітивні моделі дивергентного та конвергентного мислення</w:t>
            </w:r>
            <w:r>
              <w:t xml:space="preserve">. </w:t>
            </w:r>
            <w:r w:rsidRPr="00E14F61">
              <w:t>Гуманістична психологія: творчість як форма самоактуалізації</w:t>
            </w:r>
          </w:p>
        </w:tc>
        <w:tc>
          <w:tcPr>
            <w:tcW w:w="786" w:type="pct"/>
            <w:shd w:val="clear" w:color="auto" w:fill="auto"/>
            <w:vAlign w:val="center"/>
          </w:tcPr>
          <w:p w:rsidR="00DD3F1F" w:rsidRPr="00355405" w:rsidRDefault="00DD3F1F" w:rsidP="00DD3F1F">
            <w:pPr>
              <w:jc w:val="center"/>
              <w:outlineLvl w:val="2"/>
              <w:rPr>
                <w:rFonts w:eastAsia="Calibri"/>
                <w:bCs/>
              </w:rPr>
            </w:pPr>
            <w:r w:rsidRPr="00FA3E83">
              <w:rPr>
                <w:rFonts w:eastAsia="Calibri"/>
                <w:bCs/>
              </w:rPr>
              <w:t>2</w:t>
            </w:r>
          </w:p>
        </w:tc>
      </w:tr>
      <w:tr w:rsidR="00DD3F1F" w:rsidRPr="00355405" w:rsidTr="00E14F61">
        <w:trPr>
          <w:trHeight w:val="636"/>
        </w:trPr>
        <w:tc>
          <w:tcPr>
            <w:tcW w:w="356" w:type="pct"/>
            <w:shd w:val="clear" w:color="auto" w:fill="auto"/>
            <w:vAlign w:val="center"/>
          </w:tcPr>
          <w:p w:rsidR="00DD3F1F" w:rsidRPr="00355405" w:rsidRDefault="00DD3F1F" w:rsidP="00DD3F1F">
            <w:pPr>
              <w:autoSpaceDE w:val="0"/>
              <w:autoSpaceDN w:val="0"/>
              <w:jc w:val="center"/>
              <w:rPr>
                <w:rFonts w:eastAsia="Calibri"/>
                <w:lang w:eastAsia="uk-UA"/>
              </w:rPr>
            </w:pPr>
            <w:r>
              <w:rPr>
                <w:rFonts w:eastAsia="Calibri"/>
                <w:lang w:eastAsia="uk-UA"/>
              </w:rPr>
              <w:t>3</w:t>
            </w:r>
          </w:p>
        </w:tc>
        <w:tc>
          <w:tcPr>
            <w:tcW w:w="3858" w:type="pct"/>
            <w:shd w:val="clear" w:color="auto" w:fill="auto"/>
          </w:tcPr>
          <w:p w:rsidR="00B81017" w:rsidRPr="00B81017" w:rsidRDefault="00B81017" w:rsidP="00E14F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rPr>
                <w:b/>
                <w:bCs/>
                <w:color w:val="000000"/>
                <w:lang w:eastAsia="uk-UA"/>
              </w:rPr>
            </w:pPr>
            <w:r w:rsidRPr="00B81017">
              <w:rPr>
                <w:b/>
                <w:bCs/>
                <w:color w:val="000000"/>
                <w:lang w:eastAsia="uk-UA"/>
              </w:rPr>
              <w:t xml:space="preserve">Тема 3. </w:t>
            </w:r>
            <w:proofErr w:type="spellStart"/>
            <w:r w:rsidRPr="00B81017">
              <w:rPr>
                <w:b/>
                <w:bCs/>
                <w:color w:val="000000"/>
                <w:lang w:eastAsia="uk-UA"/>
              </w:rPr>
              <w:t>Нейрокогнітивні</w:t>
            </w:r>
            <w:proofErr w:type="spellEnd"/>
            <w:r w:rsidRPr="00B81017">
              <w:rPr>
                <w:b/>
                <w:bCs/>
                <w:color w:val="000000"/>
                <w:lang w:eastAsia="uk-UA"/>
              </w:rPr>
              <w:t xml:space="preserve"> та </w:t>
            </w:r>
            <w:proofErr w:type="spellStart"/>
            <w:r w:rsidRPr="00B81017">
              <w:rPr>
                <w:b/>
                <w:bCs/>
                <w:color w:val="000000"/>
                <w:lang w:eastAsia="uk-UA"/>
              </w:rPr>
              <w:t>метакогнітивні</w:t>
            </w:r>
            <w:proofErr w:type="spellEnd"/>
            <w:r w:rsidRPr="00B81017">
              <w:rPr>
                <w:b/>
                <w:bCs/>
                <w:color w:val="000000"/>
                <w:lang w:eastAsia="uk-UA"/>
              </w:rPr>
              <w:t xml:space="preserve"> механізми творчого мислення</w:t>
            </w:r>
          </w:p>
          <w:p w:rsidR="00E14F61" w:rsidRPr="00E14F61" w:rsidRDefault="00E14F61" w:rsidP="00E14F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jc w:val="both"/>
              <w:rPr>
                <w:bCs/>
                <w:color w:val="000000"/>
                <w:lang w:eastAsia="uk-UA"/>
              </w:rPr>
            </w:pPr>
            <w:r w:rsidRPr="00E14F61">
              <w:rPr>
                <w:bCs/>
                <w:color w:val="000000"/>
                <w:lang w:eastAsia="uk-UA"/>
              </w:rPr>
              <w:t xml:space="preserve">Функціональна взаємодія мозкових мереж у креативному процесі (DMN, </w:t>
            </w:r>
            <w:proofErr w:type="spellStart"/>
            <w:r w:rsidRPr="00E14F61">
              <w:rPr>
                <w:bCs/>
                <w:color w:val="000000"/>
                <w:lang w:eastAsia="uk-UA"/>
              </w:rPr>
              <w:t>executive</w:t>
            </w:r>
            <w:proofErr w:type="spellEnd"/>
            <w:r w:rsidRPr="00E14F61">
              <w:rPr>
                <w:bCs/>
                <w:color w:val="000000"/>
                <w:lang w:eastAsia="uk-UA"/>
              </w:rPr>
              <w:t xml:space="preserve"> </w:t>
            </w:r>
            <w:proofErr w:type="spellStart"/>
            <w:r w:rsidRPr="00E14F61">
              <w:rPr>
                <w:bCs/>
                <w:color w:val="000000"/>
                <w:lang w:eastAsia="uk-UA"/>
              </w:rPr>
              <w:t>control</w:t>
            </w:r>
            <w:proofErr w:type="spellEnd"/>
            <w:r w:rsidRPr="00E14F61">
              <w:rPr>
                <w:bCs/>
                <w:color w:val="000000"/>
                <w:lang w:eastAsia="uk-UA"/>
              </w:rPr>
              <w:t xml:space="preserve"> </w:t>
            </w:r>
            <w:proofErr w:type="spellStart"/>
            <w:r w:rsidRPr="00E14F61">
              <w:rPr>
                <w:bCs/>
                <w:color w:val="000000"/>
                <w:lang w:eastAsia="uk-UA"/>
              </w:rPr>
              <w:t>network</w:t>
            </w:r>
            <w:proofErr w:type="spellEnd"/>
            <w:r w:rsidRPr="00E14F61">
              <w:rPr>
                <w:bCs/>
                <w:color w:val="000000"/>
                <w:lang w:eastAsia="uk-UA"/>
              </w:rPr>
              <w:t>)</w:t>
            </w:r>
            <w:r>
              <w:rPr>
                <w:bCs/>
                <w:color w:val="000000"/>
                <w:lang w:eastAsia="uk-UA"/>
              </w:rPr>
              <w:t xml:space="preserve">. </w:t>
            </w:r>
            <w:r w:rsidRPr="00E14F61">
              <w:rPr>
                <w:bCs/>
                <w:color w:val="000000"/>
                <w:lang w:eastAsia="uk-UA"/>
              </w:rPr>
              <w:t>Асоціативні механізми семантичної пам’яті</w:t>
            </w:r>
          </w:p>
          <w:p w:rsidR="009B3DD2" w:rsidRPr="00B81017" w:rsidRDefault="00E14F61" w:rsidP="00E14F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jc w:val="both"/>
              <w:rPr>
                <w:color w:val="000000"/>
                <w:lang w:eastAsia="uk-UA"/>
              </w:rPr>
            </w:pPr>
            <w:r w:rsidRPr="00E14F61">
              <w:rPr>
                <w:bCs/>
                <w:color w:val="000000"/>
                <w:lang w:eastAsia="uk-UA"/>
              </w:rPr>
              <w:t xml:space="preserve">Інсайт як феномен </w:t>
            </w:r>
            <w:proofErr w:type="spellStart"/>
            <w:r w:rsidRPr="00E14F61">
              <w:rPr>
                <w:bCs/>
                <w:color w:val="000000"/>
                <w:lang w:eastAsia="uk-UA"/>
              </w:rPr>
              <w:t>нейрокогнітивної</w:t>
            </w:r>
            <w:proofErr w:type="spellEnd"/>
            <w:r w:rsidRPr="00E14F61">
              <w:rPr>
                <w:bCs/>
                <w:color w:val="000000"/>
                <w:lang w:eastAsia="uk-UA"/>
              </w:rPr>
              <w:t xml:space="preserve"> реорганізації</w:t>
            </w:r>
            <w:r>
              <w:rPr>
                <w:bCs/>
                <w:color w:val="000000"/>
                <w:lang w:eastAsia="uk-UA"/>
              </w:rPr>
              <w:t xml:space="preserve">. </w:t>
            </w:r>
            <w:proofErr w:type="spellStart"/>
            <w:r w:rsidRPr="00E14F61">
              <w:rPr>
                <w:bCs/>
                <w:color w:val="000000"/>
                <w:lang w:eastAsia="uk-UA"/>
              </w:rPr>
              <w:t>Метакогнітивний</w:t>
            </w:r>
            <w:proofErr w:type="spellEnd"/>
            <w:r w:rsidRPr="00E14F61">
              <w:rPr>
                <w:bCs/>
                <w:color w:val="000000"/>
                <w:lang w:eastAsia="uk-UA"/>
              </w:rPr>
              <w:t xml:space="preserve"> контроль і саморегуляція творчого мислення</w:t>
            </w:r>
            <w:r>
              <w:rPr>
                <w:bCs/>
                <w:color w:val="000000"/>
                <w:lang w:eastAsia="uk-UA"/>
              </w:rPr>
              <w:t xml:space="preserve">. </w:t>
            </w:r>
            <w:r w:rsidRPr="00E14F61">
              <w:rPr>
                <w:bCs/>
                <w:color w:val="000000"/>
                <w:lang w:eastAsia="uk-UA"/>
              </w:rPr>
              <w:t>Евристичні стратегії вирішення творчих задач</w:t>
            </w:r>
            <w:r>
              <w:rPr>
                <w:bCs/>
                <w:color w:val="000000"/>
                <w:lang w:eastAsia="uk-UA"/>
              </w:rPr>
              <w:t>.</w:t>
            </w:r>
          </w:p>
        </w:tc>
        <w:tc>
          <w:tcPr>
            <w:tcW w:w="786" w:type="pct"/>
            <w:shd w:val="clear" w:color="auto" w:fill="auto"/>
            <w:vAlign w:val="center"/>
          </w:tcPr>
          <w:p w:rsidR="00DD3F1F" w:rsidRPr="00355405" w:rsidRDefault="00DD3F1F" w:rsidP="00DD3F1F">
            <w:pPr>
              <w:jc w:val="center"/>
              <w:outlineLvl w:val="2"/>
              <w:rPr>
                <w:rFonts w:eastAsia="Calibri"/>
                <w:bCs/>
              </w:rPr>
            </w:pPr>
            <w:r w:rsidRPr="00FA3E83">
              <w:rPr>
                <w:rFonts w:eastAsia="Calibri"/>
                <w:bCs/>
              </w:rPr>
              <w:t>2</w:t>
            </w:r>
          </w:p>
        </w:tc>
      </w:tr>
      <w:tr w:rsidR="00B81017" w:rsidRPr="00355405" w:rsidTr="00B81017">
        <w:trPr>
          <w:trHeight w:val="369"/>
        </w:trPr>
        <w:tc>
          <w:tcPr>
            <w:tcW w:w="5000" w:type="pct"/>
            <w:gridSpan w:val="3"/>
            <w:shd w:val="clear" w:color="auto" w:fill="auto"/>
            <w:vAlign w:val="center"/>
          </w:tcPr>
          <w:p w:rsidR="00B81017" w:rsidRPr="00FA3E83" w:rsidRDefault="00B81017" w:rsidP="00E14F61">
            <w:pPr>
              <w:jc w:val="center"/>
              <w:outlineLvl w:val="2"/>
              <w:rPr>
                <w:rFonts w:eastAsia="Calibri"/>
                <w:bCs/>
              </w:rPr>
            </w:pPr>
            <w:r w:rsidRPr="005D294B">
              <w:rPr>
                <w:rFonts w:eastAsia="Calibri"/>
                <w:b/>
                <w:bCs/>
              </w:rPr>
              <w:t>Змістовий модуль 2.</w:t>
            </w:r>
            <w:r w:rsidRPr="005D294B">
              <w:rPr>
                <w:b/>
                <w:bCs/>
                <w:color w:val="1A1818"/>
                <w:lang w:eastAsia="uk-UA"/>
              </w:rPr>
              <w:t xml:space="preserve"> </w:t>
            </w:r>
            <w:r>
              <w:t xml:space="preserve"> </w:t>
            </w:r>
            <w:r w:rsidRPr="00B81017">
              <w:rPr>
                <w:b/>
                <w:bCs/>
                <w:color w:val="1A1818"/>
                <w:lang w:eastAsia="uk-UA"/>
              </w:rPr>
              <w:t>ПСИХОДИНАМІКА, СТРУКТУРА ТА ДЕТЕРМІНАНТИ ТВОРЧОСТІ.</w:t>
            </w:r>
          </w:p>
        </w:tc>
      </w:tr>
      <w:tr w:rsidR="00B81017" w:rsidRPr="00603E41" w:rsidTr="00E5612A">
        <w:trPr>
          <w:trHeight w:val="369"/>
        </w:trPr>
        <w:tc>
          <w:tcPr>
            <w:tcW w:w="356" w:type="pct"/>
            <w:shd w:val="clear" w:color="auto" w:fill="auto"/>
            <w:vAlign w:val="center"/>
          </w:tcPr>
          <w:p w:rsidR="00B81017" w:rsidRDefault="00B81017" w:rsidP="00B81017">
            <w:pPr>
              <w:autoSpaceDE w:val="0"/>
              <w:autoSpaceDN w:val="0"/>
              <w:jc w:val="center"/>
              <w:rPr>
                <w:rFonts w:eastAsia="Calibri"/>
                <w:lang w:eastAsia="uk-UA"/>
              </w:rPr>
            </w:pPr>
            <w:r>
              <w:rPr>
                <w:rFonts w:eastAsia="Calibri"/>
                <w:lang w:eastAsia="uk-UA"/>
              </w:rPr>
              <w:t>4</w:t>
            </w:r>
          </w:p>
        </w:tc>
        <w:tc>
          <w:tcPr>
            <w:tcW w:w="3858" w:type="pct"/>
            <w:shd w:val="clear" w:color="auto" w:fill="auto"/>
          </w:tcPr>
          <w:p w:rsidR="00B81017" w:rsidRPr="00B81017" w:rsidRDefault="00B81017" w:rsidP="00E14F61">
            <w:pPr>
              <w:tabs>
                <w:tab w:val="left" w:pos="7920"/>
              </w:tabs>
              <w:rPr>
                <w:b/>
              </w:rPr>
            </w:pPr>
            <w:r w:rsidRPr="00B81017">
              <w:rPr>
                <w:b/>
              </w:rPr>
              <w:t>Тема 4. Фазово-динамічна організація творчого процесу</w:t>
            </w:r>
          </w:p>
          <w:p w:rsidR="00B81017" w:rsidRPr="00B81017" w:rsidRDefault="00E14F61" w:rsidP="00E14F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rPr>
                <w:color w:val="000000"/>
                <w:lang w:eastAsia="uk-UA"/>
              </w:rPr>
            </w:pPr>
            <w:r w:rsidRPr="00E14F61">
              <w:t>Класична модель стадій творчості (підготовка, інкубація, інсайт, верифікація)</w:t>
            </w:r>
            <w:r>
              <w:t xml:space="preserve">. </w:t>
            </w:r>
            <w:r w:rsidRPr="00E14F61">
              <w:t>Психологічний зміст інкубаційного періоду</w:t>
            </w:r>
            <w:r>
              <w:t xml:space="preserve">. </w:t>
            </w:r>
            <w:r w:rsidRPr="00E14F61">
              <w:t>Інсайт як результат когнітивного «перемикання»</w:t>
            </w:r>
            <w:r>
              <w:t xml:space="preserve">. </w:t>
            </w:r>
            <w:r w:rsidRPr="00E14F61">
              <w:t>Нелінійні моделі творчого процесу</w:t>
            </w:r>
            <w:r>
              <w:t xml:space="preserve">. </w:t>
            </w:r>
            <w:r w:rsidRPr="00E14F61">
              <w:t>Флуктуаційні механізми переходів між фазами творчості</w:t>
            </w:r>
            <w:r>
              <w:t>.</w:t>
            </w:r>
          </w:p>
        </w:tc>
        <w:tc>
          <w:tcPr>
            <w:tcW w:w="786" w:type="pct"/>
            <w:shd w:val="clear" w:color="auto" w:fill="auto"/>
            <w:vAlign w:val="center"/>
          </w:tcPr>
          <w:p w:rsidR="00B81017" w:rsidRPr="00355405" w:rsidRDefault="00B81017" w:rsidP="00B81017">
            <w:pPr>
              <w:jc w:val="center"/>
              <w:outlineLvl w:val="2"/>
              <w:rPr>
                <w:rFonts w:eastAsia="Calibri"/>
                <w:bCs/>
              </w:rPr>
            </w:pPr>
            <w:r w:rsidRPr="00FA3E83">
              <w:rPr>
                <w:rFonts w:eastAsia="Calibri"/>
                <w:bCs/>
              </w:rPr>
              <w:t>2</w:t>
            </w:r>
          </w:p>
        </w:tc>
      </w:tr>
      <w:tr w:rsidR="00B81017" w:rsidRPr="00355405" w:rsidTr="00E5612A">
        <w:trPr>
          <w:trHeight w:val="369"/>
        </w:trPr>
        <w:tc>
          <w:tcPr>
            <w:tcW w:w="356" w:type="pct"/>
            <w:shd w:val="clear" w:color="auto" w:fill="auto"/>
            <w:vAlign w:val="center"/>
          </w:tcPr>
          <w:p w:rsidR="00B81017" w:rsidRPr="009B3DD2" w:rsidRDefault="00B81017" w:rsidP="00B81017">
            <w:pPr>
              <w:autoSpaceDE w:val="0"/>
              <w:autoSpaceDN w:val="0"/>
              <w:jc w:val="center"/>
              <w:rPr>
                <w:rFonts w:eastAsia="Calibri"/>
                <w:lang w:eastAsia="uk-UA"/>
              </w:rPr>
            </w:pPr>
            <w:r w:rsidRPr="009B3DD2">
              <w:rPr>
                <w:rFonts w:eastAsia="Calibri"/>
                <w:lang w:eastAsia="uk-UA"/>
              </w:rPr>
              <w:t>5</w:t>
            </w:r>
          </w:p>
        </w:tc>
        <w:tc>
          <w:tcPr>
            <w:tcW w:w="3858" w:type="pct"/>
            <w:shd w:val="clear" w:color="auto" w:fill="auto"/>
            <w:vAlign w:val="center"/>
          </w:tcPr>
          <w:p w:rsidR="00B81017" w:rsidRPr="005D294B" w:rsidRDefault="00B81017" w:rsidP="00E14F61">
            <w:pPr>
              <w:rPr>
                <w:b/>
                <w:bCs/>
                <w:color w:val="1A1818"/>
                <w:lang w:eastAsia="uk-UA"/>
              </w:rPr>
            </w:pPr>
            <w:r w:rsidRPr="005D294B">
              <w:rPr>
                <w:b/>
                <w:bCs/>
              </w:rPr>
              <w:t xml:space="preserve">Тема 5. </w:t>
            </w:r>
            <w:r w:rsidR="00E14F61">
              <w:t xml:space="preserve"> </w:t>
            </w:r>
            <w:r w:rsidR="00E14F61" w:rsidRPr="00E14F61">
              <w:rPr>
                <w:b/>
                <w:bCs/>
                <w:color w:val="1A1818"/>
                <w:lang w:eastAsia="uk-UA"/>
              </w:rPr>
              <w:t xml:space="preserve">Афективно-мотиваційні детермінанти творчої активності </w:t>
            </w:r>
            <w:r w:rsidRPr="005D294B">
              <w:rPr>
                <w:b/>
                <w:bCs/>
                <w:color w:val="1A1818"/>
                <w:lang w:eastAsia="uk-UA"/>
              </w:rPr>
              <w:t>.</w:t>
            </w:r>
          </w:p>
          <w:p w:rsidR="00B81017" w:rsidRPr="005D294B" w:rsidRDefault="00E14F61" w:rsidP="00E14F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jc w:val="both"/>
            </w:pPr>
            <w:proofErr w:type="spellStart"/>
            <w:r w:rsidRPr="00E14F61">
              <w:rPr>
                <w:color w:val="000000"/>
                <w:lang w:eastAsia="uk-UA"/>
              </w:rPr>
              <w:t>Інтрінсивна</w:t>
            </w:r>
            <w:proofErr w:type="spellEnd"/>
            <w:r w:rsidRPr="00E14F61">
              <w:rPr>
                <w:color w:val="000000"/>
                <w:lang w:eastAsia="uk-UA"/>
              </w:rPr>
              <w:t xml:space="preserve"> мотивація як базовий фактор креативності</w:t>
            </w:r>
            <w:r>
              <w:rPr>
                <w:color w:val="000000"/>
                <w:lang w:eastAsia="uk-UA"/>
              </w:rPr>
              <w:t xml:space="preserve">. </w:t>
            </w:r>
            <w:r w:rsidRPr="00E14F61">
              <w:rPr>
                <w:color w:val="000000"/>
                <w:lang w:eastAsia="uk-UA"/>
              </w:rPr>
              <w:t>Емоційна активація та її вплив на дивергентне мислення</w:t>
            </w:r>
            <w:r>
              <w:rPr>
                <w:color w:val="000000"/>
                <w:lang w:eastAsia="uk-UA"/>
              </w:rPr>
              <w:t xml:space="preserve">. </w:t>
            </w:r>
            <w:r w:rsidRPr="00E14F61">
              <w:rPr>
                <w:color w:val="000000"/>
                <w:lang w:eastAsia="uk-UA"/>
              </w:rPr>
              <w:t>Феномен «</w:t>
            </w:r>
            <w:proofErr w:type="spellStart"/>
            <w:r w:rsidRPr="00E14F61">
              <w:rPr>
                <w:color w:val="000000"/>
                <w:lang w:eastAsia="uk-UA"/>
              </w:rPr>
              <w:t>flow</w:t>
            </w:r>
            <w:proofErr w:type="spellEnd"/>
            <w:r w:rsidRPr="00E14F61">
              <w:rPr>
                <w:color w:val="000000"/>
                <w:lang w:eastAsia="uk-UA"/>
              </w:rPr>
              <w:t>» як стан оптимального функціонування</w:t>
            </w:r>
            <w:r>
              <w:rPr>
                <w:color w:val="000000"/>
                <w:lang w:eastAsia="uk-UA"/>
              </w:rPr>
              <w:t xml:space="preserve">. </w:t>
            </w:r>
            <w:r w:rsidRPr="00E14F61">
              <w:rPr>
                <w:color w:val="000000"/>
                <w:lang w:eastAsia="uk-UA"/>
              </w:rPr>
              <w:t>Психофізіологічне збудження та продуктивність творчості</w:t>
            </w:r>
            <w:r>
              <w:rPr>
                <w:color w:val="000000"/>
                <w:lang w:eastAsia="uk-UA"/>
              </w:rPr>
              <w:t xml:space="preserve">. </w:t>
            </w:r>
            <w:r w:rsidRPr="00E14F61">
              <w:rPr>
                <w:color w:val="000000"/>
                <w:lang w:eastAsia="uk-UA"/>
              </w:rPr>
              <w:t>Афективна саморегуляція у творчій діяльності</w:t>
            </w:r>
            <w:r>
              <w:rPr>
                <w:color w:val="000000"/>
                <w:lang w:eastAsia="uk-UA"/>
              </w:rPr>
              <w:t>.</w:t>
            </w:r>
          </w:p>
        </w:tc>
        <w:tc>
          <w:tcPr>
            <w:tcW w:w="786" w:type="pct"/>
            <w:shd w:val="clear" w:color="auto" w:fill="auto"/>
            <w:vAlign w:val="center"/>
          </w:tcPr>
          <w:p w:rsidR="00B81017" w:rsidRPr="00355405" w:rsidRDefault="00B81017" w:rsidP="00B81017">
            <w:pPr>
              <w:jc w:val="center"/>
              <w:outlineLvl w:val="2"/>
              <w:rPr>
                <w:rFonts w:eastAsia="Calibri"/>
                <w:bCs/>
              </w:rPr>
            </w:pPr>
            <w:r>
              <w:rPr>
                <w:rFonts w:eastAsia="Calibri"/>
                <w:bCs/>
              </w:rPr>
              <w:t>4</w:t>
            </w:r>
          </w:p>
        </w:tc>
      </w:tr>
      <w:tr w:rsidR="00B81017" w:rsidRPr="00355405" w:rsidTr="005D294B">
        <w:trPr>
          <w:trHeight w:val="2340"/>
        </w:trPr>
        <w:tc>
          <w:tcPr>
            <w:tcW w:w="356" w:type="pct"/>
            <w:shd w:val="clear" w:color="auto" w:fill="auto"/>
            <w:vAlign w:val="center"/>
          </w:tcPr>
          <w:p w:rsidR="00B81017" w:rsidRPr="009B3DD2" w:rsidRDefault="00B81017" w:rsidP="00B81017">
            <w:pPr>
              <w:autoSpaceDE w:val="0"/>
              <w:autoSpaceDN w:val="0"/>
              <w:jc w:val="center"/>
              <w:rPr>
                <w:rFonts w:eastAsia="Calibri"/>
                <w:lang w:eastAsia="uk-UA"/>
              </w:rPr>
            </w:pPr>
            <w:r w:rsidRPr="009B3DD2">
              <w:rPr>
                <w:rFonts w:eastAsia="Calibri"/>
                <w:lang w:eastAsia="uk-UA"/>
              </w:rPr>
              <w:t>6</w:t>
            </w:r>
          </w:p>
        </w:tc>
        <w:tc>
          <w:tcPr>
            <w:tcW w:w="3858" w:type="pct"/>
            <w:shd w:val="clear" w:color="auto" w:fill="auto"/>
            <w:vAlign w:val="center"/>
          </w:tcPr>
          <w:p w:rsidR="00B81017" w:rsidRPr="005D294B" w:rsidRDefault="00B81017" w:rsidP="00E14F61">
            <w:pPr>
              <w:rPr>
                <w:b/>
                <w:bCs/>
                <w:color w:val="1A1818"/>
                <w:lang w:eastAsia="uk-UA"/>
              </w:rPr>
            </w:pPr>
            <w:r w:rsidRPr="005D294B">
              <w:rPr>
                <w:b/>
                <w:bCs/>
              </w:rPr>
              <w:t xml:space="preserve">Тема 6. </w:t>
            </w:r>
            <w:r w:rsidR="00E14F61">
              <w:t xml:space="preserve"> </w:t>
            </w:r>
            <w:r w:rsidR="00E14F61" w:rsidRPr="00E14F61">
              <w:rPr>
                <w:b/>
                <w:bCs/>
                <w:color w:val="1A1818"/>
                <w:lang w:eastAsia="uk-UA"/>
              </w:rPr>
              <w:t xml:space="preserve">Психологічна структура креативної особистості </w:t>
            </w:r>
            <w:r w:rsidRPr="005D294B">
              <w:rPr>
                <w:b/>
                <w:bCs/>
                <w:color w:val="1A1818"/>
                <w:lang w:eastAsia="uk-UA"/>
              </w:rPr>
              <w:t>.</w:t>
            </w:r>
          </w:p>
          <w:p w:rsidR="00B81017" w:rsidRPr="005D294B" w:rsidRDefault="00E14F61" w:rsidP="00E14F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lang w:eastAsia="uk-UA"/>
              </w:rPr>
            </w:pPr>
            <w:r w:rsidRPr="00E14F61">
              <w:rPr>
                <w:color w:val="000000"/>
                <w:lang w:eastAsia="uk-UA"/>
              </w:rPr>
              <w:t>Когнітивна гнучкість і толерантність до невизначеності</w:t>
            </w:r>
            <w:r>
              <w:rPr>
                <w:color w:val="000000"/>
                <w:lang w:eastAsia="uk-UA"/>
              </w:rPr>
              <w:t xml:space="preserve">. </w:t>
            </w:r>
            <w:r w:rsidRPr="00E14F61">
              <w:rPr>
                <w:color w:val="000000"/>
                <w:lang w:eastAsia="uk-UA"/>
              </w:rPr>
              <w:t xml:space="preserve">Особистісні риси </w:t>
            </w:r>
            <w:proofErr w:type="spellStart"/>
            <w:r w:rsidRPr="00E14F61">
              <w:rPr>
                <w:color w:val="000000"/>
                <w:lang w:eastAsia="uk-UA"/>
              </w:rPr>
              <w:t>Big</w:t>
            </w:r>
            <w:proofErr w:type="spellEnd"/>
            <w:r w:rsidRPr="00E14F61">
              <w:rPr>
                <w:color w:val="000000"/>
                <w:lang w:eastAsia="uk-UA"/>
              </w:rPr>
              <w:t xml:space="preserve"> </w:t>
            </w:r>
            <w:proofErr w:type="spellStart"/>
            <w:r w:rsidRPr="00E14F61">
              <w:rPr>
                <w:color w:val="000000"/>
                <w:lang w:eastAsia="uk-UA"/>
              </w:rPr>
              <w:t>Five</w:t>
            </w:r>
            <w:proofErr w:type="spellEnd"/>
            <w:r w:rsidRPr="00E14F61">
              <w:rPr>
                <w:color w:val="000000"/>
                <w:lang w:eastAsia="uk-UA"/>
              </w:rPr>
              <w:t xml:space="preserve"> у контексті креативності</w:t>
            </w:r>
            <w:r>
              <w:rPr>
                <w:color w:val="000000"/>
                <w:lang w:eastAsia="uk-UA"/>
              </w:rPr>
              <w:t xml:space="preserve">. </w:t>
            </w:r>
            <w:proofErr w:type="spellStart"/>
            <w:r w:rsidRPr="00E14F61">
              <w:rPr>
                <w:color w:val="000000"/>
                <w:lang w:eastAsia="uk-UA"/>
              </w:rPr>
              <w:t>Метакогнітивна</w:t>
            </w:r>
            <w:proofErr w:type="spellEnd"/>
            <w:r w:rsidRPr="00E14F61">
              <w:rPr>
                <w:color w:val="000000"/>
                <w:lang w:eastAsia="uk-UA"/>
              </w:rPr>
              <w:t xml:space="preserve"> рефлексія як механізм творчого мислення</w:t>
            </w:r>
            <w:r>
              <w:rPr>
                <w:color w:val="000000"/>
                <w:lang w:eastAsia="uk-UA"/>
              </w:rPr>
              <w:t xml:space="preserve">. </w:t>
            </w:r>
            <w:proofErr w:type="spellStart"/>
            <w:r w:rsidRPr="00E14F61">
              <w:rPr>
                <w:color w:val="000000"/>
                <w:lang w:eastAsia="uk-UA"/>
              </w:rPr>
              <w:t>Психодинамічні</w:t>
            </w:r>
            <w:proofErr w:type="spellEnd"/>
            <w:r w:rsidRPr="00E14F61">
              <w:rPr>
                <w:color w:val="000000"/>
                <w:lang w:eastAsia="uk-UA"/>
              </w:rPr>
              <w:t xml:space="preserve"> конфлікти як джерело творчості</w:t>
            </w:r>
            <w:r>
              <w:rPr>
                <w:color w:val="000000"/>
                <w:lang w:eastAsia="uk-UA"/>
              </w:rPr>
              <w:t xml:space="preserve">. </w:t>
            </w:r>
            <w:r w:rsidRPr="00E14F61">
              <w:rPr>
                <w:color w:val="000000"/>
                <w:lang w:eastAsia="uk-UA"/>
              </w:rPr>
              <w:t>Обдарованість як інтегративна психологічна система</w:t>
            </w:r>
            <w:r>
              <w:rPr>
                <w:color w:val="000000"/>
                <w:lang w:eastAsia="uk-UA"/>
              </w:rPr>
              <w:t>.</w:t>
            </w:r>
          </w:p>
        </w:tc>
        <w:tc>
          <w:tcPr>
            <w:tcW w:w="786" w:type="pct"/>
            <w:shd w:val="clear" w:color="auto" w:fill="auto"/>
            <w:vAlign w:val="center"/>
          </w:tcPr>
          <w:p w:rsidR="00B81017" w:rsidRPr="00355405" w:rsidRDefault="00B81017" w:rsidP="00B81017">
            <w:pPr>
              <w:jc w:val="center"/>
              <w:outlineLvl w:val="2"/>
              <w:rPr>
                <w:rFonts w:eastAsia="Calibri"/>
                <w:bCs/>
              </w:rPr>
            </w:pPr>
            <w:r>
              <w:rPr>
                <w:rFonts w:eastAsia="Calibri"/>
                <w:bCs/>
              </w:rPr>
              <w:t>4</w:t>
            </w:r>
          </w:p>
        </w:tc>
      </w:tr>
      <w:tr w:rsidR="00B81017" w:rsidRPr="00355405" w:rsidTr="007F4678">
        <w:trPr>
          <w:trHeight w:val="675"/>
        </w:trPr>
        <w:tc>
          <w:tcPr>
            <w:tcW w:w="356" w:type="pct"/>
            <w:shd w:val="clear" w:color="auto" w:fill="auto"/>
            <w:vAlign w:val="center"/>
          </w:tcPr>
          <w:p w:rsidR="00B81017" w:rsidRPr="00355405" w:rsidRDefault="00B81017" w:rsidP="00B81017">
            <w:pPr>
              <w:autoSpaceDE w:val="0"/>
              <w:autoSpaceDN w:val="0"/>
              <w:jc w:val="center"/>
              <w:rPr>
                <w:rFonts w:eastAsia="Calibri"/>
                <w:lang w:eastAsia="uk-UA"/>
              </w:rPr>
            </w:pPr>
            <w:r>
              <w:rPr>
                <w:rFonts w:eastAsia="Calibri"/>
                <w:lang w:eastAsia="uk-UA"/>
              </w:rPr>
              <w:t>7</w:t>
            </w:r>
          </w:p>
        </w:tc>
        <w:tc>
          <w:tcPr>
            <w:tcW w:w="3858" w:type="pct"/>
            <w:shd w:val="clear" w:color="auto" w:fill="auto"/>
            <w:vAlign w:val="center"/>
          </w:tcPr>
          <w:p w:rsidR="00B81017" w:rsidRPr="005D294B" w:rsidRDefault="00B81017" w:rsidP="00E14F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jc w:val="both"/>
              <w:rPr>
                <w:rFonts w:eastAsia="Calibri"/>
                <w:b/>
                <w:bCs/>
              </w:rPr>
            </w:pPr>
            <w:r w:rsidRPr="005D294B">
              <w:rPr>
                <w:b/>
                <w:bCs/>
                <w:color w:val="1A1818"/>
                <w:lang w:eastAsia="uk-UA"/>
              </w:rPr>
              <w:t xml:space="preserve">Тема 7. </w:t>
            </w:r>
            <w:r w:rsidR="00E14F61">
              <w:t xml:space="preserve"> </w:t>
            </w:r>
            <w:r w:rsidR="00E14F61" w:rsidRPr="00E14F61">
              <w:rPr>
                <w:rFonts w:eastAsia="Calibri"/>
                <w:b/>
                <w:bCs/>
              </w:rPr>
              <w:t>Соціокультурні, етнопсихологічні та аксіологічні детермінанти творчості</w:t>
            </w:r>
            <w:r w:rsidRPr="005D294B">
              <w:rPr>
                <w:rFonts w:eastAsia="Calibri"/>
                <w:b/>
                <w:bCs/>
              </w:rPr>
              <w:t>.</w:t>
            </w:r>
          </w:p>
          <w:p w:rsidR="00B81017" w:rsidRDefault="00B81017" w:rsidP="00E14F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jc w:val="both"/>
              <w:rPr>
                <w:rFonts w:eastAsia="Calibri"/>
              </w:rPr>
            </w:pPr>
            <w:r w:rsidRPr="005D294B">
              <w:rPr>
                <w:rFonts w:eastAsia="Calibri"/>
              </w:rPr>
              <w:t xml:space="preserve">      </w:t>
            </w:r>
            <w:r w:rsidR="00E14F61">
              <w:t xml:space="preserve"> </w:t>
            </w:r>
            <w:r w:rsidR="00E14F61" w:rsidRPr="00E14F61">
              <w:rPr>
                <w:rFonts w:eastAsia="Calibri"/>
              </w:rPr>
              <w:t>Культура як детермінанта креативної поведінки</w:t>
            </w:r>
            <w:r w:rsidR="00E14F61">
              <w:rPr>
                <w:rFonts w:eastAsia="Calibri"/>
              </w:rPr>
              <w:t xml:space="preserve">. </w:t>
            </w:r>
            <w:r w:rsidR="00E14F61" w:rsidRPr="00E14F61">
              <w:rPr>
                <w:rFonts w:eastAsia="Calibri"/>
              </w:rPr>
              <w:t>Соціальні норми та інституційні обмеження творчості</w:t>
            </w:r>
            <w:r w:rsidR="00E14F61">
              <w:rPr>
                <w:rFonts w:eastAsia="Calibri"/>
              </w:rPr>
              <w:t xml:space="preserve">. </w:t>
            </w:r>
            <w:r w:rsidR="00E14F61" w:rsidRPr="00E14F61">
              <w:rPr>
                <w:rFonts w:eastAsia="Calibri"/>
              </w:rPr>
              <w:t>Етнопсихологічні моделі творчих стратегій</w:t>
            </w:r>
            <w:r w:rsidR="00E14F61">
              <w:rPr>
                <w:rFonts w:eastAsia="Calibri"/>
              </w:rPr>
              <w:t xml:space="preserve">. </w:t>
            </w:r>
            <w:r w:rsidR="00E14F61" w:rsidRPr="00E14F61">
              <w:rPr>
                <w:rFonts w:eastAsia="Calibri"/>
              </w:rPr>
              <w:t>Інтерсуб’єктивність творчого процесу</w:t>
            </w:r>
            <w:r w:rsidR="00E14F61">
              <w:rPr>
                <w:rFonts w:eastAsia="Calibri"/>
              </w:rPr>
              <w:t xml:space="preserve">. </w:t>
            </w:r>
            <w:proofErr w:type="spellStart"/>
            <w:r w:rsidR="00E14F61" w:rsidRPr="00E14F61">
              <w:rPr>
                <w:rFonts w:eastAsia="Calibri"/>
              </w:rPr>
              <w:t>Ціннісно</w:t>
            </w:r>
            <w:proofErr w:type="spellEnd"/>
            <w:r w:rsidR="00E14F61" w:rsidRPr="00E14F61">
              <w:rPr>
                <w:rFonts w:eastAsia="Calibri"/>
              </w:rPr>
              <w:t>-смислові детермінанти креативності</w:t>
            </w:r>
            <w:r w:rsidR="00E14F61">
              <w:rPr>
                <w:rFonts w:eastAsia="Calibri"/>
              </w:rPr>
              <w:t>.</w:t>
            </w:r>
          </w:p>
          <w:p w:rsidR="00E14F61" w:rsidRPr="005D294B" w:rsidRDefault="00E14F61" w:rsidP="00E14F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jc w:val="both"/>
              <w:rPr>
                <w:color w:val="000000"/>
              </w:rPr>
            </w:pPr>
          </w:p>
        </w:tc>
        <w:tc>
          <w:tcPr>
            <w:tcW w:w="786" w:type="pct"/>
            <w:shd w:val="clear" w:color="auto" w:fill="auto"/>
            <w:vAlign w:val="center"/>
          </w:tcPr>
          <w:p w:rsidR="00B81017" w:rsidRPr="00355405" w:rsidRDefault="00B81017" w:rsidP="00B81017">
            <w:pPr>
              <w:jc w:val="center"/>
              <w:outlineLvl w:val="2"/>
              <w:rPr>
                <w:rFonts w:eastAsia="Calibri"/>
                <w:bCs/>
              </w:rPr>
            </w:pPr>
            <w:r>
              <w:rPr>
                <w:rFonts w:eastAsia="Calibri"/>
                <w:bCs/>
              </w:rPr>
              <w:t>4</w:t>
            </w:r>
          </w:p>
        </w:tc>
      </w:tr>
      <w:tr w:rsidR="00B81017" w:rsidRPr="00355405" w:rsidTr="00B81017">
        <w:trPr>
          <w:trHeight w:val="675"/>
        </w:trPr>
        <w:tc>
          <w:tcPr>
            <w:tcW w:w="5000" w:type="pct"/>
            <w:gridSpan w:val="3"/>
            <w:shd w:val="clear" w:color="auto" w:fill="auto"/>
            <w:vAlign w:val="center"/>
          </w:tcPr>
          <w:p w:rsidR="00B81017" w:rsidRDefault="00B81017" w:rsidP="00E14F61">
            <w:pPr>
              <w:jc w:val="center"/>
              <w:outlineLvl w:val="2"/>
              <w:rPr>
                <w:rFonts w:eastAsia="Calibri"/>
                <w:bCs/>
              </w:rPr>
            </w:pPr>
            <w:r w:rsidRPr="005D294B">
              <w:rPr>
                <w:b/>
              </w:rPr>
              <w:lastRenderedPageBreak/>
              <w:t>Змістовий модуль 3.</w:t>
            </w:r>
            <w:r w:rsidRPr="005D294B">
              <w:rPr>
                <w:b/>
                <w:bCs/>
                <w:color w:val="1A1818"/>
                <w:lang w:eastAsia="uk-UA"/>
              </w:rPr>
              <w:t xml:space="preserve"> </w:t>
            </w:r>
            <w:r>
              <w:t xml:space="preserve"> </w:t>
            </w:r>
            <w:r w:rsidRPr="00B81017">
              <w:rPr>
                <w:b/>
                <w:bCs/>
                <w:color w:val="1A1818"/>
                <w:lang w:eastAsia="uk-UA"/>
              </w:rPr>
              <w:t>ПРИКЛАДНА ПСИХОЛОГІЯ ТВОРЧОСТІ ТА ТЕХНОЛОГІЇ РОЗВИТКУ КРЕАТИВНОСТІ.</w:t>
            </w:r>
          </w:p>
        </w:tc>
      </w:tr>
      <w:tr w:rsidR="00B81017" w:rsidRPr="00355405" w:rsidTr="007F4678">
        <w:trPr>
          <w:trHeight w:val="195"/>
        </w:trPr>
        <w:tc>
          <w:tcPr>
            <w:tcW w:w="356" w:type="pct"/>
            <w:shd w:val="clear" w:color="auto" w:fill="auto"/>
            <w:vAlign w:val="center"/>
          </w:tcPr>
          <w:p w:rsidR="00B81017" w:rsidRDefault="00B81017" w:rsidP="00B81017">
            <w:pPr>
              <w:autoSpaceDE w:val="0"/>
              <w:autoSpaceDN w:val="0"/>
              <w:jc w:val="center"/>
              <w:rPr>
                <w:rFonts w:eastAsia="Calibri"/>
                <w:lang w:eastAsia="uk-UA"/>
              </w:rPr>
            </w:pPr>
            <w:r>
              <w:rPr>
                <w:rFonts w:eastAsia="Calibri"/>
                <w:lang w:eastAsia="uk-UA"/>
              </w:rPr>
              <w:t>8</w:t>
            </w:r>
          </w:p>
        </w:tc>
        <w:tc>
          <w:tcPr>
            <w:tcW w:w="3858" w:type="pct"/>
            <w:shd w:val="clear" w:color="auto" w:fill="auto"/>
            <w:vAlign w:val="center"/>
          </w:tcPr>
          <w:p w:rsidR="00B81017" w:rsidRPr="005D294B" w:rsidRDefault="00B81017" w:rsidP="00E14F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jc w:val="both"/>
              <w:rPr>
                <w:b/>
                <w:bCs/>
                <w:color w:val="000000"/>
                <w:lang w:eastAsia="uk-UA"/>
              </w:rPr>
            </w:pPr>
            <w:r w:rsidRPr="005D294B">
              <w:rPr>
                <w:rFonts w:eastAsia="Calibri"/>
                <w:b/>
                <w:bCs/>
              </w:rPr>
              <w:t xml:space="preserve">Тема 8. </w:t>
            </w:r>
            <w:r w:rsidR="00E14F61">
              <w:t xml:space="preserve"> </w:t>
            </w:r>
            <w:r w:rsidR="00E14F61" w:rsidRPr="00E14F61">
              <w:rPr>
                <w:b/>
                <w:bCs/>
                <w:color w:val="1A1818"/>
                <w:lang w:eastAsia="uk-UA"/>
              </w:rPr>
              <w:t>Психодіагностика креативності та психометричні моделі творчого потенціалу</w:t>
            </w:r>
          </w:p>
          <w:p w:rsidR="00B81017" w:rsidRPr="005D294B" w:rsidRDefault="00B81017" w:rsidP="00E14F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jc w:val="both"/>
              <w:rPr>
                <w:color w:val="000000"/>
              </w:rPr>
            </w:pPr>
            <w:r w:rsidRPr="005D294B">
              <w:rPr>
                <w:lang w:eastAsia="uk-UA"/>
              </w:rPr>
              <w:t xml:space="preserve"> </w:t>
            </w:r>
            <w:r w:rsidRPr="005D294B">
              <w:rPr>
                <w:color w:val="000000"/>
                <w:lang w:eastAsia="uk-UA"/>
              </w:rPr>
              <w:t xml:space="preserve">       </w:t>
            </w:r>
            <w:r w:rsidR="00E14F61">
              <w:t xml:space="preserve"> </w:t>
            </w:r>
            <w:r w:rsidR="00E14F61" w:rsidRPr="00E14F61">
              <w:rPr>
                <w:lang w:eastAsia="uk-UA"/>
              </w:rPr>
              <w:t>Психометричні моделі вимірювання творчого потенціалу</w:t>
            </w:r>
            <w:r w:rsidR="00E14F61">
              <w:rPr>
                <w:lang w:eastAsia="uk-UA"/>
              </w:rPr>
              <w:t xml:space="preserve">. </w:t>
            </w:r>
            <w:r w:rsidR="00E14F61" w:rsidRPr="00E14F61">
              <w:rPr>
                <w:lang w:eastAsia="uk-UA"/>
              </w:rPr>
              <w:t>Тести дивергентного мислення (Торренс): можливості та обмеження</w:t>
            </w:r>
            <w:r w:rsidR="00E14F61">
              <w:rPr>
                <w:lang w:eastAsia="uk-UA"/>
              </w:rPr>
              <w:t xml:space="preserve">. </w:t>
            </w:r>
            <w:r w:rsidR="00E14F61" w:rsidRPr="00E14F61">
              <w:rPr>
                <w:lang w:eastAsia="uk-UA"/>
              </w:rPr>
              <w:t>Валідність і наді</w:t>
            </w:r>
            <w:r w:rsidR="00E14F61">
              <w:rPr>
                <w:lang w:eastAsia="uk-UA"/>
              </w:rPr>
              <w:t xml:space="preserve">йність вимірювання креативності. </w:t>
            </w:r>
            <w:r w:rsidR="00E14F61" w:rsidRPr="00E14F61">
              <w:rPr>
                <w:lang w:eastAsia="uk-UA"/>
              </w:rPr>
              <w:t xml:space="preserve">Культурна зумовленість діагностичних </w:t>
            </w:r>
            <w:proofErr w:type="spellStart"/>
            <w:r w:rsidR="00E14F61" w:rsidRPr="00E14F61">
              <w:rPr>
                <w:lang w:eastAsia="uk-UA"/>
              </w:rPr>
              <w:t>методик</w:t>
            </w:r>
            <w:proofErr w:type="spellEnd"/>
            <w:r w:rsidR="00E14F61">
              <w:rPr>
                <w:lang w:eastAsia="uk-UA"/>
              </w:rPr>
              <w:t xml:space="preserve">. </w:t>
            </w:r>
            <w:r w:rsidR="00E14F61" w:rsidRPr="00E14F61">
              <w:rPr>
                <w:lang w:eastAsia="uk-UA"/>
              </w:rPr>
              <w:t>Проблема редукціонізму у психодіагностиці творчості</w:t>
            </w:r>
          </w:p>
        </w:tc>
        <w:tc>
          <w:tcPr>
            <w:tcW w:w="786" w:type="pct"/>
            <w:shd w:val="clear" w:color="auto" w:fill="auto"/>
            <w:vAlign w:val="center"/>
          </w:tcPr>
          <w:p w:rsidR="00B81017" w:rsidRDefault="00B81017" w:rsidP="00B81017">
            <w:pPr>
              <w:jc w:val="center"/>
              <w:outlineLvl w:val="2"/>
              <w:rPr>
                <w:rFonts w:eastAsia="Calibri"/>
                <w:bCs/>
              </w:rPr>
            </w:pPr>
            <w:r>
              <w:rPr>
                <w:rFonts w:eastAsia="Calibri"/>
                <w:bCs/>
              </w:rPr>
              <w:t>4</w:t>
            </w:r>
          </w:p>
        </w:tc>
      </w:tr>
      <w:tr w:rsidR="00B81017" w:rsidRPr="009D7E57" w:rsidTr="007F4678">
        <w:trPr>
          <w:trHeight w:val="120"/>
        </w:trPr>
        <w:tc>
          <w:tcPr>
            <w:tcW w:w="356" w:type="pct"/>
            <w:shd w:val="clear" w:color="auto" w:fill="auto"/>
            <w:vAlign w:val="center"/>
          </w:tcPr>
          <w:p w:rsidR="00B81017" w:rsidRDefault="00B81017" w:rsidP="00B81017">
            <w:pPr>
              <w:autoSpaceDE w:val="0"/>
              <w:autoSpaceDN w:val="0"/>
              <w:jc w:val="center"/>
              <w:rPr>
                <w:rFonts w:eastAsia="Calibri"/>
                <w:lang w:eastAsia="uk-UA"/>
              </w:rPr>
            </w:pPr>
            <w:r>
              <w:rPr>
                <w:rFonts w:eastAsia="Calibri"/>
                <w:lang w:eastAsia="uk-UA"/>
              </w:rPr>
              <w:t>9</w:t>
            </w:r>
          </w:p>
        </w:tc>
        <w:tc>
          <w:tcPr>
            <w:tcW w:w="3858" w:type="pct"/>
            <w:shd w:val="clear" w:color="auto" w:fill="auto"/>
            <w:vAlign w:val="center"/>
          </w:tcPr>
          <w:p w:rsidR="00B81017" w:rsidRPr="005D294B" w:rsidRDefault="00B81017" w:rsidP="00E14F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jc w:val="both"/>
              <w:rPr>
                <w:b/>
                <w:bCs/>
                <w:color w:val="000000"/>
                <w:lang w:eastAsia="uk-UA"/>
              </w:rPr>
            </w:pPr>
            <w:r w:rsidRPr="005D294B">
              <w:rPr>
                <w:b/>
                <w:bCs/>
                <w:color w:val="000000"/>
                <w:lang w:eastAsia="uk-UA"/>
              </w:rPr>
              <w:t xml:space="preserve">Тема 9. </w:t>
            </w:r>
            <w:r w:rsidR="00E14F61">
              <w:t xml:space="preserve"> </w:t>
            </w:r>
            <w:r w:rsidR="00E14F61" w:rsidRPr="00E14F61">
              <w:rPr>
                <w:b/>
                <w:bCs/>
                <w:color w:val="000000"/>
                <w:lang w:eastAsia="uk-UA"/>
              </w:rPr>
              <w:t>Психотехнології та інтервенційні моделі розвитку творчого мислення</w:t>
            </w:r>
          </w:p>
          <w:p w:rsidR="00B81017" w:rsidRPr="005D294B" w:rsidRDefault="00E14F61" w:rsidP="00E14F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ind w:right="31"/>
              <w:jc w:val="both"/>
              <w:rPr>
                <w:color w:val="000000"/>
                <w:lang w:eastAsia="uk-UA"/>
              </w:rPr>
            </w:pPr>
            <w:proofErr w:type="spellStart"/>
            <w:r w:rsidRPr="00E14F61">
              <w:rPr>
                <w:color w:val="000000"/>
                <w:lang w:eastAsia="uk-UA"/>
              </w:rPr>
              <w:t>Синектика</w:t>
            </w:r>
            <w:proofErr w:type="spellEnd"/>
            <w:r w:rsidRPr="00E14F61">
              <w:rPr>
                <w:color w:val="000000"/>
                <w:lang w:eastAsia="uk-UA"/>
              </w:rPr>
              <w:t xml:space="preserve"> та метод мозкового штурму</w:t>
            </w:r>
            <w:r>
              <w:rPr>
                <w:color w:val="000000"/>
                <w:lang w:eastAsia="uk-UA"/>
              </w:rPr>
              <w:t xml:space="preserve">. </w:t>
            </w:r>
            <w:r w:rsidRPr="00E14F61">
              <w:rPr>
                <w:color w:val="000000"/>
                <w:lang w:eastAsia="uk-UA"/>
              </w:rPr>
              <w:t>Морфологічний аналіз як інструмент генерації ідей</w:t>
            </w:r>
            <w:r>
              <w:rPr>
                <w:color w:val="000000"/>
                <w:lang w:eastAsia="uk-UA"/>
              </w:rPr>
              <w:t xml:space="preserve">. </w:t>
            </w:r>
            <w:r w:rsidRPr="00E14F61">
              <w:rPr>
                <w:color w:val="000000"/>
                <w:lang w:eastAsia="uk-UA"/>
              </w:rPr>
              <w:t>Дизайн-мислення як інноваційна когнітивна технологія</w:t>
            </w:r>
            <w:r>
              <w:rPr>
                <w:color w:val="000000"/>
                <w:lang w:eastAsia="uk-UA"/>
              </w:rPr>
              <w:t xml:space="preserve">. </w:t>
            </w:r>
            <w:r w:rsidRPr="00E14F61">
              <w:rPr>
                <w:color w:val="000000"/>
                <w:lang w:eastAsia="uk-UA"/>
              </w:rPr>
              <w:t>Подолання когнітивної ригідності та функціональної фіксації</w:t>
            </w:r>
            <w:r>
              <w:rPr>
                <w:color w:val="000000"/>
                <w:lang w:eastAsia="uk-UA"/>
              </w:rPr>
              <w:t xml:space="preserve">. </w:t>
            </w:r>
            <w:r w:rsidRPr="00E14F61">
              <w:rPr>
                <w:color w:val="000000"/>
                <w:lang w:eastAsia="uk-UA"/>
              </w:rPr>
              <w:t>Тренінгові моделі розвитку дивергентного мислення</w:t>
            </w:r>
          </w:p>
        </w:tc>
        <w:tc>
          <w:tcPr>
            <w:tcW w:w="786" w:type="pct"/>
            <w:shd w:val="clear" w:color="auto" w:fill="auto"/>
            <w:vAlign w:val="center"/>
          </w:tcPr>
          <w:p w:rsidR="00B81017" w:rsidRDefault="00B81017" w:rsidP="00B81017">
            <w:pPr>
              <w:jc w:val="center"/>
              <w:outlineLvl w:val="2"/>
              <w:rPr>
                <w:rFonts w:eastAsia="Calibri"/>
                <w:bCs/>
              </w:rPr>
            </w:pPr>
            <w:r>
              <w:rPr>
                <w:rFonts w:eastAsia="Calibri"/>
                <w:bCs/>
              </w:rPr>
              <w:t>4</w:t>
            </w:r>
          </w:p>
        </w:tc>
      </w:tr>
      <w:tr w:rsidR="00B81017" w:rsidRPr="009D7E57" w:rsidTr="007F4678">
        <w:trPr>
          <w:trHeight w:val="120"/>
        </w:trPr>
        <w:tc>
          <w:tcPr>
            <w:tcW w:w="356" w:type="pct"/>
            <w:shd w:val="clear" w:color="auto" w:fill="auto"/>
            <w:vAlign w:val="center"/>
          </w:tcPr>
          <w:p w:rsidR="00B81017" w:rsidRDefault="00B81017" w:rsidP="00B81017">
            <w:pPr>
              <w:autoSpaceDE w:val="0"/>
              <w:autoSpaceDN w:val="0"/>
              <w:jc w:val="center"/>
              <w:rPr>
                <w:rFonts w:eastAsia="Calibri"/>
                <w:lang w:eastAsia="uk-UA"/>
              </w:rPr>
            </w:pPr>
            <w:r>
              <w:rPr>
                <w:rFonts w:eastAsia="Calibri"/>
                <w:lang w:eastAsia="uk-UA"/>
              </w:rPr>
              <w:t>10</w:t>
            </w:r>
          </w:p>
        </w:tc>
        <w:tc>
          <w:tcPr>
            <w:tcW w:w="3858" w:type="pct"/>
            <w:shd w:val="clear" w:color="auto" w:fill="auto"/>
            <w:vAlign w:val="center"/>
          </w:tcPr>
          <w:p w:rsidR="00E14F61" w:rsidRDefault="00B81017" w:rsidP="00E14F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jc w:val="both"/>
              <w:rPr>
                <w:rFonts w:eastAsia="Calibri"/>
                <w:b/>
                <w:bCs/>
              </w:rPr>
            </w:pPr>
            <w:r w:rsidRPr="005D294B">
              <w:rPr>
                <w:rFonts w:eastAsia="Calibri"/>
                <w:b/>
                <w:bCs/>
              </w:rPr>
              <w:t xml:space="preserve">Тема 10. </w:t>
            </w:r>
            <w:r w:rsidR="00E14F61">
              <w:t xml:space="preserve"> </w:t>
            </w:r>
            <w:r w:rsidR="00E14F61" w:rsidRPr="00E14F61">
              <w:rPr>
                <w:rFonts w:eastAsia="Calibri"/>
                <w:b/>
                <w:bCs/>
              </w:rPr>
              <w:t>Психологія творчості у професійній та інноваційній діяльності</w:t>
            </w:r>
          </w:p>
          <w:p w:rsidR="00B81017" w:rsidRPr="005D294B" w:rsidRDefault="00E14F61" w:rsidP="00E14F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jc w:val="both"/>
              <w:rPr>
                <w:color w:val="000000"/>
                <w:lang w:eastAsia="uk-UA"/>
              </w:rPr>
            </w:pPr>
            <w:r w:rsidRPr="00E14F61">
              <w:rPr>
                <w:color w:val="000000"/>
                <w:lang w:eastAsia="uk-UA"/>
              </w:rPr>
              <w:t>Креативність як складова професійної компетентності</w:t>
            </w:r>
            <w:r>
              <w:rPr>
                <w:color w:val="000000"/>
                <w:lang w:eastAsia="uk-UA"/>
              </w:rPr>
              <w:t xml:space="preserve">. </w:t>
            </w:r>
            <w:r w:rsidRPr="00E14F61">
              <w:rPr>
                <w:color w:val="000000"/>
                <w:lang w:eastAsia="uk-UA"/>
              </w:rPr>
              <w:t>Організаційна креативність та інноваційний клімат</w:t>
            </w:r>
            <w:r>
              <w:rPr>
                <w:color w:val="000000"/>
                <w:lang w:eastAsia="uk-UA"/>
              </w:rPr>
              <w:t xml:space="preserve">. </w:t>
            </w:r>
            <w:r w:rsidRPr="00E14F61">
              <w:rPr>
                <w:color w:val="000000"/>
                <w:lang w:eastAsia="uk-UA"/>
              </w:rPr>
              <w:t>Креативне лідерство в умовах невизначеності</w:t>
            </w:r>
            <w:r>
              <w:rPr>
                <w:color w:val="000000"/>
                <w:lang w:eastAsia="uk-UA"/>
              </w:rPr>
              <w:t xml:space="preserve">. </w:t>
            </w:r>
            <w:r w:rsidRPr="00E14F61">
              <w:rPr>
                <w:color w:val="000000"/>
                <w:lang w:eastAsia="uk-UA"/>
              </w:rPr>
              <w:t>Творчість у науковій, педагогічній та управлінській діяльності</w:t>
            </w:r>
            <w:r>
              <w:rPr>
                <w:color w:val="000000"/>
                <w:lang w:eastAsia="uk-UA"/>
              </w:rPr>
              <w:t xml:space="preserve">. </w:t>
            </w:r>
            <w:r w:rsidRPr="00E14F61">
              <w:rPr>
                <w:color w:val="000000"/>
                <w:lang w:eastAsia="uk-UA"/>
              </w:rPr>
              <w:t>VUCA-середовище як фактор актуалізації творчого мислення</w:t>
            </w:r>
          </w:p>
        </w:tc>
        <w:tc>
          <w:tcPr>
            <w:tcW w:w="786" w:type="pct"/>
            <w:shd w:val="clear" w:color="auto" w:fill="auto"/>
            <w:vAlign w:val="center"/>
          </w:tcPr>
          <w:p w:rsidR="00B81017" w:rsidRDefault="00B81017" w:rsidP="00B81017">
            <w:pPr>
              <w:jc w:val="center"/>
              <w:outlineLvl w:val="2"/>
              <w:rPr>
                <w:rFonts w:eastAsia="Calibri"/>
                <w:bCs/>
              </w:rPr>
            </w:pPr>
            <w:r>
              <w:rPr>
                <w:rFonts w:eastAsia="Calibri"/>
                <w:bCs/>
              </w:rPr>
              <w:t>4</w:t>
            </w:r>
          </w:p>
        </w:tc>
      </w:tr>
      <w:tr w:rsidR="00B81017" w:rsidRPr="00355405" w:rsidTr="00E5612A">
        <w:trPr>
          <w:trHeight w:val="340"/>
        </w:trPr>
        <w:tc>
          <w:tcPr>
            <w:tcW w:w="4214" w:type="pct"/>
            <w:gridSpan w:val="2"/>
            <w:shd w:val="clear" w:color="auto" w:fill="auto"/>
            <w:vAlign w:val="center"/>
          </w:tcPr>
          <w:p w:rsidR="00B81017" w:rsidRPr="00355405" w:rsidRDefault="00B81017" w:rsidP="00B81017">
            <w:pPr>
              <w:jc w:val="right"/>
              <w:rPr>
                <w:rFonts w:eastAsia="Calibri"/>
                <w:b/>
              </w:rPr>
            </w:pPr>
            <w:r w:rsidRPr="00355405">
              <w:rPr>
                <w:rFonts w:eastAsia="Calibri"/>
                <w:b/>
              </w:rPr>
              <w:t>РАЗОМ</w:t>
            </w:r>
          </w:p>
        </w:tc>
        <w:tc>
          <w:tcPr>
            <w:tcW w:w="786" w:type="pct"/>
            <w:shd w:val="clear" w:color="auto" w:fill="auto"/>
            <w:vAlign w:val="center"/>
          </w:tcPr>
          <w:p w:rsidR="00B81017" w:rsidRPr="00355405" w:rsidRDefault="00B81017" w:rsidP="00B81017">
            <w:pPr>
              <w:autoSpaceDE w:val="0"/>
              <w:autoSpaceDN w:val="0"/>
              <w:jc w:val="center"/>
              <w:rPr>
                <w:rFonts w:eastAsia="Calibri"/>
                <w:b/>
                <w:lang w:eastAsia="uk-UA"/>
              </w:rPr>
            </w:pPr>
            <w:r>
              <w:rPr>
                <w:rFonts w:eastAsia="Calibri"/>
                <w:b/>
                <w:lang w:eastAsia="uk-UA"/>
              </w:rPr>
              <w:t>32</w:t>
            </w:r>
          </w:p>
        </w:tc>
      </w:tr>
    </w:tbl>
    <w:p w:rsidR="00150100" w:rsidRPr="00355405" w:rsidRDefault="000F1068" w:rsidP="003923D3">
      <w:pPr>
        <w:autoSpaceDE w:val="0"/>
        <w:autoSpaceDN w:val="0"/>
        <w:contextualSpacing/>
        <w:jc w:val="center"/>
        <w:rPr>
          <w:b/>
          <w:sz w:val="28"/>
          <w:szCs w:val="28"/>
          <w:lang w:eastAsia="uk-UA"/>
        </w:rPr>
      </w:pPr>
      <w:r>
        <w:rPr>
          <w:b/>
          <w:sz w:val="28"/>
          <w:szCs w:val="28"/>
          <w:lang w:eastAsia="uk-UA"/>
        </w:rPr>
        <w:br w:type="page"/>
      </w:r>
      <w:r w:rsidR="00150100" w:rsidRPr="00355405">
        <w:rPr>
          <w:b/>
          <w:sz w:val="28"/>
          <w:szCs w:val="28"/>
          <w:lang w:eastAsia="uk-UA"/>
        </w:rPr>
        <w:lastRenderedPageBreak/>
        <w:t>6.</w:t>
      </w:r>
      <w:r w:rsidR="004B676A" w:rsidRPr="00355405">
        <w:rPr>
          <w:b/>
          <w:sz w:val="28"/>
          <w:szCs w:val="28"/>
          <w:lang w:eastAsia="uk-UA"/>
        </w:rPr>
        <w:t> Завдання для с</w:t>
      </w:r>
      <w:r w:rsidR="00150100" w:rsidRPr="00355405">
        <w:rPr>
          <w:b/>
          <w:sz w:val="28"/>
          <w:szCs w:val="28"/>
          <w:lang w:eastAsia="uk-UA"/>
        </w:rPr>
        <w:t>амостійн</w:t>
      </w:r>
      <w:r w:rsidR="004B676A" w:rsidRPr="00355405">
        <w:rPr>
          <w:b/>
          <w:sz w:val="28"/>
          <w:szCs w:val="28"/>
          <w:lang w:eastAsia="uk-UA"/>
        </w:rPr>
        <w:t>ої</w:t>
      </w:r>
      <w:r w:rsidR="00150100" w:rsidRPr="00355405">
        <w:rPr>
          <w:b/>
          <w:sz w:val="28"/>
          <w:szCs w:val="28"/>
          <w:lang w:eastAsia="uk-UA"/>
        </w:rPr>
        <w:t xml:space="preserve"> робот</w:t>
      </w:r>
      <w:r w:rsidR="004B676A" w:rsidRPr="00355405">
        <w:rPr>
          <w:b/>
          <w:sz w:val="28"/>
          <w:szCs w:val="28"/>
          <w:lang w:eastAsia="uk-UA"/>
        </w:rPr>
        <w:t>и</w:t>
      </w:r>
    </w:p>
    <w:p w:rsidR="00A45325" w:rsidRDefault="00A45325" w:rsidP="003923D3">
      <w:pPr>
        <w:autoSpaceDE w:val="0"/>
        <w:autoSpaceDN w:val="0"/>
        <w:ind w:firstLine="567"/>
        <w:contextualSpacing/>
        <w:jc w:val="center"/>
        <w:rPr>
          <w:lang w:eastAsia="uk-UA"/>
        </w:rPr>
      </w:pP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7559"/>
        <w:gridCol w:w="1630"/>
      </w:tblGrid>
      <w:tr w:rsidR="00246577" w:rsidRPr="00355405" w:rsidTr="00B940B3">
        <w:trPr>
          <w:trHeight w:val="426"/>
          <w:tblHeader/>
        </w:trPr>
        <w:tc>
          <w:tcPr>
            <w:tcW w:w="365" w:type="pct"/>
            <w:vMerge w:val="restart"/>
            <w:shd w:val="clear" w:color="auto" w:fill="auto"/>
            <w:vAlign w:val="center"/>
          </w:tcPr>
          <w:p w:rsidR="00246577" w:rsidRPr="00355405" w:rsidRDefault="00246577" w:rsidP="00A72944">
            <w:pPr>
              <w:autoSpaceDE w:val="0"/>
              <w:autoSpaceDN w:val="0"/>
              <w:jc w:val="center"/>
              <w:rPr>
                <w:rFonts w:eastAsia="Calibri"/>
                <w:lang w:eastAsia="uk-UA"/>
              </w:rPr>
            </w:pPr>
            <w:r w:rsidRPr="00355405">
              <w:rPr>
                <w:rFonts w:eastAsia="Calibri"/>
                <w:lang w:eastAsia="uk-UA"/>
              </w:rPr>
              <w:t>№ з/п</w:t>
            </w:r>
          </w:p>
        </w:tc>
        <w:tc>
          <w:tcPr>
            <w:tcW w:w="3813" w:type="pct"/>
            <w:vMerge w:val="restart"/>
            <w:shd w:val="clear" w:color="auto" w:fill="auto"/>
            <w:vAlign w:val="center"/>
          </w:tcPr>
          <w:p w:rsidR="00246577" w:rsidRPr="00355405" w:rsidRDefault="00246577" w:rsidP="00A72944">
            <w:pPr>
              <w:autoSpaceDE w:val="0"/>
              <w:autoSpaceDN w:val="0"/>
              <w:jc w:val="center"/>
              <w:rPr>
                <w:rFonts w:eastAsia="Calibri"/>
                <w:lang w:eastAsia="uk-UA"/>
              </w:rPr>
            </w:pPr>
            <w:r w:rsidRPr="00355405">
              <w:rPr>
                <w:rFonts w:eastAsia="Calibri"/>
                <w:lang w:eastAsia="uk-UA"/>
              </w:rPr>
              <w:t>Назва теми</w:t>
            </w:r>
          </w:p>
        </w:tc>
        <w:tc>
          <w:tcPr>
            <w:tcW w:w="822" w:type="pct"/>
            <w:shd w:val="clear" w:color="auto" w:fill="auto"/>
            <w:vAlign w:val="center"/>
          </w:tcPr>
          <w:p w:rsidR="00246577" w:rsidRPr="00355405" w:rsidRDefault="00246577" w:rsidP="00A72944">
            <w:pPr>
              <w:autoSpaceDE w:val="0"/>
              <w:autoSpaceDN w:val="0"/>
              <w:jc w:val="center"/>
              <w:rPr>
                <w:rFonts w:eastAsia="Calibri"/>
                <w:lang w:eastAsia="uk-UA"/>
              </w:rPr>
            </w:pPr>
            <w:r w:rsidRPr="00355405">
              <w:rPr>
                <w:rFonts w:eastAsia="Calibri"/>
                <w:lang w:eastAsia="uk-UA"/>
              </w:rPr>
              <w:t>Кількість годин</w:t>
            </w:r>
          </w:p>
        </w:tc>
      </w:tr>
      <w:tr w:rsidR="00E5612A" w:rsidRPr="00355405" w:rsidTr="00B940B3">
        <w:trPr>
          <w:trHeight w:val="426"/>
          <w:tblHeader/>
        </w:trPr>
        <w:tc>
          <w:tcPr>
            <w:tcW w:w="365" w:type="pct"/>
            <w:vMerge/>
            <w:shd w:val="clear" w:color="auto" w:fill="auto"/>
            <w:vAlign w:val="center"/>
          </w:tcPr>
          <w:p w:rsidR="00E5612A" w:rsidRPr="00355405" w:rsidRDefault="00E5612A" w:rsidP="00A72944">
            <w:pPr>
              <w:autoSpaceDE w:val="0"/>
              <w:autoSpaceDN w:val="0"/>
              <w:jc w:val="center"/>
              <w:rPr>
                <w:rFonts w:eastAsia="Calibri"/>
                <w:lang w:eastAsia="uk-UA"/>
              </w:rPr>
            </w:pPr>
          </w:p>
        </w:tc>
        <w:tc>
          <w:tcPr>
            <w:tcW w:w="3813" w:type="pct"/>
            <w:vMerge/>
            <w:shd w:val="clear" w:color="auto" w:fill="auto"/>
            <w:vAlign w:val="center"/>
          </w:tcPr>
          <w:p w:rsidR="00E5612A" w:rsidRPr="00355405" w:rsidRDefault="00E5612A" w:rsidP="00A72944">
            <w:pPr>
              <w:autoSpaceDE w:val="0"/>
              <w:autoSpaceDN w:val="0"/>
              <w:jc w:val="center"/>
              <w:rPr>
                <w:rFonts w:eastAsia="Calibri"/>
                <w:lang w:eastAsia="uk-UA"/>
              </w:rPr>
            </w:pPr>
          </w:p>
        </w:tc>
        <w:tc>
          <w:tcPr>
            <w:tcW w:w="822" w:type="pct"/>
            <w:shd w:val="clear" w:color="auto" w:fill="auto"/>
            <w:vAlign w:val="center"/>
          </w:tcPr>
          <w:p w:rsidR="00E5612A" w:rsidRPr="00355405" w:rsidRDefault="00E5612A" w:rsidP="00A72944">
            <w:pPr>
              <w:autoSpaceDE w:val="0"/>
              <w:autoSpaceDN w:val="0"/>
              <w:jc w:val="center"/>
              <w:rPr>
                <w:rFonts w:eastAsia="Calibri"/>
                <w:lang w:eastAsia="uk-UA"/>
              </w:rPr>
            </w:pPr>
            <w:r w:rsidRPr="00355405">
              <w:t>денна форма</w:t>
            </w:r>
          </w:p>
        </w:tc>
      </w:tr>
      <w:tr w:rsidR="00246577" w:rsidRPr="00355405" w:rsidTr="00B940B3">
        <w:trPr>
          <w:trHeight w:val="369"/>
        </w:trPr>
        <w:tc>
          <w:tcPr>
            <w:tcW w:w="5000" w:type="pct"/>
            <w:gridSpan w:val="3"/>
            <w:shd w:val="clear" w:color="auto" w:fill="auto"/>
            <w:vAlign w:val="center"/>
          </w:tcPr>
          <w:p w:rsidR="00246577" w:rsidRPr="00355405" w:rsidRDefault="00246577" w:rsidP="00A72944">
            <w:pPr>
              <w:jc w:val="center"/>
              <w:outlineLvl w:val="2"/>
              <w:rPr>
                <w:rFonts w:eastAsia="Calibri"/>
                <w:bCs/>
              </w:rPr>
            </w:pPr>
            <w:r w:rsidRPr="00355405">
              <w:rPr>
                <w:rFonts w:eastAsia="Calibri"/>
                <w:b/>
                <w:bCs/>
              </w:rPr>
              <w:t>МОДУЛЬ 1</w:t>
            </w:r>
          </w:p>
        </w:tc>
      </w:tr>
      <w:tr w:rsidR="00246577" w:rsidRPr="00355405" w:rsidTr="00B940B3">
        <w:trPr>
          <w:trHeight w:val="369"/>
        </w:trPr>
        <w:tc>
          <w:tcPr>
            <w:tcW w:w="5000" w:type="pct"/>
            <w:gridSpan w:val="3"/>
            <w:shd w:val="clear" w:color="auto" w:fill="auto"/>
            <w:vAlign w:val="center"/>
          </w:tcPr>
          <w:p w:rsidR="00246577" w:rsidRPr="00355405" w:rsidRDefault="005D294B" w:rsidP="00A72944">
            <w:pPr>
              <w:jc w:val="center"/>
              <w:outlineLvl w:val="2"/>
              <w:rPr>
                <w:rFonts w:eastAsia="Calibri"/>
                <w:b/>
                <w:bCs/>
              </w:rPr>
            </w:pPr>
            <w:r w:rsidRPr="00E3567F">
              <w:rPr>
                <w:rFonts w:eastAsia="Calibri"/>
                <w:b/>
                <w:bCs/>
              </w:rPr>
              <w:t xml:space="preserve">Змістовий модуль 1. </w:t>
            </w:r>
            <w:r w:rsidR="00B940B3">
              <w:t xml:space="preserve"> </w:t>
            </w:r>
            <w:r w:rsidR="00B940B3" w:rsidRPr="00B940B3">
              <w:rPr>
                <w:rFonts w:eastAsia="Calibri"/>
                <w:b/>
                <w:bCs/>
              </w:rPr>
              <w:t>ТЕОРЕТИКО-МЕТОДОЛОГІЧНІ ТА ЕПІСТЕМОЛОГІЧНІ ОСНОВИ ПСИХОЛОГІЇ ТВОРЧОСТІ</w:t>
            </w:r>
          </w:p>
        </w:tc>
      </w:tr>
      <w:tr w:rsidR="00E5612A" w:rsidRPr="00603E41" w:rsidTr="00B940B3">
        <w:trPr>
          <w:trHeight w:val="369"/>
        </w:trPr>
        <w:tc>
          <w:tcPr>
            <w:tcW w:w="365" w:type="pct"/>
            <w:shd w:val="clear" w:color="auto" w:fill="auto"/>
            <w:vAlign w:val="center"/>
          </w:tcPr>
          <w:p w:rsidR="00E5612A" w:rsidRPr="00355405" w:rsidRDefault="00E5612A" w:rsidP="00A72944">
            <w:pPr>
              <w:autoSpaceDE w:val="0"/>
              <w:autoSpaceDN w:val="0"/>
              <w:jc w:val="center"/>
              <w:rPr>
                <w:rFonts w:eastAsia="Calibri"/>
                <w:lang w:eastAsia="uk-UA"/>
              </w:rPr>
            </w:pPr>
            <w:r w:rsidRPr="00355405">
              <w:rPr>
                <w:rFonts w:eastAsia="Calibri"/>
                <w:lang w:eastAsia="uk-UA"/>
              </w:rPr>
              <w:t>1</w:t>
            </w:r>
          </w:p>
        </w:tc>
        <w:tc>
          <w:tcPr>
            <w:tcW w:w="3813" w:type="pct"/>
            <w:shd w:val="clear" w:color="auto" w:fill="auto"/>
          </w:tcPr>
          <w:p w:rsidR="00E5612A" w:rsidRDefault="00E5612A" w:rsidP="00A72944">
            <w:pPr>
              <w:tabs>
                <w:tab w:val="left" w:pos="285"/>
                <w:tab w:val="left" w:pos="1080"/>
              </w:tabs>
              <w:rPr>
                <w:b/>
              </w:rPr>
            </w:pPr>
            <w:r w:rsidRPr="009D58AA">
              <w:rPr>
                <w:b/>
              </w:rPr>
              <w:t xml:space="preserve">Тема 1. </w:t>
            </w:r>
            <w:r w:rsidR="00B940B3">
              <w:t xml:space="preserve"> </w:t>
            </w:r>
            <w:r w:rsidR="00B940B3" w:rsidRPr="00B940B3">
              <w:rPr>
                <w:b/>
                <w:bCs/>
                <w:color w:val="1A1818"/>
                <w:lang w:eastAsia="uk-UA"/>
              </w:rPr>
              <w:t xml:space="preserve">Психологія творчості як інтегративна міждисциплінарна галузь наукового знання </w:t>
            </w:r>
            <w:r w:rsidR="008654B7" w:rsidRPr="008654B7">
              <w:rPr>
                <w:b/>
                <w:bCs/>
                <w:color w:val="1A1818"/>
                <w:lang w:eastAsia="uk-UA"/>
              </w:rPr>
              <w:t>.</w:t>
            </w:r>
          </w:p>
          <w:p w:rsidR="00E14F61" w:rsidRDefault="00E14F61" w:rsidP="00E14F61">
            <w:r>
              <w:t>Проаналізуйте епістемологічний статус психології творчості як міждисциплінарної галузі (письмова рефлексія).</w:t>
            </w:r>
          </w:p>
          <w:p w:rsidR="00E14F61" w:rsidRDefault="00E14F61" w:rsidP="00E14F61">
            <w:r>
              <w:t>Порівняйте класичний та постнекласичний підходи до вивчення креативності.</w:t>
            </w:r>
          </w:p>
          <w:p w:rsidR="00E5612A" w:rsidRPr="008654B7" w:rsidRDefault="00E14F61" w:rsidP="00E14F61">
            <w:pPr>
              <w:tabs>
                <w:tab w:val="left" w:pos="285"/>
                <w:tab w:val="left" w:pos="1080"/>
              </w:tabs>
            </w:pPr>
            <w:r>
              <w:t>Складіть словник базових категорій психології творчості (не менше 15 термінів з визначеннями).</w:t>
            </w:r>
          </w:p>
        </w:tc>
        <w:tc>
          <w:tcPr>
            <w:tcW w:w="822" w:type="pct"/>
            <w:shd w:val="clear" w:color="auto" w:fill="auto"/>
            <w:vAlign w:val="center"/>
          </w:tcPr>
          <w:p w:rsidR="00E5612A" w:rsidRPr="00355405" w:rsidRDefault="00E5612A" w:rsidP="00E60268">
            <w:pPr>
              <w:jc w:val="center"/>
              <w:outlineLvl w:val="2"/>
              <w:rPr>
                <w:rFonts w:eastAsia="Calibri"/>
                <w:bCs/>
              </w:rPr>
            </w:pPr>
            <w:r>
              <w:rPr>
                <w:rFonts w:eastAsia="Calibri"/>
                <w:bCs/>
              </w:rPr>
              <w:t>4</w:t>
            </w:r>
          </w:p>
        </w:tc>
      </w:tr>
      <w:tr w:rsidR="00E5612A" w:rsidRPr="00355405" w:rsidTr="00B940B3">
        <w:trPr>
          <w:trHeight w:val="369"/>
        </w:trPr>
        <w:tc>
          <w:tcPr>
            <w:tcW w:w="365" w:type="pct"/>
            <w:shd w:val="clear" w:color="auto" w:fill="auto"/>
            <w:vAlign w:val="center"/>
          </w:tcPr>
          <w:p w:rsidR="00E5612A" w:rsidRPr="00355405" w:rsidRDefault="00E5612A" w:rsidP="00A72944">
            <w:pPr>
              <w:autoSpaceDE w:val="0"/>
              <w:autoSpaceDN w:val="0"/>
              <w:jc w:val="center"/>
              <w:rPr>
                <w:rFonts w:eastAsia="Calibri"/>
                <w:lang w:eastAsia="uk-UA"/>
              </w:rPr>
            </w:pPr>
            <w:r w:rsidRPr="00355405">
              <w:rPr>
                <w:rFonts w:eastAsia="Calibri"/>
                <w:lang w:eastAsia="uk-UA"/>
              </w:rPr>
              <w:t>2</w:t>
            </w:r>
          </w:p>
        </w:tc>
        <w:tc>
          <w:tcPr>
            <w:tcW w:w="3813" w:type="pct"/>
            <w:shd w:val="clear" w:color="auto" w:fill="auto"/>
          </w:tcPr>
          <w:p w:rsidR="00E14F61" w:rsidRDefault="00E5612A" w:rsidP="00E14F61">
            <w:pPr>
              <w:pStyle w:val="20"/>
              <w:tabs>
                <w:tab w:val="left" w:pos="180"/>
              </w:tabs>
            </w:pPr>
            <w:r w:rsidRPr="009D58AA">
              <w:rPr>
                <w:b/>
                <w:sz w:val="24"/>
              </w:rPr>
              <w:t>Тема 2.</w:t>
            </w:r>
            <w:r w:rsidR="008654B7" w:rsidRPr="00C90ADD">
              <w:rPr>
                <w:color w:val="1A1818"/>
                <w:sz w:val="24"/>
                <w:lang w:eastAsia="uk-UA"/>
              </w:rPr>
              <w:t xml:space="preserve"> </w:t>
            </w:r>
            <w:r w:rsidR="00B940B3">
              <w:t xml:space="preserve"> </w:t>
            </w:r>
            <w:r w:rsidR="00B940B3" w:rsidRPr="00B940B3">
              <w:rPr>
                <w:b/>
                <w:bCs/>
                <w:color w:val="1A1818"/>
                <w:sz w:val="24"/>
                <w:lang w:eastAsia="uk-UA"/>
              </w:rPr>
              <w:t xml:space="preserve">Концептуально-теоретичні парадигми дослідження творчості </w:t>
            </w:r>
            <w:r w:rsidR="008654B7" w:rsidRPr="008654B7">
              <w:rPr>
                <w:b/>
                <w:bCs/>
                <w:color w:val="1A1818"/>
                <w:sz w:val="24"/>
                <w:lang w:eastAsia="uk-UA"/>
              </w:rPr>
              <w:t>.</w:t>
            </w:r>
            <w:r w:rsidR="00E14F61">
              <w:t xml:space="preserve"> </w:t>
            </w:r>
          </w:p>
          <w:p w:rsidR="00E14F61" w:rsidRPr="00E14F61" w:rsidRDefault="00E14F61" w:rsidP="00E14F61">
            <w:pPr>
              <w:pStyle w:val="20"/>
              <w:tabs>
                <w:tab w:val="left" w:pos="180"/>
              </w:tabs>
              <w:rPr>
                <w:sz w:val="24"/>
              </w:rPr>
            </w:pPr>
            <w:r w:rsidRPr="00E14F61">
              <w:rPr>
                <w:sz w:val="24"/>
              </w:rPr>
              <w:t>Підготуйте порівняльну таблицю основних теорій творчості (психоаналітична, когнітивна, гуманістична, синергетична).</w:t>
            </w:r>
          </w:p>
          <w:p w:rsidR="00E14F61" w:rsidRPr="00E14F61" w:rsidRDefault="00E14F61" w:rsidP="00E14F61">
            <w:pPr>
              <w:pStyle w:val="20"/>
              <w:tabs>
                <w:tab w:val="left" w:pos="180"/>
              </w:tabs>
              <w:rPr>
                <w:sz w:val="24"/>
              </w:rPr>
            </w:pPr>
            <w:r w:rsidRPr="00E14F61">
              <w:rPr>
                <w:sz w:val="24"/>
              </w:rPr>
              <w:t>Проаналізуйте механізм інсайту з позицій гештальтпсихології.</w:t>
            </w:r>
          </w:p>
          <w:p w:rsidR="00E5612A" w:rsidRPr="009D58AA" w:rsidRDefault="00E14F61" w:rsidP="00E14F61">
            <w:pPr>
              <w:pStyle w:val="20"/>
              <w:tabs>
                <w:tab w:val="left" w:pos="180"/>
              </w:tabs>
              <w:rPr>
                <w:sz w:val="24"/>
              </w:rPr>
            </w:pPr>
            <w:r w:rsidRPr="00E14F61">
              <w:rPr>
                <w:sz w:val="24"/>
              </w:rPr>
              <w:t>Напишіть есе: «Творчість як форма самоактуалізації особистості».</w:t>
            </w:r>
          </w:p>
        </w:tc>
        <w:tc>
          <w:tcPr>
            <w:tcW w:w="822" w:type="pct"/>
            <w:shd w:val="clear" w:color="auto" w:fill="auto"/>
            <w:vAlign w:val="center"/>
          </w:tcPr>
          <w:p w:rsidR="00E5612A" w:rsidRPr="00355405" w:rsidRDefault="00E5612A" w:rsidP="00E60268">
            <w:pPr>
              <w:jc w:val="center"/>
              <w:outlineLvl w:val="2"/>
              <w:rPr>
                <w:rFonts w:eastAsia="Calibri"/>
                <w:bCs/>
              </w:rPr>
            </w:pPr>
            <w:r>
              <w:rPr>
                <w:rFonts w:eastAsia="Calibri"/>
                <w:bCs/>
              </w:rPr>
              <w:t>4</w:t>
            </w:r>
          </w:p>
        </w:tc>
      </w:tr>
      <w:tr w:rsidR="00E5612A" w:rsidRPr="00355405" w:rsidTr="00B940B3">
        <w:trPr>
          <w:trHeight w:val="369"/>
        </w:trPr>
        <w:tc>
          <w:tcPr>
            <w:tcW w:w="365" w:type="pct"/>
            <w:shd w:val="clear" w:color="auto" w:fill="auto"/>
            <w:vAlign w:val="center"/>
          </w:tcPr>
          <w:p w:rsidR="00E5612A" w:rsidRPr="00355405" w:rsidRDefault="00E5612A" w:rsidP="00A72944">
            <w:pPr>
              <w:autoSpaceDE w:val="0"/>
              <w:autoSpaceDN w:val="0"/>
              <w:jc w:val="center"/>
              <w:rPr>
                <w:rFonts w:eastAsia="Calibri"/>
                <w:lang w:eastAsia="uk-UA"/>
              </w:rPr>
            </w:pPr>
            <w:r>
              <w:rPr>
                <w:rFonts w:eastAsia="Calibri"/>
                <w:lang w:eastAsia="uk-UA"/>
              </w:rPr>
              <w:t>3</w:t>
            </w:r>
          </w:p>
        </w:tc>
        <w:tc>
          <w:tcPr>
            <w:tcW w:w="3813" w:type="pct"/>
            <w:shd w:val="clear" w:color="auto" w:fill="auto"/>
          </w:tcPr>
          <w:p w:rsidR="00E5612A" w:rsidRPr="009D58AA" w:rsidRDefault="00E5612A" w:rsidP="00A72944">
            <w:pPr>
              <w:tabs>
                <w:tab w:val="left" w:pos="426"/>
                <w:tab w:val="left" w:pos="481"/>
                <w:tab w:val="left" w:pos="900"/>
                <w:tab w:val="left" w:pos="1080"/>
              </w:tabs>
              <w:ind w:firstLine="113"/>
              <w:rPr>
                <w:b/>
              </w:rPr>
            </w:pPr>
            <w:r w:rsidRPr="009D58AA">
              <w:rPr>
                <w:b/>
              </w:rPr>
              <w:t xml:space="preserve">Тема 3. </w:t>
            </w:r>
            <w:r w:rsidR="00C07911" w:rsidRPr="00C90ADD">
              <w:rPr>
                <w:bCs/>
              </w:rPr>
              <w:t xml:space="preserve"> </w:t>
            </w:r>
            <w:r w:rsidR="00B940B3">
              <w:t xml:space="preserve"> </w:t>
            </w:r>
            <w:proofErr w:type="spellStart"/>
            <w:r w:rsidR="00B940B3" w:rsidRPr="00B940B3">
              <w:rPr>
                <w:b/>
              </w:rPr>
              <w:t>Нейрокогнітивні</w:t>
            </w:r>
            <w:proofErr w:type="spellEnd"/>
            <w:r w:rsidR="00B940B3" w:rsidRPr="00B940B3">
              <w:rPr>
                <w:b/>
              </w:rPr>
              <w:t xml:space="preserve"> та </w:t>
            </w:r>
            <w:proofErr w:type="spellStart"/>
            <w:r w:rsidR="00B940B3" w:rsidRPr="00B940B3">
              <w:rPr>
                <w:b/>
              </w:rPr>
              <w:t>метакогнітивні</w:t>
            </w:r>
            <w:proofErr w:type="spellEnd"/>
            <w:r w:rsidR="00B940B3" w:rsidRPr="00B940B3">
              <w:rPr>
                <w:b/>
              </w:rPr>
              <w:t xml:space="preserve"> механізми творчого мислення</w:t>
            </w:r>
            <w:r w:rsidR="00C07911" w:rsidRPr="00C07911">
              <w:rPr>
                <w:b/>
                <w:color w:val="1A1818"/>
                <w:lang w:eastAsia="uk-UA"/>
              </w:rPr>
              <w:t>.</w:t>
            </w:r>
          </w:p>
          <w:p w:rsidR="00E14F61" w:rsidRPr="00E14F61" w:rsidRDefault="00E14F61" w:rsidP="00E14F61">
            <w:r w:rsidRPr="00E14F61">
              <w:t>Охарактеризуйте роль дефолт-мережі мозку у творчому мисленні.</w:t>
            </w:r>
          </w:p>
          <w:p w:rsidR="00E14F61" w:rsidRPr="00E14F61" w:rsidRDefault="00E14F61" w:rsidP="00E14F61">
            <w:r w:rsidRPr="00E14F61">
              <w:t>Поясніть феномен інсайту з нейрокогнітивної точки зору.</w:t>
            </w:r>
          </w:p>
          <w:p w:rsidR="00E5612A" w:rsidRPr="009D58AA" w:rsidRDefault="00E14F61" w:rsidP="00E14F61">
            <w:pPr>
              <w:pStyle w:val="af"/>
              <w:tabs>
                <w:tab w:val="left" w:pos="426"/>
                <w:tab w:val="left" w:pos="481"/>
                <w:tab w:val="left" w:pos="900"/>
                <w:tab w:val="left" w:pos="1080"/>
              </w:tabs>
              <w:spacing w:after="0" w:line="240" w:lineRule="auto"/>
              <w:ind w:left="0"/>
              <w:jc w:val="both"/>
              <w:rPr>
                <w:rFonts w:ascii="Times New Roman" w:hAnsi="Times New Roman"/>
                <w:sz w:val="24"/>
                <w:szCs w:val="24"/>
              </w:rPr>
            </w:pPr>
            <w:r w:rsidRPr="00E14F61">
              <w:rPr>
                <w:rFonts w:ascii="Times New Roman" w:hAnsi="Times New Roman"/>
                <w:sz w:val="24"/>
                <w:szCs w:val="24"/>
              </w:rPr>
              <w:t>Підготуйте схему взаємодії когнітивних систем у процесі генерації ідей.</w:t>
            </w:r>
          </w:p>
        </w:tc>
        <w:tc>
          <w:tcPr>
            <w:tcW w:w="822" w:type="pct"/>
            <w:shd w:val="clear" w:color="auto" w:fill="auto"/>
            <w:vAlign w:val="center"/>
          </w:tcPr>
          <w:p w:rsidR="00E5612A" w:rsidRPr="00355405" w:rsidRDefault="00E5612A" w:rsidP="00E60268">
            <w:pPr>
              <w:jc w:val="center"/>
              <w:outlineLvl w:val="2"/>
              <w:rPr>
                <w:rFonts w:eastAsia="Calibri"/>
                <w:bCs/>
              </w:rPr>
            </w:pPr>
            <w:r>
              <w:rPr>
                <w:rFonts w:eastAsia="Calibri"/>
                <w:bCs/>
              </w:rPr>
              <w:t>4</w:t>
            </w:r>
          </w:p>
        </w:tc>
      </w:tr>
      <w:tr w:rsidR="00B940B3" w:rsidRPr="00355405" w:rsidTr="00B940B3">
        <w:trPr>
          <w:trHeight w:val="369"/>
        </w:trPr>
        <w:tc>
          <w:tcPr>
            <w:tcW w:w="5000" w:type="pct"/>
            <w:gridSpan w:val="3"/>
            <w:shd w:val="clear" w:color="auto" w:fill="auto"/>
            <w:vAlign w:val="center"/>
          </w:tcPr>
          <w:p w:rsidR="00B940B3" w:rsidRDefault="00B940B3" w:rsidP="00B940B3">
            <w:pPr>
              <w:jc w:val="center"/>
              <w:outlineLvl w:val="2"/>
              <w:rPr>
                <w:rFonts w:eastAsia="Calibri"/>
                <w:bCs/>
              </w:rPr>
            </w:pPr>
            <w:r w:rsidRPr="00603E41">
              <w:rPr>
                <w:rFonts w:eastAsia="Calibri"/>
                <w:b/>
                <w:bCs/>
              </w:rPr>
              <w:t xml:space="preserve">Змістовий модуль 2. </w:t>
            </w:r>
            <w:r w:rsidRPr="007F4678">
              <w:rPr>
                <w:b/>
                <w:bCs/>
                <w:color w:val="1A1818"/>
                <w:lang w:val="ru-RU" w:eastAsia="uk-UA"/>
              </w:rPr>
              <w:t xml:space="preserve"> </w:t>
            </w:r>
            <w:r>
              <w:t xml:space="preserve"> </w:t>
            </w:r>
            <w:r w:rsidRPr="00B940B3">
              <w:rPr>
                <w:b/>
                <w:bCs/>
                <w:color w:val="1A1818"/>
                <w:lang w:val="ru-RU" w:eastAsia="uk-UA"/>
              </w:rPr>
              <w:t xml:space="preserve">ПСИХОДИНАМІКА, СТРУКТУРА ТА ДЕТЕРМІНАНТИ ТВОРЧОСТІ </w:t>
            </w:r>
            <w:r>
              <w:rPr>
                <w:b/>
                <w:bCs/>
                <w:color w:val="1A1818"/>
                <w:lang w:eastAsia="uk-UA"/>
              </w:rPr>
              <w:t>.</w:t>
            </w:r>
          </w:p>
        </w:tc>
      </w:tr>
      <w:tr w:rsidR="00B940B3" w:rsidRPr="00603E41" w:rsidTr="00B940B3">
        <w:trPr>
          <w:trHeight w:val="369"/>
        </w:trPr>
        <w:tc>
          <w:tcPr>
            <w:tcW w:w="365" w:type="pct"/>
            <w:shd w:val="clear" w:color="auto" w:fill="auto"/>
            <w:vAlign w:val="center"/>
          </w:tcPr>
          <w:p w:rsidR="00B940B3" w:rsidRDefault="00B940B3" w:rsidP="00B940B3">
            <w:pPr>
              <w:autoSpaceDE w:val="0"/>
              <w:autoSpaceDN w:val="0"/>
              <w:jc w:val="center"/>
              <w:rPr>
                <w:rFonts w:eastAsia="Calibri"/>
                <w:lang w:eastAsia="uk-UA"/>
              </w:rPr>
            </w:pPr>
            <w:r>
              <w:rPr>
                <w:rFonts w:eastAsia="Calibri"/>
                <w:lang w:eastAsia="uk-UA"/>
              </w:rPr>
              <w:t>4</w:t>
            </w:r>
          </w:p>
        </w:tc>
        <w:tc>
          <w:tcPr>
            <w:tcW w:w="3813" w:type="pct"/>
            <w:shd w:val="clear" w:color="auto" w:fill="auto"/>
          </w:tcPr>
          <w:p w:rsidR="00B940B3" w:rsidRDefault="00B940B3" w:rsidP="00B940B3">
            <w:pPr>
              <w:tabs>
                <w:tab w:val="left" w:pos="143"/>
                <w:tab w:val="left" w:pos="285"/>
                <w:tab w:val="left" w:pos="900"/>
                <w:tab w:val="left" w:pos="1080"/>
              </w:tabs>
              <w:rPr>
                <w:b/>
              </w:rPr>
            </w:pPr>
            <w:r w:rsidRPr="009D58AA">
              <w:rPr>
                <w:b/>
              </w:rPr>
              <w:t xml:space="preserve">Тема 4. </w:t>
            </w:r>
            <w:r w:rsidRPr="00C90ADD">
              <w:rPr>
                <w:color w:val="1A1818"/>
                <w:lang w:eastAsia="uk-UA"/>
              </w:rPr>
              <w:t xml:space="preserve"> </w:t>
            </w:r>
            <w:r>
              <w:t xml:space="preserve"> </w:t>
            </w:r>
            <w:r w:rsidRPr="00B940B3">
              <w:rPr>
                <w:b/>
                <w:bCs/>
                <w:color w:val="1A1818"/>
                <w:lang w:eastAsia="uk-UA"/>
              </w:rPr>
              <w:t xml:space="preserve">Фазово-динамічна організація творчого процесу </w:t>
            </w:r>
            <w:r w:rsidRPr="00C07911">
              <w:rPr>
                <w:b/>
                <w:bCs/>
                <w:color w:val="1A1818"/>
                <w:lang w:eastAsia="uk-UA"/>
              </w:rPr>
              <w:t>.</w:t>
            </w:r>
          </w:p>
          <w:p w:rsidR="00B940B3" w:rsidRDefault="00B940B3" w:rsidP="00B940B3">
            <w:r>
              <w:t>Опишіть стадії творчого процесу з прикладами з реальної діяльності.</w:t>
            </w:r>
          </w:p>
          <w:p w:rsidR="00B940B3" w:rsidRDefault="00B940B3" w:rsidP="00B940B3">
            <w:r>
              <w:t>Проаналізуйте феномен інкубації як латентної когнітивної обробки.</w:t>
            </w:r>
          </w:p>
          <w:p w:rsidR="00B940B3" w:rsidRPr="009D58AA" w:rsidRDefault="00B940B3" w:rsidP="00B940B3">
            <w:pPr>
              <w:tabs>
                <w:tab w:val="left" w:pos="143"/>
                <w:tab w:val="left" w:pos="285"/>
                <w:tab w:val="left" w:pos="900"/>
                <w:tab w:val="left" w:pos="1080"/>
              </w:tabs>
            </w:pPr>
            <w:r>
              <w:t>Порівняйте лінійні та нелінійні моделі творчого процесу.</w:t>
            </w:r>
          </w:p>
        </w:tc>
        <w:tc>
          <w:tcPr>
            <w:tcW w:w="822" w:type="pct"/>
            <w:shd w:val="clear" w:color="auto" w:fill="auto"/>
            <w:vAlign w:val="center"/>
          </w:tcPr>
          <w:p w:rsidR="00B940B3" w:rsidRPr="00355405" w:rsidRDefault="00B940B3" w:rsidP="00B940B3">
            <w:pPr>
              <w:jc w:val="center"/>
              <w:outlineLvl w:val="2"/>
              <w:rPr>
                <w:rFonts w:eastAsia="Calibri"/>
                <w:bCs/>
              </w:rPr>
            </w:pPr>
            <w:r>
              <w:rPr>
                <w:rFonts w:eastAsia="Calibri"/>
                <w:bCs/>
              </w:rPr>
              <w:t>4</w:t>
            </w:r>
          </w:p>
        </w:tc>
      </w:tr>
      <w:tr w:rsidR="00B940B3" w:rsidRPr="00355405" w:rsidTr="00B940B3">
        <w:trPr>
          <w:trHeight w:val="369"/>
        </w:trPr>
        <w:tc>
          <w:tcPr>
            <w:tcW w:w="365" w:type="pct"/>
            <w:shd w:val="clear" w:color="auto" w:fill="auto"/>
            <w:vAlign w:val="center"/>
          </w:tcPr>
          <w:p w:rsidR="00B940B3" w:rsidRPr="00355405" w:rsidRDefault="00B940B3" w:rsidP="00B940B3">
            <w:pPr>
              <w:autoSpaceDE w:val="0"/>
              <w:autoSpaceDN w:val="0"/>
              <w:jc w:val="center"/>
              <w:rPr>
                <w:rFonts w:eastAsia="Calibri"/>
                <w:lang w:eastAsia="uk-UA"/>
              </w:rPr>
            </w:pPr>
            <w:r>
              <w:rPr>
                <w:rFonts w:eastAsia="Calibri"/>
                <w:lang w:eastAsia="uk-UA"/>
              </w:rPr>
              <w:t>5</w:t>
            </w:r>
          </w:p>
        </w:tc>
        <w:tc>
          <w:tcPr>
            <w:tcW w:w="3813" w:type="pct"/>
            <w:shd w:val="clear" w:color="auto" w:fill="auto"/>
          </w:tcPr>
          <w:p w:rsidR="00B940B3" w:rsidRPr="00603E41" w:rsidRDefault="00B940B3" w:rsidP="00B940B3">
            <w:pPr>
              <w:tabs>
                <w:tab w:val="left" w:pos="285"/>
                <w:tab w:val="left" w:pos="481"/>
                <w:tab w:val="left" w:pos="900"/>
                <w:tab w:val="left" w:pos="1080"/>
              </w:tabs>
              <w:rPr>
                <w:b/>
              </w:rPr>
            </w:pPr>
            <w:r w:rsidRPr="00603E41">
              <w:rPr>
                <w:b/>
              </w:rPr>
              <w:t>Тема</w:t>
            </w:r>
            <w:r>
              <w:rPr>
                <w:b/>
              </w:rPr>
              <w:t xml:space="preserve"> 5.</w:t>
            </w:r>
            <w:r w:rsidRPr="007F4678">
              <w:rPr>
                <w:color w:val="1A1818"/>
                <w:lang w:val="ru-RU" w:eastAsia="uk-UA"/>
              </w:rPr>
              <w:t xml:space="preserve"> </w:t>
            </w:r>
            <w:r>
              <w:t xml:space="preserve"> </w:t>
            </w:r>
            <w:proofErr w:type="spellStart"/>
            <w:r w:rsidRPr="00B940B3">
              <w:rPr>
                <w:b/>
                <w:bCs/>
                <w:color w:val="1A1818"/>
                <w:lang w:val="ru-RU" w:eastAsia="uk-UA"/>
              </w:rPr>
              <w:t>Афективно-мотиваційні</w:t>
            </w:r>
            <w:proofErr w:type="spellEnd"/>
            <w:r w:rsidRPr="00B940B3">
              <w:rPr>
                <w:b/>
                <w:bCs/>
                <w:color w:val="1A1818"/>
                <w:lang w:val="ru-RU" w:eastAsia="uk-UA"/>
              </w:rPr>
              <w:t xml:space="preserve"> </w:t>
            </w:r>
            <w:proofErr w:type="spellStart"/>
            <w:r w:rsidRPr="00B940B3">
              <w:rPr>
                <w:b/>
                <w:bCs/>
                <w:color w:val="1A1818"/>
                <w:lang w:val="ru-RU" w:eastAsia="uk-UA"/>
              </w:rPr>
              <w:t>детермінанти</w:t>
            </w:r>
            <w:proofErr w:type="spellEnd"/>
            <w:r w:rsidRPr="00B940B3">
              <w:rPr>
                <w:b/>
                <w:bCs/>
                <w:color w:val="1A1818"/>
                <w:lang w:val="ru-RU" w:eastAsia="uk-UA"/>
              </w:rPr>
              <w:t xml:space="preserve"> </w:t>
            </w:r>
            <w:proofErr w:type="spellStart"/>
            <w:r w:rsidRPr="00B940B3">
              <w:rPr>
                <w:b/>
                <w:bCs/>
                <w:color w:val="1A1818"/>
                <w:lang w:val="ru-RU" w:eastAsia="uk-UA"/>
              </w:rPr>
              <w:t>творчої</w:t>
            </w:r>
            <w:proofErr w:type="spellEnd"/>
            <w:r w:rsidRPr="00B940B3">
              <w:rPr>
                <w:b/>
                <w:bCs/>
                <w:color w:val="1A1818"/>
                <w:lang w:val="ru-RU" w:eastAsia="uk-UA"/>
              </w:rPr>
              <w:t xml:space="preserve"> </w:t>
            </w:r>
            <w:proofErr w:type="spellStart"/>
            <w:r w:rsidRPr="00B940B3">
              <w:rPr>
                <w:b/>
                <w:bCs/>
                <w:color w:val="1A1818"/>
                <w:lang w:val="ru-RU" w:eastAsia="uk-UA"/>
              </w:rPr>
              <w:t>активності</w:t>
            </w:r>
            <w:proofErr w:type="spellEnd"/>
          </w:p>
          <w:p w:rsidR="00B940B3" w:rsidRDefault="00B940B3" w:rsidP="00B940B3">
            <w:r>
              <w:t>Проаналізуйте роль інтрінсивної мотивації у творчій діяльності.</w:t>
            </w:r>
          </w:p>
          <w:p w:rsidR="00B940B3" w:rsidRDefault="00B940B3" w:rsidP="00B940B3">
            <w:r>
              <w:t>Дослідіть феномен «flow» на прикладах професійної діяльності.</w:t>
            </w:r>
          </w:p>
          <w:p w:rsidR="00B940B3" w:rsidRPr="00C824EA" w:rsidRDefault="00B940B3" w:rsidP="00B940B3">
            <w:pPr>
              <w:tabs>
                <w:tab w:val="left" w:pos="285"/>
                <w:tab w:val="left" w:pos="481"/>
                <w:tab w:val="left" w:pos="900"/>
                <w:tab w:val="left" w:pos="1080"/>
              </w:tabs>
              <w:jc w:val="both"/>
            </w:pPr>
            <w:r>
              <w:t>Охарактеризуйте вплив емоційного стану на дивергентне мислення.</w:t>
            </w:r>
          </w:p>
        </w:tc>
        <w:tc>
          <w:tcPr>
            <w:tcW w:w="822" w:type="pct"/>
            <w:shd w:val="clear" w:color="auto" w:fill="auto"/>
            <w:vAlign w:val="center"/>
          </w:tcPr>
          <w:p w:rsidR="00B940B3" w:rsidRPr="00355405" w:rsidRDefault="00B940B3" w:rsidP="00B940B3">
            <w:pPr>
              <w:jc w:val="center"/>
              <w:outlineLvl w:val="2"/>
              <w:rPr>
                <w:rFonts w:eastAsia="Calibri"/>
                <w:bCs/>
              </w:rPr>
            </w:pPr>
            <w:r>
              <w:rPr>
                <w:rFonts w:eastAsia="Calibri"/>
                <w:bCs/>
              </w:rPr>
              <w:t>8</w:t>
            </w:r>
          </w:p>
        </w:tc>
      </w:tr>
      <w:tr w:rsidR="00B940B3" w:rsidRPr="00355405" w:rsidTr="00B940B3">
        <w:trPr>
          <w:trHeight w:val="830"/>
        </w:trPr>
        <w:tc>
          <w:tcPr>
            <w:tcW w:w="365" w:type="pct"/>
            <w:shd w:val="clear" w:color="auto" w:fill="auto"/>
            <w:vAlign w:val="center"/>
          </w:tcPr>
          <w:p w:rsidR="00B940B3" w:rsidRPr="00355405" w:rsidRDefault="00B940B3" w:rsidP="00B940B3">
            <w:pPr>
              <w:autoSpaceDE w:val="0"/>
              <w:autoSpaceDN w:val="0"/>
              <w:jc w:val="center"/>
              <w:rPr>
                <w:rFonts w:eastAsia="Calibri"/>
                <w:lang w:eastAsia="uk-UA"/>
              </w:rPr>
            </w:pPr>
            <w:r>
              <w:rPr>
                <w:rFonts w:eastAsia="Calibri"/>
                <w:lang w:eastAsia="uk-UA"/>
              </w:rPr>
              <w:t>6</w:t>
            </w:r>
          </w:p>
        </w:tc>
        <w:tc>
          <w:tcPr>
            <w:tcW w:w="3813" w:type="pct"/>
            <w:shd w:val="clear" w:color="auto" w:fill="auto"/>
          </w:tcPr>
          <w:p w:rsidR="00B940B3" w:rsidRPr="00C07911" w:rsidRDefault="00B940B3" w:rsidP="00B940B3">
            <w:pPr>
              <w:pStyle w:val="20"/>
              <w:tabs>
                <w:tab w:val="left" w:pos="481"/>
                <w:tab w:val="left" w:pos="900"/>
                <w:tab w:val="left" w:pos="1080"/>
              </w:tabs>
              <w:rPr>
                <w:b/>
                <w:sz w:val="24"/>
              </w:rPr>
            </w:pPr>
            <w:r w:rsidRPr="001C687F">
              <w:rPr>
                <w:b/>
                <w:sz w:val="24"/>
              </w:rPr>
              <w:t xml:space="preserve">Тема </w:t>
            </w:r>
            <w:r>
              <w:rPr>
                <w:b/>
                <w:sz w:val="24"/>
              </w:rPr>
              <w:t>6</w:t>
            </w:r>
            <w:r w:rsidRPr="001C687F">
              <w:rPr>
                <w:b/>
                <w:sz w:val="24"/>
              </w:rPr>
              <w:t xml:space="preserve">. </w:t>
            </w:r>
            <w:r>
              <w:t xml:space="preserve"> </w:t>
            </w:r>
            <w:proofErr w:type="spellStart"/>
            <w:r w:rsidRPr="00B940B3">
              <w:rPr>
                <w:b/>
                <w:bCs/>
                <w:color w:val="1A1818"/>
                <w:sz w:val="24"/>
                <w:lang w:val="ru-RU" w:eastAsia="uk-UA"/>
              </w:rPr>
              <w:t>Психологічна</w:t>
            </w:r>
            <w:proofErr w:type="spellEnd"/>
            <w:r w:rsidRPr="00B940B3">
              <w:rPr>
                <w:b/>
                <w:bCs/>
                <w:color w:val="1A1818"/>
                <w:sz w:val="24"/>
                <w:lang w:val="ru-RU" w:eastAsia="uk-UA"/>
              </w:rPr>
              <w:t xml:space="preserve"> структура </w:t>
            </w:r>
            <w:proofErr w:type="spellStart"/>
            <w:r w:rsidRPr="00B940B3">
              <w:rPr>
                <w:b/>
                <w:bCs/>
                <w:color w:val="1A1818"/>
                <w:sz w:val="24"/>
                <w:lang w:val="ru-RU" w:eastAsia="uk-UA"/>
              </w:rPr>
              <w:t>креативної</w:t>
            </w:r>
            <w:proofErr w:type="spellEnd"/>
            <w:r w:rsidRPr="00B940B3">
              <w:rPr>
                <w:b/>
                <w:bCs/>
                <w:color w:val="1A1818"/>
                <w:sz w:val="24"/>
                <w:lang w:val="ru-RU" w:eastAsia="uk-UA"/>
              </w:rPr>
              <w:t xml:space="preserve"> </w:t>
            </w:r>
            <w:proofErr w:type="spellStart"/>
            <w:proofErr w:type="gramStart"/>
            <w:r w:rsidRPr="00B940B3">
              <w:rPr>
                <w:b/>
                <w:bCs/>
                <w:color w:val="1A1818"/>
                <w:sz w:val="24"/>
                <w:lang w:val="ru-RU" w:eastAsia="uk-UA"/>
              </w:rPr>
              <w:t>особистості</w:t>
            </w:r>
            <w:proofErr w:type="spellEnd"/>
            <w:r w:rsidRPr="00B940B3">
              <w:rPr>
                <w:b/>
                <w:bCs/>
                <w:color w:val="1A1818"/>
                <w:sz w:val="24"/>
                <w:lang w:val="ru-RU" w:eastAsia="uk-UA"/>
              </w:rPr>
              <w:t xml:space="preserve"> </w:t>
            </w:r>
            <w:r w:rsidRPr="00C07911">
              <w:rPr>
                <w:b/>
                <w:bCs/>
                <w:color w:val="1A1818"/>
                <w:sz w:val="24"/>
                <w:lang w:eastAsia="uk-UA"/>
              </w:rPr>
              <w:t>.</w:t>
            </w:r>
            <w:proofErr w:type="gramEnd"/>
          </w:p>
          <w:p w:rsidR="00B940B3" w:rsidRDefault="00B940B3" w:rsidP="00B940B3">
            <w:r>
              <w:t>Складіть психологічний портрет креативної особистості.</w:t>
            </w:r>
          </w:p>
          <w:p w:rsidR="00B940B3" w:rsidRDefault="00B940B3" w:rsidP="00B940B3">
            <w:r>
              <w:t>Проаналізуйте зв’язок між рисами Big Five та творчими здібностями.</w:t>
            </w:r>
          </w:p>
          <w:p w:rsidR="00B940B3" w:rsidRPr="00355405" w:rsidRDefault="00B940B3" w:rsidP="00B940B3">
            <w:pPr>
              <w:pStyle w:val="20"/>
              <w:tabs>
                <w:tab w:val="left" w:pos="481"/>
                <w:tab w:val="left" w:pos="900"/>
                <w:tab w:val="left" w:pos="1080"/>
              </w:tabs>
              <w:jc w:val="both"/>
              <w:rPr>
                <w:bCs/>
                <w:sz w:val="24"/>
                <w:lang w:eastAsia="uk-UA"/>
              </w:rPr>
            </w:pPr>
            <w:proofErr w:type="spellStart"/>
            <w:r>
              <w:t>Дослідіть</w:t>
            </w:r>
            <w:proofErr w:type="spellEnd"/>
            <w:r>
              <w:t xml:space="preserve"> роль толерантності до невизначеності у творчому мисленні.</w:t>
            </w:r>
          </w:p>
        </w:tc>
        <w:tc>
          <w:tcPr>
            <w:tcW w:w="822" w:type="pct"/>
            <w:shd w:val="clear" w:color="auto" w:fill="auto"/>
            <w:vAlign w:val="center"/>
          </w:tcPr>
          <w:p w:rsidR="00B940B3" w:rsidRPr="00355405" w:rsidRDefault="00B940B3" w:rsidP="00B940B3">
            <w:pPr>
              <w:jc w:val="center"/>
              <w:outlineLvl w:val="2"/>
              <w:rPr>
                <w:rFonts w:eastAsia="Calibri"/>
                <w:bCs/>
              </w:rPr>
            </w:pPr>
            <w:r>
              <w:rPr>
                <w:rFonts w:eastAsia="Calibri"/>
                <w:bCs/>
              </w:rPr>
              <w:t>8</w:t>
            </w:r>
          </w:p>
        </w:tc>
      </w:tr>
      <w:tr w:rsidR="00B940B3" w:rsidRPr="00355405" w:rsidTr="00B940B3">
        <w:trPr>
          <w:trHeight w:val="675"/>
        </w:trPr>
        <w:tc>
          <w:tcPr>
            <w:tcW w:w="365" w:type="pct"/>
            <w:shd w:val="clear" w:color="auto" w:fill="auto"/>
            <w:vAlign w:val="center"/>
          </w:tcPr>
          <w:p w:rsidR="00B940B3" w:rsidRPr="00355405" w:rsidRDefault="00B940B3" w:rsidP="00B940B3">
            <w:pPr>
              <w:autoSpaceDE w:val="0"/>
              <w:autoSpaceDN w:val="0"/>
              <w:jc w:val="center"/>
              <w:rPr>
                <w:rFonts w:eastAsia="Calibri"/>
                <w:lang w:eastAsia="uk-UA"/>
              </w:rPr>
            </w:pPr>
            <w:r>
              <w:rPr>
                <w:rFonts w:eastAsia="Calibri"/>
                <w:lang w:eastAsia="uk-UA"/>
              </w:rPr>
              <w:t>7</w:t>
            </w:r>
          </w:p>
        </w:tc>
        <w:tc>
          <w:tcPr>
            <w:tcW w:w="3813" w:type="pct"/>
            <w:shd w:val="clear" w:color="auto" w:fill="auto"/>
          </w:tcPr>
          <w:p w:rsidR="00B940B3" w:rsidRPr="00B940B3" w:rsidRDefault="00B940B3" w:rsidP="00B940B3">
            <w:pPr>
              <w:ind w:left="19" w:hanging="19"/>
            </w:pPr>
            <w:r w:rsidRPr="00367F82">
              <w:rPr>
                <w:b/>
              </w:rPr>
              <w:t xml:space="preserve">Тема 7. </w:t>
            </w:r>
            <w:r>
              <w:t xml:space="preserve"> </w:t>
            </w:r>
            <w:proofErr w:type="spellStart"/>
            <w:r w:rsidRPr="00B940B3">
              <w:rPr>
                <w:b/>
                <w:bCs/>
                <w:color w:val="1A1818"/>
                <w:lang w:val="ru-RU" w:eastAsia="uk-UA"/>
              </w:rPr>
              <w:t>Соціокультурні</w:t>
            </w:r>
            <w:proofErr w:type="spellEnd"/>
            <w:r w:rsidRPr="00B940B3">
              <w:rPr>
                <w:b/>
                <w:bCs/>
                <w:color w:val="1A1818"/>
                <w:lang w:val="ru-RU" w:eastAsia="uk-UA"/>
              </w:rPr>
              <w:t xml:space="preserve">, </w:t>
            </w:r>
            <w:proofErr w:type="spellStart"/>
            <w:r w:rsidRPr="00B940B3">
              <w:rPr>
                <w:b/>
                <w:bCs/>
                <w:color w:val="1A1818"/>
                <w:lang w:val="ru-RU" w:eastAsia="uk-UA"/>
              </w:rPr>
              <w:t>етнопсихологічні</w:t>
            </w:r>
            <w:proofErr w:type="spellEnd"/>
            <w:r w:rsidRPr="00B940B3">
              <w:rPr>
                <w:b/>
                <w:bCs/>
                <w:color w:val="1A1818"/>
                <w:lang w:val="ru-RU" w:eastAsia="uk-UA"/>
              </w:rPr>
              <w:t xml:space="preserve"> та </w:t>
            </w:r>
            <w:proofErr w:type="spellStart"/>
            <w:r w:rsidRPr="00B940B3">
              <w:rPr>
                <w:b/>
                <w:bCs/>
                <w:color w:val="1A1818"/>
                <w:lang w:val="ru-RU" w:eastAsia="uk-UA"/>
              </w:rPr>
              <w:t>аксіологічні</w:t>
            </w:r>
            <w:proofErr w:type="spellEnd"/>
            <w:r w:rsidRPr="00B940B3">
              <w:rPr>
                <w:b/>
                <w:bCs/>
                <w:color w:val="1A1818"/>
                <w:lang w:val="ru-RU" w:eastAsia="uk-UA"/>
              </w:rPr>
              <w:t xml:space="preserve"> </w:t>
            </w:r>
            <w:proofErr w:type="spellStart"/>
            <w:r w:rsidRPr="00B940B3">
              <w:rPr>
                <w:b/>
                <w:bCs/>
                <w:color w:val="1A1818"/>
                <w:lang w:val="ru-RU" w:eastAsia="uk-UA"/>
              </w:rPr>
              <w:t>детермінанти</w:t>
            </w:r>
            <w:proofErr w:type="spellEnd"/>
            <w:r w:rsidRPr="00B940B3">
              <w:rPr>
                <w:b/>
                <w:bCs/>
                <w:color w:val="1A1818"/>
                <w:lang w:val="ru-RU" w:eastAsia="uk-UA"/>
              </w:rPr>
              <w:t xml:space="preserve"> </w:t>
            </w:r>
            <w:proofErr w:type="spellStart"/>
            <w:r w:rsidRPr="00B940B3">
              <w:rPr>
                <w:b/>
                <w:bCs/>
                <w:color w:val="1A1818"/>
                <w:lang w:val="ru-RU" w:eastAsia="uk-UA"/>
              </w:rPr>
              <w:t>творчості</w:t>
            </w:r>
            <w:proofErr w:type="spellEnd"/>
            <w:r w:rsidRPr="00C07911">
              <w:rPr>
                <w:b/>
                <w:bCs/>
                <w:color w:val="1A1818"/>
                <w:lang w:eastAsia="uk-UA"/>
              </w:rPr>
              <w:t>.</w:t>
            </w:r>
            <w:r>
              <w:t xml:space="preserve"> </w:t>
            </w:r>
            <w:r w:rsidRPr="00B940B3">
              <w:t>Проаналізуйте вплив культури на формування креативності.</w:t>
            </w:r>
          </w:p>
          <w:p w:rsidR="00B940B3" w:rsidRPr="00B940B3" w:rsidRDefault="00B940B3" w:rsidP="00B940B3">
            <w:pPr>
              <w:ind w:left="19" w:hanging="19"/>
            </w:pPr>
            <w:proofErr w:type="spellStart"/>
            <w:r w:rsidRPr="00B940B3">
              <w:t>Дослідіть</w:t>
            </w:r>
            <w:proofErr w:type="spellEnd"/>
            <w:r w:rsidRPr="00B940B3">
              <w:t xml:space="preserve"> роль соціальних норм у стимулюванні або блокуванні творчості.</w:t>
            </w:r>
          </w:p>
          <w:p w:rsidR="00B940B3" w:rsidRPr="00367F82" w:rsidRDefault="00B940B3" w:rsidP="00B940B3">
            <w:pPr>
              <w:ind w:left="19" w:hanging="19"/>
              <w:jc w:val="both"/>
            </w:pPr>
            <w:r w:rsidRPr="00B940B3">
              <w:t>Підготуйте есе: «Етнопсихологічні особливості творчого мислення».</w:t>
            </w:r>
          </w:p>
        </w:tc>
        <w:tc>
          <w:tcPr>
            <w:tcW w:w="822" w:type="pct"/>
            <w:shd w:val="clear" w:color="auto" w:fill="auto"/>
            <w:vAlign w:val="center"/>
          </w:tcPr>
          <w:p w:rsidR="00B940B3" w:rsidRPr="00355405" w:rsidRDefault="00B940B3" w:rsidP="00B940B3">
            <w:pPr>
              <w:jc w:val="center"/>
              <w:outlineLvl w:val="2"/>
              <w:rPr>
                <w:rFonts w:eastAsia="Calibri"/>
                <w:bCs/>
              </w:rPr>
            </w:pPr>
            <w:r>
              <w:rPr>
                <w:rFonts w:eastAsia="Calibri"/>
                <w:bCs/>
              </w:rPr>
              <w:t>6</w:t>
            </w:r>
          </w:p>
        </w:tc>
      </w:tr>
      <w:tr w:rsidR="00B940B3" w:rsidRPr="00355405" w:rsidTr="00D67B8A">
        <w:trPr>
          <w:trHeight w:val="675"/>
        </w:trPr>
        <w:tc>
          <w:tcPr>
            <w:tcW w:w="365" w:type="pct"/>
            <w:shd w:val="clear" w:color="auto" w:fill="auto"/>
            <w:vAlign w:val="center"/>
          </w:tcPr>
          <w:p w:rsidR="00B940B3" w:rsidRDefault="00B940B3" w:rsidP="00B940B3">
            <w:pPr>
              <w:autoSpaceDE w:val="0"/>
              <w:autoSpaceDN w:val="0"/>
              <w:jc w:val="center"/>
              <w:rPr>
                <w:rFonts w:eastAsia="Calibri"/>
                <w:lang w:eastAsia="uk-UA"/>
              </w:rPr>
            </w:pPr>
          </w:p>
        </w:tc>
        <w:tc>
          <w:tcPr>
            <w:tcW w:w="3813" w:type="pct"/>
            <w:shd w:val="clear" w:color="auto" w:fill="auto"/>
            <w:vAlign w:val="center"/>
          </w:tcPr>
          <w:p w:rsidR="00B940B3" w:rsidRDefault="00B940B3" w:rsidP="00B940B3">
            <w:pPr>
              <w:pStyle w:val="20"/>
              <w:tabs>
                <w:tab w:val="left" w:pos="481"/>
                <w:tab w:val="left" w:pos="900"/>
                <w:tab w:val="left" w:pos="1080"/>
              </w:tabs>
              <w:rPr>
                <w:rFonts w:eastAsia="Calibri"/>
                <w:bCs/>
                <w:sz w:val="24"/>
              </w:rPr>
            </w:pPr>
            <w:r w:rsidRPr="00367F82">
              <w:rPr>
                <w:b/>
                <w:sz w:val="24"/>
              </w:rPr>
              <w:t xml:space="preserve">Змістовий модуль 3. </w:t>
            </w:r>
            <w:r w:rsidRPr="005D294B">
              <w:rPr>
                <w:b/>
                <w:bCs/>
                <w:color w:val="1A1818"/>
                <w:sz w:val="24"/>
                <w:lang w:eastAsia="uk-UA"/>
              </w:rPr>
              <w:t xml:space="preserve"> </w:t>
            </w:r>
            <w:r>
              <w:t xml:space="preserve"> </w:t>
            </w:r>
            <w:r w:rsidRPr="00B940B3">
              <w:rPr>
                <w:b/>
                <w:bCs/>
                <w:color w:val="1A1818"/>
                <w:sz w:val="24"/>
                <w:lang w:eastAsia="uk-UA"/>
              </w:rPr>
              <w:t xml:space="preserve">ПРИКЛАДНА ПСИХОЛОГІЯ ТВОРЧОСТІ ТА ТЕХНОЛОГІЇ РОЗВИТКУ КРЕАТИВНОСТІ </w:t>
            </w:r>
            <w:r w:rsidRPr="005D294B">
              <w:rPr>
                <w:b/>
                <w:bCs/>
                <w:color w:val="1A1818"/>
                <w:sz w:val="24"/>
                <w:lang w:eastAsia="uk-UA"/>
              </w:rPr>
              <w:t>.</w:t>
            </w:r>
          </w:p>
        </w:tc>
        <w:tc>
          <w:tcPr>
            <w:tcW w:w="822" w:type="pct"/>
            <w:shd w:val="clear" w:color="auto" w:fill="auto"/>
            <w:vAlign w:val="center"/>
          </w:tcPr>
          <w:p w:rsidR="00B940B3" w:rsidRDefault="00B940B3" w:rsidP="00B940B3">
            <w:pPr>
              <w:jc w:val="center"/>
              <w:outlineLvl w:val="2"/>
              <w:rPr>
                <w:rFonts w:eastAsia="Calibri"/>
                <w:bCs/>
              </w:rPr>
            </w:pPr>
          </w:p>
        </w:tc>
      </w:tr>
      <w:tr w:rsidR="00B940B3" w:rsidRPr="00355405" w:rsidTr="00B940B3">
        <w:trPr>
          <w:trHeight w:val="195"/>
        </w:trPr>
        <w:tc>
          <w:tcPr>
            <w:tcW w:w="365" w:type="pct"/>
            <w:shd w:val="clear" w:color="auto" w:fill="auto"/>
            <w:vAlign w:val="center"/>
          </w:tcPr>
          <w:p w:rsidR="00B940B3" w:rsidRDefault="00B940B3" w:rsidP="00B940B3">
            <w:pPr>
              <w:autoSpaceDE w:val="0"/>
              <w:autoSpaceDN w:val="0"/>
              <w:jc w:val="center"/>
              <w:rPr>
                <w:rFonts w:eastAsia="Calibri"/>
                <w:lang w:eastAsia="uk-UA"/>
              </w:rPr>
            </w:pPr>
            <w:r>
              <w:rPr>
                <w:rFonts w:eastAsia="Calibri"/>
                <w:lang w:eastAsia="uk-UA"/>
              </w:rPr>
              <w:t>8</w:t>
            </w:r>
          </w:p>
        </w:tc>
        <w:tc>
          <w:tcPr>
            <w:tcW w:w="3813" w:type="pct"/>
            <w:shd w:val="clear" w:color="auto" w:fill="auto"/>
          </w:tcPr>
          <w:p w:rsidR="00B940B3" w:rsidRDefault="00B940B3" w:rsidP="00B940B3">
            <w:pPr>
              <w:ind w:left="19" w:hanging="19"/>
              <w:rPr>
                <w:b/>
              </w:rPr>
            </w:pPr>
            <w:r w:rsidRPr="00367F82">
              <w:rPr>
                <w:b/>
              </w:rPr>
              <w:t xml:space="preserve">Тема 8. </w:t>
            </w:r>
            <w:r w:rsidRPr="005D294B">
              <w:rPr>
                <w:b/>
                <w:bCs/>
                <w:color w:val="1A1818"/>
                <w:lang w:eastAsia="uk-UA"/>
              </w:rPr>
              <w:t xml:space="preserve"> </w:t>
            </w:r>
            <w:r>
              <w:t xml:space="preserve"> </w:t>
            </w:r>
            <w:r w:rsidRPr="00B940B3">
              <w:rPr>
                <w:b/>
                <w:bCs/>
                <w:color w:val="1A1818"/>
                <w:lang w:eastAsia="uk-UA"/>
              </w:rPr>
              <w:t>Психодіагностика креативності та психометричні моделі творчого потенціалу</w:t>
            </w:r>
            <w:r w:rsidRPr="005D294B">
              <w:rPr>
                <w:b/>
                <w:bCs/>
                <w:color w:val="000000"/>
                <w:lang w:eastAsia="uk-UA"/>
              </w:rPr>
              <w:t>.</w:t>
            </w:r>
          </w:p>
          <w:p w:rsidR="00B940B3" w:rsidRDefault="00B940B3" w:rsidP="00B940B3">
            <w:pPr>
              <w:jc w:val="both"/>
            </w:pPr>
            <w:r>
              <w:t>Охарактеризуйте основні методики вимірювання креативності.</w:t>
            </w:r>
          </w:p>
          <w:p w:rsidR="00B940B3" w:rsidRDefault="00B940B3" w:rsidP="00B940B3">
            <w:pPr>
              <w:jc w:val="both"/>
            </w:pPr>
            <w:r>
              <w:t>Проаналізуйте обмеження тестів Торренса.</w:t>
            </w:r>
          </w:p>
          <w:p w:rsidR="00B940B3" w:rsidRPr="00367F82" w:rsidRDefault="00B940B3" w:rsidP="00B940B3">
            <w:pPr>
              <w:ind w:left="19" w:hanging="19"/>
              <w:jc w:val="both"/>
            </w:pPr>
            <w:r>
              <w:t>Дослідіть проблему валідності психодіагностики творчості.</w:t>
            </w:r>
          </w:p>
        </w:tc>
        <w:tc>
          <w:tcPr>
            <w:tcW w:w="822" w:type="pct"/>
            <w:shd w:val="clear" w:color="auto" w:fill="auto"/>
            <w:vAlign w:val="center"/>
          </w:tcPr>
          <w:p w:rsidR="00B940B3" w:rsidRDefault="00B940B3" w:rsidP="00B940B3">
            <w:pPr>
              <w:jc w:val="center"/>
              <w:outlineLvl w:val="2"/>
              <w:rPr>
                <w:rFonts w:eastAsia="Calibri"/>
                <w:bCs/>
              </w:rPr>
            </w:pPr>
            <w:r>
              <w:rPr>
                <w:rFonts w:eastAsia="Calibri"/>
                <w:bCs/>
              </w:rPr>
              <w:t>6</w:t>
            </w:r>
          </w:p>
        </w:tc>
      </w:tr>
      <w:tr w:rsidR="00B940B3" w:rsidRPr="009D7E57" w:rsidTr="00B940B3">
        <w:trPr>
          <w:trHeight w:val="120"/>
        </w:trPr>
        <w:tc>
          <w:tcPr>
            <w:tcW w:w="365" w:type="pct"/>
            <w:shd w:val="clear" w:color="auto" w:fill="auto"/>
            <w:vAlign w:val="center"/>
          </w:tcPr>
          <w:p w:rsidR="00B940B3" w:rsidRDefault="00B940B3" w:rsidP="00B940B3">
            <w:pPr>
              <w:autoSpaceDE w:val="0"/>
              <w:autoSpaceDN w:val="0"/>
              <w:jc w:val="center"/>
              <w:rPr>
                <w:rFonts w:eastAsia="Calibri"/>
                <w:lang w:eastAsia="uk-UA"/>
              </w:rPr>
            </w:pPr>
            <w:r>
              <w:rPr>
                <w:rFonts w:eastAsia="Calibri"/>
                <w:lang w:eastAsia="uk-UA"/>
              </w:rPr>
              <w:t>9</w:t>
            </w:r>
          </w:p>
        </w:tc>
        <w:tc>
          <w:tcPr>
            <w:tcW w:w="3813" w:type="pct"/>
            <w:shd w:val="clear" w:color="auto" w:fill="auto"/>
          </w:tcPr>
          <w:p w:rsidR="00B940B3" w:rsidRPr="00AB2436" w:rsidRDefault="00B940B3" w:rsidP="00B940B3">
            <w:pPr>
              <w:jc w:val="both"/>
            </w:pPr>
            <w:r w:rsidRPr="00367F82">
              <w:rPr>
                <w:b/>
              </w:rPr>
              <w:t>Тема 9.</w:t>
            </w:r>
            <w:r>
              <w:rPr>
                <w:b/>
              </w:rPr>
              <w:t xml:space="preserve"> </w:t>
            </w:r>
            <w:r>
              <w:t xml:space="preserve"> </w:t>
            </w:r>
            <w:r w:rsidRPr="00B940B3">
              <w:rPr>
                <w:b/>
                <w:bCs/>
                <w:color w:val="1A1818"/>
                <w:lang w:eastAsia="uk-UA"/>
              </w:rPr>
              <w:t>Психотехнології та інтервенційні моделі розвитку творчого мислення</w:t>
            </w:r>
            <w:r w:rsidRPr="00AB2436">
              <w:rPr>
                <w:b/>
                <w:bCs/>
                <w:color w:val="1A1818"/>
                <w:lang w:eastAsia="uk-UA"/>
              </w:rPr>
              <w:t>.</w:t>
            </w:r>
          </w:p>
          <w:p w:rsidR="00B940B3" w:rsidRDefault="00B940B3" w:rsidP="00B940B3">
            <w:r>
              <w:t>Опишіть метод мозкового штурму та його когнітивні механізми.</w:t>
            </w:r>
          </w:p>
          <w:p w:rsidR="00B940B3" w:rsidRDefault="00B940B3" w:rsidP="00B940B3">
            <w:r>
              <w:t>Проаналізуйте ефективність дизайн-мислення як інноваційної технології.</w:t>
            </w:r>
          </w:p>
          <w:p w:rsidR="00B940B3" w:rsidRPr="00367F82" w:rsidRDefault="00B940B3" w:rsidP="00B940B3">
            <w:pPr>
              <w:ind w:left="19" w:hanging="19"/>
            </w:pPr>
            <w:r>
              <w:t>Розробіть міні-тренінг розвитку дивергентного мислення (5–7 вправ).</w:t>
            </w:r>
          </w:p>
        </w:tc>
        <w:tc>
          <w:tcPr>
            <w:tcW w:w="822" w:type="pct"/>
            <w:shd w:val="clear" w:color="auto" w:fill="auto"/>
            <w:vAlign w:val="center"/>
          </w:tcPr>
          <w:p w:rsidR="00B940B3" w:rsidRDefault="00B940B3" w:rsidP="00B940B3">
            <w:pPr>
              <w:jc w:val="center"/>
              <w:outlineLvl w:val="2"/>
              <w:rPr>
                <w:rFonts w:eastAsia="Calibri"/>
                <w:bCs/>
              </w:rPr>
            </w:pPr>
            <w:r>
              <w:rPr>
                <w:rFonts w:eastAsia="Calibri"/>
                <w:bCs/>
              </w:rPr>
              <w:t>6</w:t>
            </w:r>
          </w:p>
        </w:tc>
      </w:tr>
      <w:tr w:rsidR="00B940B3" w:rsidRPr="00355405" w:rsidTr="00B940B3">
        <w:trPr>
          <w:trHeight w:val="150"/>
        </w:trPr>
        <w:tc>
          <w:tcPr>
            <w:tcW w:w="365" w:type="pct"/>
            <w:shd w:val="clear" w:color="auto" w:fill="auto"/>
            <w:vAlign w:val="center"/>
          </w:tcPr>
          <w:p w:rsidR="00B940B3" w:rsidRDefault="00B940B3" w:rsidP="00B940B3">
            <w:pPr>
              <w:autoSpaceDE w:val="0"/>
              <w:autoSpaceDN w:val="0"/>
              <w:jc w:val="center"/>
              <w:rPr>
                <w:rFonts w:eastAsia="Calibri"/>
                <w:lang w:eastAsia="uk-UA"/>
              </w:rPr>
            </w:pPr>
            <w:r>
              <w:rPr>
                <w:rFonts w:eastAsia="Calibri"/>
                <w:lang w:eastAsia="uk-UA"/>
              </w:rPr>
              <w:t>12</w:t>
            </w:r>
          </w:p>
        </w:tc>
        <w:tc>
          <w:tcPr>
            <w:tcW w:w="3813" w:type="pct"/>
            <w:shd w:val="clear" w:color="auto" w:fill="auto"/>
          </w:tcPr>
          <w:p w:rsidR="00B940B3" w:rsidRDefault="00B940B3" w:rsidP="00B940B3">
            <w:pPr>
              <w:ind w:left="19" w:hanging="19"/>
              <w:rPr>
                <w:b/>
              </w:rPr>
            </w:pPr>
            <w:r w:rsidRPr="00B70972">
              <w:rPr>
                <w:b/>
              </w:rPr>
              <w:t>Тема 1</w:t>
            </w:r>
            <w:r>
              <w:rPr>
                <w:b/>
              </w:rPr>
              <w:t>0.</w:t>
            </w:r>
            <w:r w:rsidRPr="00B70972">
              <w:rPr>
                <w:b/>
              </w:rPr>
              <w:t xml:space="preserve"> </w:t>
            </w:r>
            <w:r w:rsidRPr="00C07911">
              <w:rPr>
                <w:rFonts w:eastAsia="Calibri"/>
              </w:rPr>
              <w:t xml:space="preserve"> </w:t>
            </w:r>
            <w:r>
              <w:t xml:space="preserve"> </w:t>
            </w:r>
            <w:r w:rsidRPr="00B940B3">
              <w:rPr>
                <w:rFonts w:eastAsia="Calibri"/>
                <w:b/>
                <w:bCs/>
              </w:rPr>
              <w:t>Психологія творчості у професійній та інноваційній діяльності</w:t>
            </w:r>
            <w:r w:rsidRPr="00AB2436">
              <w:rPr>
                <w:b/>
                <w:bCs/>
                <w:color w:val="1A1818"/>
                <w:lang w:eastAsia="uk-UA"/>
              </w:rPr>
              <w:t>.</w:t>
            </w:r>
          </w:p>
          <w:p w:rsidR="00B940B3" w:rsidRDefault="00B940B3" w:rsidP="00B940B3">
            <w:r>
              <w:t>Проаналізуйте креативність як складову професійної компетентності.</w:t>
            </w:r>
          </w:p>
          <w:p w:rsidR="00B940B3" w:rsidRDefault="00B940B3" w:rsidP="00B940B3">
            <w:r>
              <w:t>Дослідіть поняття організаційної креативності.</w:t>
            </w:r>
          </w:p>
          <w:p w:rsidR="00B940B3" w:rsidRDefault="00B940B3" w:rsidP="00B940B3">
            <w:pPr>
              <w:ind w:left="19" w:hanging="19"/>
            </w:pPr>
            <w:r>
              <w:t>Напишіть есе: «Креативне лідерство в умовах VUCA-середовища».</w:t>
            </w:r>
          </w:p>
        </w:tc>
        <w:tc>
          <w:tcPr>
            <w:tcW w:w="822" w:type="pct"/>
            <w:shd w:val="clear" w:color="auto" w:fill="auto"/>
            <w:vAlign w:val="center"/>
          </w:tcPr>
          <w:p w:rsidR="00B940B3" w:rsidRDefault="00B940B3" w:rsidP="00B940B3">
            <w:pPr>
              <w:jc w:val="center"/>
              <w:outlineLvl w:val="2"/>
              <w:rPr>
                <w:rFonts w:eastAsia="Calibri"/>
                <w:bCs/>
              </w:rPr>
            </w:pPr>
            <w:r>
              <w:rPr>
                <w:rFonts w:eastAsia="Calibri"/>
                <w:bCs/>
              </w:rPr>
              <w:t>6</w:t>
            </w:r>
          </w:p>
        </w:tc>
      </w:tr>
      <w:tr w:rsidR="00B940B3" w:rsidRPr="00355405" w:rsidTr="00B940B3">
        <w:trPr>
          <w:trHeight w:val="340"/>
        </w:trPr>
        <w:tc>
          <w:tcPr>
            <w:tcW w:w="4178" w:type="pct"/>
            <w:gridSpan w:val="2"/>
            <w:shd w:val="clear" w:color="auto" w:fill="auto"/>
            <w:vAlign w:val="center"/>
          </w:tcPr>
          <w:p w:rsidR="00B940B3" w:rsidRPr="00355405" w:rsidRDefault="00B940B3" w:rsidP="00B940B3">
            <w:pPr>
              <w:jc w:val="right"/>
              <w:rPr>
                <w:rFonts w:eastAsia="Calibri"/>
                <w:b/>
              </w:rPr>
            </w:pPr>
            <w:r w:rsidRPr="00355405">
              <w:rPr>
                <w:rFonts w:eastAsia="Calibri"/>
                <w:b/>
              </w:rPr>
              <w:t>РАЗОМ</w:t>
            </w:r>
          </w:p>
        </w:tc>
        <w:tc>
          <w:tcPr>
            <w:tcW w:w="822" w:type="pct"/>
            <w:shd w:val="clear" w:color="auto" w:fill="auto"/>
            <w:vAlign w:val="center"/>
          </w:tcPr>
          <w:p w:rsidR="00B940B3" w:rsidRPr="00355405" w:rsidRDefault="00B940B3" w:rsidP="00B940B3">
            <w:pPr>
              <w:autoSpaceDE w:val="0"/>
              <w:autoSpaceDN w:val="0"/>
              <w:jc w:val="center"/>
              <w:rPr>
                <w:rFonts w:eastAsia="Calibri"/>
                <w:b/>
                <w:lang w:eastAsia="uk-UA"/>
              </w:rPr>
            </w:pPr>
            <w:r>
              <w:rPr>
                <w:rFonts w:eastAsia="Calibri"/>
                <w:b/>
                <w:lang w:eastAsia="uk-UA"/>
              </w:rPr>
              <w:t>56</w:t>
            </w:r>
          </w:p>
        </w:tc>
      </w:tr>
    </w:tbl>
    <w:p w:rsidR="00246577" w:rsidRDefault="00246577" w:rsidP="003923D3">
      <w:pPr>
        <w:autoSpaceDE w:val="0"/>
        <w:autoSpaceDN w:val="0"/>
        <w:ind w:firstLine="567"/>
        <w:contextualSpacing/>
        <w:jc w:val="center"/>
        <w:rPr>
          <w:lang w:eastAsia="uk-UA"/>
        </w:rPr>
      </w:pPr>
    </w:p>
    <w:p w:rsidR="004406E8" w:rsidRDefault="004406E8" w:rsidP="003923D3">
      <w:pPr>
        <w:autoSpaceDE w:val="0"/>
        <w:autoSpaceDN w:val="0"/>
        <w:ind w:firstLine="567"/>
        <w:contextualSpacing/>
        <w:jc w:val="center"/>
        <w:rPr>
          <w:lang w:eastAsia="uk-UA"/>
        </w:rPr>
      </w:pPr>
    </w:p>
    <w:p w:rsidR="004406E8" w:rsidRDefault="004406E8" w:rsidP="003923D3">
      <w:pPr>
        <w:autoSpaceDE w:val="0"/>
        <w:autoSpaceDN w:val="0"/>
        <w:ind w:firstLine="567"/>
        <w:contextualSpacing/>
        <w:jc w:val="center"/>
        <w:rPr>
          <w:lang w:eastAsia="uk-UA"/>
        </w:rPr>
      </w:pPr>
    </w:p>
    <w:p w:rsidR="00150100" w:rsidRPr="00355405" w:rsidRDefault="00895464" w:rsidP="00BC68E5">
      <w:pPr>
        <w:autoSpaceDE w:val="0"/>
        <w:autoSpaceDN w:val="0"/>
        <w:jc w:val="center"/>
        <w:rPr>
          <w:b/>
          <w:sz w:val="28"/>
          <w:szCs w:val="28"/>
          <w:lang w:eastAsia="uk-UA"/>
        </w:rPr>
      </w:pPr>
      <w:r w:rsidRPr="00355405">
        <w:rPr>
          <w:b/>
          <w:sz w:val="28"/>
          <w:szCs w:val="28"/>
          <w:lang w:eastAsia="uk-UA"/>
        </w:rPr>
        <w:t>7. </w:t>
      </w:r>
      <w:r w:rsidR="004B676A" w:rsidRPr="00355405">
        <w:rPr>
          <w:b/>
          <w:sz w:val="28"/>
          <w:szCs w:val="28"/>
          <w:lang w:eastAsia="uk-UA"/>
        </w:rPr>
        <w:t>Індивідуальн</w:t>
      </w:r>
      <w:r w:rsidR="00747918" w:rsidRPr="00355405">
        <w:rPr>
          <w:b/>
          <w:sz w:val="28"/>
          <w:szCs w:val="28"/>
          <w:lang w:eastAsia="uk-UA"/>
        </w:rPr>
        <w:t>і</w:t>
      </w:r>
      <w:r w:rsidR="004B676A" w:rsidRPr="00355405">
        <w:rPr>
          <w:b/>
          <w:sz w:val="28"/>
          <w:szCs w:val="28"/>
          <w:lang w:eastAsia="uk-UA"/>
        </w:rPr>
        <w:t xml:space="preserve"> </w:t>
      </w:r>
      <w:r w:rsidR="00DD4F5E" w:rsidRPr="00355405">
        <w:rPr>
          <w:b/>
          <w:sz w:val="28"/>
          <w:szCs w:val="28"/>
          <w:shd w:val="clear" w:color="auto" w:fill="FFFFFF"/>
        </w:rPr>
        <w:t xml:space="preserve">самостійні </w:t>
      </w:r>
      <w:r w:rsidR="004B676A" w:rsidRPr="00355405">
        <w:rPr>
          <w:b/>
          <w:sz w:val="28"/>
          <w:szCs w:val="28"/>
          <w:lang w:eastAsia="uk-UA"/>
        </w:rPr>
        <w:t>завдання</w:t>
      </w:r>
    </w:p>
    <w:p w:rsidR="00895464" w:rsidRPr="00355405" w:rsidRDefault="00895464" w:rsidP="003923D3">
      <w:pPr>
        <w:autoSpaceDE w:val="0"/>
        <w:autoSpaceDN w:val="0"/>
        <w:ind w:firstLine="567"/>
        <w:jc w:val="center"/>
        <w:rPr>
          <w:b/>
          <w:sz w:val="28"/>
          <w:szCs w:val="28"/>
          <w:lang w:eastAsia="uk-UA"/>
        </w:rPr>
      </w:pPr>
    </w:p>
    <w:p w:rsidR="004406E8" w:rsidRPr="004406E8" w:rsidRDefault="004406E8" w:rsidP="004406E8">
      <w:pPr>
        <w:tabs>
          <w:tab w:val="left" w:pos="176"/>
        </w:tabs>
        <w:autoSpaceDE w:val="0"/>
        <w:autoSpaceDN w:val="0"/>
        <w:ind w:left="176"/>
        <w:jc w:val="both"/>
        <w:rPr>
          <w:sz w:val="28"/>
          <w:szCs w:val="28"/>
        </w:rPr>
      </w:pPr>
      <w:r>
        <w:rPr>
          <w:sz w:val="28"/>
          <w:szCs w:val="28"/>
        </w:rPr>
        <w:tab/>
      </w:r>
      <w:r w:rsidRPr="004406E8">
        <w:rPr>
          <w:sz w:val="28"/>
          <w:szCs w:val="28"/>
        </w:rPr>
        <w:t>Індивідуальним самостійним завданням з дисципліни «</w:t>
      </w:r>
      <w:r w:rsidR="00B940B3">
        <w:rPr>
          <w:sz w:val="28"/>
          <w:szCs w:val="28"/>
        </w:rPr>
        <w:t>Психологія творчості</w:t>
      </w:r>
      <w:r w:rsidRPr="004406E8">
        <w:rPr>
          <w:sz w:val="28"/>
          <w:szCs w:val="28"/>
        </w:rPr>
        <w:t>» є підготовка аналітичної роботи на одну з актуальних тем курсу. Тема обирається студентом самостійно або за погодженням із викладачем. Робота має розкривати ключові етнопсихологічні поняття, аналізувати наукові підходи до вивчення обраного питання та висвітлювати його значення для сучасного суспільства.</w:t>
      </w:r>
    </w:p>
    <w:p w:rsidR="004406E8" w:rsidRPr="004406E8" w:rsidRDefault="004406E8" w:rsidP="004406E8">
      <w:pPr>
        <w:tabs>
          <w:tab w:val="left" w:pos="176"/>
        </w:tabs>
        <w:autoSpaceDE w:val="0"/>
        <w:autoSpaceDN w:val="0"/>
        <w:ind w:left="176"/>
        <w:jc w:val="both"/>
        <w:rPr>
          <w:sz w:val="28"/>
          <w:szCs w:val="28"/>
        </w:rPr>
      </w:pPr>
      <w:r>
        <w:rPr>
          <w:sz w:val="28"/>
          <w:szCs w:val="28"/>
        </w:rPr>
        <w:tab/>
      </w:r>
      <w:r w:rsidRPr="004406E8">
        <w:rPr>
          <w:sz w:val="28"/>
          <w:szCs w:val="28"/>
        </w:rPr>
        <w:t xml:space="preserve">Аналітична робота повинна містити: 1) вступ, де обґрунтовується актуальність теми; 2) основну частину, що включає теоретичний аналіз, історичні аспекти та сучасні дослідження; 3) висновки з узагальненням основних положень та практичних висновків. Обсяг роботи – 5–7 сторінок друкованого тексту (шрифт </w:t>
      </w:r>
      <w:proofErr w:type="spellStart"/>
      <w:r w:rsidRPr="004406E8">
        <w:rPr>
          <w:sz w:val="28"/>
          <w:szCs w:val="28"/>
        </w:rPr>
        <w:t>Times</w:t>
      </w:r>
      <w:proofErr w:type="spellEnd"/>
      <w:r w:rsidRPr="004406E8">
        <w:rPr>
          <w:sz w:val="28"/>
          <w:szCs w:val="28"/>
        </w:rPr>
        <w:t xml:space="preserve"> </w:t>
      </w:r>
      <w:proofErr w:type="spellStart"/>
      <w:r w:rsidRPr="004406E8">
        <w:rPr>
          <w:sz w:val="28"/>
          <w:szCs w:val="28"/>
        </w:rPr>
        <w:t>New</w:t>
      </w:r>
      <w:proofErr w:type="spellEnd"/>
      <w:r w:rsidRPr="004406E8">
        <w:rPr>
          <w:sz w:val="28"/>
          <w:szCs w:val="28"/>
        </w:rPr>
        <w:t xml:space="preserve"> </w:t>
      </w:r>
      <w:proofErr w:type="spellStart"/>
      <w:r w:rsidRPr="004406E8">
        <w:rPr>
          <w:sz w:val="28"/>
          <w:szCs w:val="28"/>
        </w:rPr>
        <w:t>Roman</w:t>
      </w:r>
      <w:proofErr w:type="spellEnd"/>
      <w:r w:rsidRPr="004406E8">
        <w:rPr>
          <w:sz w:val="28"/>
          <w:szCs w:val="28"/>
        </w:rPr>
        <w:t xml:space="preserve">, 14 </w:t>
      </w:r>
      <w:proofErr w:type="spellStart"/>
      <w:r w:rsidRPr="004406E8">
        <w:rPr>
          <w:sz w:val="28"/>
          <w:szCs w:val="28"/>
        </w:rPr>
        <w:t>pt</w:t>
      </w:r>
      <w:proofErr w:type="spellEnd"/>
      <w:r w:rsidRPr="004406E8">
        <w:rPr>
          <w:sz w:val="28"/>
          <w:szCs w:val="28"/>
        </w:rPr>
        <w:t>, міжрядковий інтервал 1,5). Використання наукових джерел (не менше п’яти) є обов’язковим із відповідним оформленням списку літератури за одним із загальноприйнятих стилів цитування.</w:t>
      </w:r>
    </w:p>
    <w:p w:rsidR="004406E8" w:rsidRPr="004406E8" w:rsidRDefault="004406E8" w:rsidP="004406E8">
      <w:pPr>
        <w:tabs>
          <w:tab w:val="left" w:pos="176"/>
        </w:tabs>
        <w:autoSpaceDE w:val="0"/>
        <w:autoSpaceDN w:val="0"/>
        <w:ind w:left="176"/>
        <w:jc w:val="both"/>
        <w:rPr>
          <w:sz w:val="28"/>
          <w:szCs w:val="28"/>
        </w:rPr>
      </w:pPr>
      <w:r>
        <w:rPr>
          <w:sz w:val="28"/>
          <w:szCs w:val="28"/>
        </w:rPr>
        <w:tab/>
      </w:r>
      <w:r w:rsidRPr="004406E8">
        <w:rPr>
          <w:sz w:val="28"/>
          <w:szCs w:val="28"/>
        </w:rPr>
        <w:t>Результати роботи можуть бути оформлені у вигляді письмового звіту або мультимедійної презентації для представлення перед аудиторією. Студенти мають бути готовими до короткого усного виступу з основними положеннями своєї роботи. Оцінювання здійснюється за критеріями змістовності, глибини аналізу, логічності викладу матеріалу та відповідності академічним вимогам.</w:t>
      </w:r>
    </w:p>
    <w:p w:rsidR="00364D8E" w:rsidRPr="004406E8" w:rsidRDefault="00364D8E" w:rsidP="003923D3">
      <w:pPr>
        <w:autoSpaceDE w:val="0"/>
        <w:autoSpaceDN w:val="0"/>
        <w:ind w:firstLine="567"/>
        <w:rPr>
          <w:sz w:val="22"/>
          <w:szCs w:val="22"/>
          <w:lang w:eastAsia="uk-UA"/>
        </w:rPr>
      </w:pPr>
    </w:p>
    <w:p w:rsidR="00B940B3" w:rsidRDefault="00B940B3" w:rsidP="003923D3">
      <w:pPr>
        <w:autoSpaceDE w:val="0"/>
        <w:autoSpaceDN w:val="0"/>
        <w:ind w:firstLine="567"/>
        <w:jc w:val="center"/>
        <w:rPr>
          <w:b/>
          <w:sz w:val="28"/>
          <w:szCs w:val="28"/>
          <w:lang w:eastAsia="uk-UA"/>
        </w:rPr>
      </w:pPr>
    </w:p>
    <w:p w:rsidR="0081160A" w:rsidRPr="00355405" w:rsidRDefault="0081160A" w:rsidP="003923D3">
      <w:pPr>
        <w:autoSpaceDE w:val="0"/>
        <w:autoSpaceDN w:val="0"/>
        <w:ind w:firstLine="567"/>
        <w:jc w:val="center"/>
        <w:rPr>
          <w:b/>
          <w:sz w:val="28"/>
          <w:szCs w:val="28"/>
          <w:lang w:eastAsia="uk-UA"/>
        </w:rPr>
      </w:pPr>
      <w:r w:rsidRPr="00355405">
        <w:rPr>
          <w:b/>
          <w:sz w:val="28"/>
          <w:szCs w:val="28"/>
          <w:lang w:eastAsia="uk-UA"/>
        </w:rPr>
        <w:t>8. Методи навчання</w:t>
      </w:r>
    </w:p>
    <w:p w:rsidR="008168F9" w:rsidRPr="00355405" w:rsidRDefault="008168F9" w:rsidP="003923D3">
      <w:pPr>
        <w:autoSpaceDE w:val="0"/>
        <w:autoSpaceDN w:val="0"/>
        <w:ind w:firstLine="567"/>
        <w:jc w:val="center"/>
        <w:rPr>
          <w:sz w:val="28"/>
          <w:szCs w:val="28"/>
          <w:lang w:eastAsia="uk-UA"/>
        </w:rPr>
      </w:pPr>
    </w:p>
    <w:p w:rsidR="008168F9" w:rsidRDefault="008168F9" w:rsidP="003923D3">
      <w:pPr>
        <w:autoSpaceDE w:val="0"/>
        <w:autoSpaceDN w:val="0"/>
        <w:ind w:firstLine="567"/>
        <w:rPr>
          <w:sz w:val="28"/>
          <w:szCs w:val="28"/>
          <w:lang w:eastAsia="uk-UA"/>
        </w:rPr>
      </w:pPr>
      <w:r w:rsidRPr="00355405">
        <w:rPr>
          <w:sz w:val="28"/>
          <w:szCs w:val="28"/>
        </w:rPr>
        <w:t xml:space="preserve">Під час викладання навчальної дисципліни використовуються </w:t>
      </w:r>
      <w:r w:rsidR="00EA1944">
        <w:rPr>
          <w:sz w:val="28"/>
          <w:szCs w:val="28"/>
        </w:rPr>
        <w:t xml:space="preserve">наступні </w:t>
      </w:r>
      <w:r w:rsidRPr="00355405">
        <w:rPr>
          <w:sz w:val="28"/>
          <w:szCs w:val="28"/>
          <w:lang w:eastAsia="uk-UA"/>
        </w:rPr>
        <w:t>методи навчання</w:t>
      </w:r>
      <w:r w:rsidR="00BC68E5">
        <w:rPr>
          <w:sz w:val="28"/>
          <w:szCs w:val="28"/>
          <w:lang w:eastAsia="uk-UA"/>
        </w:rPr>
        <w:t>:</w:t>
      </w:r>
    </w:p>
    <w:p w:rsidR="00BC68E5" w:rsidRPr="00BC68E5" w:rsidRDefault="00BC68E5" w:rsidP="00BC68E5">
      <w:pPr>
        <w:numPr>
          <w:ilvl w:val="0"/>
          <w:numId w:val="1"/>
        </w:numPr>
        <w:tabs>
          <w:tab w:val="left" w:pos="176"/>
        </w:tabs>
        <w:autoSpaceDE w:val="0"/>
        <w:autoSpaceDN w:val="0"/>
        <w:ind w:left="176" w:hanging="176"/>
        <w:rPr>
          <w:sz w:val="28"/>
          <w:szCs w:val="28"/>
        </w:rPr>
      </w:pPr>
      <w:r w:rsidRPr="00BC68E5">
        <w:rPr>
          <w:sz w:val="28"/>
          <w:szCs w:val="28"/>
        </w:rPr>
        <w:t>Вербальні методи (лекція, пояснення)</w:t>
      </w:r>
    </w:p>
    <w:p w:rsidR="00BC68E5" w:rsidRPr="00BC68E5" w:rsidRDefault="00BC68E5" w:rsidP="00BC68E5">
      <w:pPr>
        <w:numPr>
          <w:ilvl w:val="0"/>
          <w:numId w:val="1"/>
        </w:numPr>
        <w:tabs>
          <w:tab w:val="left" w:pos="176"/>
        </w:tabs>
        <w:autoSpaceDE w:val="0"/>
        <w:autoSpaceDN w:val="0"/>
        <w:ind w:left="176" w:hanging="176"/>
        <w:rPr>
          <w:sz w:val="28"/>
          <w:szCs w:val="28"/>
        </w:rPr>
      </w:pPr>
      <w:r w:rsidRPr="00BC68E5">
        <w:rPr>
          <w:sz w:val="28"/>
          <w:szCs w:val="28"/>
        </w:rPr>
        <w:t>Наочні методи (презентація)</w:t>
      </w:r>
    </w:p>
    <w:p w:rsidR="00BC68E5" w:rsidRPr="00BC68E5" w:rsidRDefault="00BC68E5" w:rsidP="00BC68E5">
      <w:pPr>
        <w:numPr>
          <w:ilvl w:val="0"/>
          <w:numId w:val="1"/>
        </w:numPr>
        <w:tabs>
          <w:tab w:val="left" w:pos="176"/>
        </w:tabs>
        <w:autoSpaceDE w:val="0"/>
        <w:autoSpaceDN w:val="0"/>
        <w:ind w:left="176" w:hanging="176"/>
        <w:rPr>
          <w:sz w:val="28"/>
          <w:szCs w:val="28"/>
        </w:rPr>
      </w:pPr>
      <w:r w:rsidRPr="00BC68E5">
        <w:rPr>
          <w:sz w:val="28"/>
          <w:szCs w:val="28"/>
        </w:rPr>
        <w:t>Практичні методи (вирішення кейсів)</w:t>
      </w:r>
    </w:p>
    <w:p w:rsidR="00BC68E5" w:rsidRPr="00BC68E5" w:rsidRDefault="00BC68E5" w:rsidP="00BC68E5">
      <w:pPr>
        <w:numPr>
          <w:ilvl w:val="0"/>
          <w:numId w:val="1"/>
        </w:numPr>
        <w:tabs>
          <w:tab w:val="left" w:pos="176"/>
        </w:tabs>
        <w:autoSpaceDE w:val="0"/>
        <w:autoSpaceDN w:val="0"/>
        <w:ind w:left="176" w:hanging="176"/>
        <w:rPr>
          <w:sz w:val="28"/>
          <w:szCs w:val="28"/>
        </w:rPr>
      </w:pPr>
      <w:r w:rsidRPr="00BC68E5">
        <w:rPr>
          <w:sz w:val="28"/>
          <w:szCs w:val="28"/>
        </w:rPr>
        <w:t>Дискусійний метод</w:t>
      </w:r>
    </w:p>
    <w:p w:rsidR="00BC68E5" w:rsidRPr="00BC68E5" w:rsidRDefault="00BC68E5" w:rsidP="00BC68E5">
      <w:pPr>
        <w:numPr>
          <w:ilvl w:val="0"/>
          <w:numId w:val="1"/>
        </w:numPr>
        <w:tabs>
          <w:tab w:val="left" w:pos="176"/>
        </w:tabs>
        <w:autoSpaceDE w:val="0"/>
        <w:autoSpaceDN w:val="0"/>
        <w:ind w:left="176" w:hanging="176"/>
        <w:rPr>
          <w:sz w:val="28"/>
          <w:szCs w:val="28"/>
        </w:rPr>
      </w:pPr>
      <w:r w:rsidRPr="00BC68E5">
        <w:rPr>
          <w:sz w:val="28"/>
          <w:szCs w:val="28"/>
        </w:rPr>
        <w:t>Дослідницький метод</w:t>
      </w:r>
    </w:p>
    <w:p w:rsidR="00BC68E5" w:rsidRDefault="00BC68E5" w:rsidP="00BC68E5">
      <w:pPr>
        <w:numPr>
          <w:ilvl w:val="0"/>
          <w:numId w:val="1"/>
        </w:numPr>
        <w:tabs>
          <w:tab w:val="left" w:pos="176"/>
        </w:tabs>
        <w:autoSpaceDE w:val="0"/>
        <w:autoSpaceDN w:val="0"/>
        <w:ind w:left="176" w:hanging="176"/>
        <w:rPr>
          <w:sz w:val="28"/>
          <w:szCs w:val="28"/>
        </w:rPr>
      </w:pPr>
      <w:r w:rsidRPr="00BC68E5">
        <w:rPr>
          <w:sz w:val="28"/>
          <w:szCs w:val="28"/>
        </w:rPr>
        <w:t>Проблемний метод</w:t>
      </w:r>
    </w:p>
    <w:p w:rsidR="00DF7F91" w:rsidRPr="00BC68E5" w:rsidRDefault="00BC68E5" w:rsidP="00BC68E5">
      <w:pPr>
        <w:numPr>
          <w:ilvl w:val="0"/>
          <w:numId w:val="1"/>
        </w:numPr>
        <w:tabs>
          <w:tab w:val="left" w:pos="176"/>
        </w:tabs>
        <w:autoSpaceDE w:val="0"/>
        <w:autoSpaceDN w:val="0"/>
        <w:ind w:left="176" w:hanging="176"/>
        <w:rPr>
          <w:sz w:val="28"/>
          <w:szCs w:val="28"/>
        </w:rPr>
      </w:pPr>
      <w:r>
        <w:rPr>
          <w:sz w:val="28"/>
          <w:szCs w:val="28"/>
        </w:rPr>
        <w:t xml:space="preserve"> </w:t>
      </w:r>
      <w:r w:rsidRPr="00BC68E5">
        <w:rPr>
          <w:sz w:val="28"/>
          <w:szCs w:val="28"/>
        </w:rPr>
        <w:t>Методи самостійної роботи (</w:t>
      </w:r>
      <w:r w:rsidRPr="00BC68E5">
        <w:rPr>
          <w:sz w:val="28"/>
          <w:szCs w:val="28"/>
          <w:lang w:eastAsia="uk-UA"/>
        </w:rPr>
        <w:t>анотування опрацьованого матеріалу, виконання завдань, проведення розрахунків, підготовка доповідей, написання тез</w:t>
      </w:r>
      <w:r w:rsidRPr="00BC68E5">
        <w:rPr>
          <w:sz w:val="28"/>
          <w:szCs w:val="28"/>
        </w:rPr>
        <w:t>)</w:t>
      </w:r>
    </w:p>
    <w:p w:rsidR="00C20132" w:rsidRPr="004406E8" w:rsidRDefault="00C20132" w:rsidP="003923D3">
      <w:pPr>
        <w:autoSpaceDE w:val="0"/>
        <w:autoSpaceDN w:val="0"/>
        <w:ind w:firstLine="567"/>
        <w:rPr>
          <w:sz w:val="10"/>
          <w:szCs w:val="10"/>
          <w:lang w:eastAsia="uk-UA"/>
        </w:rPr>
      </w:pPr>
    </w:p>
    <w:p w:rsidR="00150100" w:rsidRPr="00355405" w:rsidRDefault="0081160A" w:rsidP="003923D3">
      <w:pPr>
        <w:autoSpaceDE w:val="0"/>
        <w:autoSpaceDN w:val="0"/>
        <w:ind w:firstLine="567"/>
        <w:jc w:val="center"/>
        <w:rPr>
          <w:b/>
          <w:sz w:val="28"/>
          <w:szCs w:val="28"/>
          <w:lang w:eastAsia="uk-UA"/>
        </w:rPr>
      </w:pPr>
      <w:r w:rsidRPr="00355405">
        <w:rPr>
          <w:b/>
          <w:sz w:val="28"/>
          <w:szCs w:val="28"/>
          <w:lang w:eastAsia="uk-UA"/>
        </w:rPr>
        <w:t>9</w:t>
      </w:r>
      <w:r w:rsidR="003D3CB0" w:rsidRPr="00355405">
        <w:rPr>
          <w:b/>
          <w:sz w:val="28"/>
          <w:szCs w:val="28"/>
          <w:lang w:eastAsia="uk-UA"/>
        </w:rPr>
        <w:t>. </w:t>
      </w:r>
      <w:r w:rsidR="00150100" w:rsidRPr="00355405">
        <w:rPr>
          <w:b/>
          <w:sz w:val="28"/>
          <w:szCs w:val="28"/>
          <w:lang w:eastAsia="uk-UA"/>
        </w:rPr>
        <w:t>Методи контролю</w:t>
      </w:r>
    </w:p>
    <w:p w:rsidR="00F019E1" w:rsidRPr="00355405" w:rsidRDefault="00F019E1" w:rsidP="003923D3">
      <w:pPr>
        <w:autoSpaceDE w:val="0"/>
        <w:autoSpaceDN w:val="0"/>
        <w:ind w:firstLine="567"/>
        <w:jc w:val="center"/>
        <w:rPr>
          <w:b/>
          <w:lang w:eastAsia="uk-UA"/>
        </w:rPr>
      </w:pPr>
    </w:p>
    <w:p w:rsidR="00F019E1" w:rsidRDefault="00F019E1" w:rsidP="003923D3">
      <w:pPr>
        <w:autoSpaceDE w:val="0"/>
        <w:autoSpaceDN w:val="0"/>
        <w:ind w:firstLine="567"/>
        <w:rPr>
          <w:sz w:val="28"/>
          <w:szCs w:val="28"/>
          <w:lang w:eastAsia="uk-UA"/>
        </w:rPr>
      </w:pPr>
      <w:r w:rsidRPr="00355405">
        <w:rPr>
          <w:sz w:val="28"/>
          <w:szCs w:val="28"/>
          <w:lang w:eastAsia="uk-UA"/>
        </w:rPr>
        <w:t>Перевірка досягнення результатів навчання здійснюється з використанням наступних методів</w:t>
      </w:r>
      <w:r w:rsidR="00BC68E5">
        <w:rPr>
          <w:sz w:val="28"/>
          <w:szCs w:val="28"/>
          <w:lang w:eastAsia="uk-UA"/>
        </w:rPr>
        <w:t>:</w:t>
      </w:r>
    </w:p>
    <w:p w:rsidR="00BC68E5" w:rsidRPr="00BC68E5" w:rsidRDefault="00BC68E5" w:rsidP="00BC68E5">
      <w:pPr>
        <w:numPr>
          <w:ilvl w:val="0"/>
          <w:numId w:val="2"/>
        </w:numPr>
        <w:autoSpaceDE w:val="0"/>
        <w:autoSpaceDN w:val="0"/>
        <w:ind w:left="317" w:hanging="284"/>
        <w:rPr>
          <w:rFonts w:eastAsia="Calibri"/>
          <w:sz w:val="28"/>
          <w:szCs w:val="28"/>
          <w:lang w:eastAsia="uk-UA"/>
        </w:rPr>
      </w:pPr>
      <w:r w:rsidRPr="00BC68E5">
        <w:rPr>
          <w:rFonts w:eastAsia="Calibri"/>
          <w:sz w:val="28"/>
          <w:szCs w:val="28"/>
          <w:lang w:eastAsia="uk-UA"/>
        </w:rPr>
        <w:t>Усне опитування, участь у дискусії, відповіді на проблемні запитання</w:t>
      </w:r>
    </w:p>
    <w:p w:rsidR="00BC68E5" w:rsidRPr="00BC68E5" w:rsidRDefault="00BC68E5" w:rsidP="00BC68E5">
      <w:pPr>
        <w:numPr>
          <w:ilvl w:val="0"/>
          <w:numId w:val="2"/>
        </w:numPr>
        <w:shd w:val="clear" w:color="auto" w:fill="FFFFFF"/>
        <w:autoSpaceDE w:val="0"/>
        <w:autoSpaceDN w:val="0"/>
        <w:ind w:left="317" w:hanging="284"/>
        <w:rPr>
          <w:bCs/>
          <w:iCs/>
          <w:sz w:val="28"/>
          <w:szCs w:val="28"/>
          <w:lang w:eastAsia="uk-UA"/>
        </w:rPr>
      </w:pPr>
      <w:r w:rsidRPr="00BC68E5">
        <w:rPr>
          <w:bCs/>
          <w:iCs/>
          <w:sz w:val="28"/>
          <w:szCs w:val="28"/>
          <w:lang w:eastAsia="uk-UA"/>
        </w:rPr>
        <w:t>Перевірка виконання домашніх завдань, практичних завдань, кейсів</w:t>
      </w:r>
    </w:p>
    <w:p w:rsidR="00BC68E5" w:rsidRPr="00BC68E5" w:rsidRDefault="00BC68E5" w:rsidP="00BC68E5">
      <w:pPr>
        <w:numPr>
          <w:ilvl w:val="0"/>
          <w:numId w:val="2"/>
        </w:numPr>
        <w:shd w:val="clear" w:color="auto" w:fill="FFFFFF"/>
        <w:autoSpaceDE w:val="0"/>
        <w:autoSpaceDN w:val="0"/>
        <w:ind w:left="317" w:hanging="284"/>
        <w:rPr>
          <w:rFonts w:eastAsia="Calibri"/>
          <w:sz w:val="28"/>
          <w:szCs w:val="28"/>
          <w:lang w:eastAsia="uk-UA"/>
        </w:rPr>
      </w:pPr>
      <w:r w:rsidRPr="00BC68E5">
        <w:rPr>
          <w:bCs/>
          <w:iCs/>
          <w:sz w:val="28"/>
          <w:szCs w:val="28"/>
          <w:lang w:eastAsia="uk-UA"/>
        </w:rPr>
        <w:t>Поточне тестування</w:t>
      </w:r>
    </w:p>
    <w:p w:rsidR="00BC68E5" w:rsidRPr="00BC68E5" w:rsidRDefault="00BC68E5" w:rsidP="00BC68E5">
      <w:pPr>
        <w:numPr>
          <w:ilvl w:val="0"/>
          <w:numId w:val="2"/>
        </w:numPr>
        <w:autoSpaceDE w:val="0"/>
        <w:autoSpaceDN w:val="0"/>
        <w:ind w:left="317" w:hanging="284"/>
        <w:rPr>
          <w:rFonts w:eastAsia="Calibri"/>
          <w:sz w:val="28"/>
          <w:szCs w:val="28"/>
          <w:lang w:eastAsia="uk-UA"/>
        </w:rPr>
      </w:pPr>
      <w:r w:rsidRPr="00BC68E5">
        <w:rPr>
          <w:bCs/>
          <w:iCs/>
          <w:sz w:val="28"/>
          <w:szCs w:val="28"/>
          <w:lang w:eastAsia="uk-UA"/>
        </w:rPr>
        <w:t>Перевірка виконання індивідуальних завдань</w:t>
      </w:r>
    </w:p>
    <w:p w:rsidR="00BC68E5" w:rsidRDefault="00BC68E5" w:rsidP="00BC68E5">
      <w:pPr>
        <w:numPr>
          <w:ilvl w:val="0"/>
          <w:numId w:val="2"/>
        </w:numPr>
        <w:autoSpaceDE w:val="0"/>
        <w:autoSpaceDN w:val="0"/>
        <w:ind w:left="317" w:hanging="284"/>
        <w:rPr>
          <w:rFonts w:eastAsia="Calibri"/>
          <w:sz w:val="28"/>
          <w:szCs w:val="28"/>
          <w:lang w:eastAsia="uk-UA"/>
        </w:rPr>
      </w:pPr>
      <w:proofErr w:type="spellStart"/>
      <w:r w:rsidRPr="00BC68E5">
        <w:rPr>
          <w:rFonts w:eastAsia="Calibri"/>
          <w:sz w:val="28"/>
          <w:szCs w:val="28"/>
          <w:lang w:eastAsia="uk-UA"/>
        </w:rPr>
        <w:t>Самооцінювання</w:t>
      </w:r>
      <w:proofErr w:type="spellEnd"/>
      <w:r w:rsidRPr="00BC68E5">
        <w:rPr>
          <w:rFonts w:eastAsia="Calibri"/>
          <w:sz w:val="28"/>
          <w:szCs w:val="28"/>
          <w:lang w:eastAsia="uk-UA"/>
        </w:rPr>
        <w:t xml:space="preserve"> та </w:t>
      </w:r>
      <w:proofErr w:type="spellStart"/>
      <w:r w:rsidRPr="00BC68E5">
        <w:rPr>
          <w:rFonts w:eastAsia="Calibri"/>
          <w:sz w:val="28"/>
          <w:szCs w:val="28"/>
          <w:lang w:eastAsia="uk-UA"/>
        </w:rPr>
        <w:t>взаємооцінювання</w:t>
      </w:r>
      <w:proofErr w:type="spellEnd"/>
      <w:r w:rsidRPr="00BC68E5">
        <w:rPr>
          <w:rFonts w:eastAsia="Calibri"/>
          <w:sz w:val="28"/>
          <w:szCs w:val="28"/>
          <w:lang w:eastAsia="uk-UA"/>
        </w:rPr>
        <w:t xml:space="preserve"> </w:t>
      </w:r>
    </w:p>
    <w:p w:rsidR="00F019E1" w:rsidRPr="004406E8" w:rsidRDefault="00BC68E5" w:rsidP="004406E8">
      <w:pPr>
        <w:numPr>
          <w:ilvl w:val="0"/>
          <w:numId w:val="2"/>
        </w:numPr>
        <w:autoSpaceDE w:val="0"/>
        <w:autoSpaceDN w:val="0"/>
        <w:ind w:left="317" w:hanging="284"/>
        <w:rPr>
          <w:rFonts w:eastAsia="Calibri"/>
          <w:sz w:val="28"/>
          <w:szCs w:val="28"/>
          <w:lang w:eastAsia="uk-UA"/>
        </w:rPr>
      </w:pPr>
      <w:r w:rsidRPr="00BC68E5">
        <w:rPr>
          <w:rFonts w:eastAsia="Calibri"/>
          <w:sz w:val="28"/>
          <w:szCs w:val="28"/>
          <w:lang w:eastAsia="uk-UA"/>
        </w:rPr>
        <w:t>Залік</w:t>
      </w:r>
    </w:p>
    <w:p w:rsidR="00F60810" w:rsidRPr="00355405" w:rsidRDefault="0081160A" w:rsidP="003923D3">
      <w:pPr>
        <w:jc w:val="center"/>
        <w:rPr>
          <w:b/>
          <w:sz w:val="28"/>
          <w:szCs w:val="28"/>
        </w:rPr>
      </w:pPr>
      <w:r w:rsidRPr="00355405">
        <w:rPr>
          <w:b/>
          <w:sz w:val="28"/>
          <w:szCs w:val="28"/>
          <w:lang w:eastAsia="uk-UA"/>
        </w:rPr>
        <w:t>10</w:t>
      </w:r>
      <w:r w:rsidR="00CC2551" w:rsidRPr="00355405">
        <w:rPr>
          <w:b/>
          <w:sz w:val="28"/>
          <w:szCs w:val="28"/>
          <w:lang w:eastAsia="uk-UA"/>
        </w:rPr>
        <w:t>. </w:t>
      </w:r>
      <w:r w:rsidR="00F60810" w:rsidRPr="00355405">
        <w:rPr>
          <w:b/>
          <w:sz w:val="28"/>
          <w:szCs w:val="28"/>
        </w:rPr>
        <w:t>Оцінювання результатів навчання здобувачів вищої освіти</w:t>
      </w:r>
    </w:p>
    <w:p w:rsidR="00F60810" w:rsidRPr="00355405" w:rsidRDefault="00F60810" w:rsidP="003923D3">
      <w:pPr>
        <w:ind w:firstLine="567"/>
        <w:rPr>
          <w:sz w:val="28"/>
          <w:szCs w:val="28"/>
        </w:rPr>
      </w:pPr>
    </w:p>
    <w:p w:rsidR="00D324DC" w:rsidRPr="005E61E3" w:rsidRDefault="00D324DC" w:rsidP="004406E8">
      <w:pPr>
        <w:ind w:firstLine="567"/>
        <w:jc w:val="both"/>
        <w:rPr>
          <w:sz w:val="28"/>
          <w:szCs w:val="28"/>
        </w:rPr>
      </w:pPr>
      <w:r w:rsidRPr="005E61E3">
        <w:rPr>
          <w:sz w:val="28"/>
          <w:szCs w:val="28"/>
        </w:rPr>
        <w:t xml:space="preserve">Оцінювання результатів навчання здобувачів вищої освіти </w:t>
      </w:r>
      <w:r w:rsidRPr="003D7189">
        <w:rPr>
          <w:sz w:val="28"/>
          <w:szCs w:val="28"/>
        </w:rPr>
        <w:t xml:space="preserve">з навчальної дисципліни </w:t>
      </w:r>
      <w:r w:rsidRPr="005E61E3">
        <w:rPr>
          <w:sz w:val="28"/>
          <w:szCs w:val="28"/>
        </w:rPr>
        <w:t>здійснюється відповідно до Положення про оцінювання результатів навчання здобувачів вищої освіти у Державному універси</w:t>
      </w:r>
      <w:r>
        <w:rPr>
          <w:sz w:val="28"/>
          <w:szCs w:val="28"/>
        </w:rPr>
        <w:t>теті «Житомирська політехніка»</w:t>
      </w:r>
      <w:r w:rsidRPr="00CD6A37">
        <w:rPr>
          <w:sz w:val="28"/>
          <w:szCs w:val="28"/>
        </w:rPr>
        <w:t xml:space="preserve"> </w:t>
      </w:r>
      <w:r w:rsidRPr="005E61E3">
        <w:rPr>
          <w:sz w:val="28"/>
          <w:szCs w:val="28"/>
        </w:rPr>
        <w:t>та розподілу балів, що наведений нижче.</w:t>
      </w:r>
    </w:p>
    <w:p w:rsidR="00D324DC" w:rsidRPr="005E61E3" w:rsidRDefault="00D324DC" w:rsidP="004406E8">
      <w:pPr>
        <w:shd w:val="clear" w:color="auto" w:fill="FFFFFF"/>
        <w:ind w:firstLine="567"/>
        <w:jc w:val="both"/>
        <w:rPr>
          <w:sz w:val="28"/>
          <w:szCs w:val="28"/>
        </w:rPr>
      </w:pPr>
      <w:r>
        <w:rPr>
          <w:sz w:val="28"/>
          <w:szCs w:val="28"/>
        </w:rPr>
        <w:t>Система о</w:t>
      </w:r>
      <w:r w:rsidRPr="005E61E3">
        <w:rPr>
          <w:sz w:val="28"/>
          <w:szCs w:val="28"/>
        </w:rPr>
        <w:t xml:space="preserve">цінювання результатів навчання здобувачів вищої освіти </w:t>
      </w:r>
      <w:r>
        <w:rPr>
          <w:sz w:val="28"/>
          <w:szCs w:val="28"/>
        </w:rPr>
        <w:t>з навчальної дисципліни включає поточний та підсумковий</w:t>
      </w:r>
      <w:r w:rsidRPr="005E61E3">
        <w:rPr>
          <w:sz w:val="28"/>
          <w:szCs w:val="28"/>
        </w:rPr>
        <w:t xml:space="preserve"> контрол</w:t>
      </w:r>
      <w:r>
        <w:rPr>
          <w:sz w:val="28"/>
          <w:szCs w:val="28"/>
        </w:rPr>
        <w:t>ь</w:t>
      </w:r>
      <w:r w:rsidRPr="005E61E3">
        <w:rPr>
          <w:sz w:val="28"/>
          <w:szCs w:val="28"/>
        </w:rPr>
        <w:t>.</w:t>
      </w:r>
    </w:p>
    <w:p w:rsidR="00D324DC" w:rsidRDefault="00D324DC" w:rsidP="004406E8">
      <w:pPr>
        <w:shd w:val="clear" w:color="auto" w:fill="FFFFFF"/>
        <w:ind w:firstLine="567"/>
        <w:jc w:val="both"/>
        <w:rPr>
          <w:sz w:val="28"/>
          <w:szCs w:val="28"/>
        </w:rPr>
      </w:pPr>
      <w:r w:rsidRPr="002D0479">
        <w:rPr>
          <w:sz w:val="28"/>
          <w:szCs w:val="28"/>
        </w:rPr>
        <w:t xml:space="preserve">Поточний контроль </w:t>
      </w:r>
      <w:r>
        <w:rPr>
          <w:sz w:val="28"/>
          <w:szCs w:val="28"/>
        </w:rPr>
        <w:t>проводи</w:t>
      </w:r>
      <w:r w:rsidRPr="00355405">
        <w:rPr>
          <w:sz w:val="28"/>
          <w:szCs w:val="28"/>
        </w:rPr>
        <w:t xml:space="preserve">ться </w:t>
      </w:r>
      <w:r w:rsidRPr="0015170D">
        <w:rPr>
          <w:sz w:val="28"/>
          <w:szCs w:val="28"/>
        </w:rPr>
        <w:t xml:space="preserve">для оцінювання </w:t>
      </w:r>
      <w:r w:rsidRPr="002D0479">
        <w:rPr>
          <w:sz w:val="28"/>
          <w:szCs w:val="28"/>
        </w:rPr>
        <w:t xml:space="preserve">рівня засвоєння </w:t>
      </w:r>
      <w:r w:rsidRPr="006B0943">
        <w:rPr>
          <w:sz w:val="28"/>
          <w:szCs w:val="28"/>
        </w:rPr>
        <w:t xml:space="preserve">знань, формування умінь </w:t>
      </w:r>
      <w:r>
        <w:rPr>
          <w:sz w:val="28"/>
          <w:szCs w:val="28"/>
        </w:rPr>
        <w:t xml:space="preserve">і </w:t>
      </w:r>
      <w:r w:rsidRPr="006B0943">
        <w:rPr>
          <w:sz w:val="28"/>
          <w:szCs w:val="28"/>
        </w:rPr>
        <w:t>навичок</w:t>
      </w:r>
      <w:r>
        <w:rPr>
          <w:sz w:val="28"/>
          <w:szCs w:val="28"/>
        </w:rPr>
        <w:t xml:space="preserve"> </w:t>
      </w:r>
      <w:r w:rsidRPr="006B0943">
        <w:rPr>
          <w:sz w:val="28"/>
          <w:szCs w:val="28"/>
        </w:rPr>
        <w:t>здобувачів</w:t>
      </w:r>
      <w:r w:rsidRPr="002D0479">
        <w:rPr>
          <w:sz w:val="28"/>
          <w:szCs w:val="28"/>
        </w:rPr>
        <w:t xml:space="preserve"> вищої освіти </w:t>
      </w:r>
      <w:r>
        <w:rPr>
          <w:sz w:val="28"/>
          <w:szCs w:val="28"/>
        </w:rPr>
        <w:t>в</w:t>
      </w:r>
      <w:r w:rsidRPr="002D0479">
        <w:rPr>
          <w:sz w:val="28"/>
          <w:szCs w:val="28"/>
        </w:rPr>
        <w:t xml:space="preserve">продовж </w:t>
      </w:r>
      <w:r>
        <w:rPr>
          <w:sz w:val="28"/>
          <w:szCs w:val="28"/>
        </w:rPr>
        <w:t xml:space="preserve">вивчення ними </w:t>
      </w:r>
      <w:r w:rsidRPr="006B0943">
        <w:rPr>
          <w:sz w:val="28"/>
          <w:szCs w:val="28"/>
        </w:rPr>
        <w:t xml:space="preserve">матеріалу </w:t>
      </w:r>
      <w:r>
        <w:rPr>
          <w:sz w:val="28"/>
          <w:szCs w:val="28"/>
        </w:rPr>
        <w:t>модуля (</w:t>
      </w:r>
      <w:r w:rsidRPr="006B0943">
        <w:rPr>
          <w:sz w:val="28"/>
          <w:szCs w:val="28"/>
        </w:rPr>
        <w:t>змістових модулів</w:t>
      </w:r>
      <w:r>
        <w:rPr>
          <w:sz w:val="28"/>
          <w:szCs w:val="28"/>
        </w:rPr>
        <w:t xml:space="preserve">) </w:t>
      </w:r>
      <w:r w:rsidRPr="005E61E3">
        <w:rPr>
          <w:sz w:val="28"/>
          <w:szCs w:val="28"/>
        </w:rPr>
        <w:t>навчальної дисципліни</w:t>
      </w:r>
      <w:r>
        <w:rPr>
          <w:sz w:val="28"/>
          <w:szCs w:val="28"/>
        </w:rPr>
        <w:t xml:space="preserve">. </w:t>
      </w:r>
      <w:r w:rsidRPr="006B0943">
        <w:rPr>
          <w:sz w:val="28"/>
          <w:szCs w:val="28"/>
        </w:rPr>
        <w:t>Поточний контроль</w:t>
      </w:r>
      <w:r>
        <w:rPr>
          <w:sz w:val="28"/>
          <w:szCs w:val="28"/>
        </w:rPr>
        <w:t xml:space="preserve"> </w:t>
      </w:r>
      <w:r w:rsidRPr="006B0943">
        <w:rPr>
          <w:sz w:val="28"/>
          <w:szCs w:val="28"/>
        </w:rPr>
        <w:t xml:space="preserve">здійснюється </w:t>
      </w:r>
      <w:r w:rsidRPr="002D0479">
        <w:rPr>
          <w:sz w:val="28"/>
          <w:szCs w:val="28"/>
        </w:rPr>
        <w:t xml:space="preserve">під час проведення </w:t>
      </w:r>
      <w:r>
        <w:rPr>
          <w:sz w:val="28"/>
          <w:szCs w:val="28"/>
        </w:rPr>
        <w:t>навчальних</w:t>
      </w:r>
      <w:r w:rsidRPr="002D0479">
        <w:rPr>
          <w:sz w:val="28"/>
          <w:szCs w:val="28"/>
        </w:rPr>
        <w:t xml:space="preserve"> занять. </w:t>
      </w:r>
    </w:p>
    <w:p w:rsidR="00D324DC" w:rsidRDefault="00D324DC" w:rsidP="004406E8">
      <w:pPr>
        <w:shd w:val="clear" w:color="auto" w:fill="FFFFFF"/>
        <w:ind w:firstLine="567"/>
        <w:jc w:val="both"/>
        <w:rPr>
          <w:sz w:val="28"/>
          <w:szCs w:val="28"/>
        </w:rPr>
      </w:pPr>
      <w:r w:rsidRPr="00355405">
        <w:rPr>
          <w:sz w:val="28"/>
          <w:szCs w:val="28"/>
        </w:rPr>
        <w:t xml:space="preserve">Підсумковий контроль </w:t>
      </w:r>
      <w:r>
        <w:rPr>
          <w:sz w:val="28"/>
          <w:szCs w:val="28"/>
        </w:rPr>
        <w:t>проводи</w:t>
      </w:r>
      <w:r w:rsidRPr="00355405">
        <w:rPr>
          <w:sz w:val="28"/>
          <w:szCs w:val="28"/>
        </w:rPr>
        <w:t xml:space="preserve">ться </w:t>
      </w:r>
      <w:r w:rsidRPr="0015170D">
        <w:rPr>
          <w:sz w:val="28"/>
          <w:szCs w:val="28"/>
        </w:rPr>
        <w:t xml:space="preserve">для </w:t>
      </w:r>
      <w:r>
        <w:rPr>
          <w:sz w:val="28"/>
          <w:szCs w:val="28"/>
        </w:rPr>
        <w:t xml:space="preserve">підсумкового </w:t>
      </w:r>
      <w:r w:rsidRPr="0015170D">
        <w:rPr>
          <w:sz w:val="28"/>
          <w:szCs w:val="28"/>
        </w:rPr>
        <w:t xml:space="preserve">оцінювання результатів навчання здобувачів </w:t>
      </w:r>
      <w:r>
        <w:rPr>
          <w:sz w:val="28"/>
          <w:szCs w:val="28"/>
        </w:rPr>
        <w:t xml:space="preserve">вищої освіти </w:t>
      </w:r>
      <w:r w:rsidRPr="00B44C84">
        <w:rPr>
          <w:sz w:val="28"/>
          <w:szCs w:val="28"/>
        </w:rPr>
        <w:t>з навчальної дисципліни</w:t>
      </w:r>
      <w:r>
        <w:rPr>
          <w:sz w:val="28"/>
          <w:szCs w:val="28"/>
        </w:rPr>
        <w:t>.</w:t>
      </w:r>
      <w:r w:rsidRPr="00B44C84">
        <w:rPr>
          <w:sz w:val="28"/>
          <w:szCs w:val="28"/>
        </w:rPr>
        <w:t xml:space="preserve"> </w:t>
      </w:r>
      <w:r w:rsidRPr="00355405">
        <w:rPr>
          <w:sz w:val="28"/>
          <w:szCs w:val="28"/>
        </w:rPr>
        <w:t xml:space="preserve">Підсумковий контроль </w:t>
      </w:r>
      <w:r>
        <w:rPr>
          <w:sz w:val="28"/>
          <w:szCs w:val="28"/>
        </w:rPr>
        <w:t>здійснюється після завершення вивчення навчальної дисципліни.</w:t>
      </w:r>
      <w:r w:rsidRPr="0015170D">
        <w:t xml:space="preserve"> </w:t>
      </w:r>
      <w:r w:rsidRPr="0015170D">
        <w:rPr>
          <w:sz w:val="28"/>
          <w:szCs w:val="28"/>
        </w:rPr>
        <w:t>Підсумковий контроль</w:t>
      </w:r>
      <w:r>
        <w:rPr>
          <w:sz w:val="28"/>
          <w:szCs w:val="28"/>
        </w:rPr>
        <w:t xml:space="preserve"> проводиться у формі заліку. Процедура складання заліку визначена у Положенні про організацію освітнього процесу у Державному університеті «Житомирська політехніка».</w:t>
      </w:r>
    </w:p>
    <w:p w:rsidR="00D324DC" w:rsidRDefault="00D324DC" w:rsidP="003923D3">
      <w:pPr>
        <w:ind w:firstLine="567"/>
        <w:jc w:val="center"/>
        <w:rPr>
          <w:sz w:val="28"/>
          <w:szCs w:val="28"/>
        </w:rPr>
      </w:pPr>
    </w:p>
    <w:p w:rsidR="00D324DC" w:rsidRPr="00355405" w:rsidRDefault="00D324DC" w:rsidP="003923D3">
      <w:pPr>
        <w:ind w:firstLine="567"/>
        <w:jc w:val="center"/>
        <w:rPr>
          <w:b/>
          <w:sz w:val="28"/>
          <w:szCs w:val="28"/>
        </w:rPr>
      </w:pPr>
      <w:r w:rsidRPr="00355405">
        <w:rPr>
          <w:b/>
          <w:sz w:val="28"/>
          <w:szCs w:val="28"/>
        </w:rPr>
        <w:t>Розподіл балів з навчальної дисципліни</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3"/>
        <w:gridCol w:w="4525"/>
      </w:tblGrid>
      <w:tr w:rsidR="00D324DC" w:rsidRPr="00355405" w:rsidTr="00DD3F1F">
        <w:trPr>
          <w:trHeight w:val="397"/>
          <w:tblHeader/>
        </w:trPr>
        <w:tc>
          <w:tcPr>
            <w:tcW w:w="2719" w:type="pct"/>
            <w:vMerge w:val="restart"/>
            <w:vAlign w:val="center"/>
          </w:tcPr>
          <w:p w:rsidR="00D324DC" w:rsidRPr="00355405" w:rsidRDefault="00D324DC" w:rsidP="003923D3">
            <w:pPr>
              <w:jc w:val="center"/>
              <w:rPr>
                <w:shd w:val="clear" w:color="auto" w:fill="FFFFFF"/>
              </w:rPr>
            </w:pPr>
            <w:r w:rsidRPr="00355405">
              <w:rPr>
                <w:shd w:val="clear" w:color="auto" w:fill="FFFFFF"/>
              </w:rPr>
              <w:lastRenderedPageBreak/>
              <w:t>Види робіт здобувача вищої освіти</w:t>
            </w:r>
          </w:p>
        </w:tc>
        <w:tc>
          <w:tcPr>
            <w:tcW w:w="2281" w:type="pct"/>
            <w:vAlign w:val="center"/>
          </w:tcPr>
          <w:p w:rsidR="00D324DC" w:rsidRPr="00355405" w:rsidRDefault="00D324DC" w:rsidP="003923D3">
            <w:pPr>
              <w:ind w:left="-57" w:right="-57"/>
              <w:jc w:val="center"/>
              <w:rPr>
                <w:shd w:val="clear" w:color="auto" w:fill="FFFFFF"/>
              </w:rPr>
            </w:pPr>
            <w:r w:rsidRPr="00355405">
              <w:rPr>
                <w:shd w:val="clear" w:color="auto" w:fill="FFFFFF"/>
              </w:rPr>
              <w:t xml:space="preserve">Кількість балів за </w:t>
            </w:r>
            <w:r>
              <w:t>семестр</w:t>
            </w:r>
          </w:p>
        </w:tc>
      </w:tr>
      <w:tr w:rsidR="00DD3F1F" w:rsidRPr="00355405" w:rsidTr="00DD3F1F">
        <w:trPr>
          <w:trHeight w:val="340"/>
          <w:tblHeader/>
        </w:trPr>
        <w:tc>
          <w:tcPr>
            <w:tcW w:w="2719" w:type="pct"/>
            <w:vMerge/>
            <w:vAlign w:val="center"/>
          </w:tcPr>
          <w:p w:rsidR="00DD3F1F" w:rsidRPr="00355405" w:rsidRDefault="00DD3F1F" w:rsidP="003923D3">
            <w:pPr>
              <w:jc w:val="center"/>
              <w:rPr>
                <w:shd w:val="clear" w:color="auto" w:fill="FFFFFF"/>
              </w:rPr>
            </w:pPr>
          </w:p>
        </w:tc>
        <w:tc>
          <w:tcPr>
            <w:tcW w:w="2281" w:type="pct"/>
            <w:vAlign w:val="center"/>
          </w:tcPr>
          <w:p w:rsidR="00DD3F1F" w:rsidRPr="00355405" w:rsidRDefault="00DD3F1F" w:rsidP="003923D3">
            <w:pPr>
              <w:autoSpaceDE w:val="0"/>
              <w:autoSpaceDN w:val="0"/>
              <w:jc w:val="center"/>
              <w:rPr>
                <w:rFonts w:eastAsia="Calibri"/>
                <w:lang w:eastAsia="uk-UA"/>
              </w:rPr>
            </w:pPr>
            <w:r w:rsidRPr="00355405">
              <w:t>денна форма</w:t>
            </w:r>
          </w:p>
        </w:tc>
      </w:tr>
      <w:tr w:rsidR="00DD3F1F" w:rsidRPr="00355405" w:rsidTr="00DD3F1F">
        <w:trPr>
          <w:trHeight w:val="340"/>
        </w:trPr>
        <w:tc>
          <w:tcPr>
            <w:tcW w:w="2719" w:type="pct"/>
            <w:vAlign w:val="center"/>
          </w:tcPr>
          <w:p w:rsidR="00DD3F1F" w:rsidRPr="00A73B49" w:rsidRDefault="00DD3F1F" w:rsidP="003923D3">
            <w:pPr>
              <w:rPr>
                <w:shd w:val="clear" w:color="auto" w:fill="FFFFFF"/>
              </w:rPr>
            </w:pPr>
            <w:r w:rsidRPr="00355405">
              <w:rPr>
                <w:shd w:val="clear" w:color="auto" w:fill="FFFFFF"/>
              </w:rPr>
              <w:t xml:space="preserve">Виконання завдань </w:t>
            </w:r>
            <w:r>
              <w:rPr>
                <w:shd w:val="clear" w:color="auto" w:fill="FFFFFF"/>
              </w:rPr>
              <w:t>поточного контролю</w:t>
            </w:r>
          </w:p>
        </w:tc>
        <w:tc>
          <w:tcPr>
            <w:tcW w:w="2281" w:type="pct"/>
            <w:vAlign w:val="center"/>
          </w:tcPr>
          <w:p w:rsidR="00DD3F1F" w:rsidRPr="00355405" w:rsidRDefault="00DD3F1F" w:rsidP="003923D3">
            <w:pPr>
              <w:jc w:val="center"/>
              <w:rPr>
                <w:shd w:val="clear" w:color="auto" w:fill="FFFFFF"/>
              </w:rPr>
            </w:pPr>
            <w:r>
              <w:rPr>
                <w:shd w:val="clear" w:color="auto" w:fill="FFFFFF"/>
              </w:rPr>
              <w:t>10</w:t>
            </w:r>
            <w:r w:rsidRPr="00355405">
              <w:rPr>
                <w:shd w:val="clear" w:color="auto" w:fill="FFFFFF"/>
              </w:rPr>
              <w:t>0</w:t>
            </w:r>
          </w:p>
        </w:tc>
      </w:tr>
      <w:tr w:rsidR="00DD3F1F" w:rsidRPr="00355405" w:rsidTr="00DD3F1F">
        <w:trPr>
          <w:trHeight w:val="397"/>
        </w:trPr>
        <w:tc>
          <w:tcPr>
            <w:tcW w:w="2719" w:type="pct"/>
            <w:vAlign w:val="center"/>
          </w:tcPr>
          <w:p w:rsidR="00DD3F1F" w:rsidRPr="00355405" w:rsidRDefault="00DD3F1F" w:rsidP="003923D3">
            <w:pPr>
              <w:ind w:right="-108"/>
              <w:rPr>
                <w:b/>
                <w:shd w:val="clear" w:color="auto" w:fill="FFFFFF"/>
              </w:rPr>
            </w:pPr>
            <w:r w:rsidRPr="00355405">
              <w:rPr>
                <w:b/>
                <w:shd w:val="clear" w:color="auto" w:fill="FFFFFF"/>
              </w:rPr>
              <w:t>Підсумкова семестрова оцінка</w:t>
            </w:r>
          </w:p>
        </w:tc>
        <w:tc>
          <w:tcPr>
            <w:tcW w:w="2281" w:type="pct"/>
            <w:vAlign w:val="center"/>
          </w:tcPr>
          <w:p w:rsidR="00DD3F1F" w:rsidRPr="00355405" w:rsidRDefault="00DD3F1F" w:rsidP="003923D3">
            <w:pPr>
              <w:jc w:val="center"/>
              <w:rPr>
                <w:b/>
                <w:shd w:val="clear" w:color="auto" w:fill="FFFFFF"/>
              </w:rPr>
            </w:pPr>
            <w:r w:rsidRPr="00355405">
              <w:rPr>
                <w:b/>
                <w:shd w:val="clear" w:color="auto" w:fill="FFFFFF"/>
              </w:rPr>
              <w:t>100</w:t>
            </w:r>
          </w:p>
        </w:tc>
      </w:tr>
    </w:tbl>
    <w:p w:rsidR="006A3F08" w:rsidRDefault="006A3F08" w:rsidP="003923D3">
      <w:pPr>
        <w:ind w:firstLine="567"/>
        <w:rPr>
          <w:sz w:val="28"/>
          <w:szCs w:val="28"/>
          <w:shd w:val="clear" w:color="auto" w:fill="FFFFFF"/>
        </w:rPr>
      </w:pPr>
    </w:p>
    <w:p w:rsidR="00D324DC" w:rsidRPr="00355405" w:rsidRDefault="00D324DC" w:rsidP="003923D3">
      <w:pPr>
        <w:ind w:firstLine="567"/>
        <w:jc w:val="center"/>
        <w:rPr>
          <w:b/>
          <w:sz w:val="28"/>
          <w:szCs w:val="28"/>
        </w:rPr>
      </w:pPr>
      <w:r w:rsidRPr="00355405">
        <w:rPr>
          <w:b/>
          <w:sz w:val="28"/>
          <w:szCs w:val="28"/>
        </w:rPr>
        <w:t xml:space="preserve">Розподіл балів </w:t>
      </w:r>
      <w:r w:rsidRPr="00116C72">
        <w:rPr>
          <w:b/>
          <w:sz w:val="28"/>
          <w:szCs w:val="28"/>
          <w:shd w:val="clear" w:color="auto" w:fill="FFFFFF"/>
        </w:rPr>
        <w:t>за виконання завдань поточного контролю</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0"/>
        <w:gridCol w:w="2805"/>
      </w:tblGrid>
      <w:tr w:rsidR="00D324DC" w:rsidRPr="00355405" w:rsidTr="00DD3F1F">
        <w:trPr>
          <w:trHeight w:val="397"/>
          <w:tblHeader/>
        </w:trPr>
        <w:tc>
          <w:tcPr>
            <w:tcW w:w="3565" w:type="pct"/>
            <w:vMerge w:val="restart"/>
            <w:vAlign w:val="center"/>
          </w:tcPr>
          <w:p w:rsidR="00D324DC" w:rsidRPr="00355405" w:rsidRDefault="00D324DC" w:rsidP="003923D3">
            <w:pPr>
              <w:jc w:val="center"/>
              <w:rPr>
                <w:shd w:val="clear" w:color="auto" w:fill="FFFFFF"/>
              </w:rPr>
            </w:pPr>
            <w:r w:rsidRPr="00355405">
              <w:rPr>
                <w:shd w:val="clear" w:color="auto" w:fill="FFFFFF"/>
              </w:rPr>
              <w:t>Види робіт здобувача вищої освіти</w:t>
            </w:r>
          </w:p>
        </w:tc>
        <w:tc>
          <w:tcPr>
            <w:tcW w:w="1435" w:type="pct"/>
            <w:vAlign w:val="center"/>
          </w:tcPr>
          <w:p w:rsidR="00D324DC" w:rsidRPr="00355405" w:rsidRDefault="00D324DC" w:rsidP="003923D3">
            <w:pPr>
              <w:ind w:left="-57" w:right="-57"/>
              <w:jc w:val="center"/>
              <w:rPr>
                <w:shd w:val="clear" w:color="auto" w:fill="FFFFFF"/>
              </w:rPr>
            </w:pPr>
            <w:r w:rsidRPr="00355405">
              <w:rPr>
                <w:shd w:val="clear" w:color="auto" w:fill="FFFFFF"/>
              </w:rPr>
              <w:t xml:space="preserve">Кількість балів </w:t>
            </w:r>
            <w:r>
              <w:rPr>
                <w:shd w:val="clear" w:color="auto" w:fill="FFFFFF"/>
              </w:rPr>
              <w:t>за семестр</w:t>
            </w:r>
          </w:p>
        </w:tc>
      </w:tr>
      <w:tr w:rsidR="00DD3F1F" w:rsidRPr="00355405" w:rsidTr="00DD3F1F">
        <w:trPr>
          <w:trHeight w:val="340"/>
          <w:tblHeader/>
        </w:trPr>
        <w:tc>
          <w:tcPr>
            <w:tcW w:w="3565" w:type="pct"/>
            <w:vMerge/>
            <w:vAlign w:val="center"/>
          </w:tcPr>
          <w:p w:rsidR="00DD3F1F" w:rsidRPr="00355405" w:rsidRDefault="00DD3F1F" w:rsidP="003923D3">
            <w:pPr>
              <w:jc w:val="center"/>
              <w:rPr>
                <w:shd w:val="clear" w:color="auto" w:fill="FFFFFF"/>
              </w:rPr>
            </w:pPr>
          </w:p>
        </w:tc>
        <w:tc>
          <w:tcPr>
            <w:tcW w:w="1435" w:type="pct"/>
            <w:vAlign w:val="center"/>
          </w:tcPr>
          <w:p w:rsidR="00DD3F1F" w:rsidRPr="00355405" w:rsidRDefault="00DD3F1F" w:rsidP="003923D3">
            <w:pPr>
              <w:autoSpaceDE w:val="0"/>
              <w:autoSpaceDN w:val="0"/>
              <w:jc w:val="center"/>
              <w:rPr>
                <w:rFonts w:eastAsia="Calibri"/>
                <w:lang w:eastAsia="uk-UA"/>
              </w:rPr>
            </w:pPr>
            <w:r w:rsidRPr="00355405">
              <w:t>денна форма</w:t>
            </w:r>
          </w:p>
        </w:tc>
      </w:tr>
      <w:tr w:rsidR="00DD3F1F" w:rsidRPr="00355405" w:rsidTr="00DD3F1F">
        <w:trPr>
          <w:trHeight w:val="340"/>
        </w:trPr>
        <w:tc>
          <w:tcPr>
            <w:tcW w:w="3565" w:type="pct"/>
            <w:vAlign w:val="center"/>
          </w:tcPr>
          <w:p w:rsidR="00DD3F1F" w:rsidRPr="00355405" w:rsidRDefault="00DD3F1F" w:rsidP="003923D3">
            <w:pPr>
              <w:rPr>
                <w:shd w:val="clear" w:color="auto" w:fill="FFFFFF"/>
              </w:rPr>
            </w:pPr>
            <w:r w:rsidRPr="00355405">
              <w:rPr>
                <w:shd w:val="clear" w:color="auto" w:fill="FFFFFF"/>
              </w:rPr>
              <w:t xml:space="preserve">Виконання завдань </w:t>
            </w:r>
            <w:r>
              <w:rPr>
                <w:shd w:val="clear" w:color="auto" w:fill="FFFFFF"/>
              </w:rPr>
              <w:t>під час</w:t>
            </w:r>
            <w:r w:rsidRPr="00355405">
              <w:rPr>
                <w:shd w:val="clear" w:color="auto" w:fill="FFFFFF"/>
              </w:rPr>
              <w:t xml:space="preserve"> навчальних занят</w:t>
            </w:r>
            <w:r>
              <w:rPr>
                <w:shd w:val="clear" w:color="auto" w:fill="FFFFFF"/>
              </w:rPr>
              <w:t>ь</w:t>
            </w:r>
          </w:p>
        </w:tc>
        <w:tc>
          <w:tcPr>
            <w:tcW w:w="1435" w:type="pct"/>
            <w:vAlign w:val="center"/>
          </w:tcPr>
          <w:p w:rsidR="00DD3F1F" w:rsidRPr="00355405" w:rsidRDefault="00DD3F1F" w:rsidP="003923D3">
            <w:pPr>
              <w:jc w:val="center"/>
              <w:rPr>
                <w:shd w:val="clear" w:color="auto" w:fill="FFFFFF"/>
              </w:rPr>
            </w:pPr>
            <w:r>
              <w:rPr>
                <w:shd w:val="clear" w:color="auto" w:fill="FFFFFF"/>
              </w:rPr>
              <w:t>80</w:t>
            </w:r>
          </w:p>
        </w:tc>
      </w:tr>
      <w:tr w:rsidR="00DD3F1F" w:rsidRPr="00355405" w:rsidTr="00DD3F1F">
        <w:trPr>
          <w:trHeight w:val="340"/>
        </w:trPr>
        <w:tc>
          <w:tcPr>
            <w:tcW w:w="3565" w:type="pct"/>
            <w:vAlign w:val="center"/>
          </w:tcPr>
          <w:p w:rsidR="00DD3F1F" w:rsidRPr="00355405" w:rsidRDefault="00DD3F1F" w:rsidP="003923D3">
            <w:pPr>
              <w:ind w:right="-108"/>
              <w:rPr>
                <w:shd w:val="clear" w:color="auto" w:fill="FFFFFF"/>
              </w:rPr>
            </w:pPr>
            <w:r w:rsidRPr="00355405">
              <w:rPr>
                <w:shd w:val="clear" w:color="auto" w:fill="FFFFFF"/>
              </w:rPr>
              <w:t>Виконання та захист індивідуальних самостійних завдань</w:t>
            </w:r>
          </w:p>
        </w:tc>
        <w:tc>
          <w:tcPr>
            <w:tcW w:w="1435" w:type="pct"/>
            <w:vAlign w:val="center"/>
          </w:tcPr>
          <w:p w:rsidR="00DD3F1F" w:rsidRPr="00355405" w:rsidRDefault="00DD3F1F" w:rsidP="003923D3">
            <w:pPr>
              <w:jc w:val="center"/>
              <w:rPr>
                <w:shd w:val="clear" w:color="auto" w:fill="FFFFFF"/>
              </w:rPr>
            </w:pPr>
            <w:r>
              <w:rPr>
                <w:shd w:val="clear" w:color="auto" w:fill="FFFFFF"/>
              </w:rPr>
              <w:t>20</w:t>
            </w:r>
          </w:p>
        </w:tc>
      </w:tr>
      <w:tr w:rsidR="00DD3F1F" w:rsidRPr="00355405" w:rsidTr="00DD3F1F">
        <w:trPr>
          <w:trHeight w:val="340"/>
        </w:trPr>
        <w:tc>
          <w:tcPr>
            <w:tcW w:w="3565" w:type="pct"/>
            <w:vAlign w:val="center"/>
          </w:tcPr>
          <w:p w:rsidR="00DD3F1F" w:rsidRPr="00355405" w:rsidRDefault="00DD3F1F" w:rsidP="003923D3">
            <w:pPr>
              <w:spacing w:line="228" w:lineRule="auto"/>
              <w:rPr>
                <w:shd w:val="clear" w:color="auto" w:fill="FFFFFF"/>
              </w:rPr>
            </w:pPr>
            <w:r>
              <w:rPr>
                <w:shd w:val="clear" w:color="auto" w:fill="FFFFFF"/>
              </w:rPr>
              <w:t>Виконання</w:t>
            </w:r>
            <w:r w:rsidRPr="00355405">
              <w:rPr>
                <w:shd w:val="clear" w:color="auto" w:fill="FFFFFF"/>
              </w:rPr>
              <w:t xml:space="preserve"> науково-дослідної роботи </w:t>
            </w:r>
            <w:r>
              <w:rPr>
                <w:shd w:val="clear" w:color="auto" w:fill="FFFFFF"/>
              </w:rPr>
              <w:t xml:space="preserve">та інших видів робіт </w:t>
            </w:r>
            <w:r w:rsidRPr="00355405">
              <w:rPr>
                <w:shd w:val="clear" w:color="auto" w:fill="FFFFFF"/>
              </w:rPr>
              <w:t>(</w:t>
            </w:r>
            <w:r w:rsidRPr="00355405">
              <w:rPr>
                <w:b/>
                <w:shd w:val="clear" w:color="auto" w:fill="FFFFFF"/>
              </w:rPr>
              <w:t>додаткові</w:t>
            </w:r>
            <w:r>
              <w:rPr>
                <w:b/>
                <w:shd w:val="clear" w:color="auto" w:fill="FFFFFF"/>
              </w:rPr>
              <w:t xml:space="preserve"> – заохочувальні </w:t>
            </w:r>
            <w:r w:rsidRPr="00355405">
              <w:rPr>
                <w:b/>
                <w:shd w:val="clear" w:color="auto" w:fill="FFFFFF"/>
              </w:rPr>
              <w:t>бали</w:t>
            </w:r>
            <w:r w:rsidRPr="00355405">
              <w:rPr>
                <w:shd w:val="clear" w:color="auto" w:fill="FFFFFF"/>
              </w:rPr>
              <w:t>):</w:t>
            </w:r>
          </w:p>
          <w:p w:rsidR="00DD3F1F" w:rsidRPr="00355405" w:rsidRDefault="00DD3F1F" w:rsidP="003923D3">
            <w:pPr>
              <w:spacing w:line="228" w:lineRule="auto"/>
              <w:ind w:left="567" w:hanging="283"/>
              <w:rPr>
                <w:lang w:eastAsia="uk-UA"/>
              </w:rPr>
            </w:pPr>
            <w:r w:rsidRPr="00355405">
              <w:rPr>
                <w:shd w:val="clear" w:color="auto" w:fill="FFFFFF"/>
              </w:rPr>
              <w:t xml:space="preserve">1. </w:t>
            </w:r>
            <w:r w:rsidRPr="00355405">
              <w:rPr>
                <w:lang w:eastAsia="uk-UA"/>
              </w:rPr>
              <w:t>Участь у студентських предметних олімпіадах, Всеукраїнському конкурсі студентських наукових робіт, грантах, науково-дослідних проектах</w:t>
            </w:r>
          </w:p>
          <w:p w:rsidR="00DD3F1F" w:rsidRPr="00355405" w:rsidRDefault="00DD3F1F" w:rsidP="00637E20">
            <w:pPr>
              <w:spacing w:line="228" w:lineRule="auto"/>
              <w:ind w:left="567" w:hanging="283"/>
              <w:rPr>
                <w:shd w:val="clear" w:color="auto" w:fill="FFFFFF"/>
              </w:rPr>
            </w:pPr>
            <w:r>
              <w:rPr>
                <w:lang w:eastAsia="uk-UA"/>
              </w:rPr>
              <w:t>2. Підготовка наукових статей</w:t>
            </w:r>
          </w:p>
        </w:tc>
        <w:tc>
          <w:tcPr>
            <w:tcW w:w="1435" w:type="pct"/>
            <w:vAlign w:val="bottom"/>
          </w:tcPr>
          <w:p w:rsidR="00DD3F1F" w:rsidRDefault="00DD3F1F" w:rsidP="003B2977">
            <w:pPr>
              <w:jc w:val="center"/>
              <w:rPr>
                <w:shd w:val="clear" w:color="auto" w:fill="FFFFFF"/>
              </w:rPr>
            </w:pPr>
            <w:r>
              <w:rPr>
                <w:shd w:val="clear" w:color="auto" w:fill="FFFFFF"/>
              </w:rPr>
              <w:t>до 10</w:t>
            </w:r>
          </w:p>
          <w:p w:rsidR="00DD3F1F" w:rsidRDefault="00DD3F1F" w:rsidP="003B2977">
            <w:pPr>
              <w:jc w:val="center"/>
              <w:rPr>
                <w:shd w:val="clear" w:color="auto" w:fill="FFFFFF"/>
              </w:rPr>
            </w:pPr>
          </w:p>
          <w:p w:rsidR="00DD3F1F" w:rsidRPr="00355405" w:rsidRDefault="00DD3F1F" w:rsidP="003B2977">
            <w:pPr>
              <w:jc w:val="center"/>
              <w:rPr>
                <w:shd w:val="clear" w:color="auto" w:fill="FFFFFF"/>
              </w:rPr>
            </w:pPr>
            <w:r>
              <w:rPr>
                <w:shd w:val="clear" w:color="auto" w:fill="FFFFFF"/>
              </w:rPr>
              <w:t>до 10</w:t>
            </w:r>
          </w:p>
        </w:tc>
      </w:tr>
      <w:tr w:rsidR="00DD3F1F" w:rsidRPr="00355405" w:rsidTr="00DD3F1F">
        <w:trPr>
          <w:trHeight w:val="340"/>
        </w:trPr>
        <w:tc>
          <w:tcPr>
            <w:tcW w:w="3565" w:type="pct"/>
            <w:vAlign w:val="center"/>
          </w:tcPr>
          <w:p w:rsidR="00DD3F1F" w:rsidRPr="00355405" w:rsidRDefault="00DD3F1F" w:rsidP="003923D3">
            <w:pPr>
              <w:rPr>
                <w:b/>
                <w:shd w:val="clear" w:color="auto" w:fill="FFFFFF"/>
              </w:rPr>
            </w:pPr>
            <w:r w:rsidRPr="00FA4AC3">
              <w:rPr>
                <w:b/>
              </w:rPr>
              <w:t xml:space="preserve">Разом за </w:t>
            </w:r>
            <w:r w:rsidRPr="00FA4AC3">
              <w:rPr>
                <w:b/>
                <w:shd w:val="clear" w:color="auto" w:fill="FFFFFF"/>
              </w:rPr>
              <w:t xml:space="preserve">виконання </w:t>
            </w:r>
            <w:r w:rsidRPr="00355405">
              <w:rPr>
                <w:b/>
                <w:shd w:val="clear" w:color="auto" w:fill="FFFFFF"/>
              </w:rPr>
              <w:t>завдань поточного контролю</w:t>
            </w:r>
          </w:p>
        </w:tc>
        <w:tc>
          <w:tcPr>
            <w:tcW w:w="1435" w:type="pct"/>
            <w:vAlign w:val="center"/>
          </w:tcPr>
          <w:p w:rsidR="00DD3F1F" w:rsidRPr="00355405" w:rsidRDefault="00DD3F1F" w:rsidP="003923D3">
            <w:pPr>
              <w:jc w:val="center"/>
              <w:rPr>
                <w:b/>
                <w:shd w:val="clear" w:color="auto" w:fill="FFFFFF"/>
              </w:rPr>
            </w:pPr>
            <w:r>
              <w:rPr>
                <w:b/>
                <w:shd w:val="clear" w:color="auto" w:fill="FFFFFF"/>
              </w:rPr>
              <w:t>10</w:t>
            </w:r>
            <w:r w:rsidRPr="00355405">
              <w:rPr>
                <w:b/>
                <w:shd w:val="clear" w:color="auto" w:fill="FFFFFF"/>
              </w:rPr>
              <w:t>0</w:t>
            </w:r>
          </w:p>
        </w:tc>
      </w:tr>
    </w:tbl>
    <w:p w:rsidR="006A3F08" w:rsidRPr="00396FEC" w:rsidRDefault="006A3F08" w:rsidP="003923D3">
      <w:pPr>
        <w:ind w:firstLine="567"/>
        <w:rPr>
          <w:sz w:val="28"/>
          <w:szCs w:val="28"/>
          <w:shd w:val="clear" w:color="auto" w:fill="FFFFFF"/>
        </w:rPr>
      </w:pPr>
    </w:p>
    <w:p w:rsidR="00D324DC" w:rsidRPr="00355405" w:rsidRDefault="00D324DC" w:rsidP="00BC68E5">
      <w:pPr>
        <w:jc w:val="center"/>
        <w:rPr>
          <w:b/>
          <w:sz w:val="28"/>
          <w:szCs w:val="28"/>
        </w:rPr>
      </w:pPr>
      <w:r w:rsidRPr="00355405">
        <w:rPr>
          <w:b/>
          <w:sz w:val="28"/>
          <w:szCs w:val="28"/>
        </w:rPr>
        <w:t xml:space="preserve">Розподіл балів </w:t>
      </w:r>
      <w:r w:rsidRPr="00116C72">
        <w:rPr>
          <w:b/>
          <w:sz w:val="28"/>
          <w:szCs w:val="28"/>
          <w:shd w:val="clear" w:color="auto" w:fill="FFFFFF"/>
        </w:rPr>
        <w:t xml:space="preserve">за виконання </w:t>
      </w:r>
      <w:r w:rsidRPr="00D03E06">
        <w:rPr>
          <w:b/>
          <w:sz w:val="28"/>
          <w:szCs w:val="28"/>
          <w:shd w:val="clear" w:color="auto" w:fill="FFFFFF"/>
        </w:rPr>
        <w:t>завдань під час навчальних занять</w:t>
      </w:r>
    </w:p>
    <w:tbl>
      <w:tblPr>
        <w:tblpPr w:leftFromText="180" w:rightFromText="180" w:vertAnchor="text" w:tblpY="1"/>
        <w:tblOverlap w:val="neve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1"/>
        <w:gridCol w:w="2767"/>
      </w:tblGrid>
      <w:tr w:rsidR="00D324DC" w:rsidRPr="00FA4AC3" w:rsidTr="00DD3F1F">
        <w:trPr>
          <w:trHeight w:val="397"/>
          <w:tblHeader/>
        </w:trPr>
        <w:tc>
          <w:tcPr>
            <w:tcW w:w="3605" w:type="pct"/>
            <w:vMerge w:val="restart"/>
            <w:vAlign w:val="center"/>
          </w:tcPr>
          <w:p w:rsidR="00D324DC" w:rsidRPr="00FA4AC3" w:rsidRDefault="00D324DC" w:rsidP="003923D3">
            <w:pPr>
              <w:jc w:val="center"/>
              <w:rPr>
                <w:lang w:eastAsia="uk-UA"/>
              </w:rPr>
            </w:pPr>
            <w:r w:rsidRPr="00FA4AC3">
              <w:rPr>
                <w:shd w:val="clear" w:color="auto" w:fill="FFFFFF"/>
              </w:rPr>
              <w:t>Види робіт здобувача вищої освіти</w:t>
            </w:r>
            <w:r w:rsidRPr="006F6888">
              <w:rPr>
                <w:shd w:val="clear" w:color="auto" w:fill="FFFFFF"/>
                <w:vertAlign w:val="superscript"/>
              </w:rPr>
              <w:t>1</w:t>
            </w:r>
          </w:p>
        </w:tc>
        <w:tc>
          <w:tcPr>
            <w:tcW w:w="1395" w:type="pct"/>
            <w:vAlign w:val="center"/>
          </w:tcPr>
          <w:p w:rsidR="00D324DC" w:rsidRPr="00FA4AC3" w:rsidRDefault="00D324DC" w:rsidP="003923D3">
            <w:pPr>
              <w:ind w:left="-57" w:right="-57"/>
              <w:jc w:val="center"/>
              <w:rPr>
                <w:lang w:eastAsia="uk-UA"/>
              </w:rPr>
            </w:pPr>
            <w:r w:rsidRPr="00355405">
              <w:rPr>
                <w:shd w:val="clear" w:color="auto" w:fill="FFFFFF"/>
              </w:rPr>
              <w:t xml:space="preserve">Кількість балів </w:t>
            </w:r>
            <w:r>
              <w:rPr>
                <w:shd w:val="clear" w:color="auto" w:fill="FFFFFF"/>
              </w:rPr>
              <w:t>за семестр</w:t>
            </w:r>
          </w:p>
        </w:tc>
      </w:tr>
      <w:tr w:rsidR="00DD3F1F" w:rsidRPr="00FA4AC3" w:rsidTr="00DD3F1F">
        <w:trPr>
          <w:trHeight w:val="20"/>
        </w:trPr>
        <w:tc>
          <w:tcPr>
            <w:tcW w:w="3605" w:type="pct"/>
            <w:vMerge/>
            <w:vAlign w:val="center"/>
          </w:tcPr>
          <w:p w:rsidR="00DD3F1F" w:rsidRPr="00FA4AC3" w:rsidRDefault="00DD3F1F" w:rsidP="003923D3"/>
        </w:tc>
        <w:tc>
          <w:tcPr>
            <w:tcW w:w="1395" w:type="pct"/>
            <w:vAlign w:val="center"/>
          </w:tcPr>
          <w:p w:rsidR="00DD3F1F" w:rsidRPr="00FA4AC3" w:rsidRDefault="00DD3F1F" w:rsidP="003923D3">
            <w:pPr>
              <w:jc w:val="center"/>
              <w:rPr>
                <w:lang w:eastAsia="uk-UA"/>
              </w:rPr>
            </w:pPr>
            <w:r w:rsidRPr="00FA4AC3">
              <w:rPr>
                <w:lang w:eastAsia="uk-UA"/>
              </w:rPr>
              <w:t>денна форма</w:t>
            </w:r>
          </w:p>
        </w:tc>
      </w:tr>
      <w:tr w:rsidR="00DD3F1F" w:rsidRPr="00FA4AC3" w:rsidTr="00DD3F1F">
        <w:trPr>
          <w:trHeight w:val="340"/>
        </w:trPr>
        <w:tc>
          <w:tcPr>
            <w:tcW w:w="3605" w:type="pct"/>
            <w:vAlign w:val="center"/>
          </w:tcPr>
          <w:p w:rsidR="00DD3F1F" w:rsidRPr="00FA4AC3" w:rsidRDefault="00DD3F1F" w:rsidP="003923D3">
            <w:pPr>
              <w:rPr>
                <w:rFonts w:eastAsia="Calibri"/>
                <w:lang w:eastAsia="uk-UA"/>
              </w:rPr>
            </w:pPr>
            <w:r w:rsidRPr="00FA4AC3">
              <w:rPr>
                <w:rFonts w:eastAsia="Calibri"/>
                <w:lang w:eastAsia="uk-UA"/>
              </w:rPr>
              <w:t xml:space="preserve">Відповіді </w:t>
            </w:r>
            <w:r>
              <w:rPr>
                <w:rFonts w:eastAsia="Calibri"/>
                <w:lang w:eastAsia="uk-UA"/>
              </w:rPr>
              <w:t>(виступи) на заняттях</w:t>
            </w:r>
          </w:p>
        </w:tc>
        <w:tc>
          <w:tcPr>
            <w:tcW w:w="1395" w:type="pct"/>
            <w:vAlign w:val="center"/>
          </w:tcPr>
          <w:p w:rsidR="00DD3F1F" w:rsidRPr="00FA4AC3" w:rsidRDefault="00DD3F1F" w:rsidP="003923D3">
            <w:pPr>
              <w:jc w:val="center"/>
              <w:rPr>
                <w:lang w:eastAsia="uk-UA"/>
              </w:rPr>
            </w:pPr>
            <w:r>
              <w:rPr>
                <w:lang w:eastAsia="uk-UA"/>
              </w:rPr>
              <w:t>20</w:t>
            </w:r>
          </w:p>
        </w:tc>
      </w:tr>
      <w:tr w:rsidR="00DD3F1F" w:rsidRPr="00FA4AC3" w:rsidTr="00DD3F1F">
        <w:trPr>
          <w:trHeight w:val="340"/>
        </w:trPr>
        <w:tc>
          <w:tcPr>
            <w:tcW w:w="3605" w:type="pct"/>
            <w:vAlign w:val="center"/>
          </w:tcPr>
          <w:p w:rsidR="00DD3F1F" w:rsidRPr="00FA4AC3" w:rsidRDefault="00DD3F1F" w:rsidP="003923D3">
            <w:pPr>
              <w:rPr>
                <w:rFonts w:eastAsia="Calibri"/>
                <w:lang w:eastAsia="uk-UA"/>
              </w:rPr>
            </w:pPr>
            <w:r w:rsidRPr="00FA4AC3">
              <w:rPr>
                <w:rFonts w:eastAsia="Calibri"/>
                <w:lang w:eastAsia="uk-UA"/>
              </w:rPr>
              <w:t>Участь у дискусії</w:t>
            </w:r>
          </w:p>
        </w:tc>
        <w:tc>
          <w:tcPr>
            <w:tcW w:w="1395" w:type="pct"/>
            <w:vAlign w:val="center"/>
          </w:tcPr>
          <w:p w:rsidR="00DD3F1F" w:rsidRPr="00FA4AC3" w:rsidRDefault="00DD3F1F" w:rsidP="003923D3">
            <w:pPr>
              <w:jc w:val="center"/>
              <w:rPr>
                <w:lang w:eastAsia="uk-UA"/>
              </w:rPr>
            </w:pPr>
            <w:r>
              <w:rPr>
                <w:lang w:eastAsia="uk-UA"/>
              </w:rPr>
              <w:t>10</w:t>
            </w:r>
          </w:p>
        </w:tc>
      </w:tr>
      <w:tr w:rsidR="00DD3F1F" w:rsidRPr="00FA4AC3" w:rsidTr="00DD3F1F">
        <w:trPr>
          <w:trHeight w:val="340"/>
        </w:trPr>
        <w:tc>
          <w:tcPr>
            <w:tcW w:w="3605" w:type="pct"/>
            <w:vAlign w:val="center"/>
          </w:tcPr>
          <w:p w:rsidR="00DD3F1F" w:rsidRPr="00FA4AC3" w:rsidRDefault="00DD3F1F" w:rsidP="003923D3">
            <w:pPr>
              <w:rPr>
                <w:rFonts w:eastAsia="Calibri"/>
                <w:lang w:eastAsia="uk-UA"/>
              </w:rPr>
            </w:pPr>
            <w:r w:rsidRPr="00FA4AC3">
              <w:t xml:space="preserve">Виконання </w:t>
            </w:r>
            <w:r>
              <w:t xml:space="preserve">поточних </w:t>
            </w:r>
            <w:r w:rsidRPr="00FA4AC3">
              <w:t>тестових завдань</w:t>
            </w:r>
          </w:p>
        </w:tc>
        <w:tc>
          <w:tcPr>
            <w:tcW w:w="1395" w:type="pct"/>
            <w:vAlign w:val="center"/>
          </w:tcPr>
          <w:p w:rsidR="00DD3F1F" w:rsidRPr="00FA4AC3" w:rsidRDefault="00DD3F1F" w:rsidP="003923D3">
            <w:pPr>
              <w:jc w:val="center"/>
              <w:rPr>
                <w:lang w:eastAsia="uk-UA"/>
              </w:rPr>
            </w:pPr>
            <w:r>
              <w:rPr>
                <w:lang w:eastAsia="uk-UA"/>
              </w:rPr>
              <w:t>30</w:t>
            </w:r>
          </w:p>
        </w:tc>
      </w:tr>
      <w:tr w:rsidR="00DD3F1F" w:rsidRPr="00FA4AC3" w:rsidTr="00DD3F1F">
        <w:trPr>
          <w:trHeight w:val="340"/>
        </w:trPr>
        <w:tc>
          <w:tcPr>
            <w:tcW w:w="3605" w:type="pct"/>
            <w:vAlign w:val="center"/>
          </w:tcPr>
          <w:p w:rsidR="00DD3F1F" w:rsidRPr="00FA4AC3" w:rsidRDefault="00DD3F1F" w:rsidP="003923D3">
            <w:r w:rsidRPr="00FA4AC3">
              <w:t xml:space="preserve">Виконання </w:t>
            </w:r>
            <w:r>
              <w:t xml:space="preserve">та захист </w:t>
            </w:r>
            <w:r w:rsidRPr="00FA4AC3">
              <w:t>завдань, кейсів</w:t>
            </w:r>
          </w:p>
        </w:tc>
        <w:tc>
          <w:tcPr>
            <w:tcW w:w="1395" w:type="pct"/>
            <w:vAlign w:val="center"/>
          </w:tcPr>
          <w:p w:rsidR="00DD3F1F" w:rsidRPr="00FA4AC3" w:rsidRDefault="00DD3F1F" w:rsidP="003923D3">
            <w:pPr>
              <w:jc w:val="center"/>
              <w:rPr>
                <w:lang w:eastAsia="uk-UA"/>
              </w:rPr>
            </w:pPr>
            <w:r>
              <w:rPr>
                <w:lang w:eastAsia="uk-UA"/>
              </w:rPr>
              <w:t>20</w:t>
            </w:r>
          </w:p>
        </w:tc>
      </w:tr>
      <w:tr w:rsidR="00DD3F1F" w:rsidRPr="00FA4AC3" w:rsidTr="00DD3F1F">
        <w:trPr>
          <w:trHeight w:val="340"/>
        </w:trPr>
        <w:tc>
          <w:tcPr>
            <w:tcW w:w="3605" w:type="pct"/>
            <w:vAlign w:val="center"/>
          </w:tcPr>
          <w:p w:rsidR="00DD3F1F" w:rsidRPr="00FA4AC3" w:rsidRDefault="00DD3F1F" w:rsidP="003923D3">
            <w:pPr>
              <w:rPr>
                <w:b/>
              </w:rPr>
            </w:pPr>
            <w:r w:rsidRPr="00FA4AC3">
              <w:rPr>
                <w:b/>
              </w:rPr>
              <w:t xml:space="preserve">Разом за </w:t>
            </w:r>
            <w:r w:rsidRPr="00FA4AC3">
              <w:rPr>
                <w:b/>
                <w:shd w:val="clear" w:color="auto" w:fill="FFFFFF"/>
              </w:rPr>
              <w:t>виконання завдань під час навчальних занять</w:t>
            </w:r>
          </w:p>
        </w:tc>
        <w:tc>
          <w:tcPr>
            <w:tcW w:w="1395" w:type="pct"/>
            <w:vAlign w:val="center"/>
          </w:tcPr>
          <w:p w:rsidR="00DD3F1F" w:rsidRPr="00FA4AC3" w:rsidRDefault="00DD3F1F" w:rsidP="003923D3">
            <w:pPr>
              <w:jc w:val="center"/>
              <w:rPr>
                <w:b/>
                <w:lang w:eastAsia="uk-UA"/>
              </w:rPr>
            </w:pPr>
            <w:r>
              <w:rPr>
                <w:b/>
                <w:lang w:eastAsia="uk-UA"/>
              </w:rPr>
              <w:t>80</w:t>
            </w:r>
          </w:p>
        </w:tc>
      </w:tr>
    </w:tbl>
    <w:p w:rsidR="00434BDA" w:rsidRDefault="00434BDA" w:rsidP="003923D3">
      <w:pPr>
        <w:ind w:firstLine="567"/>
        <w:rPr>
          <w:sz w:val="28"/>
          <w:szCs w:val="28"/>
          <w:shd w:val="clear" w:color="auto" w:fill="FFFFFF"/>
        </w:rPr>
      </w:pPr>
    </w:p>
    <w:p w:rsidR="00D324DC" w:rsidRDefault="00D324DC" w:rsidP="004406E8">
      <w:pPr>
        <w:ind w:firstLine="567"/>
        <w:jc w:val="both"/>
        <w:rPr>
          <w:sz w:val="28"/>
          <w:szCs w:val="28"/>
          <w:lang w:eastAsia="uk-UA"/>
        </w:rPr>
      </w:pPr>
      <w:r>
        <w:rPr>
          <w:sz w:val="28"/>
          <w:szCs w:val="28"/>
          <w:shd w:val="clear" w:color="auto" w:fill="FFFFFF"/>
        </w:rPr>
        <w:t xml:space="preserve">З метою застосування цілих чисел для оцінювання </w:t>
      </w:r>
      <w:r w:rsidR="000F1068" w:rsidRPr="000F1068">
        <w:rPr>
          <w:sz w:val="28"/>
          <w:szCs w:val="28"/>
          <w:shd w:val="clear" w:color="auto" w:fill="FFFFFF"/>
        </w:rPr>
        <w:t>результатів роботи</w:t>
      </w:r>
      <w:r>
        <w:rPr>
          <w:sz w:val="28"/>
          <w:szCs w:val="28"/>
          <w:shd w:val="clear" w:color="auto" w:fill="FFFFFF"/>
        </w:rPr>
        <w:t xml:space="preserve"> здобувачів вищої освіти під час навчальних занять протягом семестру використовується 100-бальна шкала оцінювання кожного окремо виду робіт. </w:t>
      </w:r>
      <w:r>
        <w:rPr>
          <w:sz w:val="28"/>
          <w:szCs w:val="28"/>
          <w:lang w:eastAsia="uk-UA"/>
        </w:rPr>
        <w:t xml:space="preserve">Розрахунок набраних здобувачем вищої освіти балів за </w:t>
      </w:r>
      <w:r w:rsidRPr="00B27B66">
        <w:rPr>
          <w:sz w:val="28"/>
          <w:szCs w:val="28"/>
          <w:lang w:eastAsia="uk-UA"/>
        </w:rPr>
        <w:t xml:space="preserve">виконання завдань </w:t>
      </w:r>
      <w:r>
        <w:rPr>
          <w:sz w:val="28"/>
          <w:szCs w:val="28"/>
          <w:lang w:eastAsia="uk-UA"/>
        </w:rPr>
        <w:t>під час</w:t>
      </w:r>
      <w:r w:rsidRPr="00B27B66">
        <w:rPr>
          <w:sz w:val="28"/>
          <w:szCs w:val="28"/>
          <w:lang w:eastAsia="uk-UA"/>
        </w:rPr>
        <w:t xml:space="preserve"> навчальних занят</w:t>
      </w:r>
      <w:r>
        <w:rPr>
          <w:sz w:val="28"/>
          <w:szCs w:val="28"/>
          <w:lang w:eastAsia="uk-UA"/>
        </w:rPr>
        <w:t>ь за семестр проводиться за формулою:</w:t>
      </w:r>
    </w:p>
    <w:p w:rsidR="00D324DC" w:rsidRDefault="00D324DC" w:rsidP="003923D3">
      <w:pPr>
        <w:ind w:firstLine="567"/>
        <w:rPr>
          <w:sz w:val="28"/>
          <w:szCs w:val="28"/>
          <w:lang w:eastAsia="uk-UA"/>
        </w:rPr>
      </w:pPr>
    </w:p>
    <w:p w:rsidR="00D324DC" w:rsidRPr="000834BA" w:rsidRDefault="00D324DC" w:rsidP="002A16D5">
      <w:pPr>
        <w:jc w:val="right"/>
        <w:rPr>
          <w:sz w:val="28"/>
          <w:szCs w:val="28"/>
          <w:lang w:eastAsia="uk-UA"/>
        </w:rPr>
      </w:pPr>
      <w:r>
        <w:rPr>
          <w:sz w:val="28"/>
          <w:szCs w:val="28"/>
          <w:lang w:eastAsia="uk-UA"/>
        </w:rPr>
        <w:t>Р</w:t>
      </w:r>
      <w:r>
        <w:rPr>
          <w:sz w:val="28"/>
          <w:szCs w:val="28"/>
          <w:vertAlign w:val="subscript"/>
          <w:lang w:eastAsia="uk-UA"/>
        </w:rPr>
        <w:t>НЗ</w:t>
      </w:r>
      <w:r>
        <w:rPr>
          <w:sz w:val="28"/>
          <w:szCs w:val="28"/>
          <w:lang w:eastAsia="uk-UA"/>
        </w:rPr>
        <w:t xml:space="preserve"> = (Р</w:t>
      </w:r>
      <w:r>
        <w:rPr>
          <w:sz w:val="28"/>
          <w:szCs w:val="28"/>
          <w:vertAlign w:val="subscript"/>
          <w:lang w:eastAsia="uk-UA"/>
        </w:rPr>
        <w:t>В</w:t>
      </w:r>
      <w:r>
        <w:rPr>
          <w:sz w:val="16"/>
          <w:szCs w:val="16"/>
          <w:vertAlign w:val="subscript"/>
          <w:lang w:eastAsia="uk-UA"/>
        </w:rPr>
        <w:t>100</w:t>
      </w:r>
      <w:r>
        <w:rPr>
          <w:sz w:val="28"/>
          <w:szCs w:val="28"/>
          <w:lang w:eastAsia="uk-UA"/>
        </w:rPr>
        <w:t xml:space="preserve"> × ВК</w:t>
      </w:r>
      <w:r>
        <w:rPr>
          <w:sz w:val="28"/>
          <w:szCs w:val="28"/>
          <w:vertAlign w:val="subscript"/>
          <w:lang w:eastAsia="uk-UA"/>
        </w:rPr>
        <w:t>В</w:t>
      </w:r>
      <w:r>
        <w:rPr>
          <w:sz w:val="28"/>
          <w:szCs w:val="28"/>
          <w:lang w:eastAsia="uk-UA"/>
        </w:rPr>
        <w:t xml:space="preserve"> + Р</w:t>
      </w:r>
      <w:r>
        <w:rPr>
          <w:sz w:val="28"/>
          <w:szCs w:val="28"/>
          <w:vertAlign w:val="subscript"/>
          <w:lang w:eastAsia="uk-UA"/>
        </w:rPr>
        <w:t>УД</w:t>
      </w:r>
      <w:r>
        <w:rPr>
          <w:sz w:val="16"/>
          <w:szCs w:val="16"/>
          <w:vertAlign w:val="subscript"/>
          <w:lang w:eastAsia="uk-UA"/>
        </w:rPr>
        <w:t>100</w:t>
      </w:r>
      <w:r>
        <w:rPr>
          <w:sz w:val="28"/>
          <w:szCs w:val="28"/>
          <w:lang w:eastAsia="uk-UA"/>
        </w:rPr>
        <w:t xml:space="preserve"> × ВК</w:t>
      </w:r>
      <w:r>
        <w:rPr>
          <w:sz w:val="28"/>
          <w:szCs w:val="28"/>
          <w:vertAlign w:val="subscript"/>
          <w:lang w:eastAsia="uk-UA"/>
        </w:rPr>
        <w:t>УД</w:t>
      </w:r>
      <w:r>
        <w:rPr>
          <w:sz w:val="28"/>
          <w:szCs w:val="28"/>
          <w:lang w:eastAsia="uk-UA"/>
        </w:rPr>
        <w:t xml:space="preserve"> +</w:t>
      </w:r>
      <w:r w:rsidRPr="000834BA">
        <w:rPr>
          <w:sz w:val="28"/>
          <w:szCs w:val="28"/>
          <w:lang w:eastAsia="uk-UA"/>
        </w:rPr>
        <w:t xml:space="preserve"> </w:t>
      </w:r>
      <w:r w:rsidR="002A16D5">
        <w:rPr>
          <w:sz w:val="28"/>
          <w:szCs w:val="28"/>
          <w:lang w:eastAsia="uk-UA"/>
        </w:rPr>
        <w:t>Р</w:t>
      </w:r>
      <w:r w:rsidR="002A16D5">
        <w:rPr>
          <w:sz w:val="28"/>
          <w:szCs w:val="28"/>
          <w:vertAlign w:val="subscript"/>
          <w:lang w:eastAsia="uk-UA"/>
        </w:rPr>
        <w:t>ТЗ</w:t>
      </w:r>
      <w:r w:rsidR="002A16D5">
        <w:rPr>
          <w:sz w:val="16"/>
          <w:szCs w:val="16"/>
          <w:vertAlign w:val="subscript"/>
          <w:lang w:eastAsia="uk-UA"/>
        </w:rPr>
        <w:t>100</w:t>
      </w:r>
      <w:r w:rsidR="002A16D5">
        <w:rPr>
          <w:sz w:val="28"/>
          <w:szCs w:val="28"/>
          <w:lang w:eastAsia="uk-UA"/>
        </w:rPr>
        <w:t xml:space="preserve"> × ВК</w:t>
      </w:r>
      <w:r w:rsidR="002A16D5">
        <w:rPr>
          <w:sz w:val="28"/>
          <w:szCs w:val="28"/>
          <w:vertAlign w:val="subscript"/>
          <w:lang w:eastAsia="uk-UA"/>
        </w:rPr>
        <w:t>ТЗ</w:t>
      </w:r>
      <w:r w:rsidR="002A16D5">
        <w:rPr>
          <w:sz w:val="28"/>
          <w:szCs w:val="28"/>
          <w:lang w:eastAsia="uk-UA"/>
        </w:rPr>
        <w:t xml:space="preserve"> +</w:t>
      </w:r>
      <w:r w:rsidR="002A16D5" w:rsidRPr="002A16D5">
        <w:rPr>
          <w:sz w:val="28"/>
          <w:szCs w:val="28"/>
          <w:lang w:eastAsia="uk-UA"/>
        </w:rPr>
        <w:t xml:space="preserve"> </w:t>
      </w:r>
      <w:r w:rsidR="002A16D5">
        <w:rPr>
          <w:sz w:val="28"/>
          <w:szCs w:val="28"/>
          <w:lang w:eastAsia="uk-UA"/>
        </w:rPr>
        <w:t>Р</w:t>
      </w:r>
      <w:r w:rsidR="002A16D5">
        <w:rPr>
          <w:sz w:val="28"/>
          <w:szCs w:val="28"/>
          <w:vertAlign w:val="subscript"/>
          <w:lang w:eastAsia="uk-UA"/>
        </w:rPr>
        <w:t>ЗК</w:t>
      </w:r>
      <w:r w:rsidR="002A16D5">
        <w:rPr>
          <w:sz w:val="16"/>
          <w:szCs w:val="16"/>
          <w:vertAlign w:val="subscript"/>
          <w:lang w:eastAsia="uk-UA"/>
        </w:rPr>
        <w:t>100</w:t>
      </w:r>
      <w:r w:rsidR="002A16D5">
        <w:rPr>
          <w:sz w:val="28"/>
          <w:szCs w:val="28"/>
          <w:lang w:eastAsia="uk-UA"/>
        </w:rPr>
        <w:t xml:space="preserve"> × ВК</w:t>
      </w:r>
      <w:r w:rsidR="002A16D5">
        <w:rPr>
          <w:sz w:val="28"/>
          <w:szCs w:val="28"/>
          <w:vertAlign w:val="subscript"/>
          <w:lang w:eastAsia="uk-UA"/>
        </w:rPr>
        <w:t>ЗК</w:t>
      </w:r>
      <w:r>
        <w:rPr>
          <w:sz w:val="28"/>
          <w:szCs w:val="28"/>
          <w:lang w:eastAsia="uk-UA"/>
        </w:rPr>
        <w:t>) × К</w:t>
      </w:r>
      <w:r>
        <w:rPr>
          <w:sz w:val="28"/>
          <w:szCs w:val="28"/>
          <w:vertAlign w:val="subscript"/>
          <w:lang w:eastAsia="uk-UA"/>
        </w:rPr>
        <w:t>НЗ</w:t>
      </w:r>
      <w:r w:rsidRPr="000834BA">
        <w:rPr>
          <w:sz w:val="28"/>
          <w:szCs w:val="28"/>
          <w:lang w:eastAsia="uk-UA"/>
        </w:rPr>
        <w:t>,</w:t>
      </w:r>
      <w:r>
        <w:rPr>
          <w:sz w:val="28"/>
          <w:szCs w:val="28"/>
          <w:lang w:eastAsia="uk-UA"/>
        </w:rPr>
        <w:t xml:space="preserve">      (1)</w:t>
      </w:r>
    </w:p>
    <w:p w:rsidR="00D324DC" w:rsidRDefault="00D324DC" w:rsidP="003923D3">
      <w:pPr>
        <w:ind w:firstLine="567"/>
        <w:rPr>
          <w:sz w:val="28"/>
          <w:szCs w:val="28"/>
          <w:lang w:eastAsia="uk-UA"/>
        </w:rPr>
      </w:pPr>
    </w:p>
    <w:p w:rsidR="00D324DC" w:rsidRDefault="00D324DC" w:rsidP="003923D3">
      <w:pPr>
        <w:ind w:firstLine="567"/>
        <w:rPr>
          <w:sz w:val="28"/>
          <w:szCs w:val="28"/>
          <w:lang w:eastAsia="uk-UA"/>
        </w:rPr>
      </w:pPr>
      <w:r>
        <w:rPr>
          <w:sz w:val="28"/>
          <w:szCs w:val="28"/>
          <w:lang w:eastAsia="uk-UA"/>
        </w:rPr>
        <w:t>де Р</w:t>
      </w:r>
      <w:r>
        <w:rPr>
          <w:sz w:val="28"/>
          <w:szCs w:val="28"/>
          <w:vertAlign w:val="subscript"/>
          <w:lang w:eastAsia="uk-UA"/>
        </w:rPr>
        <w:t>НЗ</w:t>
      </w:r>
      <w:r>
        <w:rPr>
          <w:sz w:val="28"/>
          <w:szCs w:val="28"/>
          <w:lang w:eastAsia="uk-UA"/>
        </w:rPr>
        <w:t xml:space="preserve"> – кількість </w:t>
      </w:r>
      <w:r w:rsidRPr="000834BA">
        <w:rPr>
          <w:sz w:val="28"/>
          <w:szCs w:val="28"/>
          <w:lang w:eastAsia="uk-UA"/>
        </w:rPr>
        <w:t xml:space="preserve">набраних здобувачем вищої освіти балів за виконання завдань </w:t>
      </w:r>
      <w:r>
        <w:rPr>
          <w:sz w:val="28"/>
          <w:szCs w:val="28"/>
          <w:lang w:eastAsia="uk-UA"/>
        </w:rPr>
        <w:t>під час</w:t>
      </w:r>
      <w:r w:rsidRPr="00B27B66">
        <w:rPr>
          <w:sz w:val="28"/>
          <w:szCs w:val="28"/>
          <w:lang w:eastAsia="uk-UA"/>
        </w:rPr>
        <w:t xml:space="preserve"> навчальних занят</w:t>
      </w:r>
      <w:r>
        <w:rPr>
          <w:sz w:val="28"/>
          <w:szCs w:val="28"/>
          <w:lang w:eastAsia="uk-UA"/>
        </w:rPr>
        <w:t>ь за семестр;</w:t>
      </w:r>
    </w:p>
    <w:p w:rsidR="00D324DC" w:rsidRDefault="00D324DC" w:rsidP="004406E8">
      <w:pPr>
        <w:ind w:firstLine="567"/>
        <w:jc w:val="both"/>
        <w:rPr>
          <w:sz w:val="28"/>
          <w:szCs w:val="28"/>
          <w:lang w:eastAsia="uk-UA"/>
        </w:rPr>
      </w:pPr>
      <w:r>
        <w:rPr>
          <w:sz w:val="28"/>
          <w:szCs w:val="28"/>
          <w:lang w:eastAsia="uk-UA"/>
        </w:rPr>
        <w:t>Р</w:t>
      </w:r>
      <w:r>
        <w:rPr>
          <w:sz w:val="28"/>
          <w:szCs w:val="28"/>
          <w:vertAlign w:val="subscript"/>
          <w:lang w:eastAsia="uk-UA"/>
        </w:rPr>
        <w:t>В</w:t>
      </w:r>
      <w:r>
        <w:rPr>
          <w:sz w:val="16"/>
          <w:szCs w:val="16"/>
          <w:vertAlign w:val="subscript"/>
          <w:lang w:eastAsia="uk-UA"/>
        </w:rPr>
        <w:t>100</w:t>
      </w:r>
      <w:r>
        <w:rPr>
          <w:sz w:val="28"/>
          <w:szCs w:val="28"/>
          <w:lang w:eastAsia="uk-UA"/>
        </w:rPr>
        <w:t>, Р</w:t>
      </w:r>
      <w:r>
        <w:rPr>
          <w:sz w:val="28"/>
          <w:szCs w:val="28"/>
          <w:vertAlign w:val="subscript"/>
          <w:lang w:eastAsia="uk-UA"/>
        </w:rPr>
        <w:t>УД</w:t>
      </w:r>
      <w:r>
        <w:rPr>
          <w:sz w:val="16"/>
          <w:szCs w:val="16"/>
          <w:vertAlign w:val="subscript"/>
          <w:lang w:eastAsia="uk-UA"/>
        </w:rPr>
        <w:t>100</w:t>
      </w:r>
      <w:r>
        <w:rPr>
          <w:sz w:val="28"/>
          <w:szCs w:val="28"/>
          <w:lang w:eastAsia="uk-UA"/>
        </w:rPr>
        <w:t xml:space="preserve">, </w:t>
      </w:r>
      <w:r w:rsidR="00082D1C">
        <w:rPr>
          <w:sz w:val="28"/>
          <w:szCs w:val="28"/>
          <w:lang w:eastAsia="uk-UA"/>
        </w:rPr>
        <w:t>Р</w:t>
      </w:r>
      <w:r w:rsidR="00082D1C">
        <w:rPr>
          <w:sz w:val="28"/>
          <w:szCs w:val="28"/>
          <w:vertAlign w:val="subscript"/>
          <w:lang w:eastAsia="uk-UA"/>
        </w:rPr>
        <w:t>ТЗ</w:t>
      </w:r>
      <w:r w:rsidR="00082D1C">
        <w:rPr>
          <w:sz w:val="16"/>
          <w:szCs w:val="16"/>
          <w:vertAlign w:val="subscript"/>
          <w:lang w:eastAsia="uk-UA"/>
        </w:rPr>
        <w:t>10</w:t>
      </w:r>
      <w:r w:rsidR="0026085F">
        <w:rPr>
          <w:sz w:val="16"/>
          <w:szCs w:val="16"/>
          <w:vertAlign w:val="subscript"/>
          <w:lang w:eastAsia="uk-UA"/>
        </w:rPr>
        <w:t>0</w:t>
      </w:r>
      <w:r w:rsidR="00082D1C" w:rsidRPr="00082D1C">
        <w:rPr>
          <w:sz w:val="28"/>
          <w:szCs w:val="28"/>
          <w:lang w:eastAsia="uk-UA"/>
        </w:rPr>
        <w:t>,</w:t>
      </w:r>
      <w:r w:rsidR="00082D1C">
        <w:rPr>
          <w:sz w:val="28"/>
          <w:szCs w:val="28"/>
          <w:lang w:eastAsia="uk-UA"/>
        </w:rPr>
        <w:t xml:space="preserve"> Р</w:t>
      </w:r>
      <w:r w:rsidR="00082D1C">
        <w:rPr>
          <w:sz w:val="28"/>
          <w:szCs w:val="28"/>
          <w:vertAlign w:val="subscript"/>
          <w:lang w:eastAsia="uk-UA"/>
        </w:rPr>
        <w:t>ЗК</w:t>
      </w:r>
      <w:r w:rsidR="00082D1C">
        <w:rPr>
          <w:sz w:val="16"/>
          <w:szCs w:val="16"/>
          <w:vertAlign w:val="subscript"/>
          <w:lang w:eastAsia="uk-UA"/>
        </w:rPr>
        <w:t>100</w:t>
      </w:r>
      <w:r>
        <w:rPr>
          <w:sz w:val="28"/>
          <w:szCs w:val="28"/>
          <w:lang w:eastAsia="uk-UA"/>
        </w:rPr>
        <w:t xml:space="preserve"> – </w:t>
      </w:r>
      <w:r w:rsidRPr="00902011">
        <w:rPr>
          <w:sz w:val="28"/>
          <w:szCs w:val="28"/>
          <w:lang w:eastAsia="uk-UA"/>
        </w:rPr>
        <w:t xml:space="preserve">кількість набраних здобувачем вищої освіти балів </w:t>
      </w:r>
      <w:r>
        <w:rPr>
          <w:sz w:val="28"/>
          <w:szCs w:val="28"/>
          <w:lang w:eastAsia="uk-UA"/>
        </w:rPr>
        <w:t>за семестр</w:t>
      </w:r>
      <w:r w:rsidRPr="00902011">
        <w:rPr>
          <w:sz w:val="28"/>
          <w:szCs w:val="28"/>
          <w:lang w:eastAsia="uk-UA"/>
        </w:rPr>
        <w:t xml:space="preserve"> відповідно за </w:t>
      </w:r>
      <w:r w:rsidRPr="00902011">
        <w:rPr>
          <w:rFonts w:eastAsia="Calibri"/>
          <w:sz w:val="28"/>
          <w:szCs w:val="28"/>
          <w:lang w:eastAsia="uk-UA"/>
        </w:rPr>
        <w:t xml:space="preserve">відповіді </w:t>
      </w:r>
      <w:r w:rsidRPr="00FE2D33">
        <w:rPr>
          <w:rFonts w:eastAsia="Calibri"/>
          <w:sz w:val="28"/>
          <w:szCs w:val="28"/>
          <w:lang w:eastAsia="uk-UA"/>
        </w:rPr>
        <w:t>(виступи) на заняттях</w:t>
      </w:r>
      <w:r w:rsidRPr="00902011">
        <w:rPr>
          <w:sz w:val="28"/>
          <w:szCs w:val="28"/>
          <w:lang w:eastAsia="uk-UA"/>
        </w:rPr>
        <w:t xml:space="preserve">, </w:t>
      </w:r>
      <w:r w:rsidRPr="00902011">
        <w:rPr>
          <w:rFonts w:eastAsia="Calibri"/>
          <w:sz w:val="28"/>
          <w:szCs w:val="28"/>
          <w:lang w:eastAsia="uk-UA"/>
        </w:rPr>
        <w:t xml:space="preserve">за участь у дискусії, за </w:t>
      </w:r>
      <w:r w:rsidRPr="00902011">
        <w:rPr>
          <w:sz w:val="28"/>
          <w:szCs w:val="28"/>
          <w:lang w:eastAsia="uk-UA"/>
        </w:rPr>
        <w:t xml:space="preserve">виконання </w:t>
      </w:r>
      <w:r w:rsidR="00E70504" w:rsidRPr="00E70504">
        <w:rPr>
          <w:sz w:val="28"/>
          <w:szCs w:val="28"/>
          <w:lang w:eastAsia="uk-UA"/>
        </w:rPr>
        <w:t>поточних тестових завдань</w:t>
      </w:r>
      <w:r w:rsidRPr="00902011">
        <w:rPr>
          <w:sz w:val="28"/>
          <w:szCs w:val="28"/>
          <w:lang w:eastAsia="uk-UA"/>
        </w:rPr>
        <w:t xml:space="preserve">, </w:t>
      </w:r>
      <w:r w:rsidR="00F92402">
        <w:rPr>
          <w:sz w:val="28"/>
          <w:szCs w:val="28"/>
          <w:lang w:eastAsia="uk-UA"/>
        </w:rPr>
        <w:t xml:space="preserve">за </w:t>
      </w:r>
      <w:r w:rsidR="00E70504">
        <w:rPr>
          <w:sz w:val="28"/>
          <w:szCs w:val="28"/>
          <w:lang w:eastAsia="uk-UA"/>
        </w:rPr>
        <w:t>в</w:t>
      </w:r>
      <w:r w:rsidR="00E70504" w:rsidRPr="00E70504">
        <w:rPr>
          <w:sz w:val="28"/>
          <w:szCs w:val="28"/>
          <w:lang w:eastAsia="uk-UA"/>
        </w:rPr>
        <w:t xml:space="preserve">иконання та захист завдань, кейсів </w:t>
      </w:r>
      <w:r>
        <w:rPr>
          <w:sz w:val="28"/>
          <w:szCs w:val="28"/>
          <w:lang w:eastAsia="uk-UA"/>
        </w:rPr>
        <w:lastRenderedPageBreak/>
        <w:t xml:space="preserve">(кожний окремо вид робіт </w:t>
      </w:r>
      <w:r w:rsidRPr="00A87AF1">
        <w:rPr>
          <w:sz w:val="28"/>
          <w:szCs w:val="28"/>
          <w:lang w:eastAsia="uk-UA"/>
        </w:rPr>
        <w:t xml:space="preserve">на навчальних заняттях </w:t>
      </w:r>
      <w:r>
        <w:rPr>
          <w:sz w:val="28"/>
          <w:szCs w:val="28"/>
          <w:lang w:eastAsia="uk-UA"/>
        </w:rPr>
        <w:t>оцінюється за 100-бальною шкалою)</w:t>
      </w:r>
      <w:r w:rsidRPr="00902011">
        <w:rPr>
          <w:sz w:val="28"/>
          <w:szCs w:val="28"/>
          <w:lang w:eastAsia="uk-UA"/>
        </w:rPr>
        <w:t>;</w:t>
      </w:r>
    </w:p>
    <w:p w:rsidR="003C2A06" w:rsidRPr="00775283" w:rsidRDefault="00D324DC" w:rsidP="004406E8">
      <w:pPr>
        <w:ind w:firstLine="567"/>
        <w:jc w:val="both"/>
        <w:rPr>
          <w:sz w:val="28"/>
          <w:szCs w:val="28"/>
        </w:rPr>
      </w:pPr>
      <w:r w:rsidRPr="00775283">
        <w:rPr>
          <w:sz w:val="28"/>
          <w:szCs w:val="28"/>
          <w:lang w:eastAsia="uk-UA"/>
        </w:rPr>
        <w:t>ВК</w:t>
      </w:r>
      <w:r w:rsidRPr="00775283">
        <w:rPr>
          <w:sz w:val="28"/>
          <w:szCs w:val="28"/>
          <w:vertAlign w:val="subscript"/>
          <w:lang w:eastAsia="uk-UA"/>
        </w:rPr>
        <w:t>В</w:t>
      </w:r>
      <w:r w:rsidRPr="00775283">
        <w:rPr>
          <w:sz w:val="28"/>
          <w:szCs w:val="28"/>
          <w:lang w:eastAsia="uk-UA"/>
        </w:rPr>
        <w:t>, ВК</w:t>
      </w:r>
      <w:r w:rsidRPr="00775283">
        <w:rPr>
          <w:sz w:val="28"/>
          <w:szCs w:val="28"/>
          <w:vertAlign w:val="subscript"/>
          <w:lang w:eastAsia="uk-UA"/>
        </w:rPr>
        <w:t>УД</w:t>
      </w:r>
      <w:r w:rsidRPr="00775283">
        <w:rPr>
          <w:sz w:val="28"/>
          <w:szCs w:val="28"/>
          <w:lang w:eastAsia="uk-UA"/>
        </w:rPr>
        <w:t xml:space="preserve">, </w:t>
      </w:r>
      <w:r w:rsidR="0026085F" w:rsidRPr="00775283">
        <w:rPr>
          <w:sz w:val="28"/>
          <w:szCs w:val="28"/>
          <w:lang w:eastAsia="uk-UA"/>
        </w:rPr>
        <w:t>ВК</w:t>
      </w:r>
      <w:r w:rsidR="0026085F" w:rsidRPr="00775283">
        <w:rPr>
          <w:sz w:val="28"/>
          <w:szCs w:val="28"/>
          <w:vertAlign w:val="subscript"/>
          <w:lang w:eastAsia="uk-UA"/>
        </w:rPr>
        <w:t>ТЗ</w:t>
      </w:r>
      <w:r w:rsidR="0026085F" w:rsidRPr="00775283">
        <w:rPr>
          <w:sz w:val="28"/>
          <w:szCs w:val="28"/>
          <w:lang w:eastAsia="uk-UA"/>
        </w:rPr>
        <w:t>, ВК</w:t>
      </w:r>
      <w:r w:rsidR="0026085F" w:rsidRPr="00775283">
        <w:rPr>
          <w:sz w:val="28"/>
          <w:szCs w:val="28"/>
          <w:vertAlign w:val="subscript"/>
          <w:lang w:eastAsia="uk-UA"/>
        </w:rPr>
        <w:t>ЗК</w:t>
      </w:r>
      <w:r w:rsidRPr="00775283">
        <w:rPr>
          <w:sz w:val="28"/>
          <w:szCs w:val="28"/>
          <w:lang w:eastAsia="uk-UA"/>
        </w:rPr>
        <w:t xml:space="preserve"> – вагові коефіцієнти відповідно за </w:t>
      </w:r>
      <w:r w:rsidR="0026085F" w:rsidRPr="00775283">
        <w:rPr>
          <w:rFonts w:eastAsia="Calibri"/>
          <w:sz w:val="28"/>
          <w:szCs w:val="28"/>
          <w:lang w:eastAsia="uk-UA"/>
        </w:rPr>
        <w:t xml:space="preserve">відповіді (виступи) на заняттях, за участь у дискусії, за виконання поточних тестових завдань, </w:t>
      </w:r>
      <w:r w:rsidR="00F92402" w:rsidRPr="00775283">
        <w:rPr>
          <w:rFonts w:eastAsia="Calibri"/>
          <w:sz w:val="28"/>
          <w:szCs w:val="28"/>
          <w:lang w:eastAsia="uk-UA"/>
        </w:rPr>
        <w:t xml:space="preserve">за </w:t>
      </w:r>
      <w:r w:rsidR="0026085F" w:rsidRPr="00775283">
        <w:rPr>
          <w:rFonts w:eastAsia="Calibri"/>
          <w:sz w:val="28"/>
          <w:szCs w:val="28"/>
          <w:lang w:eastAsia="uk-UA"/>
        </w:rPr>
        <w:t>виконання та захист завдань, кейсів.</w:t>
      </w:r>
      <w:r w:rsidRPr="00775283">
        <w:rPr>
          <w:sz w:val="28"/>
          <w:szCs w:val="28"/>
          <w:lang w:eastAsia="uk-UA"/>
        </w:rPr>
        <w:t xml:space="preserve"> </w:t>
      </w:r>
      <w:r w:rsidRPr="00775283">
        <w:rPr>
          <w:sz w:val="28"/>
          <w:szCs w:val="28"/>
          <w:shd w:val="clear" w:color="auto" w:fill="FFFFFF"/>
        </w:rPr>
        <w:t>З</w:t>
      </w:r>
      <w:r w:rsidRPr="00775283">
        <w:rPr>
          <w:sz w:val="28"/>
          <w:szCs w:val="28"/>
        </w:rPr>
        <w:t xml:space="preserve">начення </w:t>
      </w:r>
      <w:r w:rsidRPr="00775283">
        <w:rPr>
          <w:sz w:val="28"/>
          <w:szCs w:val="28"/>
          <w:shd w:val="clear" w:color="auto" w:fill="FFFFFF"/>
        </w:rPr>
        <w:t>вагових коефіцієнтів</w:t>
      </w:r>
      <w:r w:rsidR="0026085F" w:rsidRPr="00775283">
        <w:rPr>
          <w:sz w:val="28"/>
          <w:szCs w:val="28"/>
        </w:rPr>
        <w:t xml:space="preserve"> станов</w:t>
      </w:r>
      <w:r w:rsidR="00F92402" w:rsidRPr="00775283">
        <w:rPr>
          <w:sz w:val="28"/>
          <w:szCs w:val="28"/>
        </w:rPr>
        <w:t>и</w:t>
      </w:r>
      <w:r w:rsidR="0026085F" w:rsidRPr="00775283">
        <w:rPr>
          <w:sz w:val="28"/>
          <w:szCs w:val="28"/>
        </w:rPr>
        <w:t xml:space="preserve">ть: </w:t>
      </w:r>
    </w:p>
    <w:p w:rsidR="00CC2F0B" w:rsidRPr="00775283" w:rsidRDefault="0026085F" w:rsidP="003C2A06">
      <w:pPr>
        <w:rPr>
          <w:sz w:val="28"/>
          <w:szCs w:val="28"/>
          <w:lang w:eastAsia="uk-UA"/>
        </w:rPr>
      </w:pPr>
      <w:r w:rsidRPr="00775283">
        <w:rPr>
          <w:sz w:val="28"/>
          <w:szCs w:val="28"/>
          <w:lang w:eastAsia="uk-UA"/>
        </w:rPr>
        <w:t>ВК</w:t>
      </w:r>
      <w:r w:rsidRPr="00775283">
        <w:rPr>
          <w:sz w:val="28"/>
          <w:szCs w:val="28"/>
          <w:vertAlign w:val="subscript"/>
          <w:lang w:eastAsia="uk-UA"/>
        </w:rPr>
        <w:t>В</w:t>
      </w:r>
      <w:r w:rsidRPr="00775283">
        <w:rPr>
          <w:sz w:val="28"/>
          <w:szCs w:val="28"/>
          <w:lang w:eastAsia="uk-UA"/>
        </w:rPr>
        <w:t xml:space="preserve"> = </w:t>
      </w:r>
      <w:r w:rsidR="00CC2F0B" w:rsidRPr="00775283">
        <w:rPr>
          <w:sz w:val="28"/>
          <w:szCs w:val="28"/>
          <w:lang w:eastAsia="uk-UA"/>
        </w:rPr>
        <w:t xml:space="preserve">20 ÷ 80 = </w:t>
      </w:r>
      <w:r w:rsidR="00D07DD9" w:rsidRPr="00775283">
        <w:rPr>
          <w:sz w:val="28"/>
          <w:szCs w:val="28"/>
          <w:lang w:eastAsia="uk-UA"/>
        </w:rPr>
        <w:t>0,25</w:t>
      </w:r>
      <w:r w:rsidR="00D324DC" w:rsidRPr="00775283">
        <w:rPr>
          <w:sz w:val="28"/>
          <w:szCs w:val="28"/>
          <w:lang w:eastAsia="uk-UA"/>
        </w:rPr>
        <w:t>;</w:t>
      </w:r>
      <w:r w:rsidR="00D07DD9" w:rsidRPr="00775283">
        <w:rPr>
          <w:sz w:val="28"/>
          <w:szCs w:val="28"/>
          <w:lang w:eastAsia="uk-UA"/>
        </w:rPr>
        <w:t xml:space="preserve"> </w:t>
      </w:r>
    </w:p>
    <w:p w:rsidR="00CC2F0B" w:rsidRPr="00775283" w:rsidRDefault="00D07DD9" w:rsidP="00CC2F0B">
      <w:pPr>
        <w:rPr>
          <w:sz w:val="28"/>
          <w:szCs w:val="28"/>
          <w:lang w:eastAsia="uk-UA"/>
        </w:rPr>
      </w:pPr>
      <w:r w:rsidRPr="00775283">
        <w:rPr>
          <w:sz w:val="28"/>
          <w:szCs w:val="28"/>
          <w:lang w:eastAsia="uk-UA"/>
        </w:rPr>
        <w:t>ВК</w:t>
      </w:r>
      <w:r w:rsidRPr="00775283">
        <w:rPr>
          <w:sz w:val="28"/>
          <w:szCs w:val="28"/>
          <w:vertAlign w:val="subscript"/>
          <w:lang w:eastAsia="uk-UA"/>
        </w:rPr>
        <w:t>УД</w:t>
      </w:r>
      <w:r w:rsidRPr="00775283">
        <w:rPr>
          <w:sz w:val="28"/>
          <w:szCs w:val="28"/>
          <w:lang w:eastAsia="uk-UA"/>
        </w:rPr>
        <w:t xml:space="preserve"> = </w:t>
      </w:r>
      <w:r w:rsidR="00CC2F0B" w:rsidRPr="00775283">
        <w:rPr>
          <w:sz w:val="28"/>
          <w:szCs w:val="28"/>
          <w:lang w:eastAsia="uk-UA"/>
        </w:rPr>
        <w:t xml:space="preserve">10 ÷ 80 = </w:t>
      </w:r>
      <w:r w:rsidRPr="00775283">
        <w:rPr>
          <w:sz w:val="28"/>
          <w:szCs w:val="28"/>
          <w:lang w:eastAsia="uk-UA"/>
        </w:rPr>
        <w:t xml:space="preserve">0,125; </w:t>
      </w:r>
    </w:p>
    <w:p w:rsidR="00CC2F0B" w:rsidRPr="00775283" w:rsidRDefault="00D07DD9" w:rsidP="00CC2F0B">
      <w:pPr>
        <w:rPr>
          <w:sz w:val="28"/>
          <w:szCs w:val="28"/>
          <w:lang w:eastAsia="uk-UA"/>
        </w:rPr>
      </w:pPr>
      <w:r w:rsidRPr="00775283">
        <w:rPr>
          <w:sz w:val="28"/>
          <w:szCs w:val="28"/>
          <w:lang w:eastAsia="uk-UA"/>
        </w:rPr>
        <w:t>ВК</w:t>
      </w:r>
      <w:r w:rsidRPr="00775283">
        <w:rPr>
          <w:sz w:val="28"/>
          <w:szCs w:val="28"/>
          <w:vertAlign w:val="subscript"/>
          <w:lang w:eastAsia="uk-UA"/>
        </w:rPr>
        <w:t>ТЗ</w:t>
      </w:r>
      <w:r w:rsidRPr="00775283">
        <w:rPr>
          <w:sz w:val="28"/>
          <w:szCs w:val="28"/>
          <w:lang w:eastAsia="uk-UA"/>
        </w:rPr>
        <w:t xml:space="preserve"> = </w:t>
      </w:r>
      <w:r w:rsidR="00CC2F0B" w:rsidRPr="00775283">
        <w:rPr>
          <w:sz w:val="28"/>
          <w:szCs w:val="28"/>
          <w:lang w:eastAsia="uk-UA"/>
        </w:rPr>
        <w:t xml:space="preserve">30 ÷ 80 = </w:t>
      </w:r>
      <w:r w:rsidRPr="00775283">
        <w:rPr>
          <w:sz w:val="28"/>
          <w:szCs w:val="28"/>
          <w:lang w:eastAsia="uk-UA"/>
        </w:rPr>
        <w:t xml:space="preserve">0,375; </w:t>
      </w:r>
    </w:p>
    <w:p w:rsidR="00D324DC" w:rsidRPr="00775283" w:rsidRDefault="00D07DD9" w:rsidP="00CC2F0B">
      <w:pPr>
        <w:rPr>
          <w:sz w:val="28"/>
          <w:szCs w:val="28"/>
          <w:lang w:eastAsia="uk-UA"/>
        </w:rPr>
      </w:pPr>
      <w:r w:rsidRPr="00775283">
        <w:rPr>
          <w:sz w:val="28"/>
          <w:szCs w:val="28"/>
          <w:lang w:eastAsia="uk-UA"/>
        </w:rPr>
        <w:t>ВК</w:t>
      </w:r>
      <w:r w:rsidRPr="00775283">
        <w:rPr>
          <w:sz w:val="28"/>
          <w:szCs w:val="28"/>
          <w:vertAlign w:val="subscript"/>
          <w:lang w:eastAsia="uk-UA"/>
        </w:rPr>
        <w:t>ЗК</w:t>
      </w:r>
      <w:r w:rsidRPr="00775283">
        <w:rPr>
          <w:sz w:val="28"/>
          <w:szCs w:val="28"/>
          <w:lang w:eastAsia="uk-UA"/>
        </w:rPr>
        <w:t xml:space="preserve"> = </w:t>
      </w:r>
      <w:r w:rsidR="00CC2F0B" w:rsidRPr="00775283">
        <w:rPr>
          <w:sz w:val="28"/>
          <w:szCs w:val="28"/>
          <w:lang w:eastAsia="uk-UA"/>
        </w:rPr>
        <w:t xml:space="preserve">20 ÷ 80 = </w:t>
      </w:r>
      <w:r w:rsidRPr="00775283">
        <w:rPr>
          <w:sz w:val="28"/>
          <w:szCs w:val="28"/>
          <w:lang w:eastAsia="uk-UA"/>
        </w:rPr>
        <w:t>0,25;</w:t>
      </w:r>
    </w:p>
    <w:p w:rsidR="00D324DC" w:rsidRPr="00775283" w:rsidRDefault="00D324DC" w:rsidP="00DD3F1F">
      <w:pPr>
        <w:ind w:firstLine="567"/>
        <w:rPr>
          <w:sz w:val="28"/>
          <w:szCs w:val="28"/>
          <w:lang w:eastAsia="uk-UA"/>
        </w:rPr>
      </w:pPr>
      <w:r w:rsidRPr="00775283">
        <w:rPr>
          <w:sz w:val="28"/>
          <w:szCs w:val="28"/>
          <w:lang w:eastAsia="uk-UA"/>
        </w:rPr>
        <w:t>К</w:t>
      </w:r>
      <w:r w:rsidRPr="00775283">
        <w:rPr>
          <w:sz w:val="28"/>
          <w:szCs w:val="28"/>
          <w:vertAlign w:val="subscript"/>
          <w:lang w:eastAsia="uk-UA"/>
        </w:rPr>
        <w:t>НЗ</w:t>
      </w:r>
      <w:r w:rsidRPr="00775283">
        <w:rPr>
          <w:sz w:val="28"/>
          <w:szCs w:val="28"/>
          <w:lang w:eastAsia="uk-UA"/>
        </w:rPr>
        <w:t xml:space="preserve"> – коригувальний коефіцієн</w:t>
      </w:r>
      <w:r w:rsidR="005D326D" w:rsidRPr="00775283">
        <w:rPr>
          <w:sz w:val="28"/>
          <w:szCs w:val="28"/>
          <w:lang w:eastAsia="uk-UA"/>
        </w:rPr>
        <w:t xml:space="preserve">т. </w:t>
      </w:r>
      <w:r w:rsidR="009E254F" w:rsidRPr="00775283">
        <w:rPr>
          <w:sz w:val="28"/>
          <w:szCs w:val="28"/>
          <w:lang w:eastAsia="uk-UA"/>
        </w:rPr>
        <w:t xml:space="preserve">Значення коригувального коефіцієнту становить </w:t>
      </w:r>
      <w:r w:rsidR="005D326D" w:rsidRPr="00775283">
        <w:rPr>
          <w:sz w:val="28"/>
          <w:szCs w:val="28"/>
          <w:lang w:eastAsia="uk-UA"/>
        </w:rPr>
        <w:t>К</w:t>
      </w:r>
      <w:r w:rsidR="005D326D" w:rsidRPr="00775283">
        <w:rPr>
          <w:sz w:val="28"/>
          <w:szCs w:val="28"/>
          <w:vertAlign w:val="subscript"/>
          <w:lang w:eastAsia="uk-UA"/>
        </w:rPr>
        <w:t>НЗ</w:t>
      </w:r>
      <w:r w:rsidR="005D326D" w:rsidRPr="00775283">
        <w:rPr>
          <w:sz w:val="28"/>
          <w:szCs w:val="28"/>
          <w:lang w:eastAsia="uk-UA"/>
        </w:rPr>
        <w:t xml:space="preserve"> = 80 ÷ 100 = </w:t>
      </w:r>
      <w:r w:rsidR="00ED0084" w:rsidRPr="00775283">
        <w:rPr>
          <w:sz w:val="28"/>
          <w:szCs w:val="28"/>
          <w:lang w:eastAsia="uk-UA"/>
        </w:rPr>
        <w:t>0,8</w:t>
      </w:r>
      <w:r w:rsidRPr="00775283">
        <w:rPr>
          <w:sz w:val="28"/>
          <w:szCs w:val="28"/>
          <w:lang w:eastAsia="uk-UA"/>
        </w:rPr>
        <w:t>.</w:t>
      </w:r>
    </w:p>
    <w:p w:rsidR="00775283" w:rsidRPr="00775283" w:rsidRDefault="00775283" w:rsidP="00775283">
      <w:pPr>
        <w:ind w:firstLine="567"/>
        <w:jc w:val="both"/>
        <w:rPr>
          <w:sz w:val="28"/>
          <w:szCs w:val="28"/>
        </w:rPr>
      </w:pPr>
      <w:r w:rsidRPr="00775283">
        <w:rPr>
          <w:sz w:val="28"/>
          <w:szCs w:val="28"/>
        </w:rPr>
        <w:t xml:space="preserve">Якщо здобувач вищої освіти виконав необхідні для досягнення результатів навчання з дисципліни завдання, що передбачені робочою програмою навчальної дисципліни та/або відповідними методичними рекомендаціями, і набрав у сумі 60 балів або більше, він може погодити дану оцінку в електронному кабінеті і вона стане семестровою оцінкою за вивчення навчальної дисципліни. </w:t>
      </w:r>
    </w:p>
    <w:p w:rsidR="00775283" w:rsidRPr="00775283" w:rsidRDefault="00775283" w:rsidP="00775283">
      <w:pPr>
        <w:ind w:firstLine="567"/>
        <w:jc w:val="both"/>
        <w:rPr>
          <w:sz w:val="28"/>
          <w:szCs w:val="28"/>
        </w:rPr>
      </w:pPr>
      <w:r w:rsidRPr="00775283">
        <w:rPr>
          <w:sz w:val="28"/>
          <w:szCs w:val="28"/>
        </w:rPr>
        <w:t>Якщо здобувач вищої освіти під час вивчення навчальної дисципліни виконав необхідні для досягнення результатів навчання з дисципліни завдання, що передбачені робочою програмою навчальної дисципліни та/або відповідними методичними рекомендаціями, і набрав 60 балів або більше та бажає покращити свій результат успішності, він проходить процедуру підсумкового контролю у формі заліку. За складання заліку здобувач вищої освіти може набрати 100 балів. Семестрова оцінка з навчальної дисципліни формується за результатами підсумкового контролю.</w:t>
      </w:r>
    </w:p>
    <w:p w:rsidR="00775283" w:rsidRDefault="00775283" w:rsidP="00775283">
      <w:pPr>
        <w:ind w:firstLine="567"/>
        <w:jc w:val="both"/>
        <w:rPr>
          <w:sz w:val="28"/>
          <w:szCs w:val="28"/>
        </w:rPr>
      </w:pPr>
      <w:r w:rsidRPr="00775283">
        <w:rPr>
          <w:sz w:val="28"/>
          <w:szCs w:val="28"/>
        </w:rPr>
        <w:t>Здобувач вищої освіти допускається до процедури підсумкового контролю у формі заліку, якщо виконав необхідні для досягнення результатів навчання з дисципліни завдання, що передбачені робочою програмою навчальної дисципліни та/або відповідними методичними рекомендаціями, і за поточний контроль у сумі набрав 50 балів або більше.</w:t>
      </w:r>
    </w:p>
    <w:p w:rsidR="00D324DC" w:rsidRPr="00652102" w:rsidRDefault="00D324DC" w:rsidP="004406E8">
      <w:pPr>
        <w:pStyle w:val="Default"/>
        <w:widowControl w:val="0"/>
        <w:ind w:firstLine="567"/>
        <w:jc w:val="both"/>
        <w:rPr>
          <w:sz w:val="28"/>
          <w:szCs w:val="28"/>
          <w:lang w:val="uk-UA"/>
        </w:rPr>
      </w:pPr>
      <w:r w:rsidRPr="00652102">
        <w:rPr>
          <w:sz w:val="28"/>
          <w:szCs w:val="28"/>
          <w:lang w:val="uk-UA"/>
        </w:rPr>
        <w:t xml:space="preserve">Якщо здобувач вищої освіти за результатами поточного контролю набрав </w:t>
      </w:r>
      <w:r>
        <w:rPr>
          <w:sz w:val="28"/>
          <w:szCs w:val="28"/>
          <w:lang w:val="uk-UA"/>
        </w:rPr>
        <w:t>35</w:t>
      </w:r>
      <w:r>
        <w:rPr>
          <w:sz w:val="28"/>
          <w:szCs w:val="28"/>
          <w:lang w:val="uk-UA"/>
        </w:rPr>
        <w:sym w:font="Symbol" w:char="F02D"/>
      </w:r>
      <w:r>
        <w:rPr>
          <w:sz w:val="28"/>
          <w:szCs w:val="28"/>
          <w:lang w:val="uk-UA"/>
        </w:rPr>
        <w:t>4</w:t>
      </w:r>
      <w:r w:rsidRPr="00652102">
        <w:rPr>
          <w:sz w:val="28"/>
          <w:szCs w:val="28"/>
          <w:lang w:val="uk-UA"/>
        </w:rPr>
        <w:t xml:space="preserve">9 балів, він отримує право за власною заявою опанувати окремі теми (змістові модулі) навчальної дисципліни понад обсяги, встановлені навчальним планом освітньої програми. </w:t>
      </w:r>
      <w:r w:rsidR="000F1068">
        <w:rPr>
          <w:sz w:val="28"/>
          <w:szCs w:val="28"/>
          <w:lang w:val="uk-UA"/>
        </w:rPr>
        <w:t>В</w:t>
      </w:r>
      <w:r w:rsidRPr="00652102">
        <w:rPr>
          <w:sz w:val="28"/>
          <w:szCs w:val="28"/>
          <w:lang w:val="uk-UA"/>
        </w:rPr>
        <w:t>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D324DC" w:rsidRDefault="00D324DC" w:rsidP="003923D3">
      <w:pPr>
        <w:pStyle w:val="Default"/>
        <w:widowControl w:val="0"/>
        <w:ind w:firstLine="567"/>
        <w:jc w:val="both"/>
        <w:rPr>
          <w:sz w:val="28"/>
          <w:szCs w:val="28"/>
          <w:lang w:val="uk-UA"/>
        </w:rPr>
      </w:pPr>
      <w:r w:rsidRPr="00652102">
        <w:rPr>
          <w:sz w:val="28"/>
          <w:szCs w:val="28"/>
          <w:lang w:val="uk-UA"/>
        </w:rPr>
        <w:t xml:space="preserve">Якщо здобувач вищої освіти за результатами поточного контролю </w:t>
      </w:r>
      <w:r>
        <w:rPr>
          <w:sz w:val="28"/>
          <w:szCs w:val="28"/>
          <w:lang w:val="uk-UA"/>
        </w:rPr>
        <w:t>набрав від 0 до 34 </w:t>
      </w:r>
      <w:r w:rsidRPr="00EC1CA9">
        <w:rPr>
          <w:sz w:val="28"/>
          <w:szCs w:val="28"/>
          <w:lang w:val="uk-UA"/>
        </w:rPr>
        <w:t>балів</w:t>
      </w:r>
      <w:r>
        <w:rPr>
          <w:sz w:val="28"/>
          <w:szCs w:val="28"/>
          <w:lang w:val="uk-UA"/>
        </w:rPr>
        <w:t xml:space="preserve"> (включно),</w:t>
      </w:r>
      <w:r w:rsidRPr="00EC1CA9">
        <w:rPr>
          <w:sz w:val="28"/>
          <w:szCs w:val="28"/>
          <w:lang w:val="uk-UA"/>
        </w:rPr>
        <w:t xml:space="preserve">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w:t>
      </w:r>
      <w:r>
        <w:rPr>
          <w:sz w:val="28"/>
          <w:szCs w:val="28"/>
          <w:lang w:val="uk-UA"/>
        </w:rPr>
        <w:t xml:space="preserve">за власною заявою опанувати навчальну дисципліну у наступному семестрі </w:t>
      </w:r>
      <w:r w:rsidRPr="00EC1CA9">
        <w:rPr>
          <w:sz w:val="28"/>
          <w:szCs w:val="28"/>
          <w:lang w:val="uk-UA"/>
        </w:rPr>
        <w:t>понад обсяги, встановлені навчальним планом освітньої програми</w:t>
      </w:r>
      <w:r>
        <w:rPr>
          <w:sz w:val="28"/>
          <w:szCs w:val="28"/>
          <w:lang w:val="uk-UA"/>
        </w:rPr>
        <w:t>.</w:t>
      </w:r>
    </w:p>
    <w:p w:rsidR="00D324DC" w:rsidRDefault="000F1068" w:rsidP="00DD3F1F">
      <w:pPr>
        <w:pStyle w:val="Default"/>
        <w:widowControl w:val="0"/>
        <w:ind w:firstLine="567"/>
        <w:jc w:val="both"/>
        <w:rPr>
          <w:sz w:val="28"/>
          <w:szCs w:val="28"/>
          <w:lang w:val="uk-UA"/>
        </w:rPr>
      </w:pPr>
      <w:r w:rsidRPr="000F1068">
        <w:rPr>
          <w:sz w:val="28"/>
          <w:szCs w:val="28"/>
          <w:lang w:val="uk-UA"/>
        </w:rPr>
        <w:t xml:space="preserve">Процедура надання додаткових освітніх послуг здобувачу вищої освіти з </w:t>
      </w:r>
      <w:r w:rsidRPr="000F1068">
        <w:rPr>
          <w:sz w:val="28"/>
          <w:szCs w:val="28"/>
          <w:lang w:val="uk-UA"/>
        </w:rPr>
        <w:lastRenderedPageBreak/>
        <w:t>метою вивчення навчального матеріалу дисципліни понад обсяги, встановлені навчальним планом освітньої програми, визначена у Положенні про надання додаткових освітніх послуг здобувачам вищої освіти в Державному університеті «Житомирська політехніка».</w:t>
      </w:r>
    </w:p>
    <w:p w:rsidR="00775283" w:rsidRDefault="00775283" w:rsidP="00DD3F1F">
      <w:pPr>
        <w:pStyle w:val="Default"/>
        <w:widowControl w:val="0"/>
        <w:ind w:firstLine="567"/>
        <w:jc w:val="both"/>
        <w:rPr>
          <w:sz w:val="28"/>
          <w:szCs w:val="28"/>
          <w:lang w:val="uk-UA"/>
        </w:rPr>
      </w:pPr>
    </w:p>
    <w:p w:rsidR="00D324DC" w:rsidRDefault="00D324DC" w:rsidP="003923D3">
      <w:pPr>
        <w:pStyle w:val="Default"/>
        <w:widowControl w:val="0"/>
        <w:ind w:firstLine="567"/>
        <w:jc w:val="center"/>
        <w:rPr>
          <w:b/>
          <w:bCs/>
          <w:sz w:val="28"/>
          <w:szCs w:val="28"/>
          <w:lang w:val="uk-UA"/>
        </w:rPr>
      </w:pPr>
      <w:r w:rsidRPr="00134799">
        <w:rPr>
          <w:b/>
          <w:bCs/>
          <w:sz w:val="28"/>
          <w:szCs w:val="28"/>
          <w:lang w:val="uk-UA"/>
        </w:rPr>
        <w:t xml:space="preserve">Визнання результатів навчання, набутих у неформальній та/або </w:t>
      </w:r>
      <w:proofErr w:type="spellStart"/>
      <w:r w:rsidRPr="00134799">
        <w:rPr>
          <w:b/>
          <w:bCs/>
          <w:sz w:val="28"/>
          <w:szCs w:val="28"/>
          <w:lang w:val="uk-UA"/>
        </w:rPr>
        <w:t>інформальній</w:t>
      </w:r>
      <w:proofErr w:type="spellEnd"/>
      <w:r w:rsidRPr="00134799">
        <w:rPr>
          <w:b/>
          <w:bCs/>
          <w:sz w:val="28"/>
          <w:szCs w:val="28"/>
          <w:lang w:val="uk-UA"/>
        </w:rPr>
        <w:t xml:space="preserve"> освіті</w:t>
      </w:r>
    </w:p>
    <w:p w:rsidR="00D324DC" w:rsidRPr="00134799" w:rsidRDefault="00D324DC" w:rsidP="003923D3">
      <w:pPr>
        <w:pStyle w:val="Default"/>
        <w:widowControl w:val="0"/>
        <w:ind w:firstLine="567"/>
        <w:jc w:val="center"/>
        <w:rPr>
          <w:b/>
          <w:bCs/>
          <w:sz w:val="28"/>
          <w:szCs w:val="28"/>
          <w:lang w:val="uk-UA"/>
        </w:rPr>
      </w:pPr>
    </w:p>
    <w:p w:rsidR="00D324DC" w:rsidRPr="00EC1CA9" w:rsidRDefault="00D324DC" w:rsidP="003923D3">
      <w:pPr>
        <w:pStyle w:val="Default"/>
        <w:widowControl w:val="0"/>
        <w:ind w:firstLine="567"/>
        <w:jc w:val="both"/>
        <w:rPr>
          <w:sz w:val="28"/>
          <w:szCs w:val="28"/>
          <w:lang w:val="uk-UA"/>
        </w:rPr>
      </w:pPr>
      <w:r w:rsidRPr="003319C6">
        <w:rPr>
          <w:sz w:val="28"/>
          <w:szCs w:val="28"/>
          <w:lang w:val="uk-UA"/>
        </w:rPr>
        <w:t xml:space="preserve">Визнання результатів навчання, набутих у неформальній та/або </w:t>
      </w:r>
      <w:proofErr w:type="spellStart"/>
      <w:r w:rsidRPr="003319C6">
        <w:rPr>
          <w:sz w:val="28"/>
          <w:szCs w:val="28"/>
          <w:lang w:val="uk-UA"/>
        </w:rPr>
        <w:t>інформальній</w:t>
      </w:r>
      <w:proofErr w:type="spellEnd"/>
      <w:r w:rsidRPr="003319C6">
        <w:rPr>
          <w:sz w:val="28"/>
          <w:szCs w:val="28"/>
          <w:lang w:val="uk-UA"/>
        </w:rPr>
        <w:t xml:space="preserve"> освіті в рамках окремих тем </w:t>
      </w:r>
      <w:r>
        <w:rPr>
          <w:sz w:val="28"/>
          <w:szCs w:val="28"/>
          <w:lang w:val="uk-UA"/>
        </w:rPr>
        <w:t>навчальної дисципліни,</w:t>
      </w:r>
      <w:r w:rsidRPr="003319C6">
        <w:rPr>
          <w:sz w:val="28"/>
          <w:szCs w:val="28"/>
          <w:lang w:val="uk-UA"/>
        </w:rPr>
        <w:t xml:space="preserve"> здійсню</w:t>
      </w:r>
      <w:r>
        <w:rPr>
          <w:sz w:val="28"/>
          <w:szCs w:val="28"/>
          <w:lang w:val="uk-UA"/>
        </w:rPr>
        <w:t>єть</w:t>
      </w:r>
      <w:r w:rsidRPr="003319C6">
        <w:rPr>
          <w:sz w:val="28"/>
          <w:szCs w:val="28"/>
          <w:lang w:val="uk-UA"/>
        </w:rPr>
        <w:t>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D324DC" w:rsidRDefault="00D324DC" w:rsidP="00775283">
      <w:pPr>
        <w:ind w:firstLine="567"/>
        <w:jc w:val="both"/>
        <w:rPr>
          <w:sz w:val="28"/>
          <w:szCs w:val="28"/>
        </w:rPr>
      </w:pPr>
      <w:r w:rsidRPr="009063E8">
        <w:rPr>
          <w:sz w:val="28"/>
          <w:szCs w:val="28"/>
        </w:rPr>
        <w:t xml:space="preserve">Визнання результатів навчання, набутих у неформальній та/або </w:t>
      </w:r>
      <w:proofErr w:type="spellStart"/>
      <w:r w:rsidRPr="009063E8">
        <w:rPr>
          <w:sz w:val="28"/>
          <w:szCs w:val="28"/>
        </w:rPr>
        <w:t>інформальній</w:t>
      </w:r>
      <w:proofErr w:type="spellEnd"/>
      <w:r w:rsidRPr="009063E8">
        <w:rPr>
          <w:sz w:val="28"/>
          <w:szCs w:val="28"/>
        </w:rPr>
        <w:t xml:space="preserve"> освіті в рамках ціл</w:t>
      </w:r>
      <w:r>
        <w:rPr>
          <w:sz w:val="28"/>
          <w:szCs w:val="28"/>
        </w:rPr>
        <w:t>ого</w:t>
      </w:r>
      <w:r w:rsidRPr="009063E8">
        <w:rPr>
          <w:sz w:val="28"/>
          <w:szCs w:val="28"/>
        </w:rPr>
        <w:t xml:space="preserve"> освітн</w:t>
      </w:r>
      <w:r>
        <w:rPr>
          <w:sz w:val="28"/>
          <w:szCs w:val="28"/>
        </w:rPr>
        <w:t>ього</w:t>
      </w:r>
      <w:r w:rsidRPr="009063E8">
        <w:rPr>
          <w:sz w:val="28"/>
          <w:szCs w:val="28"/>
        </w:rPr>
        <w:t xml:space="preserve"> компонент</w:t>
      </w:r>
      <w:r>
        <w:rPr>
          <w:sz w:val="28"/>
          <w:szCs w:val="28"/>
        </w:rPr>
        <w:t>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D324DC" w:rsidRDefault="00D324DC" w:rsidP="003923D3">
      <w:pPr>
        <w:ind w:firstLine="567"/>
        <w:rPr>
          <w:sz w:val="28"/>
          <w:szCs w:val="28"/>
        </w:rPr>
      </w:pPr>
    </w:p>
    <w:p w:rsidR="00775283" w:rsidRDefault="00775283" w:rsidP="003923D3">
      <w:pPr>
        <w:ind w:firstLine="567"/>
        <w:rPr>
          <w:sz w:val="28"/>
          <w:szCs w:val="28"/>
        </w:rPr>
      </w:pPr>
    </w:p>
    <w:p w:rsidR="00D324DC" w:rsidRPr="00355405" w:rsidRDefault="00D324DC" w:rsidP="00BC68E5">
      <w:pPr>
        <w:autoSpaceDE w:val="0"/>
        <w:autoSpaceDN w:val="0"/>
        <w:jc w:val="center"/>
        <w:rPr>
          <w:b/>
          <w:sz w:val="28"/>
          <w:szCs w:val="28"/>
          <w:lang w:eastAsia="uk-UA"/>
        </w:rPr>
      </w:pPr>
      <w:r w:rsidRPr="00355405">
        <w:rPr>
          <w:b/>
          <w:sz w:val="28"/>
          <w:szCs w:val="28"/>
          <w:lang w:eastAsia="uk-UA"/>
        </w:rPr>
        <w:t>Шкала оцінювання</w:t>
      </w:r>
    </w:p>
    <w:p w:rsidR="00D324DC" w:rsidRDefault="00D324DC" w:rsidP="003923D3">
      <w:pPr>
        <w:autoSpaceDE w:val="0"/>
        <w:autoSpaceDN w:val="0"/>
        <w:ind w:firstLine="426"/>
        <w:jc w:val="center"/>
        <w:rPr>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2"/>
        <w:gridCol w:w="3305"/>
        <w:gridCol w:w="3305"/>
      </w:tblGrid>
      <w:tr w:rsidR="00D324DC" w:rsidRPr="00E3567F" w:rsidTr="005958D5">
        <w:trPr>
          <w:trHeight w:val="340"/>
        </w:trPr>
        <w:tc>
          <w:tcPr>
            <w:tcW w:w="1666" w:type="pct"/>
            <w:shd w:val="clear" w:color="auto" w:fill="auto"/>
            <w:vAlign w:val="center"/>
          </w:tcPr>
          <w:p w:rsidR="00D324DC" w:rsidRPr="00E3567F" w:rsidRDefault="00D324DC" w:rsidP="003923D3">
            <w:pPr>
              <w:autoSpaceDE w:val="0"/>
              <w:autoSpaceDN w:val="0"/>
              <w:jc w:val="center"/>
              <w:rPr>
                <w:rFonts w:eastAsia="Calibri"/>
                <w:lang w:eastAsia="uk-UA"/>
              </w:rPr>
            </w:pPr>
            <w:r w:rsidRPr="00E3567F">
              <w:rPr>
                <w:rFonts w:eastAsia="Calibri"/>
                <w:lang w:eastAsia="uk-UA"/>
              </w:rPr>
              <w:t xml:space="preserve">Шкала </w:t>
            </w:r>
            <w:r w:rsidRPr="00E3567F">
              <w:rPr>
                <w:shd w:val="clear" w:color="auto" w:fill="FFFFFF"/>
              </w:rPr>
              <w:t>ЄКТС</w:t>
            </w:r>
          </w:p>
        </w:tc>
        <w:tc>
          <w:tcPr>
            <w:tcW w:w="1667" w:type="pct"/>
            <w:shd w:val="clear" w:color="auto" w:fill="auto"/>
            <w:vAlign w:val="center"/>
          </w:tcPr>
          <w:p w:rsidR="00D324DC" w:rsidRPr="00E3567F" w:rsidRDefault="00D324DC" w:rsidP="003923D3">
            <w:pPr>
              <w:autoSpaceDE w:val="0"/>
              <w:autoSpaceDN w:val="0"/>
              <w:jc w:val="center"/>
              <w:rPr>
                <w:rFonts w:eastAsia="Calibri"/>
                <w:lang w:eastAsia="uk-UA"/>
              </w:rPr>
            </w:pPr>
            <w:r w:rsidRPr="00E3567F">
              <w:rPr>
                <w:rFonts w:eastAsia="Calibri"/>
                <w:lang w:eastAsia="uk-UA"/>
              </w:rPr>
              <w:t>Національна шкала</w:t>
            </w:r>
          </w:p>
        </w:tc>
        <w:tc>
          <w:tcPr>
            <w:tcW w:w="1667" w:type="pct"/>
            <w:shd w:val="clear" w:color="auto" w:fill="auto"/>
            <w:vAlign w:val="center"/>
          </w:tcPr>
          <w:p w:rsidR="00D324DC" w:rsidRPr="00E3567F" w:rsidRDefault="00D324DC" w:rsidP="003923D3">
            <w:pPr>
              <w:autoSpaceDE w:val="0"/>
              <w:autoSpaceDN w:val="0"/>
              <w:jc w:val="center"/>
              <w:rPr>
                <w:rFonts w:eastAsia="Calibri"/>
                <w:lang w:eastAsia="uk-UA"/>
              </w:rPr>
            </w:pPr>
            <w:r w:rsidRPr="00E3567F">
              <w:rPr>
                <w:rFonts w:eastAsia="Calibri"/>
                <w:lang w:eastAsia="uk-UA"/>
              </w:rPr>
              <w:t>100-бальна шкала</w:t>
            </w:r>
          </w:p>
        </w:tc>
      </w:tr>
      <w:tr w:rsidR="00D324DC" w:rsidRPr="00E3567F" w:rsidTr="005958D5">
        <w:trPr>
          <w:trHeight w:val="340"/>
        </w:trPr>
        <w:tc>
          <w:tcPr>
            <w:tcW w:w="1666" w:type="pct"/>
            <w:shd w:val="clear" w:color="auto" w:fill="auto"/>
            <w:vAlign w:val="center"/>
          </w:tcPr>
          <w:p w:rsidR="00D324DC" w:rsidRPr="00E3567F" w:rsidRDefault="00D324DC" w:rsidP="003923D3">
            <w:pPr>
              <w:autoSpaceDE w:val="0"/>
              <w:autoSpaceDN w:val="0"/>
              <w:jc w:val="center"/>
              <w:rPr>
                <w:rFonts w:eastAsia="Calibri"/>
                <w:lang w:eastAsia="uk-UA"/>
              </w:rPr>
            </w:pPr>
            <w:r w:rsidRPr="00E3567F">
              <w:rPr>
                <w:rFonts w:eastAsia="Calibri"/>
                <w:lang w:eastAsia="uk-UA"/>
              </w:rPr>
              <w:t>A</w:t>
            </w:r>
          </w:p>
        </w:tc>
        <w:tc>
          <w:tcPr>
            <w:tcW w:w="1667" w:type="pct"/>
            <w:shd w:val="clear" w:color="auto" w:fill="auto"/>
            <w:vAlign w:val="center"/>
          </w:tcPr>
          <w:p w:rsidR="00D324DC" w:rsidRPr="00E3567F" w:rsidRDefault="00D324DC" w:rsidP="003923D3">
            <w:pPr>
              <w:autoSpaceDE w:val="0"/>
              <w:autoSpaceDN w:val="0"/>
              <w:jc w:val="center"/>
              <w:rPr>
                <w:rFonts w:eastAsia="Calibri"/>
                <w:lang w:eastAsia="uk-UA"/>
              </w:rPr>
            </w:pPr>
            <w:r w:rsidRPr="00E3567F">
              <w:rPr>
                <w:rFonts w:eastAsia="Calibri"/>
                <w:lang w:eastAsia="uk-UA"/>
              </w:rPr>
              <w:t>Зараховано</w:t>
            </w:r>
          </w:p>
        </w:tc>
        <w:tc>
          <w:tcPr>
            <w:tcW w:w="1667" w:type="pct"/>
            <w:shd w:val="clear" w:color="auto" w:fill="auto"/>
            <w:vAlign w:val="center"/>
          </w:tcPr>
          <w:p w:rsidR="00D324DC" w:rsidRPr="00E3567F" w:rsidRDefault="00D324DC" w:rsidP="003923D3">
            <w:pPr>
              <w:autoSpaceDE w:val="0"/>
              <w:autoSpaceDN w:val="0"/>
              <w:jc w:val="center"/>
              <w:rPr>
                <w:rFonts w:eastAsia="Calibri"/>
                <w:lang w:eastAsia="uk-UA"/>
              </w:rPr>
            </w:pPr>
            <w:r w:rsidRPr="00E3567F">
              <w:rPr>
                <w:rFonts w:eastAsia="Calibri"/>
                <w:lang w:eastAsia="uk-UA"/>
              </w:rPr>
              <w:t>90-100</w:t>
            </w:r>
          </w:p>
        </w:tc>
      </w:tr>
      <w:tr w:rsidR="00D324DC" w:rsidRPr="00E3567F" w:rsidTr="005958D5">
        <w:trPr>
          <w:trHeight w:val="340"/>
        </w:trPr>
        <w:tc>
          <w:tcPr>
            <w:tcW w:w="1666" w:type="pct"/>
            <w:shd w:val="clear" w:color="auto" w:fill="auto"/>
            <w:vAlign w:val="center"/>
          </w:tcPr>
          <w:p w:rsidR="00D324DC" w:rsidRPr="00E3567F" w:rsidRDefault="00D324DC" w:rsidP="003923D3">
            <w:pPr>
              <w:autoSpaceDE w:val="0"/>
              <w:autoSpaceDN w:val="0"/>
              <w:jc w:val="center"/>
              <w:rPr>
                <w:rFonts w:eastAsia="Calibri"/>
                <w:lang w:eastAsia="uk-UA"/>
              </w:rPr>
            </w:pPr>
            <w:r w:rsidRPr="00E3567F">
              <w:rPr>
                <w:rFonts w:eastAsia="Calibri"/>
                <w:lang w:eastAsia="uk-UA"/>
              </w:rPr>
              <w:t>B</w:t>
            </w:r>
          </w:p>
        </w:tc>
        <w:tc>
          <w:tcPr>
            <w:tcW w:w="1667" w:type="pct"/>
            <w:vMerge w:val="restart"/>
            <w:shd w:val="clear" w:color="auto" w:fill="auto"/>
            <w:vAlign w:val="center"/>
          </w:tcPr>
          <w:p w:rsidR="00D324DC" w:rsidRPr="00E3567F" w:rsidRDefault="00D324DC" w:rsidP="003923D3">
            <w:pPr>
              <w:autoSpaceDE w:val="0"/>
              <w:autoSpaceDN w:val="0"/>
              <w:jc w:val="center"/>
              <w:rPr>
                <w:rFonts w:eastAsia="Calibri"/>
                <w:lang w:eastAsia="uk-UA"/>
              </w:rPr>
            </w:pPr>
            <w:r w:rsidRPr="00E3567F">
              <w:rPr>
                <w:rFonts w:eastAsia="Calibri"/>
                <w:lang w:eastAsia="uk-UA"/>
              </w:rPr>
              <w:t>Зараховано</w:t>
            </w:r>
          </w:p>
        </w:tc>
        <w:tc>
          <w:tcPr>
            <w:tcW w:w="1667" w:type="pct"/>
            <w:shd w:val="clear" w:color="auto" w:fill="auto"/>
            <w:vAlign w:val="center"/>
          </w:tcPr>
          <w:p w:rsidR="00D324DC" w:rsidRPr="00E3567F" w:rsidRDefault="00D324DC" w:rsidP="003923D3">
            <w:pPr>
              <w:autoSpaceDE w:val="0"/>
              <w:autoSpaceDN w:val="0"/>
              <w:jc w:val="center"/>
              <w:rPr>
                <w:rFonts w:eastAsia="Calibri"/>
                <w:lang w:eastAsia="uk-UA"/>
              </w:rPr>
            </w:pPr>
            <w:r w:rsidRPr="00E3567F">
              <w:rPr>
                <w:rFonts w:eastAsia="Calibri"/>
                <w:lang w:eastAsia="uk-UA"/>
              </w:rPr>
              <w:t>82-89</w:t>
            </w:r>
          </w:p>
        </w:tc>
      </w:tr>
      <w:tr w:rsidR="00D324DC" w:rsidRPr="00E3567F" w:rsidTr="005958D5">
        <w:trPr>
          <w:trHeight w:val="340"/>
        </w:trPr>
        <w:tc>
          <w:tcPr>
            <w:tcW w:w="1666" w:type="pct"/>
            <w:shd w:val="clear" w:color="auto" w:fill="auto"/>
            <w:vAlign w:val="center"/>
          </w:tcPr>
          <w:p w:rsidR="00D324DC" w:rsidRPr="00E3567F" w:rsidRDefault="00D324DC" w:rsidP="003923D3">
            <w:pPr>
              <w:autoSpaceDE w:val="0"/>
              <w:autoSpaceDN w:val="0"/>
              <w:jc w:val="center"/>
              <w:rPr>
                <w:rFonts w:eastAsia="Calibri"/>
                <w:lang w:eastAsia="uk-UA"/>
              </w:rPr>
            </w:pPr>
            <w:r w:rsidRPr="00E3567F">
              <w:rPr>
                <w:rFonts w:eastAsia="Calibri"/>
                <w:lang w:eastAsia="uk-UA"/>
              </w:rPr>
              <w:t>C</w:t>
            </w:r>
          </w:p>
        </w:tc>
        <w:tc>
          <w:tcPr>
            <w:tcW w:w="1667" w:type="pct"/>
            <w:vMerge/>
            <w:shd w:val="clear" w:color="auto" w:fill="auto"/>
            <w:vAlign w:val="center"/>
          </w:tcPr>
          <w:p w:rsidR="00D324DC" w:rsidRPr="00E3567F" w:rsidRDefault="00D324DC" w:rsidP="003923D3">
            <w:pPr>
              <w:autoSpaceDE w:val="0"/>
              <w:autoSpaceDN w:val="0"/>
              <w:jc w:val="center"/>
              <w:rPr>
                <w:rFonts w:eastAsia="Calibri"/>
                <w:lang w:eastAsia="uk-UA"/>
              </w:rPr>
            </w:pPr>
          </w:p>
        </w:tc>
        <w:tc>
          <w:tcPr>
            <w:tcW w:w="1667" w:type="pct"/>
            <w:shd w:val="clear" w:color="auto" w:fill="auto"/>
            <w:vAlign w:val="center"/>
          </w:tcPr>
          <w:p w:rsidR="00D324DC" w:rsidRPr="00E3567F" w:rsidRDefault="00D324DC" w:rsidP="003923D3">
            <w:pPr>
              <w:autoSpaceDE w:val="0"/>
              <w:autoSpaceDN w:val="0"/>
              <w:jc w:val="center"/>
              <w:rPr>
                <w:rFonts w:eastAsia="Calibri"/>
                <w:lang w:eastAsia="uk-UA"/>
              </w:rPr>
            </w:pPr>
            <w:r w:rsidRPr="00E3567F">
              <w:rPr>
                <w:rFonts w:eastAsia="Calibri"/>
                <w:lang w:eastAsia="uk-UA"/>
              </w:rPr>
              <w:t>74-81</w:t>
            </w:r>
          </w:p>
        </w:tc>
      </w:tr>
      <w:tr w:rsidR="00D324DC" w:rsidRPr="00E3567F" w:rsidTr="005958D5">
        <w:trPr>
          <w:trHeight w:val="340"/>
        </w:trPr>
        <w:tc>
          <w:tcPr>
            <w:tcW w:w="1666" w:type="pct"/>
            <w:shd w:val="clear" w:color="auto" w:fill="auto"/>
            <w:vAlign w:val="center"/>
          </w:tcPr>
          <w:p w:rsidR="00D324DC" w:rsidRPr="00E3567F" w:rsidRDefault="00D324DC" w:rsidP="003923D3">
            <w:pPr>
              <w:autoSpaceDE w:val="0"/>
              <w:autoSpaceDN w:val="0"/>
              <w:jc w:val="center"/>
              <w:rPr>
                <w:rFonts w:eastAsia="Calibri"/>
                <w:lang w:eastAsia="uk-UA"/>
              </w:rPr>
            </w:pPr>
            <w:r w:rsidRPr="00E3567F">
              <w:rPr>
                <w:rFonts w:eastAsia="Calibri"/>
                <w:lang w:eastAsia="uk-UA"/>
              </w:rPr>
              <w:t>D</w:t>
            </w:r>
          </w:p>
        </w:tc>
        <w:tc>
          <w:tcPr>
            <w:tcW w:w="1667" w:type="pct"/>
            <w:vMerge w:val="restart"/>
            <w:shd w:val="clear" w:color="auto" w:fill="auto"/>
            <w:vAlign w:val="center"/>
          </w:tcPr>
          <w:p w:rsidR="00D324DC" w:rsidRPr="00E3567F" w:rsidRDefault="00D324DC" w:rsidP="003923D3">
            <w:pPr>
              <w:autoSpaceDE w:val="0"/>
              <w:autoSpaceDN w:val="0"/>
              <w:jc w:val="center"/>
              <w:rPr>
                <w:rFonts w:eastAsia="Calibri"/>
                <w:lang w:eastAsia="uk-UA"/>
              </w:rPr>
            </w:pPr>
            <w:r w:rsidRPr="00E3567F">
              <w:rPr>
                <w:rFonts w:eastAsia="Calibri"/>
                <w:lang w:eastAsia="uk-UA"/>
              </w:rPr>
              <w:t>Зараховано</w:t>
            </w:r>
          </w:p>
        </w:tc>
        <w:tc>
          <w:tcPr>
            <w:tcW w:w="1667" w:type="pct"/>
            <w:shd w:val="clear" w:color="auto" w:fill="auto"/>
            <w:vAlign w:val="center"/>
          </w:tcPr>
          <w:p w:rsidR="00D324DC" w:rsidRPr="00E3567F" w:rsidRDefault="00D324DC" w:rsidP="003923D3">
            <w:pPr>
              <w:autoSpaceDE w:val="0"/>
              <w:autoSpaceDN w:val="0"/>
              <w:jc w:val="center"/>
              <w:rPr>
                <w:rFonts w:eastAsia="Calibri"/>
                <w:lang w:eastAsia="uk-UA"/>
              </w:rPr>
            </w:pPr>
            <w:r w:rsidRPr="00E3567F">
              <w:rPr>
                <w:rFonts w:eastAsia="Calibri"/>
                <w:lang w:eastAsia="uk-UA"/>
              </w:rPr>
              <w:t>64-73</w:t>
            </w:r>
          </w:p>
        </w:tc>
      </w:tr>
      <w:tr w:rsidR="00D324DC" w:rsidRPr="00E3567F" w:rsidTr="005958D5">
        <w:trPr>
          <w:trHeight w:val="340"/>
        </w:trPr>
        <w:tc>
          <w:tcPr>
            <w:tcW w:w="1666" w:type="pct"/>
            <w:shd w:val="clear" w:color="auto" w:fill="auto"/>
            <w:vAlign w:val="center"/>
          </w:tcPr>
          <w:p w:rsidR="00D324DC" w:rsidRPr="00E3567F" w:rsidRDefault="00D324DC" w:rsidP="003923D3">
            <w:pPr>
              <w:autoSpaceDE w:val="0"/>
              <w:autoSpaceDN w:val="0"/>
              <w:jc w:val="center"/>
              <w:rPr>
                <w:rFonts w:eastAsia="Calibri"/>
                <w:lang w:eastAsia="uk-UA"/>
              </w:rPr>
            </w:pPr>
            <w:r w:rsidRPr="00E3567F">
              <w:rPr>
                <w:rFonts w:eastAsia="Calibri"/>
                <w:lang w:eastAsia="uk-UA"/>
              </w:rPr>
              <w:t>E</w:t>
            </w:r>
          </w:p>
        </w:tc>
        <w:tc>
          <w:tcPr>
            <w:tcW w:w="1667" w:type="pct"/>
            <w:vMerge/>
            <w:shd w:val="clear" w:color="auto" w:fill="auto"/>
            <w:vAlign w:val="center"/>
          </w:tcPr>
          <w:p w:rsidR="00D324DC" w:rsidRPr="00E3567F" w:rsidRDefault="00D324DC" w:rsidP="003923D3">
            <w:pPr>
              <w:autoSpaceDE w:val="0"/>
              <w:autoSpaceDN w:val="0"/>
              <w:jc w:val="center"/>
              <w:rPr>
                <w:rFonts w:eastAsia="Calibri"/>
                <w:lang w:eastAsia="uk-UA"/>
              </w:rPr>
            </w:pPr>
          </w:p>
        </w:tc>
        <w:tc>
          <w:tcPr>
            <w:tcW w:w="1667" w:type="pct"/>
            <w:shd w:val="clear" w:color="auto" w:fill="auto"/>
            <w:vAlign w:val="center"/>
          </w:tcPr>
          <w:p w:rsidR="00D324DC" w:rsidRPr="00E3567F" w:rsidRDefault="00D324DC" w:rsidP="003923D3">
            <w:pPr>
              <w:autoSpaceDE w:val="0"/>
              <w:autoSpaceDN w:val="0"/>
              <w:jc w:val="center"/>
              <w:rPr>
                <w:rFonts w:eastAsia="Calibri"/>
                <w:lang w:eastAsia="uk-UA"/>
              </w:rPr>
            </w:pPr>
            <w:r w:rsidRPr="00E3567F">
              <w:rPr>
                <w:rFonts w:eastAsia="Calibri"/>
                <w:lang w:eastAsia="uk-UA"/>
              </w:rPr>
              <w:t>60-63</w:t>
            </w:r>
          </w:p>
        </w:tc>
      </w:tr>
      <w:tr w:rsidR="00D324DC" w:rsidRPr="00E3567F" w:rsidTr="005958D5">
        <w:trPr>
          <w:trHeight w:val="340"/>
        </w:trPr>
        <w:tc>
          <w:tcPr>
            <w:tcW w:w="1666" w:type="pct"/>
            <w:shd w:val="clear" w:color="auto" w:fill="auto"/>
            <w:vAlign w:val="center"/>
          </w:tcPr>
          <w:p w:rsidR="00D324DC" w:rsidRPr="00E3567F" w:rsidRDefault="00D324DC" w:rsidP="003923D3">
            <w:pPr>
              <w:autoSpaceDE w:val="0"/>
              <w:autoSpaceDN w:val="0"/>
              <w:jc w:val="center"/>
              <w:rPr>
                <w:rFonts w:eastAsia="Calibri"/>
                <w:lang w:eastAsia="uk-UA"/>
              </w:rPr>
            </w:pPr>
            <w:r w:rsidRPr="00E3567F">
              <w:rPr>
                <w:rFonts w:eastAsia="Calibri"/>
                <w:lang w:eastAsia="uk-UA"/>
              </w:rPr>
              <w:t>FX</w:t>
            </w:r>
          </w:p>
        </w:tc>
        <w:tc>
          <w:tcPr>
            <w:tcW w:w="1667" w:type="pct"/>
            <w:shd w:val="clear" w:color="auto" w:fill="auto"/>
            <w:vAlign w:val="center"/>
          </w:tcPr>
          <w:p w:rsidR="00D324DC" w:rsidRPr="00E3567F" w:rsidRDefault="00D324DC" w:rsidP="003923D3">
            <w:pPr>
              <w:autoSpaceDE w:val="0"/>
              <w:autoSpaceDN w:val="0"/>
              <w:jc w:val="center"/>
              <w:rPr>
                <w:rFonts w:eastAsia="Calibri"/>
                <w:lang w:eastAsia="uk-UA"/>
              </w:rPr>
            </w:pPr>
            <w:r w:rsidRPr="00E3567F">
              <w:rPr>
                <w:rFonts w:eastAsia="Calibri"/>
                <w:lang w:eastAsia="uk-UA"/>
              </w:rPr>
              <w:t>Не зараховано</w:t>
            </w:r>
          </w:p>
        </w:tc>
        <w:tc>
          <w:tcPr>
            <w:tcW w:w="1667" w:type="pct"/>
            <w:shd w:val="clear" w:color="auto" w:fill="auto"/>
            <w:vAlign w:val="center"/>
          </w:tcPr>
          <w:p w:rsidR="00D324DC" w:rsidRPr="00E3567F" w:rsidRDefault="00D324DC" w:rsidP="003923D3">
            <w:pPr>
              <w:autoSpaceDE w:val="0"/>
              <w:autoSpaceDN w:val="0"/>
              <w:jc w:val="center"/>
              <w:rPr>
                <w:rFonts w:eastAsia="Calibri"/>
                <w:lang w:eastAsia="uk-UA"/>
              </w:rPr>
            </w:pPr>
            <w:r w:rsidRPr="00E3567F">
              <w:rPr>
                <w:rFonts w:eastAsia="Calibri"/>
                <w:lang w:eastAsia="uk-UA"/>
              </w:rPr>
              <w:t>35-59</w:t>
            </w:r>
          </w:p>
        </w:tc>
      </w:tr>
      <w:tr w:rsidR="00D324DC" w:rsidRPr="00E3567F" w:rsidTr="005958D5">
        <w:trPr>
          <w:trHeight w:val="340"/>
        </w:trPr>
        <w:tc>
          <w:tcPr>
            <w:tcW w:w="1666" w:type="pct"/>
            <w:shd w:val="clear" w:color="auto" w:fill="auto"/>
            <w:vAlign w:val="center"/>
          </w:tcPr>
          <w:p w:rsidR="00D324DC" w:rsidRPr="00E3567F" w:rsidRDefault="00D324DC" w:rsidP="003923D3">
            <w:pPr>
              <w:autoSpaceDE w:val="0"/>
              <w:autoSpaceDN w:val="0"/>
              <w:jc w:val="center"/>
              <w:rPr>
                <w:rFonts w:eastAsia="Calibri"/>
                <w:lang w:eastAsia="uk-UA"/>
              </w:rPr>
            </w:pPr>
            <w:r w:rsidRPr="00E3567F">
              <w:rPr>
                <w:rFonts w:eastAsia="Calibri"/>
                <w:lang w:eastAsia="uk-UA"/>
              </w:rPr>
              <w:t>F</w:t>
            </w:r>
          </w:p>
        </w:tc>
        <w:tc>
          <w:tcPr>
            <w:tcW w:w="1667" w:type="pct"/>
            <w:shd w:val="clear" w:color="auto" w:fill="auto"/>
            <w:vAlign w:val="center"/>
          </w:tcPr>
          <w:p w:rsidR="00D324DC" w:rsidRPr="00E3567F" w:rsidRDefault="00D324DC" w:rsidP="003923D3">
            <w:pPr>
              <w:autoSpaceDE w:val="0"/>
              <w:autoSpaceDN w:val="0"/>
              <w:jc w:val="center"/>
              <w:rPr>
                <w:rFonts w:eastAsia="Calibri"/>
                <w:lang w:eastAsia="uk-UA"/>
              </w:rPr>
            </w:pPr>
            <w:r w:rsidRPr="00E3567F">
              <w:rPr>
                <w:rFonts w:eastAsia="Calibri"/>
                <w:lang w:eastAsia="uk-UA"/>
              </w:rPr>
              <w:t>Не зараховано</w:t>
            </w:r>
          </w:p>
        </w:tc>
        <w:tc>
          <w:tcPr>
            <w:tcW w:w="1667" w:type="pct"/>
            <w:shd w:val="clear" w:color="auto" w:fill="auto"/>
            <w:vAlign w:val="center"/>
          </w:tcPr>
          <w:p w:rsidR="00D324DC" w:rsidRPr="00E3567F" w:rsidRDefault="00D324DC" w:rsidP="003923D3">
            <w:pPr>
              <w:autoSpaceDE w:val="0"/>
              <w:autoSpaceDN w:val="0"/>
              <w:jc w:val="center"/>
              <w:rPr>
                <w:rFonts w:eastAsia="Calibri"/>
                <w:lang w:eastAsia="uk-UA"/>
              </w:rPr>
            </w:pPr>
            <w:r w:rsidRPr="00E3567F">
              <w:rPr>
                <w:rFonts w:eastAsia="Calibri"/>
                <w:lang w:eastAsia="uk-UA"/>
              </w:rPr>
              <w:t>0-34</w:t>
            </w:r>
          </w:p>
        </w:tc>
      </w:tr>
    </w:tbl>
    <w:p w:rsidR="006A3F08" w:rsidRDefault="006A3F08" w:rsidP="003923D3">
      <w:pPr>
        <w:ind w:firstLine="567"/>
        <w:rPr>
          <w:sz w:val="28"/>
          <w:szCs w:val="28"/>
        </w:rPr>
      </w:pPr>
    </w:p>
    <w:p w:rsidR="00E57C97" w:rsidRDefault="00E57C97" w:rsidP="003923D3">
      <w:pPr>
        <w:autoSpaceDE w:val="0"/>
        <w:autoSpaceDN w:val="0"/>
        <w:ind w:firstLine="567"/>
        <w:jc w:val="center"/>
        <w:rPr>
          <w:color w:val="000000"/>
          <w:vertAlign w:val="superscript"/>
          <w:lang w:eastAsia="uk-UA"/>
        </w:rPr>
      </w:pPr>
      <w:r>
        <w:rPr>
          <w:b/>
          <w:color w:val="000000"/>
          <w:sz w:val="28"/>
          <w:szCs w:val="28"/>
          <w:lang w:eastAsia="uk-UA"/>
        </w:rPr>
        <w:t>1</w:t>
      </w:r>
      <w:r>
        <w:rPr>
          <w:b/>
          <w:color w:val="000000"/>
          <w:sz w:val="28"/>
          <w:szCs w:val="28"/>
          <w:lang w:val="en-US" w:eastAsia="uk-UA"/>
        </w:rPr>
        <w:t>1</w:t>
      </w:r>
      <w:r>
        <w:rPr>
          <w:b/>
          <w:color w:val="000000"/>
          <w:sz w:val="28"/>
          <w:szCs w:val="28"/>
          <w:lang w:eastAsia="uk-UA"/>
        </w:rPr>
        <w:t>. Глосарій</w:t>
      </w:r>
    </w:p>
    <w:p w:rsidR="00E57C97" w:rsidRPr="00E57C97" w:rsidRDefault="00E57C97" w:rsidP="003923D3">
      <w:pPr>
        <w:autoSpaceDE w:val="0"/>
        <w:autoSpaceDN w:val="0"/>
        <w:ind w:firstLine="567"/>
        <w:jc w:val="center"/>
        <w:rPr>
          <w:color w:val="000000"/>
          <w:sz w:val="28"/>
          <w:szCs w:val="28"/>
          <w:lang w:eastAsia="uk-UA"/>
        </w:rPr>
      </w:pPr>
    </w:p>
    <w:tbl>
      <w:tblPr>
        <w:tblW w:w="5000" w:type="pct"/>
        <w:tblCellMar>
          <w:left w:w="0" w:type="dxa"/>
          <w:right w:w="0" w:type="dxa"/>
        </w:tblCellMar>
        <w:tblLook w:val="04A0" w:firstRow="1" w:lastRow="0" w:firstColumn="1" w:lastColumn="0" w:noHBand="0" w:noVBand="1"/>
      </w:tblPr>
      <w:tblGrid>
        <w:gridCol w:w="726"/>
        <w:gridCol w:w="4589"/>
        <w:gridCol w:w="4587"/>
      </w:tblGrid>
      <w:tr w:rsidR="004406E8" w:rsidRPr="00955BC6" w:rsidTr="00155603">
        <w:trPr>
          <w:trHeight w:val="397"/>
          <w:tblHeader/>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E57C97" w:rsidRPr="00955BC6" w:rsidRDefault="00E57C97" w:rsidP="003923D3">
            <w:pPr>
              <w:jc w:val="center"/>
              <w:rPr>
                <w:b/>
                <w:bCs/>
                <w:color w:val="000000" w:themeColor="text1"/>
              </w:rPr>
            </w:pPr>
            <w:r w:rsidRPr="00955BC6">
              <w:rPr>
                <w:b/>
                <w:bCs/>
                <w:color w:val="000000" w:themeColor="text1"/>
              </w:rPr>
              <w:t>№ з/п</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E57C97" w:rsidRPr="00955BC6" w:rsidRDefault="00E57C97" w:rsidP="003923D3">
            <w:pPr>
              <w:jc w:val="center"/>
              <w:rPr>
                <w:b/>
                <w:bCs/>
                <w:color w:val="000000" w:themeColor="text1"/>
              </w:rPr>
            </w:pPr>
            <w:r w:rsidRPr="00955BC6">
              <w:rPr>
                <w:b/>
                <w:bCs/>
                <w:color w:val="000000" w:themeColor="text1"/>
              </w:rPr>
              <w:t>Термін державною мовою</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E57C97" w:rsidRPr="00955BC6" w:rsidRDefault="00E57C97" w:rsidP="003923D3">
            <w:pPr>
              <w:jc w:val="center"/>
              <w:rPr>
                <w:b/>
                <w:bCs/>
                <w:color w:val="000000" w:themeColor="text1"/>
              </w:rPr>
            </w:pPr>
            <w:r w:rsidRPr="00955BC6">
              <w:rPr>
                <w:b/>
                <w:bCs/>
                <w:color w:val="000000" w:themeColor="text1"/>
              </w:rPr>
              <w:t>Відповідник англійською мовою</w:t>
            </w:r>
          </w:p>
        </w:tc>
      </w:tr>
      <w:tr w:rsidR="004406E8" w:rsidRPr="00955BC6" w:rsidTr="007F4678">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4406E8" w:rsidRPr="00955BC6" w:rsidRDefault="004406E8" w:rsidP="004406E8">
            <w:pPr>
              <w:jc w:val="center"/>
              <w:rPr>
                <w:color w:val="000000" w:themeColor="text1"/>
              </w:rPr>
            </w:pPr>
            <w:r w:rsidRPr="00955BC6">
              <w:rPr>
                <w:color w:val="000000" w:themeColor="text1"/>
              </w:rPr>
              <w:t>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B940B3"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eastAsia="uk-UA"/>
              </w:rPr>
            </w:pPr>
            <w:r>
              <w:rPr>
                <w:rStyle w:val="af7"/>
              </w:rPr>
              <w:t>Дивергентне мислення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B940B3"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val="en-US" w:eastAsia="uk-UA"/>
              </w:rPr>
            </w:pPr>
            <w:r>
              <w:rPr>
                <w:rStyle w:val="af8"/>
              </w:rPr>
              <w:t>Divergent thinking</w:t>
            </w:r>
          </w:p>
        </w:tc>
      </w:tr>
      <w:tr w:rsidR="004406E8" w:rsidRPr="00955BC6" w:rsidTr="007F4678">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4406E8" w:rsidRPr="00955BC6" w:rsidRDefault="004406E8" w:rsidP="004406E8">
            <w:pPr>
              <w:jc w:val="center"/>
              <w:rPr>
                <w:color w:val="000000" w:themeColor="text1"/>
              </w:rPr>
            </w:pPr>
            <w:r w:rsidRPr="00955BC6">
              <w:rPr>
                <w:color w:val="000000" w:themeColor="text1"/>
              </w:rPr>
              <w:t>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B940B3"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eastAsia="uk-UA"/>
              </w:rPr>
            </w:pPr>
            <w:r>
              <w:rPr>
                <w:rStyle w:val="af7"/>
              </w:rPr>
              <w:t>Конвергентне мислення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B940B3"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val="en-US" w:eastAsia="uk-UA"/>
              </w:rPr>
            </w:pPr>
            <w:r>
              <w:rPr>
                <w:rStyle w:val="af8"/>
              </w:rPr>
              <w:t>Convergent thinking</w:t>
            </w:r>
          </w:p>
        </w:tc>
      </w:tr>
      <w:tr w:rsidR="004406E8" w:rsidRPr="00955BC6" w:rsidTr="007F4678">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4406E8" w:rsidRPr="00955BC6" w:rsidRDefault="004406E8" w:rsidP="004406E8">
            <w:pPr>
              <w:jc w:val="center"/>
              <w:rPr>
                <w:color w:val="000000" w:themeColor="text1"/>
              </w:rPr>
            </w:pPr>
            <w:r w:rsidRPr="00955BC6">
              <w:rPr>
                <w:color w:val="000000" w:themeColor="text1"/>
              </w:rPr>
              <w:t>3</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B940B3"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eastAsia="uk-UA"/>
              </w:rPr>
            </w:pPr>
            <w:r>
              <w:rPr>
                <w:rStyle w:val="af7"/>
              </w:rPr>
              <w:t>Інсайт</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B940B3"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val="en-US" w:eastAsia="uk-UA"/>
              </w:rPr>
            </w:pPr>
            <w:r>
              <w:rPr>
                <w:rStyle w:val="af8"/>
              </w:rPr>
              <w:t>Insight</w:t>
            </w:r>
          </w:p>
        </w:tc>
      </w:tr>
      <w:tr w:rsidR="004406E8" w:rsidRPr="00955BC6" w:rsidTr="007F4678">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4406E8" w:rsidRPr="00955BC6" w:rsidRDefault="004406E8" w:rsidP="004406E8">
            <w:pPr>
              <w:jc w:val="center"/>
              <w:rPr>
                <w:color w:val="000000" w:themeColor="text1"/>
              </w:rPr>
            </w:pPr>
            <w:r w:rsidRPr="00955BC6">
              <w:rPr>
                <w:color w:val="000000" w:themeColor="text1"/>
              </w:rPr>
              <w:t>4</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B940B3"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eastAsia="uk-UA"/>
              </w:rPr>
            </w:pPr>
            <w:r>
              <w:rPr>
                <w:rStyle w:val="af7"/>
              </w:rPr>
              <w:t>Осяяння (еврика-ефект)</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B940B3"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val="en-US" w:eastAsia="uk-UA"/>
              </w:rPr>
            </w:pPr>
            <w:r>
              <w:rPr>
                <w:rStyle w:val="af8"/>
              </w:rPr>
              <w:t>Aha moment / Eureka moment</w:t>
            </w:r>
          </w:p>
        </w:tc>
      </w:tr>
      <w:tr w:rsidR="004406E8" w:rsidRPr="00955BC6" w:rsidTr="007F4678">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4406E8" w:rsidRPr="00955BC6" w:rsidRDefault="004406E8" w:rsidP="004406E8">
            <w:pPr>
              <w:jc w:val="center"/>
              <w:rPr>
                <w:color w:val="000000" w:themeColor="text1"/>
              </w:rPr>
            </w:pPr>
            <w:r w:rsidRPr="00955BC6">
              <w:rPr>
                <w:color w:val="000000" w:themeColor="text1"/>
              </w:rPr>
              <w:t>5</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B940B3"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eastAsia="uk-UA"/>
              </w:rPr>
            </w:pPr>
            <w:r>
              <w:rPr>
                <w:rStyle w:val="af7"/>
              </w:rPr>
              <w:t>Когнітивна гнучкість</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B940B3"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val="en-US" w:eastAsia="uk-UA"/>
              </w:rPr>
            </w:pPr>
            <w:r>
              <w:rPr>
                <w:rStyle w:val="af8"/>
              </w:rPr>
              <w:t>Cognitive flexibility</w:t>
            </w:r>
          </w:p>
        </w:tc>
      </w:tr>
      <w:tr w:rsidR="004406E8" w:rsidRPr="00955BC6" w:rsidTr="007F4678">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4406E8" w:rsidRPr="00955BC6" w:rsidRDefault="004406E8" w:rsidP="004406E8">
            <w:pPr>
              <w:jc w:val="center"/>
              <w:rPr>
                <w:color w:val="000000" w:themeColor="text1"/>
              </w:rPr>
            </w:pPr>
            <w:r w:rsidRPr="00955BC6">
              <w:rPr>
                <w:color w:val="000000" w:themeColor="text1"/>
              </w:rPr>
              <w:t>6</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B940B3"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eastAsia="uk-UA"/>
              </w:rPr>
            </w:pPr>
            <w:r>
              <w:rPr>
                <w:rStyle w:val="af7"/>
              </w:rPr>
              <w:t>Когнітивна ригідність</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B940B3"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val="en-US" w:eastAsia="uk-UA"/>
              </w:rPr>
            </w:pPr>
            <w:r>
              <w:rPr>
                <w:rStyle w:val="af8"/>
              </w:rPr>
              <w:t>Cognitive rigidity</w:t>
            </w:r>
          </w:p>
        </w:tc>
      </w:tr>
      <w:tr w:rsidR="004406E8" w:rsidRPr="00955BC6" w:rsidTr="007F4678">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4406E8" w:rsidRPr="00955BC6" w:rsidRDefault="004406E8" w:rsidP="004406E8">
            <w:pPr>
              <w:jc w:val="center"/>
              <w:rPr>
                <w:color w:val="000000" w:themeColor="text1"/>
              </w:rPr>
            </w:pPr>
            <w:r w:rsidRPr="00955BC6">
              <w:rPr>
                <w:color w:val="000000" w:themeColor="text1"/>
              </w:rPr>
              <w:t>7</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B940B3"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eastAsia="uk-UA"/>
              </w:rPr>
            </w:pPr>
            <w:r>
              <w:rPr>
                <w:rStyle w:val="af7"/>
              </w:rPr>
              <w:t>Метакогніція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B940B3"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val="en-US" w:eastAsia="uk-UA"/>
              </w:rPr>
            </w:pPr>
            <w:r>
              <w:rPr>
                <w:rStyle w:val="af8"/>
              </w:rPr>
              <w:t>Metacognition</w:t>
            </w:r>
          </w:p>
        </w:tc>
      </w:tr>
      <w:tr w:rsidR="004406E8" w:rsidRPr="00955BC6" w:rsidTr="007F4678">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4406E8" w:rsidRPr="00955BC6" w:rsidRDefault="004406E8" w:rsidP="004406E8">
            <w:pPr>
              <w:jc w:val="center"/>
              <w:rPr>
                <w:color w:val="000000" w:themeColor="text1"/>
              </w:rPr>
            </w:pPr>
            <w:r w:rsidRPr="00955BC6">
              <w:rPr>
                <w:color w:val="000000" w:themeColor="text1"/>
              </w:rPr>
              <w:lastRenderedPageBreak/>
              <w:t>8</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B940B3"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eastAsia="uk-UA"/>
              </w:rPr>
            </w:pPr>
            <w:r>
              <w:rPr>
                <w:rStyle w:val="af7"/>
              </w:rPr>
              <w:t>Евристика</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B940B3"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val="en-US" w:eastAsia="uk-UA"/>
              </w:rPr>
            </w:pPr>
            <w:r>
              <w:rPr>
                <w:rStyle w:val="af8"/>
              </w:rPr>
              <w:t>Heuristic</w:t>
            </w:r>
          </w:p>
        </w:tc>
      </w:tr>
      <w:tr w:rsidR="004406E8" w:rsidRPr="00955BC6" w:rsidTr="007F4678">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4406E8" w:rsidRPr="00955BC6" w:rsidRDefault="004406E8" w:rsidP="004406E8">
            <w:pPr>
              <w:jc w:val="center"/>
              <w:rPr>
                <w:color w:val="000000" w:themeColor="text1"/>
              </w:rPr>
            </w:pPr>
            <w:r w:rsidRPr="00955BC6">
              <w:rPr>
                <w:color w:val="000000" w:themeColor="text1"/>
              </w:rPr>
              <w:t>9</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9D32FD"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eastAsia="uk-UA"/>
              </w:rPr>
            </w:pPr>
            <w:r>
              <w:rPr>
                <w:rStyle w:val="af7"/>
              </w:rPr>
              <w:t>Сублімація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9D32FD"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val="en-US" w:eastAsia="uk-UA"/>
              </w:rPr>
            </w:pPr>
            <w:r>
              <w:rPr>
                <w:rStyle w:val="af8"/>
              </w:rPr>
              <w:t>Sublimation</w:t>
            </w:r>
          </w:p>
        </w:tc>
      </w:tr>
      <w:tr w:rsidR="004406E8" w:rsidRPr="00955BC6" w:rsidTr="007F4678">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4406E8" w:rsidRPr="00955BC6" w:rsidRDefault="004406E8" w:rsidP="004406E8">
            <w:pPr>
              <w:jc w:val="center"/>
              <w:rPr>
                <w:color w:val="000000" w:themeColor="text1"/>
              </w:rPr>
            </w:pPr>
            <w:r w:rsidRPr="00955BC6">
              <w:rPr>
                <w:color w:val="000000" w:themeColor="text1"/>
              </w:rPr>
              <w:t>10</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9D32FD"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eastAsia="uk-UA"/>
              </w:rPr>
            </w:pPr>
            <w:r>
              <w:rPr>
                <w:rStyle w:val="af7"/>
              </w:rPr>
              <w:t>Екстринсивна мотивація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9D32FD"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val="en-US" w:eastAsia="uk-UA"/>
              </w:rPr>
            </w:pPr>
            <w:r>
              <w:rPr>
                <w:rStyle w:val="af8"/>
              </w:rPr>
              <w:t>Extrinsic motivation</w:t>
            </w:r>
          </w:p>
        </w:tc>
      </w:tr>
      <w:tr w:rsidR="004406E8" w:rsidRPr="00955BC6" w:rsidTr="007F4678">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4406E8" w:rsidRPr="00955BC6" w:rsidRDefault="004406E8" w:rsidP="004406E8">
            <w:pPr>
              <w:jc w:val="center"/>
              <w:rPr>
                <w:color w:val="000000" w:themeColor="text1"/>
              </w:rPr>
            </w:pPr>
            <w:r w:rsidRPr="00955BC6">
              <w:rPr>
                <w:color w:val="000000" w:themeColor="text1"/>
              </w:rPr>
              <w:t>11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9D32FD"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eastAsia="uk-UA"/>
              </w:rPr>
            </w:pPr>
            <w:r>
              <w:rPr>
                <w:rStyle w:val="af7"/>
              </w:rPr>
              <w:t>Афективна регуляція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9D32FD"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val="en-US" w:eastAsia="uk-UA"/>
              </w:rPr>
            </w:pPr>
            <w:r>
              <w:rPr>
                <w:rStyle w:val="af8"/>
              </w:rPr>
              <w:t>Affective regulation</w:t>
            </w:r>
          </w:p>
        </w:tc>
      </w:tr>
      <w:tr w:rsidR="004406E8" w:rsidRPr="00955BC6" w:rsidTr="007F4678">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4406E8" w:rsidRPr="00955BC6" w:rsidRDefault="004406E8" w:rsidP="004406E8">
            <w:pPr>
              <w:jc w:val="center"/>
              <w:rPr>
                <w:color w:val="000000" w:themeColor="text1"/>
              </w:rPr>
            </w:pPr>
            <w:r w:rsidRPr="00955BC6">
              <w:rPr>
                <w:color w:val="000000" w:themeColor="text1"/>
              </w:rPr>
              <w:t>12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9D32FD"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eastAsia="uk-UA"/>
              </w:rPr>
            </w:pPr>
            <w:r>
              <w:rPr>
                <w:rStyle w:val="af7"/>
              </w:rPr>
              <w:t>Толерантність до невизначеності</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9D32FD"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val="en-US" w:eastAsia="uk-UA"/>
              </w:rPr>
            </w:pPr>
            <w:r>
              <w:rPr>
                <w:rStyle w:val="af8"/>
              </w:rPr>
              <w:t>Tolerance for ambiguity</w:t>
            </w:r>
          </w:p>
        </w:tc>
      </w:tr>
      <w:tr w:rsidR="004406E8" w:rsidRPr="00955BC6" w:rsidTr="007F4678">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4406E8" w:rsidRPr="00955BC6" w:rsidRDefault="004406E8" w:rsidP="004406E8">
            <w:pPr>
              <w:jc w:val="center"/>
              <w:rPr>
                <w:color w:val="000000" w:themeColor="text1"/>
              </w:rPr>
            </w:pPr>
            <w:r w:rsidRPr="00955BC6">
              <w:rPr>
                <w:color w:val="000000" w:themeColor="text1"/>
              </w:rPr>
              <w:t>13</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9D32FD"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eastAsia="uk-UA"/>
              </w:rPr>
            </w:pPr>
            <w:r>
              <w:rPr>
                <w:rStyle w:val="af7"/>
              </w:rPr>
              <w:t>Тест Торренса</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9D32FD"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val="en-US" w:eastAsia="uk-UA"/>
              </w:rPr>
            </w:pPr>
            <w:r>
              <w:rPr>
                <w:rStyle w:val="af8"/>
              </w:rPr>
              <w:t>Torrance Tests of Creative Thinking (TTCT)</w:t>
            </w:r>
          </w:p>
        </w:tc>
      </w:tr>
      <w:tr w:rsidR="004406E8" w:rsidRPr="00955BC6" w:rsidTr="007F4678">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4406E8" w:rsidRPr="00955BC6" w:rsidRDefault="004406E8" w:rsidP="004406E8">
            <w:pPr>
              <w:jc w:val="center"/>
              <w:rPr>
                <w:color w:val="000000" w:themeColor="text1"/>
              </w:rPr>
            </w:pPr>
            <w:r w:rsidRPr="00955BC6">
              <w:rPr>
                <w:color w:val="000000" w:themeColor="text1"/>
              </w:rPr>
              <w:t>14</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9D32FD"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eastAsia="uk-UA"/>
              </w:rPr>
            </w:pPr>
            <w:r>
              <w:rPr>
                <w:rStyle w:val="af7"/>
              </w:rPr>
              <w:t>Психометрія креативності</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9D32FD"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val="en-US" w:eastAsia="uk-UA"/>
              </w:rPr>
            </w:pPr>
            <w:r>
              <w:rPr>
                <w:rStyle w:val="af8"/>
              </w:rPr>
              <w:t>Creativity psychometrics</w:t>
            </w:r>
          </w:p>
        </w:tc>
      </w:tr>
      <w:tr w:rsidR="004406E8" w:rsidRPr="00955BC6" w:rsidTr="007F4678">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4406E8" w:rsidRPr="00955BC6" w:rsidRDefault="004406E8" w:rsidP="004406E8">
            <w:pPr>
              <w:jc w:val="center"/>
              <w:rPr>
                <w:color w:val="000000" w:themeColor="text1"/>
              </w:rPr>
            </w:pPr>
            <w:r w:rsidRPr="00955BC6">
              <w:rPr>
                <w:color w:val="000000" w:themeColor="text1"/>
              </w:rPr>
              <w:t>15</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9D32FD"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eastAsia="uk-UA"/>
              </w:rPr>
            </w:pPr>
            <w:r>
              <w:rPr>
                <w:rStyle w:val="af7"/>
              </w:rPr>
              <w:t>Латеральне мислення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9D32FD"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val="en-US" w:eastAsia="uk-UA"/>
              </w:rPr>
            </w:pPr>
            <w:r>
              <w:rPr>
                <w:rStyle w:val="af8"/>
              </w:rPr>
              <w:t>Lateral thinking</w:t>
            </w:r>
          </w:p>
        </w:tc>
      </w:tr>
      <w:tr w:rsidR="004406E8" w:rsidRPr="00955BC6" w:rsidTr="007F4678">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4406E8" w:rsidRPr="00955BC6" w:rsidRDefault="004406E8" w:rsidP="004406E8">
            <w:pPr>
              <w:jc w:val="center"/>
              <w:rPr>
                <w:color w:val="000000" w:themeColor="text1"/>
              </w:rPr>
            </w:pPr>
            <w:r w:rsidRPr="00955BC6">
              <w:rPr>
                <w:color w:val="000000" w:themeColor="text1"/>
              </w:rPr>
              <w:t>16</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9D32FD"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eastAsia="uk-UA"/>
              </w:rPr>
            </w:pPr>
            <w:r>
              <w:rPr>
                <w:rStyle w:val="af7"/>
              </w:rPr>
              <w:t>VUCA-середовище</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9D32FD"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val="en-US" w:eastAsia="uk-UA"/>
              </w:rPr>
            </w:pPr>
            <w:r>
              <w:rPr>
                <w:rStyle w:val="af8"/>
              </w:rPr>
              <w:t>VUCA environment (Volatility, Uncertainty, Complexity, Ambiguity)</w:t>
            </w:r>
          </w:p>
        </w:tc>
      </w:tr>
      <w:tr w:rsidR="004406E8" w:rsidRPr="00955BC6" w:rsidTr="007F4678">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4406E8" w:rsidRPr="00955BC6" w:rsidRDefault="004406E8" w:rsidP="004406E8">
            <w:pPr>
              <w:jc w:val="center"/>
              <w:rPr>
                <w:color w:val="000000" w:themeColor="text1"/>
              </w:rPr>
            </w:pPr>
            <w:r w:rsidRPr="00955BC6">
              <w:rPr>
                <w:color w:val="000000" w:themeColor="text1"/>
              </w:rPr>
              <w:t>17</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9D32FD"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eastAsia="uk-UA"/>
              </w:rPr>
            </w:pPr>
            <w:r>
              <w:rPr>
                <w:rStyle w:val="af7"/>
              </w:rPr>
              <w:t>Нейрокогнітивні механізми</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9D32FD"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val="en-US" w:eastAsia="uk-UA"/>
              </w:rPr>
            </w:pPr>
            <w:r>
              <w:rPr>
                <w:rStyle w:val="af8"/>
              </w:rPr>
              <w:t>Neurocognitive mechanisms</w:t>
            </w:r>
          </w:p>
        </w:tc>
      </w:tr>
      <w:tr w:rsidR="004406E8" w:rsidRPr="00955BC6" w:rsidTr="007F4678">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4406E8" w:rsidRPr="00955BC6" w:rsidRDefault="004406E8" w:rsidP="004406E8">
            <w:pPr>
              <w:jc w:val="center"/>
              <w:rPr>
                <w:color w:val="000000" w:themeColor="text1"/>
              </w:rPr>
            </w:pPr>
            <w:r w:rsidRPr="00955BC6">
              <w:rPr>
                <w:color w:val="000000" w:themeColor="text1"/>
              </w:rPr>
              <w:t>18</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9D32FD"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eastAsia="uk-UA"/>
              </w:rPr>
            </w:pPr>
            <w:r>
              <w:rPr>
                <w:rStyle w:val="af7"/>
              </w:rPr>
              <w:t>Креативне лідерство</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9D32FD"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val="en-US" w:eastAsia="uk-UA"/>
              </w:rPr>
            </w:pPr>
            <w:r>
              <w:rPr>
                <w:rStyle w:val="af8"/>
              </w:rPr>
              <w:t>Creative leadership</w:t>
            </w:r>
          </w:p>
        </w:tc>
      </w:tr>
      <w:tr w:rsidR="004406E8" w:rsidRPr="00955BC6" w:rsidTr="007F4678">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4406E8" w:rsidRPr="00955BC6" w:rsidRDefault="004406E8" w:rsidP="004406E8">
            <w:pPr>
              <w:jc w:val="center"/>
              <w:rPr>
                <w:color w:val="000000" w:themeColor="text1"/>
              </w:rPr>
            </w:pPr>
            <w:r w:rsidRPr="00955BC6">
              <w:rPr>
                <w:color w:val="000000" w:themeColor="text1"/>
              </w:rPr>
              <w:t>19</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9D32FD"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eastAsia="uk-UA"/>
              </w:rPr>
            </w:pPr>
            <w:r>
              <w:rPr>
                <w:rStyle w:val="af7"/>
              </w:rPr>
              <w:t>Інноваційний клімат</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9D32FD"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val="en-US" w:eastAsia="uk-UA"/>
              </w:rPr>
            </w:pPr>
            <w:r>
              <w:rPr>
                <w:rStyle w:val="af8"/>
              </w:rPr>
              <w:t>Innovative climate</w:t>
            </w:r>
          </w:p>
        </w:tc>
      </w:tr>
      <w:tr w:rsidR="004406E8" w:rsidRPr="00955BC6" w:rsidTr="007F4678">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4406E8" w:rsidRPr="00955BC6" w:rsidRDefault="004406E8" w:rsidP="004406E8">
            <w:pPr>
              <w:jc w:val="center"/>
              <w:rPr>
                <w:color w:val="000000" w:themeColor="text1"/>
              </w:rPr>
            </w:pPr>
            <w:r w:rsidRPr="00955BC6">
              <w:rPr>
                <w:color w:val="000000" w:themeColor="text1"/>
              </w:rPr>
              <w:t>20</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9D32FD"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eastAsia="uk-UA"/>
              </w:rPr>
            </w:pPr>
            <w:r>
              <w:rPr>
                <w:rStyle w:val="af7"/>
              </w:rPr>
              <w:t>Синектика</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9D32FD"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val="en-US" w:eastAsia="uk-UA"/>
              </w:rPr>
            </w:pPr>
            <w:r>
              <w:rPr>
                <w:rStyle w:val="af8"/>
              </w:rPr>
              <w:t>Synectics</w:t>
            </w:r>
          </w:p>
        </w:tc>
      </w:tr>
      <w:tr w:rsidR="004406E8" w:rsidRPr="00955BC6" w:rsidTr="007F4678">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4406E8" w:rsidRPr="00955BC6" w:rsidRDefault="004406E8" w:rsidP="004406E8">
            <w:pPr>
              <w:jc w:val="center"/>
              <w:rPr>
                <w:color w:val="000000" w:themeColor="text1"/>
              </w:rPr>
            </w:pPr>
            <w:r w:rsidRPr="00955BC6">
              <w:rPr>
                <w:color w:val="000000" w:themeColor="text1"/>
              </w:rPr>
              <w:t>21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9D32FD"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eastAsia="uk-UA"/>
              </w:rPr>
            </w:pPr>
            <w:r>
              <w:rPr>
                <w:rStyle w:val="af7"/>
              </w:rPr>
              <w:t>Валідність</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9D32FD"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val="en-US" w:eastAsia="uk-UA"/>
              </w:rPr>
            </w:pPr>
            <w:r>
              <w:rPr>
                <w:rStyle w:val="af8"/>
              </w:rPr>
              <w:t>Validity</w:t>
            </w:r>
          </w:p>
        </w:tc>
      </w:tr>
      <w:tr w:rsidR="004406E8" w:rsidRPr="00955BC6" w:rsidTr="007F4678">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4406E8" w:rsidRPr="00955BC6" w:rsidRDefault="004406E8" w:rsidP="004406E8">
            <w:pPr>
              <w:jc w:val="center"/>
              <w:rPr>
                <w:color w:val="000000" w:themeColor="text1"/>
              </w:rPr>
            </w:pPr>
            <w:r w:rsidRPr="00955BC6">
              <w:rPr>
                <w:color w:val="000000" w:themeColor="text1"/>
              </w:rPr>
              <w:t>22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9D32FD"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eastAsia="uk-UA"/>
              </w:rPr>
            </w:pPr>
            <w:r>
              <w:rPr>
                <w:rStyle w:val="af7"/>
              </w:rPr>
              <w:t>Організаційна креативність</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9D32FD"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val="en-US" w:eastAsia="uk-UA"/>
              </w:rPr>
            </w:pPr>
            <w:r>
              <w:rPr>
                <w:rStyle w:val="af8"/>
              </w:rPr>
              <w:t>Organizational creativity</w:t>
            </w:r>
          </w:p>
        </w:tc>
      </w:tr>
      <w:tr w:rsidR="004406E8" w:rsidRPr="00955BC6" w:rsidTr="007F4678">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4406E8" w:rsidRPr="00955BC6" w:rsidRDefault="004406E8" w:rsidP="004406E8">
            <w:pPr>
              <w:jc w:val="center"/>
              <w:rPr>
                <w:color w:val="000000" w:themeColor="text1"/>
              </w:rPr>
            </w:pPr>
            <w:r w:rsidRPr="00955BC6">
              <w:rPr>
                <w:color w:val="000000" w:themeColor="text1"/>
              </w:rPr>
              <w:t>23</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9D32FD"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eastAsia="uk-UA"/>
              </w:rPr>
            </w:pPr>
            <w:r>
              <w:rPr>
                <w:rStyle w:val="af7"/>
              </w:rPr>
              <w:t>Синергетика творчості</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9D32FD"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val="en-US" w:eastAsia="uk-UA"/>
              </w:rPr>
            </w:pPr>
            <w:r>
              <w:rPr>
                <w:rStyle w:val="af8"/>
              </w:rPr>
              <w:t>Synergetics of creativity</w:t>
            </w:r>
          </w:p>
        </w:tc>
      </w:tr>
      <w:tr w:rsidR="004406E8" w:rsidRPr="00955BC6" w:rsidTr="007F4678">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4406E8" w:rsidRPr="00955BC6" w:rsidRDefault="004406E8" w:rsidP="004406E8">
            <w:pPr>
              <w:jc w:val="center"/>
              <w:rPr>
                <w:color w:val="000000" w:themeColor="text1"/>
              </w:rPr>
            </w:pPr>
            <w:r w:rsidRPr="00955BC6">
              <w:rPr>
                <w:color w:val="000000" w:themeColor="text1"/>
              </w:rPr>
              <w:t>24</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9D32FD" w:rsidP="009D32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eastAsia="uk-UA"/>
              </w:rPr>
            </w:pPr>
            <w:r>
              <w:rPr>
                <w:rStyle w:val="af7"/>
              </w:rPr>
              <w:t>Когнітивна асоціативність</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9D32FD" w:rsidP="00440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6"/>
                <w:szCs w:val="26"/>
                <w:lang w:val="en-US" w:eastAsia="uk-UA"/>
              </w:rPr>
            </w:pPr>
            <w:r>
              <w:rPr>
                <w:rStyle w:val="af8"/>
              </w:rPr>
              <w:t>Cognitive associativity</w:t>
            </w:r>
          </w:p>
        </w:tc>
      </w:tr>
      <w:tr w:rsidR="004406E8" w:rsidRPr="00955BC6" w:rsidTr="007F4678">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4406E8" w:rsidRPr="00955BC6" w:rsidRDefault="004406E8" w:rsidP="004406E8">
            <w:pPr>
              <w:jc w:val="center"/>
              <w:rPr>
                <w:color w:val="000000" w:themeColor="text1"/>
              </w:rPr>
            </w:pPr>
            <w:r w:rsidRPr="00955BC6">
              <w:rPr>
                <w:color w:val="000000" w:themeColor="text1"/>
              </w:rPr>
              <w:t>25</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9D32FD" w:rsidP="004406E8">
            <w:pPr>
              <w:rPr>
                <w:color w:val="000000" w:themeColor="text1"/>
              </w:rPr>
            </w:pPr>
            <w:r>
              <w:rPr>
                <w:rStyle w:val="af7"/>
              </w:rPr>
              <w:t>Інтринсивна мотивація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4406E8" w:rsidRPr="00955BC6" w:rsidRDefault="009D32FD" w:rsidP="004406E8">
            <w:pPr>
              <w:rPr>
                <w:color w:val="000000" w:themeColor="text1"/>
                <w:lang w:val="en-US"/>
              </w:rPr>
            </w:pPr>
            <w:r>
              <w:rPr>
                <w:rStyle w:val="af8"/>
              </w:rPr>
              <w:t>Intrinsic motivation</w:t>
            </w:r>
          </w:p>
        </w:tc>
      </w:tr>
    </w:tbl>
    <w:p w:rsidR="00E57C97" w:rsidRPr="009D32FD" w:rsidRDefault="00E57C97" w:rsidP="009D32FD">
      <w:pPr>
        <w:ind w:firstLine="284"/>
        <w:jc w:val="both"/>
        <w:rPr>
          <w:sz w:val="28"/>
          <w:szCs w:val="28"/>
          <w:shd w:val="clear" w:color="auto" w:fill="FFFFFF"/>
        </w:rPr>
      </w:pPr>
    </w:p>
    <w:p w:rsidR="00E57C97" w:rsidRPr="009D32FD" w:rsidRDefault="00E57C97" w:rsidP="009D32FD">
      <w:pPr>
        <w:autoSpaceDE w:val="0"/>
        <w:autoSpaceDN w:val="0"/>
        <w:ind w:firstLine="284"/>
        <w:jc w:val="center"/>
        <w:rPr>
          <w:b/>
          <w:color w:val="000000" w:themeColor="text1"/>
          <w:sz w:val="28"/>
          <w:szCs w:val="28"/>
          <w:lang w:eastAsia="uk-UA"/>
        </w:rPr>
      </w:pPr>
      <w:r w:rsidRPr="009D32FD">
        <w:rPr>
          <w:b/>
          <w:color w:val="000000" w:themeColor="text1"/>
          <w:sz w:val="28"/>
          <w:szCs w:val="28"/>
          <w:lang w:eastAsia="uk-UA"/>
        </w:rPr>
        <w:t>12. Рекомендована література</w:t>
      </w:r>
    </w:p>
    <w:p w:rsidR="00D701FD" w:rsidRPr="009D32FD" w:rsidRDefault="00D701FD" w:rsidP="009D32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284"/>
        <w:jc w:val="both"/>
        <w:rPr>
          <w:color w:val="000000" w:themeColor="text1"/>
          <w:sz w:val="28"/>
          <w:szCs w:val="28"/>
          <w:lang w:eastAsia="uk-UA"/>
        </w:rPr>
      </w:pPr>
    </w:p>
    <w:p w:rsidR="009D32FD" w:rsidRPr="009D32FD" w:rsidRDefault="009D32FD" w:rsidP="009D32FD">
      <w:pPr>
        <w:pStyle w:val="af"/>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284"/>
        <w:jc w:val="both"/>
        <w:rPr>
          <w:rFonts w:ascii="Times New Roman" w:hAnsi="Times New Roman"/>
          <w:color w:val="000000" w:themeColor="text1"/>
          <w:sz w:val="28"/>
          <w:szCs w:val="28"/>
          <w:lang w:eastAsia="uk-UA"/>
        </w:rPr>
      </w:pPr>
      <w:r w:rsidRPr="009D32FD">
        <w:rPr>
          <w:rFonts w:ascii="Times New Roman" w:hAnsi="Times New Roman"/>
          <w:sz w:val="28"/>
          <w:szCs w:val="28"/>
        </w:rPr>
        <w:t xml:space="preserve">Біла І. М. Психологія дитячої творчості: </w:t>
      </w:r>
      <w:proofErr w:type="spellStart"/>
      <w:r w:rsidRPr="009D32FD">
        <w:rPr>
          <w:rFonts w:ascii="Times New Roman" w:hAnsi="Times New Roman"/>
          <w:sz w:val="28"/>
          <w:szCs w:val="28"/>
        </w:rPr>
        <w:t>Київ:Фенікс</w:t>
      </w:r>
      <w:proofErr w:type="spellEnd"/>
      <w:r w:rsidRPr="009D32FD">
        <w:rPr>
          <w:rFonts w:ascii="Times New Roman" w:hAnsi="Times New Roman"/>
          <w:sz w:val="28"/>
          <w:szCs w:val="28"/>
        </w:rPr>
        <w:t>, 2014. – 200 с</w:t>
      </w:r>
    </w:p>
    <w:p w:rsidR="009D32FD" w:rsidRPr="009D32FD" w:rsidRDefault="009D32FD" w:rsidP="009D32FD">
      <w:pPr>
        <w:pStyle w:val="af"/>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284"/>
        <w:jc w:val="both"/>
        <w:rPr>
          <w:rFonts w:ascii="Times New Roman" w:hAnsi="Times New Roman"/>
          <w:color w:val="000000" w:themeColor="text1"/>
          <w:sz w:val="28"/>
          <w:szCs w:val="28"/>
          <w:lang w:eastAsia="uk-UA"/>
        </w:rPr>
      </w:pPr>
      <w:r w:rsidRPr="009D32FD">
        <w:rPr>
          <w:rFonts w:ascii="Times New Roman" w:hAnsi="Times New Roman"/>
          <w:sz w:val="28"/>
          <w:szCs w:val="28"/>
        </w:rPr>
        <w:t xml:space="preserve">Кучерявий О. Г. Педагогіка i психологія дитячої творчості (аспект </w:t>
      </w:r>
      <w:proofErr w:type="spellStart"/>
      <w:r w:rsidRPr="009D32FD">
        <w:rPr>
          <w:rFonts w:ascii="Times New Roman" w:hAnsi="Times New Roman"/>
          <w:sz w:val="28"/>
          <w:szCs w:val="28"/>
        </w:rPr>
        <w:t>самоформування</w:t>
      </w:r>
      <w:proofErr w:type="spellEnd"/>
      <w:r w:rsidRPr="009D32FD">
        <w:rPr>
          <w:rFonts w:ascii="Times New Roman" w:hAnsi="Times New Roman"/>
          <w:sz w:val="28"/>
          <w:szCs w:val="28"/>
        </w:rPr>
        <w:t xml:space="preserve"> вмінь організовувати творчість дітей). Київ :Вища </w:t>
      </w:r>
      <w:proofErr w:type="spellStart"/>
      <w:r w:rsidRPr="009D32FD">
        <w:rPr>
          <w:rFonts w:ascii="Times New Roman" w:hAnsi="Times New Roman"/>
          <w:sz w:val="28"/>
          <w:szCs w:val="28"/>
        </w:rPr>
        <w:t>шк</w:t>
      </w:r>
      <w:proofErr w:type="spellEnd"/>
      <w:r w:rsidRPr="009D32FD">
        <w:rPr>
          <w:rFonts w:ascii="Times New Roman" w:hAnsi="Times New Roman"/>
          <w:sz w:val="28"/>
          <w:szCs w:val="28"/>
        </w:rPr>
        <w:t xml:space="preserve">., 1998. 155 с. 15. </w:t>
      </w:r>
    </w:p>
    <w:p w:rsidR="009D32FD" w:rsidRPr="009D32FD" w:rsidRDefault="009D32FD" w:rsidP="009D32FD">
      <w:pPr>
        <w:pStyle w:val="af"/>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284"/>
        <w:jc w:val="both"/>
        <w:rPr>
          <w:rFonts w:ascii="Times New Roman" w:hAnsi="Times New Roman"/>
          <w:color w:val="000000" w:themeColor="text1"/>
          <w:sz w:val="28"/>
          <w:szCs w:val="28"/>
          <w:lang w:eastAsia="uk-UA"/>
        </w:rPr>
      </w:pPr>
      <w:r w:rsidRPr="009D32FD">
        <w:rPr>
          <w:rFonts w:ascii="Times New Roman" w:hAnsi="Times New Roman"/>
          <w:sz w:val="28"/>
          <w:szCs w:val="28"/>
        </w:rPr>
        <w:t xml:space="preserve">Підготовка вчителя до формування творчої особистості учня. Київ : </w:t>
      </w:r>
      <w:proofErr w:type="spellStart"/>
      <w:r w:rsidRPr="009D32FD">
        <w:rPr>
          <w:rFonts w:ascii="Times New Roman" w:hAnsi="Times New Roman"/>
          <w:sz w:val="28"/>
          <w:szCs w:val="28"/>
        </w:rPr>
        <w:t>Полпрофкнига</w:t>
      </w:r>
      <w:proofErr w:type="spellEnd"/>
      <w:r w:rsidRPr="009D32FD">
        <w:rPr>
          <w:rFonts w:ascii="Times New Roman" w:hAnsi="Times New Roman"/>
          <w:sz w:val="28"/>
          <w:szCs w:val="28"/>
        </w:rPr>
        <w:t xml:space="preserve">, 1996. 405 с. 16. </w:t>
      </w:r>
    </w:p>
    <w:p w:rsidR="009D32FD" w:rsidRPr="009D32FD" w:rsidRDefault="009D32FD" w:rsidP="009D32FD">
      <w:pPr>
        <w:pStyle w:val="af"/>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284"/>
        <w:jc w:val="both"/>
        <w:rPr>
          <w:rFonts w:ascii="Times New Roman" w:hAnsi="Times New Roman"/>
          <w:color w:val="000000" w:themeColor="text1"/>
          <w:sz w:val="28"/>
          <w:szCs w:val="28"/>
          <w:lang w:eastAsia="uk-UA"/>
        </w:rPr>
      </w:pPr>
      <w:r w:rsidRPr="009D32FD">
        <w:rPr>
          <w:rFonts w:ascii="Times New Roman" w:hAnsi="Times New Roman"/>
          <w:sz w:val="28"/>
          <w:szCs w:val="28"/>
        </w:rPr>
        <w:t xml:space="preserve">Рибалка В. В. Психологія розвитку творчої особистості. Київ :ІЗМН, 1996. 235 с. 17. </w:t>
      </w:r>
    </w:p>
    <w:p w:rsidR="009D32FD" w:rsidRPr="009D32FD" w:rsidRDefault="009D32FD" w:rsidP="009D32FD">
      <w:pPr>
        <w:pStyle w:val="af"/>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284"/>
        <w:jc w:val="both"/>
        <w:rPr>
          <w:rFonts w:ascii="Times New Roman" w:hAnsi="Times New Roman"/>
          <w:color w:val="000000" w:themeColor="text1"/>
          <w:sz w:val="28"/>
          <w:szCs w:val="28"/>
          <w:lang w:eastAsia="uk-UA"/>
        </w:rPr>
      </w:pPr>
      <w:r w:rsidRPr="009D32FD">
        <w:rPr>
          <w:rFonts w:ascii="Times New Roman" w:hAnsi="Times New Roman"/>
          <w:sz w:val="28"/>
          <w:szCs w:val="28"/>
        </w:rPr>
        <w:t xml:space="preserve">Розвиток пізнавальних процесів дитини / За ред. С. Максименко, В. </w:t>
      </w:r>
      <w:proofErr w:type="spellStart"/>
      <w:r w:rsidRPr="009D32FD">
        <w:rPr>
          <w:rFonts w:ascii="Times New Roman" w:hAnsi="Times New Roman"/>
          <w:sz w:val="28"/>
          <w:szCs w:val="28"/>
        </w:rPr>
        <w:t>Маценко</w:t>
      </w:r>
      <w:proofErr w:type="spellEnd"/>
      <w:r w:rsidRPr="009D32FD">
        <w:rPr>
          <w:rFonts w:ascii="Times New Roman" w:hAnsi="Times New Roman"/>
          <w:sz w:val="28"/>
          <w:szCs w:val="28"/>
        </w:rPr>
        <w:t xml:space="preserve">, О. </w:t>
      </w:r>
      <w:proofErr w:type="spellStart"/>
      <w:r w:rsidRPr="009D32FD">
        <w:rPr>
          <w:rFonts w:ascii="Times New Roman" w:hAnsi="Times New Roman"/>
          <w:sz w:val="28"/>
          <w:szCs w:val="28"/>
        </w:rPr>
        <w:t>Главник</w:t>
      </w:r>
      <w:proofErr w:type="spellEnd"/>
      <w:r w:rsidRPr="009D32FD">
        <w:rPr>
          <w:rFonts w:ascii="Times New Roman" w:hAnsi="Times New Roman"/>
          <w:sz w:val="28"/>
          <w:szCs w:val="28"/>
        </w:rPr>
        <w:t xml:space="preserve">. Київ : </w:t>
      </w:r>
      <w:proofErr w:type="spellStart"/>
      <w:r w:rsidRPr="009D32FD">
        <w:rPr>
          <w:rFonts w:ascii="Times New Roman" w:hAnsi="Times New Roman"/>
          <w:sz w:val="28"/>
          <w:szCs w:val="28"/>
        </w:rPr>
        <w:t>Мікрос</w:t>
      </w:r>
      <w:proofErr w:type="spellEnd"/>
      <w:r w:rsidRPr="009D32FD">
        <w:rPr>
          <w:rFonts w:ascii="Times New Roman" w:hAnsi="Times New Roman"/>
          <w:sz w:val="28"/>
          <w:szCs w:val="28"/>
        </w:rPr>
        <w:t xml:space="preserve">-СВС, 2003. 112 с. 18. </w:t>
      </w:r>
    </w:p>
    <w:p w:rsidR="009D32FD" w:rsidRPr="009D32FD" w:rsidRDefault="009D32FD" w:rsidP="009D32FD">
      <w:pPr>
        <w:pStyle w:val="af"/>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284"/>
        <w:jc w:val="both"/>
        <w:rPr>
          <w:rFonts w:ascii="Times New Roman" w:hAnsi="Times New Roman"/>
          <w:color w:val="000000" w:themeColor="text1"/>
          <w:sz w:val="28"/>
          <w:szCs w:val="28"/>
          <w:lang w:eastAsia="uk-UA"/>
        </w:rPr>
      </w:pPr>
      <w:r w:rsidRPr="009D32FD">
        <w:rPr>
          <w:rFonts w:ascii="Times New Roman" w:hAnsi="Times New Roman"/>
          <w:sz w:val="28"/>
          <w:szCs w:val="28"/>
        </w:rPr>
        <w:t xml:space="preserve">Розвиток творчих здібностей дітей: Метод. </w:t>
      </w:r>
      <w:proofErr w:type="spellStart"/>
      <w:r w:rsidRPr="009D32FD">
        <w:rPr>
          <w:rFonts w:ascii="Times New Roman" w:hAnsi="Times New Roman"/>
          <w:sz w:val="28"/>
          <w:szCs w:val="28"/>
        </w:rPr>
        <w:t>рек</w:t>
      </w:r>
      <w:proofErr w:type="spellEnd"/>
      <w:r w:rsidRPr="009D32FD">
        <w:rPr>
          <w:rFonts w:ascii="Times New Roman" w:hAnsi="Times New Roman"/>
          <w:sz w:val="28"/>
          <w:szCs w:val="28"/>
        </w:rPr>
        <w:t>. / За ред. Л. В. Карпенко. Суми: Університетська книга, 2000. — с. 54.</w:t>
      </w:r>
    </w:p>
    <w:p w:rsidR="009D32FD" w:rsidRDefault="009D32FD" w:rsidP="009D32FD">
      <w:pPr>
        <w:pStyle w:val="a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284"/>
        <w:jc w:val="both"/>
        <w:rPr>
          <w:rFonts w:ascii="Times New Roman" w:eastAsia="Times New Roman" w:hAnsi="Times New Roman"/>
          <w:b/>
          <w:color w:val="000000" w:themeColor="text1"/>
          <w:sz w:val="28"/>
          <w:szCs w:val="28"/>
          <w:lang w:eastAsia="uk-UA"/>
        </w:rPr>
      </w:pPr>
    </w:p>
    <w:p w:rsidR="00A72944" w:rsidRPr="009D32FD" w:rsidRDefault="00A72944" w:rsidP="009D32FD">
      <w:pPr>
        <w:pStyle w:val="a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284"/>
        <w:jc w:val="center"/>
        <w:rPr>
          <w:rFonts w:ascii="Times New Roman" w:eastAsia="Times New Roman" w:hAnsi="Times New Roman"/>
          <w:b/>
          <w:color w:val="000000" w:themeColor="text1"/>
          <w:sz w:val="28"/>
          <w:szCs w:val="28"/>
          <w:lang w:eastAsia="uk-UA"/>
        </w:rPr>
      </w:pPr>
      <w:r w:rsidRPr="009D32FD">
        <w:rPr>
          <w:rFonts w:ascii="Times New Roman" w:eastAsia="Times New Roman" w:hAnsi="Times New Roman"/>
          <w:b/>
          <w:color w:val="000000" w:themeColor="text1"/>
          <w:sz w:val="28"/>
          <w:szCs w:val="28"/>
          <w:lang w:eastAsia="uk-UA"/>
        </w:rPr>
        <w:t>Додаткова література</w:t>
      </w:r>
    </w:p>
    <w:p w:rsidR="009D32FD" w:rsidRPr="009D32FD" w:rsidRDefault="009D32FD" w:rsidP="009D32FD">
      <w:pPr>
        <w:pStyle w:val="af"/>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284"/>
        <w:jc w:val="both"/>
        <w:rPr>
          <w:rFonts w:ascii="Times New Roman" w:hAnsi="Times New Roman"/>
          <w:color w:val="000000" w:themeColor="text1"/>
          <w:sz w:val="28"/>
          <w:szCs w:val="28"/>
          <w:lang w:eastAsia="uk-UA"/>
        </w:rPr>
      </w:pPr>
      <w:r w:rsidRPr="009D32FD">
        <w:rPr>
          <w:rFonts w:ascii="Times New Roman" w:hAnsi="Times New Roman"/>
          <w:color w:val="000000" w:themeColor="text1"/>
          <w:sz w:val="28"/>
          <w:szCs w:val="28"/>
          <w:lang w:eastAsia="uk-UA"/>
        </w:rPr>
        <w:t xml:space="preserve">Максименко Сергій, директор Інституту психології ім. </w:t>
      </w:r>
      <w:proofErr w:type="spellStart"/>
      <w:r w:rsidRPr="009D32FD">
        <w:rPr>
          <w:rFonts w:ascii="Times New Roman" w:hAnsi="Times New Roman"/>
          <w:color w:val="000000" w:themeColor="text1"/>
          <w:sz w:val="28"/>
          <w:szCs w:val="28"/>
          <w:lang w:eastAsia="uk-UA"/>
        </w:rPr>
        <w:t>Г.С.Костюка</w:t>
      </w:r>
      <w:proofErr w:type="spellEnd"/>
      <w:r w:rsidRPr="009D32FD">
        <w:rPr>
          <w:rFonts w:ascii="Times New Roman" w:hAnsi="Times New Roman"/>
          <w:color w:val="000000" w:themeColor="text1"/>
          <w:sz w:val="28"/>
          <w:szCs w:val="28"/>
          <w:lang w:eastAsia="uk-UA"/>
        </w:rPr>
        <w:t xml:space="preserve"> </w:t>
      </w:r>
      <w:proofErr w:type="spellStart"/>
      <w:r w:rsidRPr="009D32FD">
        <w:rPr>
          <w:rFonts w:ascii="Times New Roman" w:hAnsi="Times New Roman"/>
          <w:color w:val="000000" w:themeColor="text1"/>
          <w:sz w:val="28"/>
          <w:szCs w:val="28"/>
          <w:lang w:eastAsia="uk-UA"/>
        </w:rPr>
        <w:t>Нац</w:t>
      </w:r>
      <w:proofErr w:type="spellEnd"/>
      <w:r w:rsidRPr="009D32FD">
        <w:rPr>
          <w:rFonts w:ascii="Times New Roman" w:hAnsi="Times New Roman"/>
          <w:color w:val="000000" w:themeColor="text1"/>
          <w:sz w:val="28"/>
          <w:szCs w:val="28"/>
          <w:lang w:eastAsia="uk-UA"/>
        </w:rPr>
        <w:t xml:space="preserve">. Академії </w:t>
      </w:r>
      <w:proofErr w:type="spellStart"/>
      <w:r w:rsidRPr="009D32FD">
        <w:rPr>
          <w:rFonts w:ascii="Times New Roman" w:hAnsi="Times New Roman"/>
          <w:color w:val="000000" w:themeColor="text1"/>
          <w:sz w:val="28"/>
          <w:szCs w:val="28"/>
          <w:lang w:eastAsia="uk-UA"/>
        </w:rPr>
        <w:t>пед.наук</w:t>
      </w:r>
      <w:proofErr w:type="spellEnd"/>
      <w:r w:rsidRPr="009D32FD">
        <w:rPr>
          <w:rFonts w:ascii="Times New Roman" w:hAnsi="Times New Roman"/>
          <w:color w:val="000000" w:themeColor="text1"/>
          <w:sz w:val="28"/>
          <w:szCs w:val="28"/>
          <w:lang w:eastAsia="uk-UA"/>
        </w:rPr>
        <w:t xml:space="preserve"> України https://m.youtube.com/watch?v=kORr_wLgVAw&amp;list=PLykrJhA_w5GrcwkSqxbRFhAaCPmKAqRN&amp;index=4</w:t>
      </w:r>
    </w:p>
    <w:p w:rsidR="009D32FD" w:rsidRPr="009D32FD" w:rsidRDefault="009D32FD" w:rsidP="009D32FD">
      <w:pPr>
        <w:pStyle w:val="af"/>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284"/>
        <w:jc w:val="both"/>
        <w:rPr>
          <w:rFonts w:ascii="Times New Roman" w:hAnsi="Times New Roman"/>
          <w:color w:val="000000" w:themeColor="text1"/>
          <w:sz w:val="28"/>
          <w:szCs w:val="28"/>
          <w:lang w:eastAsia="uk-UA"/>
        </w:rPr>
      </w:pPr>
      <w:proofErr w:type="spellStart"/>
      <w:r w:rsidRPr="009D32FD">
        <w:rPr>
          <w:rFonts w:ascii="Times New Roman" w:hAnsi="Times New Roman"/>
          <w:color w:val="000000" w:themeColor="text1"/>
          <w:sz w:val="28"/>
          <w:szCs w:val="28"/>
          <w:lang w:eastAsia="uk-UA"/>
        </w:rPr>
        <w:lastRenderedPageBreak/>
        <w:t>Лягущенко</w:t>
      </w:r>
      <w:proofErr w:type="spellEnd"/>
      <w:r w:rsidRPr="009D32FD">
        <w:rPr>
          <w:rFonts w:ascii="Times New Roman" w:hAnsi="Times New Roman"/>
          <w:color w:val="000000" w:themeColor="text1"/>
          <w:sz w:val="28"/>
          <w:szCs w:val="28"/>
          <w:lang w:eastAsia="uk-UA"/>
        </w:rPr>
        <w:t xml:space="preserve"> Андрій Геннадійович. Заслужений діяч мистецтв України https://m.youtube.com/watch?v=1a_YF-cAg8c&amp;list=PLykrJhA_w5GrcwkSqxbRFhAaCPmKAqRN&amp;index=10&amp;t=34s</w:t>
      </w:r>
    </w:p>
    <w:p w:rsidR="009D32FD" w:rsidRPr="009D32FD" w:rsidRDefault="009D32FD" w:rsidP="009D32FD">
      <w:pPr>
        <w:pStyle w:val="af"/>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284"/>
        <w:jc w:val="both"/>
        <w:rPr>
          <w:rFonts w:ascii="Times New Roman" w:hAnsi="Times New Roman"/>
          <w:color w:val="000000" w:themeColor="text1"/>
          <w:sz w:val="28"/>
          <w:szCs w:val="28"/>
          <w:lang w:eastAsia="uk-UA"/>
        </w:rPr>
      </w:pPr>
      <w:r w:rsidRPr="009D32FD">
        <w:rPr>
          <w:rFonts w:ascii="Times New Roman" w:hAnsi="Times New Roman"/>
          <w:color w:val="000000" w:themeColor="text1"/>
          <w:sz w:val="28"/>
          <w:szCs w:val="28"/>
          <w:lang w:eastAsia="uk-UA"/>
        </w:rPr>
        <w:t xml:space="preserve">Оксана </w:t>
      </w:r>
      <w:proofErr w:type="spellStart"/>
      <w:r w:rsidRPr="009D32FD">
        <w:rPr>
          <w:rFonts w:ascii="Times New Roman" w:hAnsi="Times New Roman"/>
          <w:color w:val="000000" w:themeColor="text1"/>
          <w:sz w:val="28"/>
          <w:szCs w:val="28"/>
          <w:lang w:eastAsia="uk-UA"/>
        </w:rPr>
        <w:t>Фурса</w:t>
      </w:r>
      <w:proofErr w:type="spellEnd"/>
      <w:r w:rsidRPr="009D32FD">
        <w:rPr>
          <w:rFonts w:ascii="Times New Roman" w:hAnsi="Times New Roman"/>
          <w:color w:val="000000" w:themeColor="text1"/>
          <w:sz w:val="28"/>
          <w:szCs w:val="28"/>
          <w:lang w:eastAsia="uk-UA"/>
        </w:rPr>
        <w:t xml:space="preserve">, ректор АРТ АКАДЕМІЇ сучасного мистецтва ім. </w:t>
      </w:r>
      <w:proofErr w:type="spellStart"/>
      <w:r w:rsidRPr="009D32FD">
        <w:rPr>
          <w:rFonts w:ascii="Times New Roman" w:hAnsi="Times New Roman"/>
          <w:color w:val="000000" w:themeColor="text1"/>
          <w:sz w:val="28"/>
          <w:szCs w:val="28"/>
          <w:lang w:eastAsia="uk-UA"/>
        </w:rPr>
        <w:t>Сальвадора</w:t>
      </w:r>
      <w:proofErr w:type="spellEnd"/>
      <w:r w:rsidRPr="009D32FD">
        <w:rPr>
          <w:rFonts w:ascii="Times New Roman" w:hAnsi="Times New Roman"/>
          <w:color w:val="000000" w:themeColor="text1"/>
          <w:sz w:val="28"/>
          <w:szCs w:val="28"/>
          <w:lang w:eastAsia="uk-UA"/>
        </w:rPr>
        <w:t xml:space="preserve"> Далі https://m.youtube.com/watch?v=NmhytxNv4KE&amp;list=PLykrJhA_w5GrcwkSqxbRFhAaCPmKAqRN&amp;index=11&amp;t=1s</w:t>
      </w:r>
    </w:p>
    <w:p w:rsidR="009D32FD" w:rsidRPr="009D32FD" w:rsidRDefault="009D32FD" w:rsidP="009D32FD">
      <w:pPr>
        <w:pStyle w:val="af"/>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284"/>
        <w:jc w:val="both"/>
        <w:rPr>
          <w:rFonts w:ascii="Times New Roman" w:hAnsi="Times New Roman"/>
          <w:color w:val="000000" w:themeColor="text1"/>
          <w:sz w:val="28"/>
          <w:szCs w:val="28"/>
          <w:lang w:eastAsia="uk-UA"/>
        </w:rPr>
      </w:pPr>
      <w:r w:rsidRPr="009D32FD">
        <w:rPr>
          <w:rFonts w:ascii="Times New Roman" w:hAnsi="Times New Roman"/>
          <w:color w:val="000000" w:themeColor="text1"/>
          <w:sz w:val="28"/>
          <w:szCs w:val="28"/>
          <w:lang w:eastAsia="uk-UA"/>
        </w:rPr>
        <w:t>Віктор Васильович Карпов, Доктор історичних наук https://m.youtube.com/watch?v=B4D1rxXF7QI</w:t>
      </w:r>
    </w:p>
    <w:p w:rsidR="009D32FD" w:rsidRPr="009D32FD" w:rsidRDefault="009D32FD" w:rsidP="009D32FD">
      <w:pPr>
        <w:pStyle w:val="af"/>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284"/>
        <w:jc w:val="both"/>
        <w:rPr>
          <w:rFonts w:ascii="Times New Roman" w:hAnsi="Times New Roman"/>
          <w:color w:val="000000" w:themeColor="text1"/>
          <w:sz w:val="28"/>
          <w:szCs w:val="28"/>
          <w:lang w:eastAsia="uk-UA"/>
        </w:rPr>
      </w:pPr>
      <w:r w:rsidRPr="009D32FD">
        <w:rPr>
          <w:rFonts w:ascii="Times New Roman" w:hAnsi="Times New Roman"/>
          <w:color w:val="000000" w:themeColor="text1"/>
          <w:sz w:val="28"/>
          <w:szCs w:val="28"/>
          <w:lang w:eastAsia="uk-UA"/>
        </w:rPr>
        <w:t xml:space="preserve">Гості – тріо Національного заслуженого академічного українського народного хору ім. </w:t>
      </w:r>
      <w:proofErr w:type="spellStart"/>
      <w:r w:rsidRPr="009D32FD">
        <w:rPr>
          <w:rFonts w:ascii="Times New Roman" w:hAnsi="Times New Roman"/>
          <w:color w:val="000000" w:themeColor="text1"/>
          <w:sz w:val="28"/>
          <w:szCs w:val="28"/>
          <w:lang w:eastAsia="uk-UA"/>
        </w:rPr>
        <w:t>Г.Верьовки</w:t>
      </w:r>
      <w:proofErr w:type="spellEnd"/>
      <w:r w:rsidRPr="009D32FD">
        <w:rPr>
          <w:rFonts w:ascii="Times New Roman" w:hAnsi="Times New Roman"/>
          <w:color w:val="000000" w:themeColor="text1"/>
          <w:sz w:val="28"/>
          <w:szCs w:val="28"/>
          <w:lang w:eastAsia="uk-UA"/>
        </w:rPr>
        <w:t xml:space="preserve"> https://m.youtube.com/watch?v=XCLa0Kml00M&amp;list=PLykrJhA_w5GrcwkSqxbRFhAaCPmKAqRN&amp;index=23&amp;t=147s.</w:t>
      </w:r>
    </w:p>
    <w:p w:rsidR="009D32FD" w:rsidRPr="009D32FD" w:rsidRDefault="009D32FD" w:rsidP="009D32FD">
      <w:pPr>
        <w:pStyle w:val="a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284"/>
        <w:jc w:val="center"/>
        <w:rPr>
          <w:rFonts w:ascii="Times New Roman" w:hAnsi="Times New Roman"/>
          <w:color w:val="000000" w:themeColor="text1"/>
          <w:sz w:val="28"/>
          <w:szCs w:val="28"/>
          <w:lang w:eastAsia="uk-UA"/>
        </w:rPr>
      </w:pPr>
    </w:p>
    <w:p w:rsidR="00A72944" w:rsidRPr="009D32FD" w:rsidRDefault="00A72944" w:rsidP="009D32FD">
      <w:pPr>
        <w:pStyle w:val="a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284"/>
        <w:jc w:val="both"/>
        <w:rPr>
          <w:rFonts w:ascii="Times New Roman" w:eastAsia="Times New Roman" w:hAnsi="Times New Roman"/>
          <w:b/>
          <w:color w:val="000000" w:themeColor="text1"/>
          <w:sz w:val="28"/>
          <w:szCs w:val="28"/>
          <w:lang w:eastAsia="uk-UA"/>
        </w:rPr>
      </w:pPr>
      <w:r w:rsidRPr="009D32FD">
        <w:rPr>
          <w:rFonts w:ascii="Times New Roman" w:eastAsia="Times New Roman" w:hAnsi="Times New Roman"/>
          <w:b/>
          <w:color w:val="000000" w:themeColor="text1"/>
          <w:sz w:val="28"/>
          <w:szCs w:val="28"/>
          <w:lang w:eastAsia="uk-UA"/>
        </w:rPr>
        <w:t>Електронні інформаційні ресурси</w:t>
      </w:r>
    </w:p>
    <w:p w:rsidR="00A72944" w:rsidRPr="009D32FD" w:rsidRDefault="00A72944" w:rsidP="009D32FD">
      <w:pPr>
        <w:ind w:firstLine="284"/>
        <w:jc w:val="both"/>
        <w:rPr>
          <w:color w:val="000000" w:themeColor="text1"/>
          <w:sz w:val="28"/>
          <w:szCs w:val="28"/>
        </w:rPr>
      </w:pPr>
      <w:r w:rsidRPr="009D32FD">
        <w:rPr>
          <w:color w:val="000000" w:themeColor="text1"/>
          <w:sz w:val="28"/>
          <w:szCs w:val="28"/>
        </w:rPr>
        <w:t xml:space="preserve">1. Сайт бібліотеки Державного університету «Житомирська політехніка». </w:t>
      </w:r>
    </w:p>
    <w:p w:rsidR="00A72944" w:rsidRPr="009D32FD" w:rsidRDefault="00A72944" w:rsidP="009D32FD">
      <w:pPr>
        <w:ind w:firstLine="284"/>
        <w:jc w:val="both"/>
        <w:rPr>
          <w:color w:val="000000" w:themeColor="text1"/>
          <w:sz w:val="28"/>
          <w:szCs w:val="28"/>
          <w:lang w:val="en-US"/>
        </w:rPr>
      </w:pPr>
      <w:r w:rsidRPr="009D32FD">
        <w:rPr>
          <w:color w:val="000000" w:themeColor="text1"/>
          <w:sz w:val="28"/>
          <w:szCs w:val="28"/>
          <w:lang w:val="en-US"/>
        </w:rPr>
        <w:t>URL: http://lib.ztu.edu.ua.</w:t>
      </w:r>
    </w:p>
    <w:p w:rsidR="00BC4C0D" w:rsidRPr="009D32FD" w:rsidRDefault="00123C03" w:rsidP="009D32FD">
      <w:pPr>
        <w:tabs>
          <w:tab w:val="left" w:pos="540"/>
          <w:tab w:val="left" w:pos="993"/>
          <w:tab w:val="left" w:pos="1080"/>
          <w:tab w:val="left" w:pos="1260"/>
          <w:tab w:val="left" w:pos="1701"/>
        </w:tabs>
        <w:ind w:firstLine="284"/>
        <w:jc w:val="both"/>
        <w:rPr>
          <w:color w:val="000000" w:themeColor="text1"/>
          <w:sz w:val="28"/>
          <w:szCs w:val="28"/>
        </w:rPr>
      </w:pPr>
      <w:r w:rsidRPr="009D32FD">
        <w:rPr>
          <w:color w:val="000000" w:themeColor="text1"/>
          <w:sz w:val="28"/>
          <w:szCs w:val="28"/>
        </w:rPr>
        <w:t xml:space="preserve">2. </w:t>
      </w:r>
      <w:r w:rsidR="00BC4C0D" w:rsidRPr="009D32FD">
        <w:rPr>
          <w:color w:val="000000" w:themeColor="text1"/>
          <w:sz w:val="28"/>
          <w:szCs w:val="28"/>
        </w:rPr>
        <w:t xml:space="preserve">Освітній портал Державного університету «Житомирська політехніка». URL: </w:t>
      </w:r>
      <w:hyperlink r:id="rId9" w:history="1">
        <w:r w:rsidRPr="009D32FD">
          <w:rPr>
            <w:rStyle w:val="af2"/>
            <w:color w:val="000000" w:themeColor="text1"/>
            <w:sz w:val="28"/>
            <w:szCs w:val="28"/>
          </w:rPr>
          <w:t>http://learn.ztu.edu.ua</w:t>
        </w:r>
      </w:hyperlink>
      <w:r w:rsidR="00BC4C0D" w:rsidRPr="009D32FD">
        <w:rPr>
          <w:color w:val="000000" w:themeColor="text1"/>
          <w:sz w:val="28"/>
          <w:szCs w:val="28"/>
        </w:rPr>
        <w:t>.</w:t>
      </w:r>
    </w:p>
    <w:p w:rsidR="00123C03" w:rsidRPr="009D32FD" w:rsidRDefault="00DD3F1F" w:rsidP="009D32FD">
      <w:pPr>
        <w:pStyle w:val="af"/>
        <w:widowControl w:val="0"/>
        <w:tabs>
          <w:tab w:val="left" w:pos="993"/>
          <w:tab w:val="left" w:pos="1752"/>
        </w:tabs>
        <w:autoSpaceDE w:val="0"/>
        <w:autoSpaceDN w:val="0"/>
        <w:spacing w:after="0" w:line="240" w:lineRule="auto"/>
        <w:ind w:left="0" w:firstLine="284"/>
        <w:jc w:val="both"/>
        <w:rPr>
          <w:rFonts w:ascii="Times New Roman" w:hAnsi="Times New Roman"/>
          <w:color w:val="000000" w:themeColor="text1"/>
          <w:sz w:val="28"/>
          <w:szCs w:val="28"/>
        </w:rPr>
      </w:pPr>
      <w:r w:rsidRPr="009D32FD">
        <w:rPr>
          <w:rFonts w:ascii="Times New Roman" w:hAnsi="Times New Roman"/>
          <w:color w:val="000000" w:themeColor="text1"/>
          <w:sz w:val="28"/>
          <w:szCs w:val="28"/>
        </w:rPr>
        <w:t>3</w:t>
      </w:r>
      <w:r w:rsidR="00123C03" w:rsidRPr="009D32FD">
        <w:rPr>
          <w:rFonts w:ascii="Times New Roman" w:hAnsi="Times New Roman"/>
          <w:color w:val="000000" w:themeColor="text1"/>
          <w:sz w:val="28"/>
          <w:szCs w:val="28"/>
        </w:rPr>
        <w:t xml:space="preserve">. </w:t>
      </w:r>
      <w:r w:rsidR="00BC4C0D" w:rsidRPr="009D32FD">
        <w:rPr>
          <w:rFonts w:ascii="Times New Roman" w:hAnsi="Times New Roman"/>
          <w:color w:val="000000" w:themeColor="text1"/>
          <w:sz w:val="28"/>
          <w:szCs w:val="28"/>
        </w:rPr>
        <w:t xml:space="preserve">Сайт Національної бібліотеки України ім. Вернадського. </w:t>
      </w:r>
    </w:p>
    <w:p w:rsidR="00BC4C0D" w:rsidRPr="009D32FD" w:rsidRDefault="00BC4C0D" w:rsidP="009D32FD">
      <w:pPr>
        <w:tabs>
          <w:tab w:val="left" w:pos="993"/>
          <w:tab w:val="left" w:pos="1752"/>
        </w:tabs>
        <w:autoSpaceDE w:val="0"/>
        <w:autoSpaceDN w:val="0"/>
        <w:ind w:firstLine="284"/>
        <w:jc w:val="both"/>
        <w:rPr>
          <w:color w:val="000000" w:themeColor="text1"/>
          <w:sz w:val="28"/>
          <w:szCs w:val="28"/>
        </w:rPr>
      </w:pPr>
      <w:r w:rsidRPr="009D32FD">
        <w:rPr>
          <w:color w:val="000000" w:themeColor="text1"/>
          <w:sz w:val="28"/>
          <w:szCs w:val="28"/>
          <w:lang w:val="en-US"/>
        </w:rPr>
        <w:t>URL</w:t>
      </w:r>
      <w:r w:rsidRPr="009D32FD">
        <w:rPr>
          <w:color w:val="000000" w:themeColor="text1"/>
          <w:sz w:val="28"/>
          <w:szCs w:val="28"/>
        </w:rPr>
        <w:t xml:space="preserve">: </w:t>
      </w:r>
      <w:r w:rsidRPr="009D32FD">
        <w:rPr>
          <w:color w:val="000000" w:themeColor="text1"/>
          <w:sz w:val="28"/>
          <w:szCs w:val="28"/>
          <w:lang w:val="en-US"/>
        </w:rPr>
        <w:t>http</w:t>
      </w:r>
      <w:r w:rsidRPr="009D32FD">
        <w:rPr>
          <w:color w:val="000000" w:themeColor="text1"/>
          <w:sz w:val="28"/>
          <w:szCs w:val="28"/>
        </w:rPr>
        <w:t>://</w:t>
      </w:r>
      <w:r w:rsidRPr="009D32FD">
        <w:rPr>
          <w:color w:val="000000" w:themeColor="text1"/>
          <w:sz w:val="28"/>
          <w:szCs w:val="28"/>
          <w:lang w:val="en-US"/>
        </w:rPr>
        <w:t>www</w:t>
      </w:r>
      <w:r w:rsidRPr="009D32FD">
        <w:rPr>
          <w:color w:val="000000" w:themeColor="text1"/>
          <w:sz w:val="28"/>
          <w:szCs w:val="28"/>
        </w:rPr>
        <w:t>.</w:t>
      </w:r>
      <w:proofErr w:type="spellStart"/>
      <w:r w:rsidRPr="009D32FD">
        <w:rPr>
          <w:color w:val="000000" w:themeColor="text1"/>
          <w:sz w:val="28"/>
          <w:szCs w:val="28"/>
          <w:lang w:val="en-US"/>
        </w:rPr>
        <w:t>nbuv</w:t>
      </w:r>
      <w:proofErr w:type="spellEnd"/>
      <w:r w:rsidRPr="009D32FD">
        <w:rPr>
          <w:color w:val="000000" w:themeColor="text1"/>
          <w:sz w:val="28"/>
          <w:szCs w:val="28"/>
        </w:rPr>
        <w:t>.</w:t>
      </w:r>
      <w:proofErr w:type="spellStart"/>
      <w:r w:rsidRPr="009D32FD">
        <w:rPr>
          <w:color w:val="000000" w:themeColor="text1"/>
          <w:sz w:val="28"/>
          <w:szCs w:val="28"/>
          <w:lang w:val="en-US"/>
        </w:rPr>
        <w:t>gov</w:t>
      </w:r>
      <w:proofErr w:type="spellEnd"/>
      <w:r w:rsidRPr="009D32FD">
        <w:rPr>
          <w:color w:val="000000" w:themeColor="text1"/>
          <w:sz w:val="28"/>
          <w:szCs w:val="28"/>
        </w:rPr>
        <w:t>.</w:t>
      </w:r>
      <w:proofErr w:type="spellStart"/>
      <w:r w:rsidRPr="009D32FD">
        <w:rPr>
          <w:color w:val="000000" w:themeColor="text1"/>
          <w:sz w:val="28"/>
          <w:szCs w:val="28"/>
          <w:lang w:val="en-US"/>
        </w:rPr>
        <w:t>ua</w:t>
      </w:r>
      <w:proofErr w:type="spellEnd"/>
      <w:r w:rsidRPr="009D32FD">
        <w:rPr>
          <w:color w:val="000000" w:themeColor="text1"/>
          <w:sz w:val="28"/>
          <w:szCs w:val="28"/>
        </w:rPr>
        <w:t xml:space="preserve">. </w:t>
      </w:r>
    </w:p>
    <w:p w:rsidR="00BC4C0D" w:rsidRPr="009D32FD" w:rsidRDefault="00DD3F1F" w:rsidP="009D32FD">
      <w:pPr>
        <w:tabs>
          <w:tab w:val="left" w:pos="993"/>
          <w:tab w:val="left" w:pos="1752"/>
        </w:tabs>
        <w:autoSpaceDE w:val="0"/>
        <w:autoSpaceDN w:val="0"/>
        <w:ind w:firstLine="284"/>
        <w:jc w:val="both"/>
        <w:rPr>
          <w:color w:val="000000" w:themeColor="text1"/>
          <w:sz w:val="28"/>
          <w:szCs w:val="28"/>
        </w:rPr>
      </w:pPr>
      <w:r w:rsidRPr="009D32FD">
        <w:rPr>
          <w:color w:val="000000" w:themeColor="text1"/>
          <w:sz w:val="28"/>
          <w:szCs w:val="28"/>
        </w:rPr>
        <w:t>4</w:t>
      </w:r>
      <w:r w:rsidR="00123C03" w:rsidRPr="009D32FD">
        <w:rPr>
          <w:color w:val="000000" w:themeColor="text1"/>
          <w:sz w:val="28"/>
          <w:szCs w:val="28"/>
        </w:rPr>
        <w:t xml:space="preserve">. </w:t>
      </w:r>
      <w:r w:rsidR="00BC4C0D" w:rsidRPr="009D32FD">
        <w:rPr>
          <w:color w:val="000000" w:themeColor="text1"/>
          <w:sz w:val="28"/>
          <w:szCs w:val="28"/>
        </w:rPr>
        <w:t xml:space="preserve">Сервіс </w:t>
      </w:r>
      <w:r w:rsidR="00BC4C0D" w:rsidRPr="009D32FD">
        <w:rPr>
          <w:color w:val="000000" w:themeColor="text1"/>
          <w:sz w:val="28"/>
          <w:szCs w:val="28"/>
          <w:lang w:val="en-US"/>
        </w:rPr>
        <w:t>Google</w:t>
      </w:r>
      <w:r w:rsidR="00BC4C0D" w:rsidRPr="009D32FD">
        <w:rPr>
          <w:color w:val="000000" w:themeColor="text1"/>
          <w:sz w:val="28"/>
          <w:szCs w:val="28"/>
        </w:rPr>
        <w:t xml:space="preserve"> Академія. </w:t>
      </w:r>
      <w:r w:rsidR="00BC4C0D" w:rsidRPr="009D32FD">
        <w:rPr>
          <w:color w:val="000000" w:themeColor="text1"/>
          <w:sz w:val="28"/>
          <w:szCs w:val="28"/>
          <w:lang w:val="en-US"/>
        </w:rPr>
        <w:t>URL</w:t>
      </w:r>
      <w:r w:rsidR="00BC4C0D" w:rsidRPr="009D32FD">
        <w:rPr>
          <w:color w:val="000000" w:themeColor="text1"/>
          <w:sz w:val="28"/>
          <w:szCs w:val="28"/>
        </w:rPr>
        <w:t xml:space="preserve">: </w:t>
      </w:r>
      <w:hyperlink r:id="rId10" w:history="1">
        <w:r w:rsidR="00BC4C0D" w:rsidRPr="009D32FD">
          <w:rPr>
            <w:rStyle w:val="af2"/>
            <w:color w:val="000000" w:themeColor="text1"/>
            <w:sz w:val="28"/>
            <w:szCs w:val="28"/>
            <w:u w:val="none"/>
            <w:lang w:val="en-US"/>
          </w:rPr>
          <w:t>https</w:t>
        </w:r>
        <w:r w:rsidR="00BC4C0D" w:rsidRPr="009D32FD">
          <w:rPr>
            <w:rStyle w:val="af2"/>
            <w:color w:val="000000" w:themeColor="text1"/>
            <w:sz w:val="28"/>
            <w:szCs w:val="28"/>
            <w:u w:val="none"/>
          </w:rPr>
          <w:t>://</w:t>
        </w:r>
        <w:r w:rsidR="00BC4C0D" w:rsidRPr="009D32FD">
          <w:rPr>
            <w:rStyle w:val="af2"/>
            <w:color w:val="000000" w:themeColor="text1"/>
            <w:sz w:val="28"/>
            <w:szCs w:val="28"/>
            <w:u w:val="none"/>
            <w:lang w:val="en-US"/>
          </w:rPr>
          <w:t>scholar</w:t>
        </w:r>
        <w:r w:rsidR="00BC4C0D" w:rsidRPr="009D32FD">
          <w:rPr>
            <w:rStyle w:val="af2"/>
            <w:color w:val="000000" w:themeColor="text1"/>
            <w:sz w:val="28"/>
            <w:szCs w:val="28"/>
            <w:u w:val="none"/>
          </w:rPr>
          <w:t>.</w:t>
        </w:r>
        <w:r w:rsidR="00BC4C0D" w:rsidRPr="009D32FD">
          <w:rPr>
            <w:rStyle w:val="af2"/>
            <w:color w:val="000000" w:themeColor="text1"/>
            <w:sz w:val="28"/>
            <w:szCs w:val="28"/>
            <w:u w:val="none"/>
            <w:lang w:val="en-US"/>
          </w:rPr>
          <w:t>google</w:t>
        </w:r>
        <w:r w:rsidR="00BC4C0D" w:rsidRPr="009D32FD">
          <w:rPr>
            <w:rStyle w:val="af2"/>
            <w:color w:val="000000" w:themeColor="text1"/>
            <w:sz w:val="28"/>
            <w:szCs w:val="28"/>
            <w:u w:val="none"/>
          </w:rPr>
          <w:t>.</w:t>
        </w:r>
        <w:r w:rsidR="00BC4C0D" w:rsidRPr="009D32FD">
          <w:rPr>
            <w:rStyle w:val="af2"/>
            <w:color w:val="000000" w:themeColor="text1"/>
            <w:sz w:val="28"/>
            <w:szCs w:val="28"/>
            <w:u w:val="none"/>
            <w:lang w:val="en-US"/>
          </w:rPr>
          <w:t>com</w:t>
        </w:r>
        <w:r w:rsidR="00BC4C0D" w:rsidRPr="009D32FD">
          <w:rPr>
            <w:rStyle w:val="af2"/>
            <w:color w:val="000000" w:themeColor="text1"/>
            <w:sz w:val="28"/>
            <w:szCs w:val="28"/>
            <w:u w:val="none"/>
          </w:rPr>
          <w:t>.</w:t>
        </w:r>
        <w:proofErr w:type="spellStart"/>
        <w:r w:rsidR="00BC4C0D" w:rsidRPr="009D32FD">
          <w:rPr>
            <w:rStyle w:val="af2"/>
            <w:color w:val="000000" w:themeColor="text1"/>
            <w:sz w:val="28"/>
            <w:szCs w:val="28"/>
            <w:u w:val="none"/>
            <w:lang w:val="en-US"/>
          </w:rPr>
          <w:t>ua</w:t>
        </w:r>
        <w:proofErr w:type="spellEnd"/>
      </w:hyperlink>
      <w:r w:rsidR="00BC4C0D" w:rsidRPr="009D32FD">
        <w:rPr>
          <w:color w:val="000000" w:themeColor="text1"/>
          <w:sz w:val="28"/>
          <w:szCs w:val="28"/>
        </w:rPr>
        <w:t>.</w:t>
      </w:r>
    </w:p>
    <w:sectPr w:rsidR="00BC4C0D" w:rsidRPr="009D32FD" w:rsidSect="003440FA">
      <w:headerReference w:type="even" r:id="rId11"/>
      <w:headerReference w:type="default" r:id="rId12"/>
      <w:headerReference w:type="first" r:id="rId13"/>
      <w:pgSz w:w="11907" w:h="16840" w:code="9"/>
      <w:pgMar w:top="1134" w:right="567" w:bottom="1134" w:left="1418"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3A4" w:rsidRDefault="006C73A4">
      <w:r>
        <w:separator/>
      </w:r>
    </w:p>
  </w:endnote>
  <w:endnote w:type="continuationSeparator" w:id="0">
    <w:p w:rsidR="006C73A4" w:rsidRDefault="006C7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3A4" w:rsidRDefault="006C73A4">
      <w:r>
        <w:separator/>
      </w:r>
    </w:p>
  </w:footnote>
  <w:footnote w:type="continuationSeparator" w:id="0">
    <w:p w:rsidR="006C73A4" w:rsidRDefault="006C73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678" w:rsidRDefault="007F4678" w:rsidP="006327D6">
    <w:pPr>
      <w:pStyle w:val="a4"/>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7F4678" w:rsidRDefault="007F4678" w:rsidP="00E447DB">
    <w:pPr>
      <w:pStyle w:val="a4"/>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550"/>
      <w:gridCol w:w="2205"/>
      <w:gridCol w:w="1946"/>
      <w:gridCol w:w="2215"/>
      <w:gridCol w:w="1990"/>
    </w:tblGrid>
    <w:tr w:rsidR="007F4678" w:rsidRPr="00470AEA" w:rsidTr="00775283">
      <w:trPr>
        <w:cantSplit/>
        <w:trHeight w:val="567"/>
      </w:trPr>
      <w:tc>
        <w:tcPr>
          <w:tcW w:w="783" w:type="pct"/>
          <w:vMerge w:val="restart"/>
          <w:vAlign w:val="center"/>
        </w:tcPr>
        <w:p w:rsidR="007F4678" w:rsidRPr="00470AEA" w:rsidRDefault="007F4678" w:rsidP="00357167">
          <w:pPr>
            <w:tabs>
              <w:tab w:val="center" w:pos="4819"/>
              <w:tab w:val="right" w:pos="9639"/>
            </w:tabs>
            <w:ind w:left="-57" w:right="-57"/>
            <w:jc w:val="center"/>
            <w:rPr>
              <w:b/>
              <w:sz w:val="16"/>
              <w:szCs w:val="16"/>
            </w:rPr>
          </w:pPr>
          <w:r w:rsidRPr="00470AEA">
            <w:rPr>
              <w:b/>
              <w:sz w:val="16"/>
              <w:szCs w:val="16"/>
            </w:rPr>
            <w:t>Житомирська політехніка</w:t>
          </w:r>
        </w:p>
      </w:tc>
      <w:tc>
        <w:tcPr>
          <w:tcW w:w="3212" w:type="pct"/>
          <w:gridSpan w:val="3"/>
        </w:tcPr>
        <w:p w:rsidR="007F4678" w:rsidRPr="0002132D" w:rsidRDefault="007F4678" w:rsidP="00357167">
          <w:pPr>
            <w:pStyle w:val="a4"/>
            <w:spacing w:line="240" w:lineRule="auto"/>
            <w:ind w:firstLine="0"/>
            <w:jc w:val="center"/>
            <w:rPr>
              <w:sz w:val="16"/>
              <w:szCs w:val="16"/>
              <w:lang w:eastAsia="uk-UA"/>
            </w:rPr>
          </w:pPr>
          <w:r w:rsidRPr="0002132D">
            <w:rPr>
              <w:sz w:val="16"/>
              <w:szCs w:val="16"/>
              <w:lang w:eastAsia="uk-UA"/>
            </w:rPr>
            <w:t>МІНІСТЕРСТВО ОСВІТИ І НАУКИ УКРАЇНИ</w:t>
          </w:r>
        </w:p>
        <w:p w:rsidR="007F4678" w:rsidRPr="0002132D" w:rsidRDefault="007F4678" w:rsidP="00357167">
          <w:pPr>
            <w:pStyle w:val="a4"/>
            <w:spacing w:line="240" w:lineRule="auto"/>
            <w:ind w:right="-57" w:firstLine="0"/>
            <w:jc w:val="center"/>
            <w:rPr>
              <w:b/>
              <w:spacing w:val="-4"/>
              <w:sz w:val="16"/>
              <w:szCs w:val="16"/>
              <w:lang w:eastAsia="uk-UA"/>
            </w:rPr>
          </w:pPr>
          <w:r w:rsidRPr="0002132D">
            <w:rPr>
              <w:b/>
              <w:spacing w:val="-4"/>
              <w:sz w:val="16"/>
              <w:szCs w:val="16"/>
              <w:lang w:eastAsia="uk-UA"/>
            </w:rPr>
            <w:t>ДЕРЖАВНИЙ УНІВЕРСИТЕТ «ЖИТОМИРСЬКА ПОЛІТЕХНІКА»</w:t>
          </w:r>
        </w:p>
        <w:p w:rsidR="007F4678" w:rsidRPr="00CD6A37" w:rsidRDefault="007F4678" w:rsidP="00357167">
          <w:pPr>
            <w:tabs>
              <w:tab w:val="center" w:pos="4819"/>
              <w:tab w:val="right" w:pos="9639"/>
            </w:tabs>
            <w:jc w:val="center"/>
            <w:rPr>
              <w:b/>
              <w:sz w:val="16"/>
              <w:szCs w:val="16"/>
            </w:rPr>
          </w:pPr>
          <w:r w:rsidRPr="0002132D">
            <w:rPr>
              <w:b/>
              <w:sz w:val="16"/>
              <w:szCs w:val="16"/>
            </w:rPr>
            <w:t xml:space="preserve">Система управління якістю відповідає </w:t>
          </w:r>
          <w:r w:rsidRPr="00AC7BCC">
            <w:rPr>
              <w:rFonts w:eastAsia="Calibri"/>
              <w:b/>
              <w:color w:val="000000"/>
              <w:spacing w:val="-6"/>
              <w:sz w:val="16"/>
              <w:szCs w:val="16"/>
              <w:lang w:eastAsia="uk-UA"/>
            </w:rPr>
            <w:t>ДСТУ ISO 9001:2015 та ДСТУ ISO 21001:2019</w:t>
          </w:r>
        </w:p>
      </w:tc>
      <w:tc>
        <w:tcPr>
          <w:tcW w:w="1004" w:type="pct"/>
          <w:vAlign w:val="center"/>
        </w:tcPr>
        <w:p w:rsidR="007F4678" w:rsidRPr="008F4D98" w:rsidRDefault="007F4678" w:rsidP="00C03DDF">
          <w:pPr>
            <w:tabs>
              <w:tab w:val="left" w:pos="34"/>
              <w:tab w:val="center" w:pos="4819"/>
              <w:tab w:val="right" w:pos="9639"/>
            </w:tabs>
            <w:ind w:right="-80"/>
            <w:jc w:val="center"/>
            <w:rPr>
              <w:b/>
              <w:sz w:val="16"/>
              <w:szCs w:val="16"/>
            </w:rPr>
          </w:pPr>
          <w:r w:rsidRPr="008F4D98">
            <w:rPr>
              <w:b/>
              <w:sz w:val="16"/>
              <w:szCs w:val="16"/>
            </w:rPr>
            <w:t>Ф-</w:t>
          </w:r>
          <w:r>
            <w:rPr>
              <w:b/>
              <w:sz w:val="16"/>
              <w:szCs w:val="16"/>
            </w:rPr>
            <w:t>31.07</w:t>
          </w:r>
          <w:r w:rsidRPr="008F4D98">
            <w:rPr>
              <w:b/>
              <w:sz w:val="16"/>
              <w:szCs w:val="16"/>
            </w:rPr>
            <w:t>-05.01/</w:t>
          </w:r>
          <w:r>
            <w:rPr>
              <w:b/>
              <w:sz w:val="16"/>
              <w:szCs w:val="16"/>
            </w:rPr>
            <w:t>ХХХ.ХХ.Х</w:t>
          </w:r>
          <w:r w:rsidRPr="007F4678">
            <w:rPr>
              <w:b/>
              <w:sz w:val="16"/>
              <w:szCs w:val="16"/>
            </w:rPr>
            <w:t>/</w:t>
          </w:r>
          <w:r>
            <w:rPr>
              <w:b/>
              <w:sz w:val="16"/>
              <w:szCs w:val="16"/>
              <w:lang w:val="en-US"/>
            </w:rPr>
            <w:t>X</w:t>
          </w:r>
          <w:r w:rsidRPr="007F4678">
            <w:rPr>
              <w:b/>
              <w:sz w:val="16"/>
              <w:szCs w:val="16"/>
            </w:rPr>
            <w:t>/</w:t>
          </w:r>
          <w:r>
            <w:rPr>
              <w:b/>
              <w:sz w:val="16"/>
              <w:szCs w:val="16"/>
            </w:rPr>
            <w:t>ВК</w:t>
          </w:r>
          <w:r>
            <w:rPr>
              <w:b/>
              <w:sz w:val="16"/>
              <w:szCs w:val="16"/>
              <w:lang w:val="en-US"/>
            </w:rPr>
            <w:t>X</w:t>
          </w:r>
          <w:r w:rsidRPr="008F4D98">
            <w:rPr>
              <w:b/>
              <w:sz w:val="16"/>
              <w:szCs w:val="16"/>
            </w:rPr>
            <w:t>-</w:t>
          </w:r>
          <w:r w:rsidRPr="007F4678">
            <w:rPr>
              <w:b/>
              <w:sz w:val="16"/>
              <w:szCs w:val="16"/>
            </w:rPr>
            <w:t>01-</w:t>
          </w:r>
          <w:r>
            <w:rPr>
              <w:b/>
              <w:sz w:val="16"/>
              <w:szCs w:val="16"/>
            </w:rPr>
            <w:t>2025</w:t>
          </w:r>
        </w:p>
      </w:tc>
    </w:tr>
    <w:tr w:rsidR="007F4678" w:rsidRPr="00470AEA" w:rsidTr="00775283">
      <w:trPr>
        <w:cantSplit/>
        <w:trHeight w:val="227"/>
      </w:trPr>
      <w:tc>
        <w:tcPr>
          <w:tcW w:w="783" w:type="pct"/>
          <w:vMerge/>
        </w:tcPr>
        <w:p w:rsidR="007F4678" w:rsidRPr="00470AEA" w:rsidRDefault="007F4678" w:rsidP="00357167">
          <w:pPr>
            <w:tabs>
              <w:tab w:val="center" w:pos="4819"/>
              <w:tab w:val="right" w:pos="9639"/>
            </w:tabs>
            <w:rPr>
              <w:i/>
              <w:sz w:val="16"/>
              <w:szCs w:val="16"/>
            </w:rPr>
          </w:pPr>
        </w:p>
      </w:tc>
      <w:tc>
        <w:tcPr>
          <w:tcW w:w="1113" w:type="pct"/>
          <w:vAlign w:val="center"/>
        </w:tcPr>
        <w:p w:rsidR="007F4678" w:rsidRPr="0002132D" w:rsidRDefault="007F4678" w:rsidP="00CD6A37">
          <w:pPr>
            <w:pStyle w:val="a4"/>
            <w:spacing w:line="240" w:lineRule="auto"/>
            <w:ind w:firstLine="0"/>
            <w:jc w:val="center"/>
            <w:rPr>
              <w:i/>
              <w:sz w:val="16"/>
              <w:szCs w:val="16"/>
              <w:lang w:eastAsia="uk-UA"/>
            </w:rPr>
          </w:pPr>
          <w:r w:rsidRPr="0002132D">
            <w:rPr>
              <w:i/>
              <w:sz w:val="16"/>
              <w:szCs w:val="16"/>
              <w:lang w:eastAsia="uk-UA"/>
            </w:rPr>
            <w:t xml:space="preserve">Випуск </w:t>
          </w:r>
          <w:r>
            <w:rPr>
              <w:i/>
              <w:sz w:val="16"/>
              <w:szCs w:val="16"/>
              <w:lang w:eastAsia="uk-UA"/>
            </w:rPr>
            <w:t>1</w:t>
          </w:r>
        </w:p>
      </w:tc>
      <w:tc>
        <w:tcPr>
          <w:tcW w:w="982" w:type="pct"/>
          <w:vAlign w:val="center"/>
        </w:tcPr>
        <w:p w:rsidR="007F4678" w:rsidRPr="0002132D" w:rsidRDefault="007F4678" w:rsidP="00357167">
          <w:pPr>
            <w:pStyle w:val="a4"/>
            <w:spacing w:line="240" w:lineRule="auto"/>
            <w:ind w:firstLine="0"/>
            <w:jc w:val="center"/>
            <w:rPr>
              <w:i/>
              <w:sz w:val="16"/>
              <w:szCs w:val="16"/>
              <w:lang w:eastAsia="uk-UA"/>
            </w:rPr>
          </w:pPr>
          <w:r w:rsidRPr="0002132D">
            <w:rPr>
              <w:i/>
              <w:sz w:val="16"/>
              <w:szCs w:val="16"/>
              <w:lang w:eastAsia="uk-UA"/>
            </w:rPr>
            <w:t>Зміни 0</w:t>
          </w:r>
        </w:p>
      </w:tc>
      <w:tc>
        <w:tcPr>
          <w:tcW w:w="1118" w:type="pct"/>
          <w:vAlign w:val="center"/>
        </w:tcPr>
        <w:p w:rsidR="007F4678" w:rsidRPr="0002132D" w:rsidRDefault="007F4678" w:rsidP="00357167">
          <w:pPr>
            <w:pStyle w:val="a4"/>
            <w:spacing w:line="240" w:lineRule="auto"/>
            <w:ind w:firstLine="0"/>
            <w:jc w:val="center"/>
            <w:rPr>
              <w:i/>
              <w:sz w:val="16"/>
              <w:szCs w:val="16"/>
              <w:lang w:eastAsia="uk-UA"/>
            </w:rPr>
          </w:pPr>
          <w:r w:rsidRPr="0002132D">
            <w:rPr>
              <w:i/>
              <w:sz w:val="16"/>
              <w:szCs w:val="16"/>
              <w:lang w:eastAsia="uk-UA"/>
            </w:rPr>
            <w:t>Екземпляр № 1</w:t>
          </w:r>
        </w:p>
      </w:tc>
      <w:tc>
        <w:tcPr>
          <w:tcW w:w="1004" w:type="pct"/>
          <w:vAlign w:val="center"/>
        </w:tcPr>
        <w:p w:rsidR="007F4678" w:rsidRPr="0002132D" w:rsidRDefault="007F4678" w:rsidP="0093684C">
          <w:pPr>
            <w:tabs>
              <w:tab w:val="center" w:pos="4819"/>
              <w:tab w:val="right" w:pos="9639"/>
            </w:tabs>
            <w:jc w:val="center"/>
            <w:rPr>
              <w:sz w:val="16"/>
              <w:szCs w:val="16"/>
            </w:rPr>
          </w:pPr>
          <w:proofErr w:type="spellStart"/>
          <w:r>
            <w:rPr>
              <w:i/>
              <w:sz w:val="16"/>
              <w:szCs w:val="16"/>
              <w:lang w:eastAsia="uk-UA"/>
            </w:rPr>
            <w:t>Арк</w:t>
          </w:r>
          <w:proofErr w:type="spellEnd"/>
          <w:r>
            <w:rPr>
              <w:i/>
              <w:sz w:val="16"/>
              <w:szCs w:val="16"/>
              <w:lang w:eastAsia="uk-UA"/>
            </w:rPr>
            <w:t xml:space="preserve"> 18</w:t>
          </w:r>
          <w:r w:rsidRPr="0002132D">
            <w:rPr>
              <w:i/>
              <w:sz w:val="16"/>
              <w:szCs w:val="16"/>
              <w:lang w:eastAsia="uk-UA"/>
            </w:rPr>
            <w:t xml:space="preserve">/ </w:t>
          </w:r>
          <w:r w:rsidRPr="0002132D">
            <w:rPr>
              <w:i/>
              <w:sz w:val="16"/>
              <w:szCs w:val="16"/>
              <w:lang w:eastAsia="uk-UA"/>
            </w:rPr>
            <w:fldChar w:fldCharType="begin"/>
          </w:r>
          <w:r w:rsidRPr="0002132D">
            <w:rPr>
              <w:i/>
              <w:sz w:val="16"/>
              <w:szCs w:val="16"/>
              <w:lang w:eastAsia="uk-UA"/>
            </w:rPr>
            <w:instrText xml:space="preserve"> PAGE   \* MERGEFORMAT </w:instrText>
          </w:r>
          <w:r w:rsidRPr="0002132D">
            <w:rPr>
              <w:i/>
              <w:sz w:val="16"/>
              <w:szCs w:val="16"/>
              <w:lang w:eastAsia="uk-UA"/>
            </w:rPr>
            <w:fldChar w:fldCharType="separate"/>
          </w:r>
          <w:r w:rsidR="0094553F">
            <w:rPr>
              <w:i/>
              <w:noProof/>
              <w:sz w:val="16"/>
              <w:szCs w:val="16"/>
              <w:lang w:eastAsia="uk-UA"/>
            </w:rPr>
            <w:t>2</w:t>
          </w:r>
          <w:r w:rsidRPr="0002132D">
            <w:rPr>
              <w:i/>
              <w:sz w:val="16"/>
              <w:szCs w:val="16"/>
              <w:lang w:eastAsia="uk-UA"/>
            </w:rPr>
            <w:fldChar w:fldCharType="end"/>
          </w:r>
        </w:p>
      </w:tc>
    </w:tr>
  </w:tbl>
  <w:p w:rsidR="007F4678" w:rsidRPr="00F34A61" w:rsidRDefault="007F4678" w:rsidP="00F34A61">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678" w:rsidRPr="00E65116" w:rsidRDefault="007F4678" w:rsidP="00E65116">
    <w:pPr>
      <w:pStyle w:val="a4"/>
      <w:spacing w:line="240" w:lineRule="auto"/>
      <w:ind w:firstLine="0"/>
      <w:jc w:val="cent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A9A4BC"/>
    <w:multiLevelType w:val="hybridMultilevel"/>
    <w:tmpl w:val="E97E70E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C15E5D"/>
    <w:multiLevelType w:val="hybridMultilevel"/>
    <w:tmpl w:val="8FC05A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DE03AB"/>
    <w:multiLevelType w:val="multilevel"/>
    <w:tmpl w:val="EE9C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32474"/>
    <w:multiLevelType w:val="hybridMultilevel"/>
    <w:tmpl w:val="514E7C8E"/>
    <w:lvl w:ilvl="0" w:tplc="A648A5B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FE399D"/>
    <w:multiLevelType w:val="hybridMultilevel"/>
    <w:tmpl w:val="D638D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545C8"/>
    <w:multiLevelType w:val="hybridMultilevel"/>
    <w:tmpl w:val="81C63000"/>
    <w:lvl w:ilvl="0" w:tplc="AC90BB56">
      <w:start w:val="1"/>
      <w:numFmt w:val="decimal"/>
      <w:lvlText w:val="%1."/>
      <w:lvlJc w:val="left"/>
      <w:pPr>
        <w:tabs>
          <w:tab w:val="num" w:pos="360"/>
        </w:tabs>
        <w:ind w:left="360" w:hanging="360"/>
      </w:pPr>
      <w:rPr>
        <w:sz w:val="28"/>
        <w:szCs w:val="28"/>
      </w:rPr>
    </w:lvl>
    <w:lvl w:ilvl="1" w:tplc="E432142C">
      <w:start w:val="1"/>
      <w:numFmt w:val="decimal"/>
      <w:lvlText w:val="%2."/>
      <w:lvlJc w:val="left"/>
      <w:pPr>
        <w:ind w:left="1440" w:hanging="360"/>
      </w:pPr>
      <w:rPr>
        <w:i w:val="0"/>
        <w:iCs w:val="0"/>
        <w:sz w:val="28"/>
        <w:szCs w:val="28"/>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E632E5F"/>
    <w:multiLevelType w:val="hybridMultilevel"/>
    <w:tmpl w:val="4D2E4A34"/>
    <w:lvl w:ilvl="0" w:tplc="17B84458">
      <w:start w:val="1"/>
      <w:numFmt w:val="decimal"/>
      <w:lvlText w:val="%1."/>
      <w:lvlJc w:val="left"/>
      <w:pPr>
        <w:ind w:left="1118" w:hanging="410"/>
      </w:pPr>
      <w:rPr>
        <w:rFonts w:ascii="Times New Roman" w:eastAsia="Times New Roman" w:hAnsi="Times New Roman" w:cs="Times New Roman" w:hint="default"/>
        <w:b w:val="0"/>
        <w:bCs w:val="0"/>
        <w:i w:val="0"/>
        <w:iCs w:val="0"/>
        <w:spacing w:val="0"/>
        <w:w w:val="100"/>
        <w:sz w:val="28"/>
        <w:szCs w:val="28"/>
        <w:lang w:val="uk-UA" w:eastAsia="en-US" w:bidi="ar-SA"/>
      </w:rPr>
    </w:lvl>
    <w:lvl w:ilvl="1" w:tplc="4B4AD32C">
      <w:numFmt w:val="bullet"/>
      <w:lvlText w:val="•"/>
      <w:lvlJc w:val="left"/>
      <w:pPr>
        <w:ind w:left="1210" w:hanging="410"/>
      </w:pPr>
      <w:rPr>
        <w:rFonts w:hint="default"/>
        <w:lang w:val="uk-UA" w:eastAsia="en-US" w:bidi="ar-SA"/>
      </w:rPr>
    </w:lvl>
    <w:lvl w:ilvl="2" w:tplc="E774017E">
      <w:numFmt w:val="bullet"/>
      <w:lvlText w:val="•"/>
      <w:lvlJc w:val="left"/>
      <w:pPr>
        <w:ind w:left="2201" w:hanging="410"/>
      </w:pPr>
      <w:rPr>
        <w:rFonts w:hint="default"/>
        <w:lang w:val="uk-UA" w:eastAsia="en-US" w:bidi="ar-SA"/>
      </w:rPr>
    </w:lvl>
    <w:lvl w:ilvl="3" w:tplc="BC024608">
      <w:numFmt w:val="bullet"/>
      <w:lvlText w:val="•"/>
      <w:lvlJc w:val="left"/>
      <w:pPr>
        <w:ind w:left="3191" w:hanging="410"/>
      </w:pPr>
      <w:rPr>
        <w:rFonts w:hint="default"/>
        <w:lang w:val="uk-UA" w:eastAsia="en-US" w:bidi="ar-SA"/>
      </w:rPr>
    </w:lvl>
    <w:lvl w:ilvl="4" w:tplc="3670BB6C">
      <w:numFmt w:val="bullet"/>
      <w:lvlText w:val="•"/>
      <w:lvlJc w:val="left"/>
      <w:pPr>
        <w:ind w:left="4182" w:hanging="410"/>
      </w:pPr>
      <w:rPr>
        <w:rFonts w:hint="default"/>
        <w:lang w:val="uk-UA" w:eastAsia="en-US" w:bidi="ar-SA"/>
      </w:rPr>
    </w:lvl>
    <w:lvl w:ilvl="5" w:tplc="A244B280">
      <w:numFmt w:val="bullet"/>
      <w:lvlText w:val="•"/>
      <w:lvlJc w:val="left"/>
      <w:pPr>
        <w:ind w:left="5173" w:hanging="410"/>
      </w:pPr>
      <w:rPr>
        <w:rFonts w:hint="default"/>
        <w:lang w:val="uk-UA" w:eastAsia="en-US" w:bidi="ar-SA"/>
      </w:rPr>
    </w:lvl>
    <w:lvl w:ilvl="6" w:tplc="650C13FE">
      <w:numFmt w:val="bullet"/>
      <w:lvlText w:val="•"/>
      <w:lvlJc w:val="left"/>
      <w:pPr>
        <w:ind w:left="6163" w:hanging="410"/>
      </w:pPr>
      <w:rPr>
        <w:rFonts w:hint="default"/>
        <w:lang w:val="uk-UA" w:eastAsia="en-US" w:bidi="ar-SA"/>
      </w:rPr>
    </w:lvl>
    <w:lvl w:ilvl="7" w:tplc="7492A3B6">
      <w:numFmt w:val="bullet"/>
      <w:lvlText w:val="•"/>
      <w:lvlJc w:val="left"/>
      <w:pPr>
        <w:ind w:left="7154" w:hanging="410"/>
      </w:pPr>
      <w:rPr>
        <w:rFonts w:hint="default"/>
        <w:lang w:val="uk-UA" w:eastAsia="en-US" w:bidi="ar-SA"/>
      </w:rPr>
    </w:lvl>
    <w:lvl w:ilvl="8" w:tplc="E452CBA2">
      <w:numFmt w:val="bullet"/>
      <w:lvlText w:val="•"/>
      <w:lvlJc w:val="left"/>
      <w:pPr>
        <w:ind w:left="8145" w:hanging="410"/>
      </w:pPr>
      <w:rPr>
        <w:rFonts w:hint="default"/>
        <w:lang w:val="uk-UA" w:eastAsia="en-US" w:bidi="ar-SA"/>
      </w:rPr>
    </w:lvl>
  </w:abstractNum>
  <w:abstractNum w:abstractNumId="7" w15:restartNumberingAfterBreak="0">
    <w:nsid w:val="1893683E"/>
    <w:multiLevelType w:val="hybridMultilevel"/>
    <w:tmpl w:val="9AC04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5625EC"/>
    <w:multiLevelType w:val="hybridMultilevel"/>
    <w:tmpl w:val="28C461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F3E5707"/>
    <w:multiLevelType w:val="hybridMultilevel"/>
    <w:tmpl w:val="DDB6220E"/>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0730C1D"/>
    <w:multiLevelType w:val="hybridMultilevel"/>
    <w:tmpl w:val="19A2B948"/>
    <w:lvl w:ilvl="0" w:tplc="7E2CC6F4">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1" w15:restartNumberingAfterBreak="0">
    <w:nsid w:val="21D52A29"/>
    <w:multiLevelType w:val="multilevel"/>
    <w:tmpl w:val="2E167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8F6680"/>
    <w:multiLevelType w:val="hybridMultilevel"/>
    <w:tmpl w:val="0262C292"/>
    <w:lvl w:ilvl="0" w:tplc="DB6C76BA">
      <w:start w:val="1"/>
      <w:numFmt w:val="decimal"/>
      <w:lvlText w:val="%1."/>
      <w:lvlJc w:val="left"/>
      <w:pPr>
        <w:ind w:left="222" w:hanging="430"/>
      </w:pPr>
      <w:rPr>
        <w:rFonts w:ascii="Times New Roman" w:eastAsia="Times New Roman" w:hAnsi="Times New Roman" w:cs="Times New Roman" w:hint="default"/>
        <w:b w:val="0"/>
        <w:bCs w:val="0"/>
        <w:i w:val="0"/>
        <w:iCs w:val="0"/>
        <w:spacing w:val="0"/>
        <w:w w:val="100"/>
        <w:sz w:val="28"/>
        <w:szCs w:val="28"/>
        <w:lang w:val="uk-UA" w:eastAsia="en-US" w:bidi="ar-SA"/>
      </w:rPr>
    </w:lvl>
    <w:lvl w:ilvl="1" w:tplc="3D6488EA">
      <w:numFmt w:val="bullet"/>
      <w:lvlText w:val="•"/>
      <w:lvlJc w:val="left"/>
      <w:pPr>
        <w:ind w:left="1210" w:hanging="430"/>
      </w:pPr>
      <w:rPr>
        <w:rFonts w:hint="default"/>
        <w:lang w:val="uk-UA" w:eastAsia="en-US" w:bidi="ar-SA"/>
      </w:rPr>
    </w:lvl>
    <w:lvl w:ilvl="2" w:tplc="0354118A">
      <w:numFmt w:val="bullet"/>
      <w:lvlText w:val="•"/>
      <w:lvlJc w:val="left"/>
      <w:pPr>
        <w:ind w:left="2201" w:hanging="430"/>
      </w:pPr>
      <w:rPr>
        <w:rFonts w:hint="default"/>
        <w:lang w:val="uk-UA" w:eastAsia="en-US" w:bidi="ar-SA"/>
      </w:rPr>
    </w:lvl>
    <w:lvl w:ilvl="3" w:tplc="18EEB856">
      <w:numFmt w:val="bullet"/>
      <w:lvlText w:val="•"/>
      <w:lvlJc w:val="left"/>
      <w:pPr>
        <w:ind w:left="3191" w:hanging="430"/>
      </w:pPr>
      <w:rPr>
        <w:rFonts w:hint="default"/>
        <w:lang w:val="uk-UA" w:eastAsia="en-US" w:bidi="ar-SA"/>
      </w:rPr>
    </w:lvl>
    <w:lvl w:ilvl="4" w:tplc="5B66DA76">
      <w:numFmt w:val="bullet"/>
      <w:lvlText w:val="•"/>
      <w:lvlJc w:val="left"/>
      <w:pPr>
        <w:ind w:left="4182" w:hanging="430"/>
      </w:pPr>
      <w:rPr>
        <w:rFonts w:hint="default"/>
        <w:lang w:val="uk-UA" w:eastAsia="en-US" w:bidi="ar-SA"/>
      </w:rPr>
    </w:lvl>
    <w:lvl w:ilvl="5" w:tplc="87345252">
      <w:numFmt w:val="bullet"/>
      <w:lvlText w:val="•"/>
      <w:lvlJc w:val="left"/>
      <w:pPr>
        <w:ind w:left="5173" w:hanging="430"/>
      </w:pPr>
      <w:rPr>
        <w:rFonts w:hint="default"/>
        <w:lang w:val="uk-UA" w:eastAsia="en-US" w:bidi="ar-SA"/>
      </w:rPr>
    </w:lvl>
    <w:lvl w:ilvl="6" w:tplc="A0C08ED8">
      <w:numFmt w:val="bullet"/>
      <w:lvlText w:val="•"/>
      <w:lvlJc w:val="left"/>
      <w:pPr>
        <w:ind w:left="6163" w:hanging="430"/>
      </w:pPr>
      <w:rPr>
        <w:rFonts w:hint="default"/>
        <w:lang w:val="uk-UA" w:eastAsia="en-US" w:bidi="ar-SA"/>
      </w:rPr>
    </w:lvl>
    <w:lvl w:ilvl="7" w:tplc="8D2691B0">
      <w:numFmt w:val="bullet"/>
      <w:lvlText w:val="•"/>
      <w:lvlJc w:val="left"/>
      <w:pPr>
        <w:ind w:left="7154" w:hanging="430"/>
      </w:pPr>
      <w:rPr>
        <w:rFonts w:hint="default"/>
        <w:lang w:val="uk-UA" w:eastAsia="en-US" w:bidi="ar-SA"/>
      </w:rPr>
    </w:lvl>
    <w:lvl w:ilvl="8" w:tplc="96CC93B6">
      <w:numFmt w:val="bullet"/>
      <w:lvlText w:val="•"/>
      <w:lvlJc w:val="left"/>
      <w:pPr>
        <w:ind w:left="8145" w:hanging="430"/>
      </w:pPr>
      <w:rPr>
        <w:rFonts w:hint="default"/>
        <w:lang w:val="uk-UA" w:eastAsia="en-US" w:bidi="ar-SA"/>
      </w:rPr>
    </w:lvl>
  </w:abstractNum>
  <w:abstractNum w:abstractNumId="13" w15:restartNumberingAfterBreak="0">
    <w:nsid w:val="2C6F517B"/>
    <w:multiLevelType w:val="multilevel"/>
    <w:tmpl w:val="54B8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D34AE4"/>
    <w:multiLevelType w:val="hybridMultilevel"/>
    <w:tmpl w:val="8FC4E9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BF0691"/>
    <w:multiLevelType w:val="hybridMultilevel"/>
    <w:tmpl w:val="190E921A"/>
    <w:lvl w:ilvl="0" w:tplc="0419000F">
      <w:start w:val="1"/>
      <w:numFmt w:val="decimal"/>
      <w:lvlText w:val="%1."/>
      <w:lvlJc w:val="left"/>
      <w:pPr>
        <w:tabs>
          <w:tab w:val="num" w:pos="1287"/>
        </w:tabs>
        <w:ind w:left="1287" w:hanging="360"/>
      </w:pPr>
      <w:rPr>
        <w:rFonts w:hint="default"/>
      </w:rPr>
    </w:lvl>
    <w:lvl w:ilvl="1" w:tplc="20000019">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6" w15:restartNumberingAfterBreak="0">
    <w:nsid w:val="3CBA7446"/>
    <w:multiLevelType w:val="hybridMultilevel"/>
    <w:tmpl w:val="978C5BA6"/>
    <w:lvl w:ilvl="0" w:tplc="0C8E1A26">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7" w15:restartNumberingAfterBreak="0">
    <w:nsid w:val="4A9B71DA"/>
    <w:multiLevelType w:val="hybridMultilevel"/>
    <w:tmpl w:val="05365C56"/>
    <w:lvl w:ilvl="0" w:tplc="BFA0FCD6">
      <w:start w:val="1"/>
      <w:numFmt w:val="decimal"/>
      <w:lvlText w:val="%1."/>
      <w:lvlJc w:val="left"/>
      <w:pPr>
        <w:ind w:left="324" w:hanging="324"/>
      </w:pPr>
      <w:rPr>
        <w:rFonts w:ascii="Times New Roman" w:eastAsia="Times New Roman" w:hAnsi="Times New Roman" w:cs="Times New Roman" w:hint="default"/>
        <w:b w:val="0"/>
        <w:bCs w:val="0"/>
        <w:i w:val="0"/>
        <w:iCs w:val="0"/>
        <w:spacing w:val="0"/>
        <w:w w:val="100"/>
        <w:sz w:val="28"/>
        <w:szCs w:val="28"/>
        <w:lang w:val="uk-UA" w:eastAsia="en-US" w:bidi="ar-SA"/>
      </w:rPr>
    </w:lvl>
    <w:lvl w:ilvl="1" w:tplc="22A09A68">
      <w:numFmt w:val="bullet"/>
      <w:lvlText w:val="•"/>
      <w:lvlJc w:val="left"/>
      <w:pPr>
        <w:ind w:left="1312" w:hanging="324"/>
      </w:pPr>
      <w:rPr>
        <w:rFonts w:hint="default"/>
        <w:lang w:val="uk-UA" w:eastAsia="en-US" w:bidi="ar-SA"/>
      </w:rPr>
    </w:lvl>
    <w:lvl w:ilvl="2" w:tplc="FC32C0BE">
      <w:numFmt w:val="bullet"/>
      <w:lvlText w:val="•"/>
      <w:lvlJc w:val="left"/>
      <w:pPr>
        <w:ind w:left="2303" w:hanging="324"/>
      </w:pPr>
      <w:rPr>
        <w:rFonts w:hint="default"/>
        <w:lang w:val="uk-UA" w:eastAsia="en-US" w:bidi="ar-SA"/>
      </w:rPr>
    </w:lvl>
    <w:lvl w:ilvl="3" w:tplc="AD308B42">
      <w:numFmt w:val="bullet"/>
      <w:lvlText w:val="•"/>
      <w:lvlJc w:val="left"/>
      <w:pPr>
        <w:ind w:left="3293" w:hanging="324"/>
      </w:pPr>
      <w:rPr>
        <w:rFonts w:hint="default"/>
        <w:lang w:val="uk-UA" w:eastAsia="en-US" w:bidi="ar-SA"/>
      </w:rPr>
    </w:lvl>
    <w:lvl w:ilvl="4" w:tplc="DC36B144">
      <w:numFmt w:val="bullet"/>
      <w:lvlText w:val="•"/>
      <w:lvlJc w:val="left"/>
      <w:pPr>
        <w:ind w:left="4284" w:hanging="324"/>
      </w:pPr>
      <w:rPr>
        <w:rFonts w:hint="default"/>
        <w:lang w:val="uk-UA" w:eastAsia="en-US" w:bidi="ar-SA"/>
      </w:rPr>
    </w:lvl>
    <w:lvl w:ilvl="5" w:tplc="22B84E22">
      <w:numFmt w:val="bullet"/>
      <w:lvlText w:val="•"/>
      <w:lvlJc w:val="left"/>
      <w:pPr>
        <w:ind w:left="5275" w:hanging="324"/>
      </w:pPr>
      <w:rPr>
        <w:rFonts w:hint="default"/>
        <w:lang w:val="uk-UA" w:eastAsia="en-US" w:bidi="ar-SA"/>
      </w:rPr>
    </w:lvl>
    <w:lvl w:ilvl="6" w:tplc="FF6A2634">
      <w:numFmt w:val="bullet"/>
      <w:lvlText w:val="•"/>
      <w:lvlJc w:val="left"/>
      <w:pPr>
        <w:ind w:left="6265" w:hanging="324"/>
      </w:pPr>
      <w:rPr>
        <w:rFonts w:hint="default"/>
        <w:lang w:val="uk-UA" w:eastAsia="en-US" w:bidi="ar-SA"/>
      </w:rPr>
    </w:lvl>
    <w:lvl w:ilvl="7" w:tplc="04CEC616">
      <w:numFmt w:val="bullet"/>
      <w:lvlText w:val="•"/>
      <w:lvlJc w:val="left"/>
      <w:pPr>
        <w:ind w:left="7256" w:hanging="324"/>
      </w:pPr>
      <w:rPr>
        <w:rFonts w:hint="default"/>
        <w:lang w:val="uk-UA" w:eastAsia="en-US" w:bidi="ar-SA"/>
      </w:rPr>
    </w:lvl>
    <w:lvl w:ilvl="8" w:tplc="E96A1552">
      <w:numFmt w:val="bullet"/>
      <w:lvlText w:val="•"/>
      <w:lvlJc w:val="left"/>
      <w:pPr>
        <w:ind w:left="8247" w:hanging="324"/>
      </w:pPr>
      <w:rPr>
        <w:rFonts w:hint="default"/>
        <w:lang w:val="uk-UA" w:eastAsia="en-US" w:bidi="ar-SA"/>
      </w:rPr>
    </w:lvl>
  </w:abstractNum>
  <w:abstractNum w:abstractNumId="18" w15:restartNumberingAfterBreak="0">
    <w:nsid w:val="52B95832"/>
    <w:multiLevelType w:val="hybridMultilevel"/>
    <w:tmpl w:val="1A00B1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50726F9"/>
    <w:multiLevelType w:val="hybridMultilevel"/>
    <w:tmpl w:val="44B8CF7C"/>
    <w:lvl w:ilvl="0" w:tplc="79B6D198">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0" w15:restartNumberingAfterBreak="0">
    <w:nsid w:val="55AD1D00"/>
    <w:multiLevelType w:val="hybridMultilevel"/>
    <w:tmpl w:val="399A2FC0"/>
    <w:lvl w:ilvl="0" w:tplc="53B479B8">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C2822C5"/>
    <w:multiLevelType w:val="hybridMultilevel"/>
    <w:tmpl w:val="0128D21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C3E0F42"/>
    <w:multiLevelType w:val="singleLevel"/>
    <w:tmpl w:val="3802EE3C"/>
    <w:lvl w:ilvl="0">
      <w:start w:val="1"/>
      <w:numFmt w:val="decimal"/>
      <w:lvlText w:val="%1."/>
      <w:legacy w:legacy="1" w:legacySpace="0" w:legacyIndent="221"/>
      <w:lvlJc w:val="left"/>
      <w:rPr>
        <w:rFonts w:ascii="Times New Roman" w:hAnsi="Times New Roman" w:cs="Times New Roman" w:hint="default"/>
        <w:b w:val="0"/>
        <w:i w:val="0"/>
        <w:sz w:val="28"/>
        <w:szCs w:val="28"/>
        <w:lang w:val="en-US"/>
      </w:rPr>
    </w:lvl>
  </w:abstractNum>
  <w:abstractNum w:abstractNumId="23" w15:restartNumberingAfterBreak="0">
    <w:nsid w:val="5D4267E8"/>
    <w:multiLevelType w:val="hybridMultilevel"/>
    <w:tmpl w:val="A7B433F4"/>
    <w:lvl w:ilvl="0" w:tplc="593473B6">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24" w15:restartNumberingAfterBreak="0">
    <w:nsid w:val="61F305FA"/>
    <w:multiLevelType w:val="hybridMultilevel"/>
    <w:tmpl w:val="09544F6A"/>
    <w:lvl w:ilvl="0" w:tplc="7610C202">
      <w:start w:val="4"/>
      <w:numFmt w:val="bullet"/>
      <w:lvlText w:val="–"/>
      <w:lvlJc w:val="left"/>
      <w:pPr>
        <w:ind w:left="1260" w:hanging="360"/>
      </w:pPr>
      <w:rPr>
        <w:rFonts w:ascii="Times New Roman" w:eastAsia="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25" w15:restartNumberingAfterBreak="0">
    <w:nsid w:val="658E559F"/>
    <w:multiLevelType w:val="hybridMultilevel"/>
    <w:tmpl w:val="DC9A8116"/>
    <w:lvl w:ilvl="0" w:tplc="CAFA5BBA">
      <w:numFmt w:val="bullet"/>
      <w:lvlText w:val="●"/>
      <w:lvlJc w:val="left"/>
      <w:pPr>
        <w:ind w:left="114" w:hanging="720"/>
      </w:pPr>
      <w:rPr>
        <w:rFonts w:ascii="Microsoft Sans Serif" w:eastAsia="Microsoft Sans Serif" w:hAnsi="Microsoft Sans Serif" w:cs="Microsoft Sans Serif" w:hint="default"/>
        <w:w w:val="100"/>
        <w:sz w:val="28"/>
        <w:szCs w:val="28"/>
        <w:lang w:val="uk-UA" w:eastAsia="en-US" w:bidi="ar-SA"/>
      </w:rPr>
    </w:lvl>
    <w:lvl w:ilvl="1" w:tplc="7A44E32E">
      <w:numFmt w:val="bullet"/>
      <w:lvlText w:val="•"/>
      <w:lvlJc w:val="left"/>
      <w:pPr>
        <w:ind w:left="1094" w:hanging="720"/>
      </w:pPr>
      <w:rPr>
        <w:rFonts w:hint="default"/>
        <w:lang w:val="uk-UA" w:eastAsia="en-US" w:bidi="ar-SA"/>
      </w:rPr>
    </w:lvl>
    <w:lvl w:ilvl="2" w:tplc="D73A58AE">
      <w:numFmt w:val="bullet"/>
      <w:lvlText w:val="•"/>
      <w:lvlJc w:val="left"/>
      <w:pPr>
        <w:ind w:left="2068" w:hanging="720"/>
      </w:pPr>
      <w:rPr>
        <w:rFonts w:hint="default"/>
        <w:lang w:val="uk-UA" w:eastAsia="en-US" w:bidi="ar-SA"/>
      </w:rPr>
    </w:lvl>
    <w:lvl w:ilvl="3" w:tplc="9D44C410">
      <w:numFmt w:val="bullet"/>
      <w:lvlText w:val="•"/>
      <w:lvlJc w:val="left"/>
      <w:pPr>
        <w:ind w:left="3042" w:hanging="720"/>
      </w:pPr>
      <w:rPr>
        <w:rFonts w:hint="default"/>
        <w:lang w:val="uk-UA" w:eastAsia="en-US" w:bidi="ar-SA"/>
      </w:rPr>
    </w:lvl>
    <w:lvl w:ilvl="4" w:tplc="565C58AC">
      <w:numFmt w:val="bullet"/>
      <w:lvlText w:val="•"/>
      <w:lvlJc w:val="left"/>
      <w:pPr>
        <w:ind w:left="4016" w:hanging="720"/>
      </w:pPr>
      <w:rPr>
        <w:rFonts w:hint="default"/>
        <w:lang w:val="uk-UA" w:eastAsia="en-US" w:bidi="ar-SA"/>
      </w:rPr>
    </w:lvl>
    <w:lvl w:ilvl="5" w:tplc="48DE0344">
      <w:numFmt w:val="bullet"/>
      <w:lvlText w:val="•"/>
      <w:lvlJc w:val="left"/>
      <w:pPr>
        <w:ind w:left="4990" w:hanging="720"/>
      </w:pPr>
      <w:rPr>
        <w:rFonts w:hint="default"/>
        <w:lang w:val="uk-UA" w:eastAsia="en-US" w:bidi="ar-SA"/>
      </w:rPr>
    </w:lvl>
    <w:lvl w:ilvl="6" w:tplc="C32AB6D2">
      <w:numFmt w:val="bullet"/>
      <w:lvlText w:val="•"/>
      <w:lvlJc w:val="left"/>
      <w:pPr>
        <w:ind w:left="5964" w:hanging="720"/>
      </w:pPr>
      <w:rPr>
        <w:rFonts w:hint="default"/>
        <w:lang w:val="uk-UA" w:eastAsia="en-US" w:bidi="ar-SA"/>
      </w:rPr>
    </w:lvl>
    <w:lvl w:ilvl="7" w:tplc="3410DB48">
      <w:numFmt w:val="bullet"/>
      <w:lvlText w:val="•"/>
      <w:lvlJc w:val="left"/>
      <w:pPr>
        <w:ind w:left="6938" w:hanging="720"/>
      </w:pPr>
      <w:rPr>
        <w:rFonts w:hint="default"/>
        <w:lang w:val="uk-UA" w:eastAsia="en-US" w:bidi="ar-SA"/>
      </w:rPr>
    </w:lvl>
    <w:lvl w:ilvl="8" w:tplc="0062101C">
      <w:numFmt w:val="bullet"/>
      <w:lvlText w:val="•"/>
      <w:lvlJc w:val="left"/>
      <w:pPr>
        <w:ind w:left="7912" w:hanging="720"/>
      </w:pPr>
      <w:rPr>
        <w:rFonts w:hint="default"/>
        <w:lang w:val="uk-UA" w:eastAsia="en-US" w:bidi="ar-SA"/>
      </w:rPr>
    </w:lvl>
  </w:abstractNum>
  <w:abstractNum w:abstractNumId="26" w15:restartNumberingAfterBreak="0">
    <w:nsid w:val="6E190405"/>
    <w:multiLevelType w:val="multilevel"/>
    <w:tmpl w:val="A376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9717E2"/>
    <w:multiLevelType w:val="hybridMultilevel"/>
    <w:tmpl w:val="DC4E2D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1A87794"/>
    <w:multiLevelType w:val="hybridMultilevel"/>
    <w:tmpl w:val="03C4F710"/>
    <w:lvl w:ilvl="0" w:tplc="17B84458">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9587201"/>
    <w:multiLevelType w:val="hybridMultilevel"/>
    <w:tmpl w:val="B608C15C"/>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A0C7EDB"/>
    <w:multiLevelType w:val="hybridMultilevel"/>
    <w:tmpl w:val="F2C413B0"/>
    <w:lvl w:ilvl="0" w:tplc="948AFA9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31" w15:restartNumberingAfterBreak="0">
    <w:nsid w:val="7F18159F"/>
    <w:multiLevelType w:val="hybridMultilevel"/>
    <w:tmpl w:val="259889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30"/>
  </w:num>
  <w:num w:numId="3">
    <w:abstractNumId w:val="29"/>
  </w:num>
  <w:num w:numId="4">
    <w:abstractNumId w:val="1"/>
  </w:num>
  <w:num w:numId="5">
    <w:abstractNumId w:val="0"/>
  </w:num>
  <w:num w:numId="6">
    <w:abstractNumId w:val="24"/>
  </w:num>
  <w:num w:numId="7">
    <w:abstractNumId w:val="23"/>
  </w:num>
  <w:num w:numId="8">
    <w:abstractNumId w:val="16"/>
  </w:num>
  <w:num w:numId="9">
    <w:abstractNumId w:val="8"/>
  </w:num>
  <w:num w:numId="10">
    <w:abstractNumId w:val="20"/>
  </w:num>
  <w:num w:numId="11">
    <w:abstractNumId w:val="31"/>
  </w:num>
  <w:num w:numId="12">
    <w:abstractNumId w:val="19"/>
  </w:num>
  <w:num w:numId="13">
    <w:abstractNumId w:val="10"/>
  </w:num>
  <w:num w:numId="14">
    <w:abstractNumId w:val="5"/>
  </w:num>
  <w:num w:numId="15">
    <w:abstractNumId w:val="21"/>
  </w:num>
  <w:num w:numId="16">
    <w:abstractNumId w:val="15"/>
  </w:num>
  <w:num w:numId="17">
    <w:abstractNumId w:val="3"/>
  </w:num>
  <w:num w:numId="18">
    <w:abstractNumId w:val="22"/>
  </w:num>
  <w:num w:numId="19">
    <w:abstractNumId w:val="25"/>
  </w:num>
  <w:num w:numId="20">
    <w:abstractNumId w:val="28"/>
  </w:num>
  <w:num w:numId="21">
    <w:abstractNumId w:val="18"/>
  </w:num>
  <w:num w:numId="22">
    <w:abstractNumId w:val="6"/>
  </w:num>
  <w:num w:numId="23">
    <w:abstractNumId w:val="17"/>
  </w:num>
  <w:num w:numId="24">
    <w:abstractNumId w:val="12"/>
  </w:num>
  <w:num w:numId="25">
    <w:abstractNumId w:val="11"/>
  </w:num>
  <w:num w:numId="26">
    <w:abstractNumId w:val="26"/>
  </w:num>
  <w:num w:numId="27">
    <w:abstractNumId w:val="13"/>
  </w:num>
  <w:num w:numId="28">
    <w:abstractNumId w:val="2"/>
  </w:num>
  <w:num w:numId="29">
    <w:abstractNumId w:val="4"/>
  </w:num>
  <w:num w:numId="30">
    <w:abstractNumId w:val="7"/>
  </w:num>
  <w:num w:numId="31">
    <w:abstractNumId w:val="27"/>
  </w:num>
  <w:num w:numId="3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DED"/>
    <w:rsid w:val="00000B0A"/>
    <w:rsid w:val="000036FB"/>
    <w:rsid w:val="00004885"/>
    <w:rsid w:val="0000690D"/>
    <w:rsid w:val="00012209"/>
    <w:rsid w:val="000149AC"/>
    <w:rsid w:val="00014DF0"/>
    <w:rsid w:val="00015EF4"/>
    <w:rsid w:val="00017F48"/>
    <w:rsid w:val="0002132D"/>
    <w:rsid w:val="000227DC"/>
    <w:rsid w:val="00023914"/>
    <w:rsid w:val="000241E4"/>
    <w:rsid w:val="000260E9"/>
    <w:rsid w:val="00027EAC"/>
    <w:rsid w:val="000340D1"/>
    <w:rsid w:val="000373B2"/>
    <w:rsid w:val="00041229"/>
    <w:rsid w:val="00041A5B"/>
    <w:rsid w:val="000447A9"/>
    <w:rsid w:val="00045282"/>
    <w:rsid w:val="00045422"/>
    <w:rsid w:val="0005020A"/>
    <w:rsid w:val="00051E5B"/>
    <w:rsid w:val="00052115"/>
    <w:rsid w:val="00053769"/>
    <w:rsid w:val="00056BFC"/>
    <w:rsid w:val="000606C2"/>
    <w:rsid w:val="000617BE"/>
    <w:rsid w:val="00065A3F"/>
    <w:rsid w:val="0006637D"/>
    <w:rsid w:val="000728B8"/>
    <w:rsid w:val="00074706"/>
    <w:rsid w:val="00074AE9"/>
    <w:rsid w:val="0007652F"/>
    <w:rsid w:val="000825E8"/>
    <w:rsid w:val="00082D1C"/>
    <w:rsid w:val="00086663"/>
    <w:rsid w:val="00087658"/>
    <w:rsid w:val="000957B3"/>
    <w:rsid w:val="00095C6D"/>
    <w:rsid w:val="00095E64"/>
    <w:rsid w:val="00097947"/>
    <w:rsid w:val="000A0425"/>
    <w:rsid w:val="000A092B"/>
    <w:rsid w:val="000A234A"/>
    <w:rsid w:val="000A2982"/>
    <w:rsid w:val="000A3406"/>
    <w:rsid w:val="000A3467"/>
    <w:rsid w:val="000A3675"/>
    <w:rsid w:val="000A411A"/>
    <w:rsid w:val="000A43DD"/>
    <w:rsid w:val="000A59B5"/>
    <w:rsid w:val="000A5E69"/>
    <w:rsid w:val="000A5F10"/>
    <w:rsid w:val="000A6E2A"/>
    <w:rsid w:val="000B1882"/>
    <w:rsid w:val="000B2C67"/>
    <w:rsid w:val="000B3793"/>
    <w:rsid w:val="000B3F38"/>
    <w:rsid w:val="000B4E32"/>
    <w:rsid w:val="000B6263"/>
    <w:rsid w:val="000B77FB"/>
    <w:rsid w:val="000B7CAE"/>
    <w:rsid w:val="000C0231"/>
    <w:rsid w:val="000C1D53"/>
    <w:rsid w:val="000C5768"/>
    <w:rsid w:val="000C5BCD"/>
    <w:rsid w:val="000C6115"/>
    <w:rsid w:val="000C7525"/>
    <w:rsid w:val="000D07C7"/>
    <w:rsid w:val="000D1C53"/>
    <w:rsid w:val="000D5CE2"/>
    <w:rsid w:val="000D6D55"/>
    <w:rsid w:val="000E0DED"/>
    <w:rsid w:val="000E3110"/>
    <w:rsid w:val="000E378A"/>
    <w:rsid w:val="000E402F"/>
    <w:rsid w:val="000E41B7"/>
    <w:rsid w:val="000E4AC7"/>
    <w:rsid w:val="000E7C0E"/>
    <w:rsid w:val="000E7CDB"/>
    <w:rsid w:val="000F0019"/>
    <w:rsid w:val="000F1068"/>
    <w:rsid w:val="000F31FD"/>
    <w:rsid w:val="001015C4"/>
    <w:rsid w:val="001028B7"/>
    <w:rsid w:val="00102CA6"/>
    <w:rsid w:val="0010661E"/>
    <w:rsid w:val="00110342"/>
    <w:rsid w:val="0011099B"/>
    <w:rsid w:val="00112AB9"/>
    <w:rsid w:val="00112C74"/>
    <w:rsid w:val="0011565D"/>
    <w:rsid w:val="00116368"/>
    <w:rsid w:val="00116855"/>
    <w:rsid w:val="00117065"/>
    <w:rsid w:val="001235AE"/>
    <w:rsid w:val="00123C03"/>
    <w:rsid w:val="00127644"/>
    <w:rsid w:val="001343C0"/>
    <w:rsid w:val="00134799"/>
    <w:rsid w:val="001365F9"/>
    <w:rsid w:val="0014045A"/>
    <w:rsid w:val="0014097B"/>
    <w:rsid w:val="00140ADC"/>
    <w:rsid w:val="0014173F"/>
    <w:rsid w:val="00141EA4"/>
    <w:rsid w:val="00143FB0"/>
    <w:rsid w:val="00144E6E"/>
    <w:rsid w:val="001450FF"/>
    <w:rsid w:val="00145F16"/>
    <w:rsid w:val="001464BB"/>
    <w:rsid w:val="00147A69"/>
    <w:rsid w:val="00150100"/>
    <w:rsid w:val="001511FA"/>
    <w:rsid w:val="001520BC"/>
    <w:rsid w:val="0015219A"/>
    <w:rsid w:val="00155603"/>
    <w:rsid w:val="00155733"/>
    <w:rsid w:val="001557A0"/>
    <w:rsid w:val="0015673A"/>
    <w:rsid w:val="00156A66"/>
    <w:rsid w:val="00157AB5"/>
    <w:rsid w:val="001603AC"/>
    <w:rsid w:val="00160CA8"/>
    <w:rsid w:val="00163C1F"/>
    <w:rsid w:val="001648D6"/>
    <w:rsid w:val="00165AA2"/>
    <w:rsid w:val="00165E1A"/>
    <w:rsid w:val="0016613C"/>
    <w:rsid w:val="001662E6"/>
    <w:rsid w:val="00166712"/>
    <w:rsid w:val="001668B5"/>
    <w:rsid w:val="00167298"/>
    <w:rsid w:val="001717F1"/>
    <w:rsid w:val="00172697"/>
    <w:rsid w:val="001726E1"/>
    <w:rsid w:val="00172BF2"/>
    <w:rsid w:val="001734BD"/>
    <w:rsid w:val="001734E9"/>
    <w:rsid w:val="001737BA"/>
    <w:rsid w:val="00175859"/>
    <w:rsid w:val="00180379"/>
    <w:rsid w:val="00182DEF"/>
    <w:rsid w:val="001830EA"/>
    <w:rsid w:val="00183544"/>
    <w:rsid w:val="0018390C"/>
    <w:rsid w:val="00184245"/>
    <w:rsid w:val="00185ACB"/>
    <w:rsid w:val="0019071F"/>
    <w:rsid w:val="00192B4E"/>
    <w:rsid w:val="001933EE"/>
    <w:rsid w:val="00197095"/>
    <w:rsid w:val="00197C39"/>
    <w:rsid w:val="001A0124"/>
    <w:rsid w:val="001A1418"/>
    <w:rsid w:val="001A23A8"/>
    <w:rsid w:val="001A2F24"/>
    <w:rsid w:val="001A417A"/>
    <w:rsid w:val="001A4A9A"/>
    <w:rsid w:val="001A5136"/>
    <w:rsid w:val="001A53D4"/>
    <w:rsid w:val="001B3046"/>
    <w:rsid w:val="001B3213"/>
    <w:rsid w:val="001B5188"/>
    <w:rsid w:val="001C031E"/>
    <w:rsid w:val="001C191A"/>
    <w:rsid w:val="001C19B7"/>
    <w:rsid w:val="001C26BD"/>
    <w:rsid w:val="001C33CA"/>
    <w:rsid w:val="001C34E4"/>
    <w:rsid w:val="001C441E"/>
    <w:rsid w:val="001C5DF4"/>
    <w:rsid w:val="001D17AE"/>
    <w:rsid w:val="001D1CDA"/>
    <w:rsid w:val="001D2D06"/>
    <w:rsid w:val="001D3EC4"/>
    <w:rsid w:val="001D598A"/>
    <w:rsid w:val="001D7842"/>
    <w:rsid w:val="001D7F96"/>
    <w:rsid w:val="001E0E6E"/>
    <w:rsid w:val="001E22A0"/>
    <w:rsid w:val="001E2313"/>
    <w:rsid w:val="001E4334"/>
    <w:rsid w:val="001F4F1D"/>
    <w:rsid w:val="001F6BB0"/>
    <w:rsid w:val="002017FA"/>
    <w:rsid w:val="00202619"/>
    <w:rsid w:val="00202A73"/>
    <w:rsid w:val="00202E56"/>
    <w:rsid w:val="00203486"/>
    <w:rsid w:val="0021164D"/>
    <w:rsid w:val="00213F7D"/>
    <w:rsid w:val="00215954"/>
    <w:rsid w:val="00217142"/>
    <w:rsid w:val="002176FB"/>
    <w:rsid w:val="0022011A"/>
    <w:rsid w:val="00222D0A"/>
    <w:rsid w:val="00223158"/>
    <w:rsid w:val="0022318B"/>
    <w:rsid w:val="0022389A"/>
    <w:rsid w:val="00223DED"/>
    <w:rsid w:val="00226DF7"/>
    <w:rsid w:val="00226FCB"/>
    <w:rsid w:val="002276C2"/>
    <w:rsid w:val="002277F3"/>
    <w:rsid w:val="00231047"/>
    <w:rsid w:val="00231141"/>
    <w:rsid w:val="00233F8D"/>
    <w:rsid w:val="00234786"/>
    <w:rsid w:val="00234B68"/>
    <w:rsid w:val="00235E68"/>
    <w:rsid w:val="002379F0"/>
    <w:rsid w:val="00242967"/>
    <w:rsid w:val="00243A82"/>
    <w:rsid w:val="00243BCE"/>
    <w:rsid w:val="0024474A"/>
    <w:rsid w:val="00244780"/>
    <w:rsid w:val="00245366"/>
    <w:rsid w:val="002453EE"/>
    <w:rsid w:val="002454BF"/>
    <w:rsid w:val="00245F07"/>
    <w:rsid w:val="00246577"/>
    <w:rsid w:val="0024761E"/>
    <w:rsid w:val="002515DC"/>
    <w:rsid w:val="00252540"/>
    <w:rsid w:val="00252C7B"/>
    <w:rsid w:val="0025443B"/>
    <w:rsid w:val="00255CA4"/>
    <w:rsid w:val="00256184"/>
    <w:rsid w:val="00257AC8"/>
    <w:rsid w:val="0026085F"/>
    <w:rsid w:val="00265ABB"/>
    <w:rsid w:val="00267AD9"/>
    <w:rsid w:val="00270E49"/>
    <w:rsid w:val="00276CBB"/>
    <w:rsid w:val="00281635"/>
    <w:rsid w:val="00281A20"/>
    <w:rsid w:val="00282F5B"/>
    <w:rsid w:val="0028322B"/>
    <w:rsid w:val="002859E1"/>
    <w:rsid w:val="00290134"/>
    <w:rsid w:val="002902E3"/>
    <w:rsid w:val="00291019"/>
    <w:rsid w:val="00293BB4"/>
    <w:rsid w:val="002965CF"/>
    <w:rsid w:val="00297FEE"/>
    <w:rsid w:val="002A16D5"/>
    <w:rsid w:val="002A36AC"/>
    <w:rsid w:val="002A5272"/>
    <w:rsid w:val="002B00E5"/>
    <w:rsid w:val="002B05C0"/>
    <w:rsid w:val="002B068D"/>
    <w:rsid w:val="002B0D2D"/>
    <w:rsid w:val="002B2589"/>
    <w:rsid w:val="002B25A8"/>
    <w:rsid w:val="002B2B94"/>
    <w:rsid w:val="002B2E01"/>
    <w:rsid w:val="002B2E6E"/>
    <w:rsid w:val="002B4A0A"/>
    <w:rsid w:val="002B719C"/>
    <w:rsid w:val="002B7DF3"/>
    <w:rsid w:val="002C2FF4"/>
    <w:rsid w:val="002C68F0"/>
    <w:rsid w:val="002D191B"/>
    <w:rsid w:val="002D2560"/>
    <w:rsid w:val="002D377D"/>
    <w:rsid w:val="002D3A53"/>
    <w:rsid w:val="002D3DF4"/>
    <w:rsid w:val="002D4251"/>
    <w:rsid w:val="002D4C03"/>
    <w:rsid w:val="002D7D71"/>
    <w:rsid w:val="002E0E96"/>
    <w:rsid w:val="002E264C"/>
    <w:rsid w:val="002E4963"/>
    <w:rsid w:val="002E4A06"/>
    <w:rsid w:val="002E55FE"/>
    <w:rsid w:val="002E5B83"/>
    <w:rsid w:val="002E5BC9"/>
    <w:rsid w:val="002E7D9E"/>
    <w:rsid w:val="002F07BA"/>
    <w:rsid w:val="002F1763"/>
    <w:rsid w:val="002F5042"/>
    <w:rsid w:val="00303B88"/>
    <w:rsid w:val="003072F9"/>
    <w:rsid w:val="0030786D"/>
    <w:rsid w:val="00307DCD"/>
    <w:rsid w:val="00310178"/>
    <w:rsid w:val="00311FC8"/>
    <w:rsid w:val="00314556"/>
    <w:rsid w:val="00320995"/>
    <w:rsid w:val="00322A34"/>
    <w:rsid w:val="00322AB3"/>
    <w:rsid w:val="0032318A"/>
    <w:rsid w:val="00324D47"/>
    <w:rsid w:val="00327797"/>
    <w:rsid w:val="00330F16"/>
    <w:rsid w:val="00331009"/>
    <w:rsid w:val="0033122D"/>
    <w:rsid w:val="003319C6"/>
    <w:rsid w:val="00334A3F"/>
    <w:rsid w:val="00336A96"/>
    <w:rsid w:val="00337242"/>
    <w:rsid w:val="0034008F"/>
    <w:rsid w:val="0034009E"/>
    <w:rsid w:val="00340775"/>
    <w:rsid w:val="003416B3"/>
    <w:rsid w:val="003440FA"/>
    <w:rsid w:val="0034477E"/>
    <w:rsid w:val="00347083"/>
    <w:rsid w:val="00350FE2"/>
    <w:rsid w:val="00352574"/>
    <w:rsid w:val="003527C1"/>
    <w:rsid w:val="00352A7E"/>
    <w:rsid w:val="00352AD4"/>
    <w:rsid w:val="00353F59"/>
    <w:rsid w:val="00355405"/>
    <w:rsid w:val="00355A1D"/>
    <w:rsid w:val="00356DD3"/>
    <w:rsid w:val="00357167"/>
    <w:rsid w:val="00361531"/>
    <w:rsid w:val="00362351"/>
    <w:rsid w:val="0036382D"/>
    <w:rsid w:val="00364935"/>
    <w:rsid w:val="00364D8E"/>
    <w:rsid w:val="00365E67"/>
    <w:rsid w:val="00366753"/>
    <w:rsid w:val="00366F1F"/>
    <w:rsid w:val="00367065"/>
    <w:rsid w:val="003673C9"/>
    <w:rsid w:val="00367F82"/>
    <w:rsid w:val="00370023"/>
    <w:rsid w:val="003710EE"/>
    <w:rsid w:val="00371295"/>
    <w:rsid w:val="003736CC"/>
    <w:rsid w:val="00380550"/>
    <w:rsid w:val="003817FE"/>
    <w:rsid w:val="00381DDF"/>
    <w:rsid w:val="00384B34"/>
    <w:rsid w:val="003851B5"/>
    <w:rsid w:val="00385BD7"/>
    <w:rsid w:val="003874AD"/>
    <w:rsid w:val="00391C01"/>
    <w:rsid w:val="003923D3"/>
    <w:rsid w:val="00392AFA"/>
    <w:rsid w:val="00392E38"/>
    <w:rsid w:val="00393BDB"/>
    <w:rsid w:val="003940B5"/>
    <w:rsid w:val="00394383"/>
    <w:rsid w:val="003961E8"/>
    <w:rsid w:val="00397D11"/>
    <w:rsid w:val="003A136C"/>
    <w:rsid w:val="003A4849"/>
    <w:rsid w:val="003A6DBC"/>
    <w:rsid w:val="003B1B91"/>
    <w:rsid w:val="003B2977"/>
    <w:rsid w:val="003C0008"/>
    <w:rsid w:val="003C14D1"/>
    <w:rsid w:val="003C1EEE"/>
    <w:rsid w:val="003C2A06"/>
    <w:rsid w:val="003C4B86"/>
    <w:rsid w:val="003C4E3B"/>
    <w:rsid w:val="003C55A9"/>
    <w:rsid w:val="003C6B68"/>
    <w:rsid w:val="003C6DBD"/>
    <w:rsid w:val="003D02FC"/>
    <w:rsid w:val="003D23F3"/>
    <w:rsid w:val="003D242E"/>
    <w:rsid w:val="003D3C98"/>
    <w:rsid w:val="003D3CB0"/>
    <w:rsid w:val="003D4E44"/>
    <w:rsid w:val="003D5C3D"/>
    <w:rsid w:val="003E208E"/>
    <w:rsid w:val="003E7A83"/>
    <w:rsid w:val="003F1FF0"/>
    <w:rsid w:val="003F216C"/>
    <w:rsid w:val="003F3C7F"/>
    <w:rsid w:val="003F453A"/>
    <w:rsid w:val="003F47BD"/>
    <w:rsid w:val="003F4CC9"/>
    <w:rsid w:val="003F5C9D"/>
    <w:rsid w:val="00403946"/>
    <w:rsid w:val="00404DA3"/>
    <w:rsid w:val="00404EF9"/>
    <w:rsid w:val="00411E36"/>
    <w:rsid w:val="004132D4"/>
    <w:rsid w:val="00413901"/>
    <w:rsid w:val="004143C1"/>
    <w:rsid w:val="0042056E"/>
    <w:rsid w:val="00420826"/>
    <w:rsid w:val="0042201F"/>
    <w:rsid w:val="00423638"/>
    <w:rsid w:val="00427327"/>
    <w:rsid w:val="004278F4"/>
    <w:rsid w:val="00427D84"/>
    <w:rsid w:val="004307A0"/>
    <w:rsid w:val="00434BDA"/>
    <w:rsid w:val="0043508A"/>
    <w:rsid w:val="0043513F"/>
    <w:rsid w:val="00435339"/>
    <w:rsid w:val="00435538"/>
    <w:rsid w:val="00435658"/>
    <w:rsid w:val="00435801"/>
    <w:rsid w:val="00436D1F"/>
    <w:rsid w:val="00437F2C"/>
    <w:rsid w:val="0044035A"/>
    <w:rsid w:val="004406E8"/>
    <w:rsid w:val="0044113A"/>
    <w:rsid w:val="00443AB4"/>
    <w:rsid w:val="00444437"/>
    <w:rsid w:val="0044698A"/>
    <w:rsid w:val="00447036"/>
    <w:rsid w:val="00450B8F"/>
    <w:rsid w:val="00450F8B"/>
    <w:rsid w:val="00451F4B"/>
    <w:rsid w:val="00451F8E"/>
    <w:rsid w:val="0045625F"/>
    <w:rsid w:val="00456363"/>
    <w:rsid w:val="004563D3"/>
    <w:rsid w:val="0046065E"/>
    <w:rsid w:val="00463293"/>
    <w:rsid w:val="004638F0"/>
    <w:rsid w:val="00463912"/>
    <w:rsid w:val="004658F9"/>
    <w:rsid w:val="0046686F"/>
    <w:rsid w:val="00471734"/>
    <w:rsid w:val="00472369"/>
    <w:rsid w:val="0047315B"/>
    <w:rsid w:val="004732AB"/>
    <w:rsid w:val="004732F7"/>
    <w:rsid w:val="00473E14"/>
    <w:rsid w:val="00473F83"/>
    <w:rsid w:val="004742E8"/>
    <w:rsid w:val="004745FE"/>
    <w:rsid w:val="00475299"/>
    <w:rsid w:val="00476433"/>
    <w:rsid w:val="0047678C"/>
    <w:rsid w:val="00481F4E"/>
    <w:rsid w:val="00482C5E"/>
    <w:rsid w:val="0048622E"/>
    <w:rsid w:val="00486329"/>
    <w:rsid w:val="00487B42"/>
    <w:rsid w:val="004919B7"/>
    <w:rsid w:val="004925F8"/>
    <w:rsid w:val="004941D7"/>
    <w:rsid w:val="00494F5B"/>
    <w:rsid w:val="00495A2E"/>
    <w:rsid w:val="00495CB3"/>
    <w:rsid w:val="00497E1D"/>
    <w:rsid w:val="004A1CE5"/>
    <w:rsid w:val="004A228E"/>
    <w:rsid w:val="004A388D"/>
    <w:rsid w:val="004A77C3"/>
    <w:rsid w:val="004A7E16"/>
    <w:rsid w:val="004B02B0"/>
    <w:rsid w:val="004B377E"/>
    <w:rsid w:val="004B3C6B"/>
    <w:rsid w:val="004B3F45"/>
    <w:rsid w:val="004B663B"/>
    <w:rsid w:val="004B676A"/>
    <w:rsid w:val="004C1A7F"/>
    <w:rsid w:val="004C2D93"/>
    <w:rsid w:val="004C6209"/>
    <w:rsid w:val="004C6F5D"/>
    <w:rsid w:val="004D04ED"/>
    <w:rsid w:val="004D08E5"/>
    <w:rsid w:val="004D187E"/>
    <w:rsid w:val="004D199E"/>
    <w:rsid w:val="004D54C1"/>
    <w:rsid w:val="004D7507"/>
    <w:rsid w:val="004D77F8"/>
    <w:rsid w:val="004E165D"/>
    <w:rsid w:val="004E2FC9"/>
    <w:rsid w:val="004E4855"/>
    <w:rsid w:val="004E5846"/>
    <w:rsid w:val="004E5DAB"/>
    <w:rsid w:val="004E77BE"/>
    <w:rsid w:val="004F2017"/>
    <w:rsid w:val="004F37F4"/>
    <w:rsid w:val="004F4D77"/>
    <w:rsid w:val="004F4EFC"/>
    <w:rsid w:val="004F5602"/>
    <w:rsid w:val="004F5603"/>
    <w:rsid w:val="004F653E"/>
    <w:rsid w:val="004F7085"/>
    <w:rsid w:val="00502F74"/>
    <w:rsid w:val="0050333B"/>
    <w:rsid w:val="005045D9"/>
    <w:rsid w:val="00510C1A"/>
    <w:rsid w:val="005116F5"/>
    <w:rsid w:val="00513618"/>
    <w:rsid w:val="00513F22"/>
    <w:rsid w:val="00514E7B"/>
    <w:rsid w:val="00516C85"/>
    <w:rsid w:val="00522E29"/>
    <w:rsid w:val="0052321B"/>
    <w:rsid w:val="00523DA2"/>
    <w:rsid w:val="00527F62"/>
    <w:rsid w:val="00530F81"/>
    <w:rsid w:val="005313FC"/>
    <w:rsid w:val="005353BD"/>
    <w:rsid w:val="00537962"/>
    <w:rsid w:val="00545061"/>
    <w:rsid w:val="00547AF4"/>
    <w:rsid w:val="00547E23"/>
    <w:rsid w:val="00552A14"/>
    <w:rsid w:val="0055312E"/>
    <w:rsid w:val="005531DC"/>
    <w:rsid w:val="0055569F"/>
    <w:rsid w:val="005556D8"/>
    <w:rsid w:val="005568F6"/>
    <w:rsid w:val="00556AC2"/>
    <w:rsid w:val="00556E8F"/>
    <w:rsid w:val="00557983"/>
    <w:rsid w:val="005628AA"/>
    <w:rsid w:val="00562CBD"/>
    <w:rsid w:val="0056304A"/>
    <w:rsid w:val="00564936"/>
    <w:rsid w:val="00566FE4"/>
    <w:rsid w:val="00571BB5"/>
    <w:rsid w:val="0057334D"/>
    <w:rsid w:val="00575140"/>
    <w:rsid w:val="0057628F"/>
    <w:rsid w:val="005772E2"/>
    <w:rsid w:val="00577B0C"/>
    <w:rsid w:val="00580818"/>
    <w:rsid w:val="00580F3A"/>
    <w:rsid w:val="005823FF"/>
    <w:rsid w:val="0058405E"/>
    <w:rsid w:val="0058480C"/>
    <w:rsid w:val="005871AC"/>
    <w:rsid w:val="0058724F"/>
    <w:rsid w:val="005876A7"/>
    <w:rsid w:val="005879D4"/>
    <w:rsid w:val="005958D5"/>
    <w:rsid w:val="00596C21"/>
    <w:rsid w:val="005A1F40"/>
    <w:rsid w:val="005A2AC5"/>
    <w:rsid w:val="005A2FEA"/>
    <w:rsid w:val="005A35A3"/>
    <w:rsid w:val="005A3812"/>
    <w:rsid w:val="005A4ACA"/>
    <w:rsid w:val="005A5838"/>
    <w:rsid w:val="005A5D22"/>
    <w:rsid w:val="005B10F8"/>
    <w:rsid w:val="005B2118"/>
    <w:rsid w:val="005B2838"/>
    <w:rsid w:val="005B355B"/>
    <w:rsid w:val="005B4980"/>
    <w:rsid w:val="005B724A"/>
    <w:rsid w:val="005C03B3"/>
    <w:rsid w:val="005C0E83"/>
    <w:rsid w:val="005C1207"/>
    <w:rsid w:val="005C1765"/>
    <w:rsid w:val="005C214F"/>
    <w:rsid w:val="005C7BCC"/>
    <w:rsid w:val="005D01CC"/>
    <w:rsid w:val="005D294B"/>
    <w:rsid w:val="005D326D"/>
    <w:rsid w:val="005D42BC"/>
    <w:rsid w:val="005D6B55"/>
    <w:rsid w:val="005D75DA"/>
    <w:rsid w:val="005D7938"/>
    <w:rsid w:val="005D7A01"/>
    <w:rsid w:val="005E061A"/>
    <w:rsid w:val="005E11A3"/>
    <w:rsid w:val="005E3BB0"/>
    <w:rsid w:val="005E3DBC"/>
    <w:rsid w:val="005E5E73"/>
    <w:rsid w:val="005F2437"/>
    <w:rsid w:val="005F5447"/>
    <w:rsid w:val="005F5690"/>
    <w:rsid w:val="005F63B4"/>
    <w:rsid w:val="005F660A"/>
    <w:rsid w:val="005F682E"/>
    <w:rsid w:val="005F75BF"/>
    <w:rsid w:val="005F7D94"/>
    <w:rsid w:val="005F7E53"/>
    <w:rsid w:val="006019AA"/>
    <w:rsid w:val="00601FB8"/>
    <w:rsid w:val="00602298"/>
    <w:rsid w:val="00602C18"/>
    <w:rsid w:val="00602E2A"/>
    <w:rsid w:val="00603C20"/>
    <w:rsid w:val="00603E41"/>
    <w:rsid w:val="00610724"/>
    <w:rsid w:val="00613057"/>
    <w:rsid w:val="006131A7"/>
    <w:rsid w:val="00613473"/>
    <w:rsid w:val="00613F0A"/>
    <w:rsid w:val="00617CDB"/>
    <w:rsid w:val="00623312"/>
    <w:rsid w:val="00623CB8"/>
    <w:rsid w:val="00623D43"/>
    <w:rsid w:val="0062777A"/>
    <w:rsid w:val="00630120"/>
    <w:rsid w:val="00632163"/>
    <w:rsid w:val="006327D6"/>
    <w:rsid w:val="00634294"/>
    <w:rsid w:val="006346DA"/>
    <w:rsid w:val="00637637"/>
    <w:rsid w:val="00637E20"/>
    <w:rsid w:val="006405AD"/>
    <w:rsid w:val="00640D29"/>
    <w:rsid w:val="00641131"/>
    <w:rsid w:val="00641F94"/>
    <w:rsid w:val="0064267B"/>
    <w:rsid w:val="006458F6"/>
    <w:rsid w:val="00650C2B"/>
    <w:rsid w:val="00650D2F"/>
    <w:rsid w:val="00652102"/>
    <w:rsid w:val="0065303F"/>
    <w:rsid w:val="00653F45"/>
    <w:rsid w:val="00654563"/>
    <w:rsid w:val="00655081"/>
    <w:rsid w:val="00655F4B"/>
    <w:rsid w:val="00660127"/>
    <w:rsid w:val="00662B57"/>
    <w:rsid w:val="00662D33"/>
    <w:rsid w:val="00662D5C"/>
    <w:rsid w:val="00663398"/>
    <w:rsid w:val="006654F3"/>
    <w:rsid w:val="00666C80"/>
    <w:rsid w:val="00667BC8"/>
    <w:rsid w:val="00670303"/>
    <w:rsid w:val="00672649"/>
    <w:rsid w:val="00674071"/>
    <w:rsid w:val="006769A0"/>
    <w:rsid w:val="0068064B"/>
    <w:rsid w:val="00681583"/>
    <w:rsid w:val="00682490"/>
    <w:rsid w:val="00683A08"/>
    <w:rsid w:val="006848D0"/>
    <w:rsid w:val="006858BF"/>
    <w:rsid w:val="0068691F"/>
    <w:rsid w:val="00694622"/>
    <w:rsid w:val="00695B4F"/>
    <w:rsid w:val="00696D70"/>
    <w:rsid w:val="0069727F"/>
    <w:rsid w:val="00697499"/>
    <w:rsid w:val="006A000E"/>
    <w:rsid w:val="006A173A"/>
    <w:rsid w:val="006A3F08"/>
    <w:rsid w:val="006A6E96"/>
    <w:rsid w:val="006A6F71"/>
    <w:rsid w:val="006B113A"/>
    <w:rsid w:val="006B1A60"/>
    <w:rsid w:val="006B2C05"/>
    <w:rsid w:val="006B5D2E"/>
    <w:rsid w:val="006B7955"/>
    <w:rsid w:val="006C1FD9"/>
    <w:rsid w:val="006C54CF"/>
    <w:rsid w:val="006C6145"/>
    <w:rsid w:val="006C68F2"/>
    <w:rsid w:val="006C6C0C"/>
    <w:rsid w:val="006C7047"/>
    <w:rsid w:val="006C73A4"/>
    <w:rsid w:val="006D1073"/>
    <w:rsid w:val="006D1885"/>
    <w:rsid w:val="006D283E"/>
    <w:rsid w:val="006D5EEF"/>
    <w:rsid w:val="006D68F3"/>
    <w:rsid w:val="006E0297"/>
    <w:rsid w:val="006E3721"/>
    <w:rsid w:val="006E3CC8"/>
    <w:rsid w:val="006E4635"/>
    <w:rsid w:val="006E48D4"/>
    <w:rsid w:val="006E546B"/>
    <w:rsid w:val="006E623D"/>
    <w:rsid w:val="006E663E"/>
    <w:rsid w:val="006F020E"/>
    <w:rsid w:val="006F023E"/>
    <w:rsid w:val="006F0CD6"/>
    <w:rsid w:val="006F0F42"/>
    <w:rsid w:val="006F1DED"/>
    <w:rsid w:val="006F2D4A"/>
    <w:rsid w:val="006F2E67"/>
    <w:rsid w:val="006F3A60"/>
    <w:rsid w:val="006F3A9F"/>
    <w:rsid w:val="006F3B3A"/>
    <w:rsid w:val="006F73C4"/>
    <w:rsid w:val="0070058F"/>
    <w:rsid w:val="00704B92"/>
    <w:rsid w:val="00706CBF"/>
    <w:rsid w:val="007115C5"/>
    <w:rsid w:val="0071200E"/>
    <w:rsid w:val="00716D34"/>
    <w:rsid w:val="00722DD8"/>
    <w:rsid w:val="007255DF"/>
    <w:rsid w:val="00725C79"/>
    <w:rsid w:val="0072738D"/>
    <w:rsid w:val="007274B0"/>
    <w:rsid w:val="00730A81"/>
    <w:rsid w:val="007331D8"/>
    <w:rsid w:val="00737C2D"/>
    <w:rsid w:val="00737C77"/>
    <w:rsid w:val="0074019F"/>
    <w:rsid w:val="00740BA8"/>
    <w:rsid w:val="00743202"/>
    <w:rsid w:val="00744A6E"/>
    <w:rsid w:val="00745C78"/>
    <w:rsid w:val="0074716B"/>
    <w:rsid w:val="00747918"/>
    <w:rsid w:val="00750454"/>
    <w:rsid w:val="0075182B"/>
    <w:rsid w:val="00752F85"/>
    <w:rsid w:val="0075315A"/>
    <w:rsid w:val="00754E47"/>
    <w:rsid w:val="0075645B"/>
    <w:rsid w:val="00757407"/>
    <w:rsid w:val="00757DAB"/>
    <w:rsid w:val="00760041"/>
    <w:rsid w:val="00762132"/>
    <w:rsid w:val="0076274B"/>
    <w:rsid w:val="00762A3D"/>
    <w:rsid w:val="00762A9F"/>
    <w:rsid w:val="0076409A"/>
    <w:rsid w:val="007648BF"/>
    <w:rsid w:val="00766FCA"/>
    <w:rsid w:val="00767997"/>
    <w:rsid w:val="00774112"/>
    <w:rsid w:val="00775283"/>
    <w:rsid w:val="00775D52"/>
    <w:rsid w:val="0077786C"/>
    <w:rsid w:val="00780694"/>
    <w:rsid w:val="00782D58"/>
    <w:rsid w:val="007838EF"/>
    <w:rsid w:val="00784AB2"/>
    <w:rsid w:val="007901CC"/>
    <w:rsid w:val="00791B2B"/>
    <w:rsid w:val="007944E8"/>
    <w:rsid w:val="0079498D"/>
    <w:rsid w:val="00794FFA"/>
    <w:rsid w:val="00796579"/>
    <w:rsid w:val="00797205"/>
    <w:rsid w:val="007A064D"/>
    <w:rsid w:val="007A1DAF"/>
    <w:rsid w:val="007A2F75"/>
    <w:rsid w:val="007A37FC"/>
    <w:rsid w:val="007A61BE"/>
    <w:rsid w:val="007A67B5"/>
    <w:rsid w:val="007B007B"/>
    <w:rsid w:val="007B0835"/>
    <w:rsid w:val="007B0BBA"/>
    <w:rsid w:val="007B0E27"/>
    <w:rsid w:val="007B12ED"/>
    <w:rsid w:val="007B2752"/>
    <w:rsid w:val="007B474B"/>
    <w:rsid w:val="007B4F97"/>
    <w:rsid w:val="007B6A64"/>
    <w:rsid w:val="007B7A3E"/>
    <w:rsid w:val="007C3F17"/>
    <w:rsid w:val="007C3F66"/>
    <w:rsid w:val="007C612C"/>
    <w:rsid w:val="007C6EFF"/>
    <w:rsid w:val="007C7736"/>
    <w:rsid w:val="007D10D1"/>
    <w:rsid w:val="007D11DD"/>
    <w:rsid w:val="007D4BE6"/>
    <w:rsid w:val="007D5BF0"/>
    <w:rsid w:val="007D7B9E"/>
    <w:rsid w:val="007E1D47"/>
    <w:rsid w:val="007E3316"/>
    <w:rsid w:val="007E392F"/>
    <w:rsid w:val="007E3F31"/>
    <w:rsid w:val="007E623B"/>
    <w:rsid w:val="007E74B5"/>
    <w:rsid w:val="007F0344"/>
    <w:rsid w:val="007F320E"/>
    <w:rsid w:val="007F4678"/>
    <w:rsid w:val="007F666B"/>
    <w:rsid w:val="00804C46"/>
    <w:rsid w:val="0081160A"/>
    <w:rsid w:val="00812CBB"/>
    <w:rsid w:val="008136EC"/>
    <w:rsid w:val="008149FC"/>
    <w:rsid w:val="008151FF"/>
    <w:rsid w:val="00815577"/>
    <w:rsid w:val="008168F9"/>
    <w:rsid w:val="0082150B"/>
    <w:rsid w:val="0082324B"/>
    <w:rsid w:val="00823835"/>
    <w:rsid w:val="00824F66"/>
    <w:rsid w:val="00826F04"/>
    <w:rsid w:val="0082768A"/>
    <w:rsid w:val="00827ECB"/>
    <w:rsid w:val="0083009C"/>
    <w:rsid w:val="008314A0"/>
    <w:rsid w:val="00831D54"/>
    <w:rsid w:val="00833A0F"/>
    <w:rsid w:val="00834246"/>
    <w:rsid w:val="008415BE"/>
    <w:rsid w:val="00843612"/>
    <w:rsid w:val="00844C09"/>
    <w:rsid w:val="008450BD"/>
    <w:rsid w:val="00845E74"/>
    <w:rsid w:val="00847A5F"/>
    <w:rsid w:val="008538F3"/>
    <w:rsid w:val="00856EB6"/>
    <w:rsid w:val="0086068D"/>
    <w:rsid w:val="00860770"/>
    <w:rsid w:val="00860DE7"/>
    <w:rsid w:val="008612FD"/>
    <w:rsid w:val="008614C2"/>
    <w:rsid w:val="0086158A"/>
    <w:rsid w:val="00861771"/>
    <w:rsid w:val="00862B18"/>
    <w:rsid w:val="008635C7"/>
    <w:rsid w:val="00864910"/>
    <w:rsid w:val="008654B7"/>
    <w:rsid w:val="00870CCA"/>
    <w:rsid w:val="00871425"/>
    <w:rsid w:val="00871B6F"/>
    <w:rsid w:val="00872526"/>
    <w:rsid w:val="00872976"/>
    <w:rsid w:val="00875F88"/>
    <w:rsid w:val="008822A7"/>
    <w:rsid w:val="008853DE"/>
    <w:rsid w:val="00886336"/>
    <w:rsid w:val="00886774"/>
    <w:rsid w:val="00886844"/>
    <w:rsid w:val="0088776B"/>
    <w:rsid w:val="008901F1"/>
    <w:rsid w:val="008906D5"/>
    <w:rsid w:val="00892616"/>
    <w:rsid w:val="00892971"/>
    <w:rsid w:val="00892A60"/>
    <w:rsid w:val="00895464"/>
    <w:rsid w:val="008A1DCB"/>
    <w:rsid w:val="008A215F"/>
    <w:rsid w:val="008A4C29"/>
    <w:rsid w:val="008A4C2B"/>
    <w:rsid w:val="008A50A9"/>
    <w:rsid w:val="008A6422"/>
    <w:rsid w:val="008A749B"/>
    <w:rsid w:val="008B0A7F"/>
    <w:rsid w:val="008B16CD"/>
    <w:rsid w:val="008B3FFF"/>
    <w:rsid w:val="008B671E"/>
    <w:rsid w:val="008B7C60"/>
    <w:rsid w:val="008C0CA2"/>
    <w:rsid w:val="008C2ABB"/>
    <w:rsid w:val="008C5510"/>
    <w:rsid w:val="008C62D0"/>
    <w:rsid w:val="008C68E8"/>
    <w:rsid w:val="008C79DD"/>
    <w:rsid w:val="008C7C00"/>
    <w:rsid w:val="008D024F"/>
    <w:rsid w:val="008D0320"/>
    <w:rsid w:val="008D1717"/>
    <w:rsid w:val="008D2E1F"/>
    <w:rsid w:val="008D3B4A"/>
    <w:rsid w:val="008D3C50"/>
    <w:rsid w:val="008D4936"/>
    <w:rsid w:val="008D4AF6"/>
    <w:rsid w:val="008D4DE0"/>
    <w:rsid w:val="008D5985"/>
    <w:rsid w:val="008D6CD4"/>
    <w:rsid w:val="008E1279"/>
    <w:rsid w:val="008E2A64"/>
    <w:rsid w:val="008E39B3"/>
    <w:rsid w:val="008E4999"/>
    <w:rsid w:val="008E4FE0"/>
    <w:rsid w:val="008E550F"/>
    <w:rsid w:val="008E6160"/>
    <w:rsid w:val="008E7834"/>
    <w:rsid w:val="008F1BDB"/>
    <w:rsid w:val="008F3293"/>
    <w:rsid w:val="008F37FA"/>
    <w:rsid w:val="008F4238"/>
    <w:rsid w:val="008F4D98"/>
    <w:rsid w:val="008F7439"/>
    <w:rsid w:val="008F7C5A"/>
    <w:rsid w:val="009019F3"/>
    <w:rsid w:val="00902B65"/>
    <w:rsid w:val="00903CD6"/>
    <w:rsid w:val="00905EE7"/>
    <w:rsid w:val="009063E8"/>
    <w:rsid w:val="00907DF3"/>
    <w:rsid w:val="00910822"/>
    <w:rsid w:val="009114B8"/>
    <w:rsid w:val="00911B36"/>
    <w:rsid w:val="00912E33"/>
    <w:rsid w:val="00913405"/>
    <w:rsid w:val="00913AFA"/>
    <w:rsid w:val="00913D53"/>
    <w:rsid w:val="00914F45"/>
    <w:rsid w:val="00915D8C"/>
    <w:rsid w:val="009168D2"/>
    <w:rsid w:val="00916E18"/>
    <w:rsid w:val="009178FD"/>
    <w:rsid w:val="00917A7D"/>
    <w:rsid w:val="009204C9"/>
    <w:rsid w:val="009206D3"/>
    <w:rsid w:val="00921883"/>
    <w:rsid w:val="00924A29"/>
    <w:rsid w:val="009253E7"/>
    <w:rsid w:val="00934466"/>
    <w:rsid w:val="00935850"/>
    <w:rsid w:val="009365D0"/>
    <w:rsid w:val="009367A0"/>
    <w:rsid w:val="0093684C"/>
    <w:rsid w:val="0094089A"/>
    <w:rsid w:val="00942201"/>
    <w:rsid w:val="009428DF"/>
    <w:rsid w:val="00943240"/>
    <w:rsid w:val="009435CB"/>
    <w:rsid w:val="00944041"/>
    <w:rsid w:val="0094553F"/>
    <w:rsid w:val="0094654F"/>
    <w:rsid w:val="0095046F"/>
    <w:rsid w:val="0095117B"/>
    <w:rsid w:val="00951C18"/>
    <w:rsid w:val="0095234C"/>
    <w:rsid w:val="00952C1F"/>
    <w:rsid w:val="00955BC6"/>
    <w:rsid w:val="00955F7A"/>
    <w:rsid w:val="00956441"/>
    <w:rsid w:val="00956F8D"/>
    <w:rsid w:val="00960E96"/>
    <w:rsid w:val="00961554"/>
    <w:rsid w:val="009648DF"/>
    <w:rsid w:val="00964ACB"/>
    <w:rsid w:val="00964B34"/>
    <w:rsid w:val="00966C1B"/>
    <w:rsid w:val="00966F91"/>
    <w:rsid w:val="00970A98"/>
    <w:rsid w:val="00970F02"/>
    <w:rsid w:val="00971CA3"/>
    <w:rsid w:val="009728A0"/>
    <w:rsid w:val="009731D3"/>
    <w:rsid w:val="009753BF"/>
    <w:rsid w:val="009812BD"/>
    <w:rsid w:val="0098221B"/>
    <w:rsid w:val="009839D4"/>
    <w:rsid w:val="00986C64"/>
    <w:rsid w:val="009913F8"/>
    <w:rsid w:val="00991DD6"/>
    <w:rsid w:val="0099281C"/>
    <w:rsid w:val="00995715"/>
    <w:rsid w:val="009A0476"/>
    <w:rsid w:val="009A08AC"/>
    <w:rsid w:val="009A1E3C"/>
    <w:rsid w:val="009A1FF7"/>
    <w:rsid w:val="009A356A"/>
    <w:rsid w:val="009A5A99"/>
    <w:rsid w:val="009A659D"/>
    <w:rsid w:val="009B092F"/>
    <w:rsid w:val="009B20FE"/>
    <w:rsid w:val="009B2197"/>
    <w:rsid w:val="009B2205"/>
    <w:rsid w:val="009B3DD2"/>
    <w:rsid w:val="009B5E77"/>
    <w:rsid w:val="009B6801"/>
    <w:rsid w:val="009C2BFF"/>
    <w:rsid w:val="009C3F54"/>
    <w:rsid w:val="009C4F71"/>
    <w:rsid w:val="009C65CD"/>
    <w:rsid w:val="009C7947"/>
    <w:rsid w:val="009D32FD"/>
    <w:rsid w:val="009D5201"/>
    <w:rsid w:val="009D58AA"/>
    <w:rsid w:val="009D63B1"/>
    <w:rsid w:val="009D7091"/>
    <w:rsid w:val="009D71EB"/>
    <w:rsid w:val="009D7E57"/>
    <w:rsid w:val="009E16F0"/>
    <w:rsid w:val="009E1FE9"/>
    <w:rsid w:val="009E213D"/>
    <w:rsid w:val="009E254F"/>
    <w:rsid w:val="009E2B61"/>
    <w:rsid w:val="009E34DF"/>
    <w:rsid w:val="009E52C2"/>
    <w:rsid w:val="009E727C"/>
    <w:rsid w:val="009F0544"/>
    <w:rsid w:val="009F1399"/>
    <w:rsid w:val="009F168B"/>
    <w:rsid w:val="009F18ED"/>
    <w:rsid w:val="009F2410"/>
    <w:rsid w:val="009F4AB0"/>
    <w:rsid w:val="009F56F8"/>
    <w:rsid w:val="009F5B22"/>
    <w:rsid w:val="009F6537"/>
    <w:rsid w:val="00A00614"/>
    <w:rsid w:val="00A01628"/>
    <w:rsid w:val="00A0183F"/>
    <w:rsid w:val="00A0636E"/>
    <w:rsid w:val="00A07688"/>
    <w:rsid w:val="00A078BA"/>
    <w:rsid w:val="00A13EE7"/>
    <w:rsid w:val="00A165AE"/>
    <w:rsid w:val="00A21C7A"/>
    <w:rsid w:val="00A22B14"/>
    <w:rsid w:val="00A237F7"/>
    <w:rsid w:val="00A242E9"/>
    <w:rsid w:val="00A243BD"/>
    <w:rsid w:val="00A249B1"/>
    <w:rsid w:val="00A24DFC"/>
    <w:rsid w:val="00A25EB8"/>
    <w:rsid w:val="00A27D24"/>
    <w:rsid w:val="00A30DEA"/>
    <w:rsid w:val="00A31775"/>
    <w:rsid w:val="00A33BCE"/>
    <w:rsid w:val="00A36D77"/>
    <w:rsid w:val="00A40123"/>
    <w:rsid w:val="00A446B9"/>
    <w:rsid w:val="00A44F82"/>
    <w:rsid w:val="00A45325"/>
    <w:rsid w:val="00A5224F"/>
    <w:rsid w:val="00A5392A"/>
    <w:rsid w:val="00A53A0F"/>
    <w:rsid w:val="00A542A5"/>
    <w:rsid w:val="00A54EAB"/>
    <w:rsid w:val="00A56E72"/>
    <w:rsid w:val="00A6178A"/>
    <w:rsid w:val="00A63A1A"/>
    <w:rsid w:val="00A64452"/>
    <w:rsid w:val="00A653A3"/>
    <w:rsid w:val="00A66439"/>
    <w:rsid w:val="00A70523"/>
    <w:rsid w:val="00A707A7"/>
    <w:rsid w:val="00A71B18"/>
    <w:rsid w:val="00A71D79"/>
    <w:rsid w:val="00A7270F"/>
    <w:rsid w:val="00A72944"/>
    <w:rsid w:val="00A73335"/>
    <w:rsid w:val="00A73D6E"/>
    <w:rsid w:val="00A743BA"/>
    <w:rsid w:val="00A8056C"/>
    <w:rsid w:val="00A82BEC"/>
    <w:rsid w:val="00A83571"/>
    <w:rsid w:val="00A83C24"/>
    <w:rsid w:val="00A8441B"/>
    <w:rsid w:val="00A84C1E"/>
    <w:rsid w:val="00A8754F"/>
    <w:rsid w:val="00A87615"/>
    <w:rsid w:val="00A91376"/>
    <w:rsid w:val="00A91F83"/>
    <w:rsid w:val="00A94765"/>
    <w:rsid w:val="00A94ED3"/>
    <w:rsid w:val="00A97317"/>
    <w:rsid w:val="00AA1660"/>
    <w:rsid w:val="00AA46D7"/>
    <w:rsid w:val="00AA50E3"/>
    <w:rsid w:val="00AA52EA"/>
    <w:rsid w:val="00AA7423"/>
    <w:rsid w:val="00AA7C1A"/>
    <w:rsid w:val="00AB2436"/>
    <w:rsid w:val="00AB4C04"/>
    <w:rsid w:val="00AB6557"/>
    <w:rsid w:val="00AB70B5"/>
    <w:rsid w:val="00AB7D95"/>
    <w:rsid w:val="00AC021F"/>
    <w:rsid w:val="00AC07A1"/>
    <w:rsid w:val="00AC110C"/>
    <w:rsid w:val="00AC158A"/>
    <w:rsid w:val="00AC4ED4"/>
    <w:rsid w:val="00AC66B2"/>
    <w:rsid w:val="00AC6736"/>
    <w:rsid w:val="00AC6C3B"/>
    <w:rsid w:val="00AD051E"/>
    <w:rsid w:val="00AD123E"/>
    <w:rsid w:val="00AD3C14"/>
    <w:rsid w:val="00AD4A19"/>
    <w:rsid w:val="00AD7751"/>
    <w:rsid w:val="00AD7DE4"/>
    <w:rsid w:val="00AE2823"/>
    <w:rsid w:val="00AE28C0"/>
    <w:rsid w:val="00AE2A5E"/>
    <w:rsid w:val="00AE3B25"/>
    <w:rsid w:val="00AE5061"/>
    <w:rsid w:val="00AE58F8"/>
    <w:rsid w:val="00AE705F"/>
    <w:rsid w:val="00AF07F1"/>
    <w:rsid w:val="00AF3B03"/>
    <w:rsid w:val="00AF612E"/>
    <w:rsid w:val="00B013B3"/>
    <w:rsid w:val="00B03B5A"/>
    <w:rsid w:val="00B051A1"/>
    <w:rsid w:val="00B070CC"/>
    <w:rsid w:val="00B07711"/>
    <w:rsid w:val="00B1045C"/>
    <w:rsid w:val="00B10887"/>
    <w:rsid w:val="00B11084"/>
    <w:rsid w:val="00B114D1"/>
    <w:rsid w:val="00B12EEF"/>
    <w:rsid w:val="00B13F19"/>
    <w:rsid w:val="00B14A7E"/>
    <w:rsid w:val="00B15592"/>
    <w:rsid w:val="00B17C0F"/>
    <w:rsid w:val="00B17DCD"/>
    <w:rsid w:val="00B20AB9"/>
    <w:rsid w:val="00B21362"/>
    <w:rsid w:val="00B21D54"/>
    <w:rsid w:val="00B22AC3"/>
    <w:rsid w:val="00B23A57"/>
    <w:rsid w:val="00B26E6C"/>
    <w:rsid w:val="00B30630"/>
    <w:rsid w:val="00B324DC"/>
    <w:rsid w:val="00B32D1F"/>
    <w:rsid w:val="00B41BAD"/>
    <w:rsid w:val="00B43818"/>
    <w:rsid w:val="00B439E6"/>
    <w:rsid w:val="00B506BE"/>
    <w:rsid w:val="00B508FD"/>
    <w:rsid w:val="00B50A54"/>
    <w:rsid w:val="00B51CE1"/>
    <w:rsid w:val="00B531C4"/>
    <w:rsid w:val="00B5452C"/>
    <w:rsid w:val="00B55567"/>
    <w:rsid w:val="00B60598"/>
    <w:rsid w:val="00B605E6"/>
    <w:rsid w:val="00B6071E"/>
    <w:rsid w:val="00B656D1"/>
    <w:rsid w:val="00B66846"/>
    <w:rsid w:val="00B67257"/>
    <w:rsid w:val="00B674D0"/>
    <w:rsid w:val="00B70972"/>
    <w:rsid w:val="00B70EDE"/>
    <w:rsid w:val="00B712F4"/>
    <w:rsid w:val="00B728BD"/>
    <w:rsid w:val="00B733F8"/>
    <w:rsid w:val="00B73637"/>
    <w:rsid w:val="00B73797"/>
    <w:rsid w:val="00B761E7"/>
    <w:rsid w:val="00B762AE"/>
    <w:rsid w:val="00B8068D"/>
    <w:rsid w:val="00B81017"/>
    <w:rsid w:val="00B8195D"/>
    <w:rsid w:val="00B84820"/>
    <w:rsid w:val="00B879F8"/>
    <w:rsid w:val="00B91A10"/>
    <w:rsid w:val="00B93BA9"/>
    <w:rsid w:val="00B940B3"/>
    <w:rsid w:val="00B957DD"/>
    <w:rsid w:val="00B958D7"/>
    <w:rsid w:val="00B967E2"/>
    <w:rsid w:val="00B970ED"/>
    <w:rsid w:val="00BA2A9D"/>
    <w:rsid w:val="00BA4EA4"/>
    <w:rsid w:val="00BA5091"/>
    <w:rsid w:val="00BB0B08"/>
    <w:rsid w:val="00BB0EE7"/>
    <w:rsid w:val="00BB23EF"/>
    <w:rsid w:val="00BB249D"/>
    <w:rsid w:val="00BC4746"/>
    <w:rsid w:val="00BC4C0D"/>
    <w:rsid w:val="00BC5ABC"/>
    <w:rsid w:val="00BC68E5"/>
    <w:rsid w:val="00BD0D68"/>
    <w:rsid w:val="00BD3156"/>
    <w:rsid w:val="00BD4778"/>
    <w:rsid w:val="00BD4E71"/>
    <w:rsid w:val="00BD50A0"/>
    <w:rsid w:val="00BD577D"/>
    <w:rsid w:val="00BD5D3B"/>
    <w:rsid w:val="00BE0E68"/>
    <w:rsid w:val="00BE2044"/>
    <w:rsid w:val="00BE2A66"/>
    <w:rsid w:val="00BE44BD"/>
    <w:rsid w:val="00BE4F71"/>
    <w:rsid w:val="00BE51DD"/>
    <w:rsid w:val="00BE6A13"/>
    <w:rsid w:val="00BF0823"/>
    <w:rsid w:val="00BF1227"/>
    <w:rsid w:val="00BF263C"/>
    <w:rsid w:val="00BF323C"/>
    <w:rsid w:val="00BF3662"/>
    <w:rsid w:val="00BF5E62"/>
    <w:rsid w:val="00BF601C"/>
    <w:rsid w:val="00BF648E"/>
    <w:rsid w:val="00BF6EB6"/>
    <w:rsid w:val="00C012C1"/>
    <w:rsid w:val="00C03DDF"/>
    <w:rsid w:val="00C03EC3"/>
    <w:rsid w:val="00C07911"/>
    <w:rsid w:val="00C12442"/>
    <w:rsid w:val="00C1410F"/>
    <w:rsid w:val="00C151B0"/>
    <w:rsid w:val="00C154B2"/>
    <w:rsid w:val="00C20132"/>
    <w:rsid w:val="00C20C0F"/>
    <w:rsid w:val="00C23294"/>
    <w:rsid w:val="00C2421B"/>
    <w:rsid w:val="00C250DC"/>
    <w:rsid w:val="00C25532"/>
    <w:rsid w:val="00C2621A"/>
    <w:rsid w:val="00C27651"/>
    <w:rsid w:val="00C31490"/>
    <w:rsid w:val="00C31673"/>
    <w:rsid w:val="00C31F04"/>
    <w:rsid w:val="00C32B9B"/>
    <w:rsid w:val="00C32F73"/>
    <w:rsid w:val="00C37814"/>
    <w:rsid w:val="00C40548"/>
    <w:rsid w:val="00C43425"/>
    <w:rsid w:val="00C4482F"/>
    <w:rsid w:val="00C44FE9"/>
    <w:rsid w:val="00C453B5"/>
    <w:rsid w:val="00C4601E"/>
    <w:rsid w:val="00C52B15"/>
    <w:rsid w:val="00C55DD5"/>
    <w:rsid w:val="00C5672B"/>
    <w:rsid w:val="00C576AF"/>
    <w:rsid w:val="00C60525"/>
    <w:rsid w:val="00C6412A"/>
    <w:rsid w:val="00C66326"/>
    <w:rsid w:val="00C67117"/>
    <w:rsid w:val="00C67BF3"/>
    <w:rsid w:val="00C701B4"/>
    <w:rsid w:val="00C7174B"/>
    <w:rsid w:val="00C730D1"/>
    <w:rsid w:val="00C73F5D"/>
    <w:rsid w:val="00C74A99"/>
    <w:rsid w:val="00C762F6"/>
    <w:rsid w:val="00C76CEE"/>
    <w:rsid w:val="00C824EA"/>
    <w:rsid w:val="00C83599"/>
    <w:rsid w:val="00C851FB"/>
    <w:rsid w:val="00C85DA9"/>
    <w:rsid w:val="00C85F6D"/>
    <w:rsid w:val="00C9010E"/>
    <w:rsid w:val="00C90ADD"/>
    <w:rsid w:val="00C92343"/>
    <w:rsid w:val="00C933FE"/>
    <w:rsid w:val="00C976C1"/>
    <w:rsid w:val="00CA118A"/>
    <w:rsid w:val="00CA1960"/>
    <w:rsid w:val="00CA1E90"/>
    <w:rsid w:val="00CA28C9"/>
    <w:rsid w:val="00CA310A"/>
    <w:rsid w:val="00CA5497"/>
    <w:rsid w:val="00CA5763"/>
    <w:rsid w:val="00CA6C67"/>
    <w:rsid w:val="00CA705C"/>
    <w:rsid w:val="00CA7141"/>
    <w:rsid w:val="00CA7E77"/>
    <w:rsid w:val="00CB25A1"/>
    <w:rsid w:val="00CB3668"/>
    <w:rsid w:val="00CC144F"/>
    <w:rsid w:val="00CC2551"/>
    <w:rsid w:val="00CC2F0B"/>
    <w:rsid w:val="00CC48A3"/>
    <w:rsid w:val="00CC5816"/>
    <w:rsid w:val="00CC6594"/>
    <w:rsid w:val="00CC786D"/>
    <w:rsid w:val="00CD0B00"/>
    <w:rsid w:val="00CD1355"/>
    <w:rsid w:val="00CD2D6A"/>
    <w:rsid w:val="00CD3344"/>
    <w:rsid w:val="00CD3839"/>
    <w:rsid w:val="00CD4956"/>
    <w:rsid w:val="00CD586C"/>
    <w:rsid w:val="00CD60A0"/>
    <w:rsid w:val="00CD60AF"/>
    <w:rsid w:val="00CD6A37"/>
    <w:rsid w:val="00CD6DE6"/>
    <w:rsid w:val="00CD7409"/>
    <w:rsid w:val="00CE2005"/>
    <w:rsid w:val="00CE4B51"/>
    <w:rsid w:val="00CE5ADE"/>
    <w:rsid w:val="00CE600E"/>
    <w:rsid w:val="00CF045A"/>
    <w:rsid w:val="00CF29C2"/>
    <w:rsid w:val="00CF4C6A"/>
    <w:rsid w:val="00CF77A4"/>
    <w:rsid w:val="00CF7A5D"/>
    <w:rsid w:val="00D0033E"/>
    <w:rsid w:val="00D00E7C"/>
    <w:rsid w:val="00D010D7"/>
    <w:rsid w:val="00D01CB2"/>
    <w:rsid w:val="00D02482"/>
    <w:rsid w:val="00D02D07"/>
    <w:rsid w:val="00D03703"/>
    <w:rsid w:val="00D0513D"/>
    <w:rsid w:val="00D06D95"/>
    <w:rsid w:val="00D07802"/>
    <w:rsid w:val="00D07DD9"/>
    <w:rsid w:val="00D07F7A"/>
    <w:rsid w:val="00D11201"/>
    <w:rsid w:val="00D11E03"/>
    <w:rsid w:val="00D12395"/>
    <w:rsid w:val="00D14E3F"/>
    <w:rsid w:val="00D15B88"/>
    <w:rsid w:val="00D172E9"/>
    <w:rsid w:val="00D21118"/>
    <w:rsid w:val="00D245A6"/>
    <w:rsid w:val="00D310A7"/>
    <w:rsid w:val="00D32430"/>
    <w:rsid w:val="00D324DC"/>
    <w:rsid w:val="00D327A9"/>
    <w:rsid w:val="00D32B68"/>
    <w:rsid w:val="00D32F14"/>
    <w:rsid w:val="00D334FD"/>
    <w:rsid w:val="00D34A18"/>
    <w:rsid w:val="00D35F08"/>
    <w:rsid w:val="00D36CE8"/>
    <w:rsid w:val="00D40417"/>
    <w:rsid w:val="00D428B4"/>
    <w:rsid w:val="00D44AB9"/>
    <w:rsid w:val="00D467FA"/>
    <w:rsid w:val="00D47081"/>
    <w:rsid w:val="00D47E92"/>
    <w:rsid w:val="00D506BE"/>
    <w:rsid w:val="00D53166"/>
    <w:rsid w:val="00D55B55"/>
    <w:rsid w:val="00D57240"/>
    <w:rsid w:val="00D614BA"/>
    <w:rsid w:val="00D620DB"/>
    <w:rsid w:val="00D63150"/>
    <w:rsid w:val="00D637E4"/>
    <w:rsid w:val="00D65FF4"/>
    <w:rsid w:val="00D66C93"/>
    <w:rsid w:val="00D67012"/>
    <w:rsid w:val="00D701FD"/>
    <w:rsid w:val="00D70706"/>
    <w:rsid w:val="00D72832"/>
    <w:rsid w:val="00D8175D"/>
    <w:rsid w:val="00D81AB2"/>
    <w:rsid w:val="00D84B1D"/>
    <w:rsid w:val="00D84F1F"/>
    <w:rsid w:val="00D857F7"/>
    <w:rsid w:val="00D85DF7"/>
    <w:rsid w:val="00D86909"/>
    <w:rsid w:val="00D900D3"/>
    <w:rsid w:val="00D90CB1"/>
    <w:rsid w:val="00D91CA3"/>
    <w:rsid w:val="00D92058"/>
    <w:rsid w:val="00D93C70"/>
    <w:rsid w:val="00DA122A"/>
    <w:rsid w:val="00DA15F8"/>
    <w:rsid w:val="00DA1BB2"/>
    <w:rsid w:val="00DA2CF1"/>
    <w:rsid w:val="00DA5C5E"/>
    <w:rsid w:val="00DA5F09"/>
    <w:rsid w:val="00DB000F"/>
    <w:rsid w:val="00DB0CBD"/>
    <w:rsid w:val="00DB293E"/>
    <w:rsid w:val="00DB4C73"/>
    <w:rsid w:val="00DB5390"/>
    <w:rsid w:val="00DC4A31"/>
    <w:rsid w:val="00DC5299"/>
    <w:rsid w:val="00DC63ED"/>
    <w:rsid w:val="00DD2477"/>
    <w:rsid w:val="00DD3995"/>
    <w:rsid w:val="00DD3F1F"/>
    <w:rsid w:val="00DD4231"/>
    <w:rsid w:val="00DD4B79"/>
    <w:rsid w:val="00DD4F5E"/>
    <w:rsid w:val="00DD5BB6"/>
    <w:rsid w:val="00DD6F0A"/>
    <w:rsid w:val="00DD7215"/>
    <w:rsid w:val="00DE0966"/>
    <w:rsid w:val="00DE0C0C"/>
    <w:rsid w:val="00DE1661"/>
    <w:rsid w:val="00DE1CC8"/>
    <w:rsid w:val="00DE2311"/>
    <w:rsid w:val="00DE308C"/>
    <w:rsid w:val="00DE5E3A"/>
    <w:rsid w:val="00DF2E52"/>
    <w:rsid w:val="00DF3A86"/>
    <w:rsid w:val="00DF6140"/>
    <w:rsid w:val="00DF6609"/>
    <w:rsid w:val="00DF6A17"/>
    <w:rsid w:val="00DF7F91"/>
    <w:rsid w:val="00E013A9"/>
    <w:rsid w:val="00E03B90"/>
    <w:rsid w:val="00E04F4D"/>
    <w:rsid w:val="00E05DF0"/>
    <w:rsid w:val="00E0680D"/>
    <w:rsid w:val="00E1011D"/>
    <w:rsid w:val="00E11C9D"/>
    <w:rsid w:val="00E1208C"/>
    <w:rsid w:val="00E1471E"/>
    <w:rsid w:val="00E14F61"/>
    <w:rsid w:val="00E1653B"/>
    <w:rsid w:val="00E2105F"/>
    <w:rsid w:val="00E27591"/>
    <w:rsid w:val="00E30CEA"/>
    <w:rsid w:val="00E320D7"/>
    <w:rsid w:val="00E32C04"/>
    <w:rsid w:val="00E32CF4"/>
    <w:rsid w:val="00E33CCE"/>
    <w:rsid w:val="00E34CB3"/>
    <w:rsid w:val="00E34D5B"/>
    <w:rsid w:val="00E3567F"/>
    <w:rsid w:val="00E37338"/>
    <w:rsid w:val="00E42117"/>
    <w:rsid w:val="00E447DB"/>
    <w:rsid w:val="00E4599B"/>
    <w:rsid w:val="00E46B8F"/>
    <w:rsid w:val="00E4709B"/>
    <w:rsid w:val="00E47A68"/>
    <w:rsid w:val="00E47F6B"/>
    <w:rsid w:val="00E510D6"/>
    <w:rsid w:val="00E51D9F"/>
    <w:rsid w:val="00E52DA6"/>
    <w:rsid w:val="00E5612A"/>
    <w:rsid w:val="00E569D7"/>
    <w:rsid w:val="00E57C97"/>
    <w:rsid w:val="00E60268"/>
    <w:rsid w:val="00E60886"/>
    <w:rsid w:val="00E60918"/>
    <w:rsid w:val="00E615CD"/>
    <w:rsid w:val="00E61F16"/>
    <w:rsid w:val="00E638DC"/>
    <w:rsid w:val="00E64443"/>
    <w:rsid w:val="00E65116"/>
    <w:rsid w:val="00E657E4"/>
    <w:rsid w:val="00E6652C"/>
    <w:rsid w:val="00E67DA2"/>
    <w:rsid w:val="00E70504"/>
    <w:rsid w:val="00E70CF5"/>
    <w:rsid w:val="00E74978"/>
    <w:rsid w:val="00E74B1B"/>
    <w:rsid w:val="00E754E8"/>
    <w:rsid w:val="00E75DC7"/>
    <w:rsid w:val="00E76A60"/>
    <w:rsid w:val="00E80C7A"/>
    <w:rsid w:val="00E838FF"/>
    <w:rsid w:val="00E84F75"/>
    <w:rsid w:val="00E86283"/>
    <w:rsid w:val="00E86E49"/>
    <w:rsid w:val="00E87B5F"/>
    <w:rsid w:val="00E91582"/>
    <w:rsid w:val="00E91CE1"/>
    <w:rsid w:val="00E92431"/>
    <w:rsid w:val="00E9375E"/>
    <w:rsid w:val="00E94E50"/>
    <w:rsid w:val="00E964FF"/>
    <w:rsid w:val="00EA1944"/>
    <w:rsid w:val="00EA26C2"/>
    <w:rsid w:val="00EB6C63"/>
    <w:rsid w:val="00EB6EB4"/>
    <w:rsid w:val="00EB7A06"/>
    <w:rsid w:val="00EC154D"/>
    <w:rsid w:val="00EC1CA9"/>
    <w:rsid w:val="00EC204E"/>
    <w:rsid w:val="00EC489F"/>
    <w:rsid w:val="00EC5316"/>
    <w:rsid w:val="00EC7050"/>
    <w:rsid w:val="00EC7EEF"/>
    <w:rsid w:val="00ED0084"/>
    <w:rsid w:val="00ED0F56"/>
    <w:rsid w:val="00ED559D"/>
    <w:rsid w:val="00EE2D9A"/>
    <w:rsid w:val="00EE53B4"/>
    <w:rsid w:val="00EE5CA1"/>
    <w:rsid w:val="00EE6B10"/>
    <w:rsid w:val="00EE74B9"/>
    <w:rsid w:val="00EF097C"/>
    <w:rsid w:val="00EF2184"/>
    <w:rsid w:val="00EF3A5E"/>
    <w:rsid w:val="00EF41EF"/>
    <w:rsid w:val="00EF651F"/>
    <w:rsid w:val="00EF71FC"/>
    <w:rsid w:val="00F019E1"/>
    <w:rsid w:val="00F042B8"/>
    <w:rsid w:val="00F04D0B"/>
    <w:rsid w:val="00F062BD"/>
    <w:rsid w:val="00F124A9"/>
    <w:rsid w:val="00F14D06"/>
    <w:rsid w:val="00F16312"/>
    <w:rsid w:val="00F21F10"/>
    <w:rsid w:val="00F26389"/>
    <w:rsid w:val="00F27775"/>
    <w:rsid w:val="00F27878"/>
    <w:rsid w:val="00F27E97"/>
    <w:rsid w:val="00F27F87"/>
    <w:rsid w:val="00F30006"/>
    <w:rsid w:val="00F30678"/>
    <w:rsid w:val="00F32997"/>
    <w:rsid w:val="00F34A61"/>
    <w:rsid w:val="00F34C64"/>
    <w:rsid w:val="00F35307"/>
    <w:rsid w:val="00F36655"/>
    <w:rsid w:val="00F368A6"/>
    <w:rsid w:val="00F377E9"/>
    <w:rsid w:val="00F4141E"/>
    <w:rsid w:val="00F42BDF"/>
    <w:rsid w:val="00F443C3"/>
    <w:rsid w:val="00F44A92"/>
    <w:rsid w:val="00F45E47"/>
    <w:rsid w:val="00F46DB3"/>
    <w:rsid w:val="00F47992"/>
    <w:rsid w:val="00F50458"/>
    <w:rsid w:val="00F54B3B"/>
    <w:rsid w:val="00F54D3B"/>
    <w:rsid w:val="00F55A37"/>
    <w:rsid w:val="00F5607D"/>
    <w:rsid w:val="00F560F3"/>
    <w:rsid w:val="00F57A12"/>
    <w:rsid w:val="00F60072"/>
    <w:rsid w:val="00F60810"/>
    <w:rsid w:val="00F60A3C"/>
    <w:rsid w:val="00F6119D"/>
    <w:rsid w:val="00F61707"/>
    <w:rsid w:val="00F61B51"/>
    <w:rsid w:val="00F62641"/>
    <w:rsid w:val="00F6449C"/>
    <w:rsid w:val="00F66229"/>
    <w:rsid w:val="00F71FAC"/>
    <w:rsid w:val="00F72510"/>
    <w:rsid w:val="00F728EF"/>
    <w:rsid w:val="00F757E6"/>
    <w:rsid w:val="00F76A9B"/>
    <w:rsid w:val="00F77E11"/>
    <w:rsid w:val="00F80D50"/>
    <w:rsid w:val="00F80FC4"/>
    <w:rsid w:val="00F812E6"/>
    <w:rsid w:val="00F81637"/>
    <w:rsid w:val="00F84597"/>
    <w:rsid w:val="00F85BE8"/>
    <w:rsid w:val="00F868C0"/>
    <w:rsid w:val="00F86B39"/>
    <w:rsid w:val="00F86CE1"/>
    <w:rsid w:val="00F86D81"/>
    <w:rsid w:val="00F87406"/>
    <w:rsid w:val="00F90E12"/>
    <w:rsid w:val="00F91757"/>
    <w:rsid w:val="00F92402"/>
    <w:rsid w:val="00F928E5"/>
    <w:rsid w:val="00F945E7"/>
    <w:rsid w:val="00F94626"/>
    <w:rsid w:val="00F953B3"/>
    <w:rsid w:val="00FA0BFA"/>
    <w:rsid w:val="00FA12DF"/>
    <w:rsid w:val="00FA239C"/>
    <w:rsid w:val="00FA3379"/>
    <w:rsid w:val="00FA5185"/>
    <w:rsid w:val="00FA78B3"/>
    <w:rsid w:val="00FA7990"/>
    <w:rsid w:val="00FB2B0D"/>
    <w:rsid w:val="00FB3275"/>
    <w:rsid w:val="00FB3F5F"/>
    <w:rsid w:val="00FB4F6E"/>
    <w:rsid w:val="00FB61D3"/>
    <w:rsid w:val="00FB7BB6"/>
    <w:rsid w:val="00FC4189"/>
    <w:rsid w:val="00FC498C"/>
    <w:rsid w:val="00FD0101"/>
    <w:rsid w:val="00FD1F73"/>
    <w:rsid w:val="00FD1F88"/>
    <w:rsid w:val="00FD32E2"/>
    <w:rsid w:val="00FD4AC6"/>
    <w:rsid w:val="00FD5416"/>
    <w:rsid w:val="00FD5BAA"/>
    <w:rsid w:val="00FD7C19"/>
    <w:rsid w:val="00FE20FE"/>
    <w:rsid w:val="00FE4524"/>
    <w:rsid w:val="00FE5579"/>
    <w:rsid w:val="00FE6622"/>
    <w:rsid w:val="00FE6AFC"/>
    <w:rsid w:val="00FE6B4C"/>
    <w:rsid w:val="00FE6ECB"/>
    <w:rsid w:val="00FE7101"/>
    <w:rsid w:val="00FF24C2"/>
    <w:rsid w:val="00FF2BF4"/>
    <w:rsid w:val="00FF405B"/>
    <w:rsid w:val="00FF444B"/>
    <w:rsid w:val="00FF4C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D23B5C5-F479-2148-A798-53949E3D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436"/>
    <w:rPr>
      <w:sz w:val="24"/>
      <w:szCs w:val="24"/>
      <w:lang w:eastAsia="en-US"/>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numPr>
        <w:ilvl w:val="12"/>
      </w:numPr>
      <w:ind w:left="720"/>
      <w:jc w:val="center"/>
      <w:outlineLvl w:val="2"/>
    </w:pPr>
    <w:rPr>
      <w:b/>
      <w:sz w:val="28"/>
    </w:rPr>
  </w:style>
  <w:style w:type="paragraph" w:styleId="6">
    <w:name w:val="heading 6"/>
    <w:basedOn w:val="a"/>
    <w:next w:val="a"/>
    <w:qFormat/>
    <w:rsid w:val="00782D58"/>
    <w:pPr>
      <w:spacing w:before="240" w:after="60"/>
      <w:outlineLvl w:val="5"/>
    </w:pPr>
    <w:rPr>
      <w:b/>
      <w:bCs/>
      <w:sz w:val="22"/>
      <w:szCs w:val="22"/>
    </w:rPr>
  </w:style>
  <w:style w:type="paragraph" w:styleId="7">
    <w:name w:val="heading 7"/>
    <w:basedOn w:val="a"/>
    <w:next w:val="a"/>
    <w:qFormat/>
    <w:rsid w:val="009E2B6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jc w:val="center"/>
    </w:pPr>
    <w:rPr>
      <w:b/>
      <w:sz w:val="22"/>
    </w:rPr>
  </w:style>
  <w:style w:type="paragraph" w:styleId="20">
    <w:name w:val="Body Text 2"/>
    <w:basedOn w:val="a"/>
    <w:link w:val="21"/>
    <w:rPr>
      <w:sz w:val="22"/>
    </w:rPr>
  </w:style>
  <w:style w:type="paragraph" w:styleId="a3">
    <w:name w:val="Title"/>
    <w:basedOn w:val="a"/>
    <w:qFormat/>
    <w:pPr>
      <w:jc w:val="center"/>
    </w:pPr>
    <w:rPr>
      <w:b/>
      <w:sz w:val="28"/>
    </w:rPr>
  </w:style>
  <w:style w:type="paragraph" w:styleId="a4">
    <w:name w:val="header"/>
    <w:basedOn w:val="a"/>
    <w:link w:val="a5"/>
    <w:uiPriority w:val="99"/>
    <w:rsid w:val="00782D58"/>
    <w:pPr>
      <w:tabs>
        <w:tab w:val="center" w:pos="4153"/>
        <w:tab w:val="right" w:pos="8306"/>
      </w:tabs>
      <w:spacing w:line="336" w:lineRule="auto"/>
      <w:ind w:firstLine="720"/>
    </w:pPr>
    <w:rPr>
      <w:sz w:val="28"/>
    </w:rPr>
  </w:style>
  <w:style w:type="table" w:styleId="a6">
    <w:name w:val="Table Grid"/>
    <w:basedOn w:val="a1"/>
    <w:uiPriority w:val="59"/>
    <w:rsid w:val="000A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rsid w:val="00E86E49"/>
    <w:pPr>
      <w:spacing w:after="120"/>
      <w:ind w:left="283"/>
    </w:pPr>
  </w:style>
  <w:style w:type="table" w:customStyle="1" w:styleId="10">
    <w:name w:val="Обычная таблица1"/>
    <w:next w:val="a1"/>
    <w:semiHidden/>
    <w:rsid w:val="0044035A"/>
    <w:tblPr>
      <w:tblInd w:w="0" w:type="dxa"/>
      <w:tblCellMar>
        <w:top w:w="0" w:type="dxa"/>
        <w:left w:w="108" w:type="dxa"/>
        <w:bottom w:w="0" w:type="dxa"/>
        <w:right w:w="108" w:type="dxa"/>
      </w:tblCellMar>
    </w:tblPr>
  </w:style>
  <w:style w:type="paragraph" w:customStyle="1" w:styleId="a8">
    <w:name w:val="Знак"/>
    <w:basedOn w:val="a"/>
    <w:rsid w:val="00E33CCE"/>
    <w:rPr>
      <w:rFonts w:ascii="Verdana" w:hAnsi="Verdana" w:cs="Verdana"/>
      <w:lang w:val="en-US"/>
    </w:rPr>
  </w:style>
  <w:style w:type="paragraph" w:customStyle="1" w:styleId="22">
    <w:name w:val="заголовок 2"/>
    <w:basedOn w:val="a"/>
    <w:next w:val="a"/>
    <w:rsid w:val="006654F3"/>
    <w:pPr>
      <w:keepNext/>
      <w:autoSpaceDE w:val="0"/>
      <w:autoSpaceDN w:val="0"/>
      <w:jc w:val="right"/>
    </w:pPr>
    <w:rPr>
      <w:sz w:val="28"/>
      <w:szCs w:val="28"/>
      <w:lang w:val="en-US"/>
    </w:rPr>
  </w:style>
  <w:style w:type="paragraph" w:customStyle="1" w:styleId="31">
    <w:name w:val="заголовок 3"/>
    <w:basedOn w:val="a"/>
    <w:next w:val="a"/>
    <w:rsid w:val="006654F3"/>
    <w:pPr>
      <w:keepNext/>
      <w:autoSpaceDE w:val="0"/>
      <w:autoSpaceDN w:val="0"/>
      <w:jc w:val="center"/>
    </w:pPr>
    <w:rPr>
      <w:b/>
      <w:bCs/>
      <w:sz w:val="36"/>
      <w:szCs w:val="36"/>
      <w:lang w:val="en-US"/>
    </w:rPr>
  </w:style>
  <w:style w:type="paragraph" w:customStyle="1" w:styleId="4">
    <w:name w:val="заголовок 4"/>
    <w:basedOn w:val="a"/>
    <w:next w:val="a"/>
    <w:rsid w:val="006654F3"/>
    <w:pPr>
      <w:keepNext/>
      <w:autoSpaceDE w:val="0"/>
      <w:autoSpaceDN w:val="0"/>
    </w:pPr>
    <w:rPr>
      <w:sz w:val="28"/>
      <w:szCs w:val="28"/>
      <w:lang w:val="en-US"/>
    </w:rPr>
  </w:style>
  <w:style w:type="paragraph" w:customStyle="1" w:styleId="a9">
    <w:name w:val="Знак"/>
    <w:basedOn w:val="a"/>
    <w:rsid w:val="007E3316"/>
    <w:rPr>
      <w:rFonts w:ascii="Verdana" w:hAnsi="Verdana" w:cs="Verdana"/>
      <w:lang w:val="en-US"/>
    </w:rPr>
  </w:style>
  <w:style w:type="character" w:styleId="aa">
    <w:name w:val="page number"/>
    <w:basedOn w:val="a0"/>
    <w:rsid w:val="00E447DB"/>
  </w:style>
  <w:style w:type="paragraph" w:styleId="ab">
    <w:name w:val="footer"/>
    <w:basedOn w:val="a"/>
    <w:link w:val="ac"/>
    <w:uiPriority w:val="99"/>
    <w:rsid w:val="00DD2477"/>
    <w:pPr>
      <w:tabs>
        <w:tab w:val="center" w:pos="4819"/>
        <w:tab w:val="right" w:pos="9639"/>
      </w:tabs>
    </w:pPr>
  </w:style>
  <w:style w:type="character" w:customStyle="1" w:styleId="ac">
    <w:name w:val="Нижній колонтитул Знак"/>
    <w:link w:val="ab"/>
    <w:uiPriority w:val="99"/>
    <w:rsid w:val="00DD2477"/>
    <w:rPr>
      <w:lang w:val="ru-RU" w:eastAsia="ru-RU"/>
    </w:rPr>
  </w:style>
  <w:style w:type="character" w:customStyle="1" w:styleId="a5">
    <w:name w:val="Верхній колонтитул Знак"/>
    <w:link w:val="a4"/>
    <w:uiPriority w:val="99"/>
    <w:rsid w:val="00DD2477"/>
    <w:rPr>
      <w:sz w:val="28"/>
      <w:lang w:val="ru-RU" w:eastAsia="ru-RU"/>
    </w:rPr>
  </w:style>
  <w:style w:type="table" w:customStyle="1" w:styleId="11">
    <w:name w:val="Сетка таблицы1"/>
    <w:basedOn w:val="a1"/>
    <w:next w:val="a6"/>
    <w:uiPriority w:val="39"/>
    <w:rsid w:val="00CD6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150100"/>
  </w:style>
  <w:style w:type="paragraph" w:styleId="ad">
    <w:name w:val="Balloon Text"/>
    <w:basedOn w:val="a"/>
    <w:link w:val="ae"/>
    <w:uiPriority w:val="99"/>
    <w:unhideWhenUsed/>
    <w:rsid w:val="00150100"/>
    <w:rPr>
      <w:rFonts w:ascii="Segoe UI" w:eastAsia="Calibri" w:hAnsi="Segoe UI"/>
      <w:sz w:val="18"/>
      <w:szCs w:val="18"/>
    </w:rPr>
  </w:style>
  <w:style w:type="character" w:customStyle="1" w:styleId="ae">
    <w:name w:val="Текст у виносці Знак"/>
    <w:link w:val="ad"/>
    <w:uiPriority w:val="99"/>
    <w:rsid w:val="00150100"/>
    <w:rPr>
      <w:rFonts w:ascii="Segoe UI" w:eastAsia="Calibri" w:hAnsi="Segoe UI" w:cs="Segoe UI"/>
      <w:sz w:val="18"/>
      <w:szCs w:val="18"/>
      <w:lang w:val="uk-UA" w:eastAsia="en-US"/>
    </w:rPr>
  </w:style>
  <w:style w:type="paragraph" w:styleId="af">
    <w:name w:val="List Paragraph"/>
    <w:basedOn w:val="a"/>
    <w:uiPriority w:val="1"/>
    <w:qFormat/>
    <w:rsid w:val="00150100"/>
    <w:pPr>
      <w:spacing w:after="160" w:line="259" w:lineRule="auto"/>
      <w:ind w:left="720"/>
      <w:contextualSpacing/>
    </w:pPr>
    <w:rPr>
      <w:rFonts w:ascii="Calibri" w:eastAsia="Calibri" w:hAnsi="Calibri"/>
      <w:sz w:val="22"/>
      <w:szCs w:val="22"/>
    </w:rPr>
  </w:style>
  <w:style w:type="table" w:customStyle="1" w:styleId="23">
    <w:name w:val="Сетка таблицы2"/>
    <w:basedOn w:val="a1"/>
    <w:next w:val="a6"/>
    <w:uiPriority w:val="39"/>
    <w:rsid w:val="001501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Гиперссылка1"/>
    <w:uiPriority w:val="99"/>
    <w:unhideWhenUsed/>
    <w:rsid w:val="00150100"/>
    <w:rPr>
      <w:color w:val="0563C1"/>
      <w:u w:val="single"/>
    </w:rPr>
  </w:style>
  <w:style w:type="paragraph" w:styleId="af0">
    <w:name w:val="footnote text"/>
    <w:basedOn w:val="a"/>
    <w:link w:val="af1"/>
    <w:rsid w:val="00150100"/>
    <w:rPr>
      <w:sz w:val="18"/>
      <w:lang w:val="x-none" w:eastAsia="x-none"/>
    </w:rPr>
  </w:style>
  <w:style w:type="character" w:customStyle="1" w:styleId="af1">
    <w:name w:val="Текст виноски Знак"/>
    <w:link w:val="af0"/>
    <w:rsid w:val="00150100"/>
    <w:rPr>
      <w:sz w:val="18"/>
    </w:rPr>
  </w:style>
  <w:style w:type="table" w:customStyle="1" w:styleId="14">
    <w:name w:val="Сітка таблиці1"/>
    <w:basedOn w:val="a1"/>
    <w:next w:val="a6"/>
    <w:uiPriority w:val="39"/>
    <w:rsid w:val="001501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rsid w:val="00150100"/>
    <w:rPr>
      <w:color w:val="0000FF"/>
      <w:u w:val="single"/>
    </w:rPr>
  </w:style>
  <w:style w:type="paragraph" w:customStyle="1" w:styleId="Default">
    <w:name w:val="Default"/>
    <w:rsid w:val="00FE4524"/>
    <w:pPr>
      <w:autoSpaceDE w:val="0"/>
      <w:autoSpaceDN w:val="0"/>
      <w:adjustRightInd w:val="0"/>
    </w:pPr>
    <w:rPr>
      <w:color w:val="000000"/>
      <w:sz w:val="24"/>
      <w:szCs w:val="24"/>
      <w:lang w:val="ru-RU" w:eastAsia="ru-RU"/>
    </w:rPr>
  </w:style>
  <w:style w:type="paragraph" w:styleId="af3">
    <w:name w:val="Normal (Web)"/>
    <w:basedOn w:val="a"/>
    <w:uiPriority w:val="99"/>
    <w:unhideWhenUsed/>
    <w:rsid w:val="00282F5B"/>
    <w:pPr>
      <w:spacing w:before="100" w:beforeAutospacing="1" w:after="100" w:afterAutospacing="1"/>
    </w:pPr>
    <w:rPr>
      <w:lang w:eastAsia="uk-UA"/>
    </w:rPr>
  </w:style>
  <w:style w:type="character" w:styleId="af4">
    <w:name w:val="footnote reference"/>
    <w:rsid w:val="00E64443"/>
    <w:rPr>
      <w:vertAlign w:val="superscript"/>
    </w:rPr>
  </w:style>
  <w:style w:type="paragraph" w:styleId="af5">
    <w:name w:val="Body Text"/>
    <w:basedOn w:val="a"/>
    <w:link w:val="af6"/>
    <w:uiPriority w:val="99"/>
    <w:rsid w:val="00E27591"/>
    <w:pPr>
      <w:spacing w:after="120"/>
    </w:pPr>
  </w:style>
  <w:style w:type="character" w:customStyle="1" w:styleId="af6">
    <w:name w:val="Основний текст Знак"/>
    <w:link w:val="af5"/>
    <w:uiPriority w:val="99"/>
    <w:rsid w:val="00E27591"/>
    <w:rPr>
      <w:lang w:val="ru-RU" w:eastAsia="ru-RU"/>
    </w:rPr>
  </w:style>
  <w:style w:type="paragraph" w:styleId="32">
    <w:name w:val="Body Text Indent 3"/>
    <w:basedOn w:val="a"/>
    <w:link w:val="33"/>
    <w:rsid w:val="00694622"/>
    <w:pPr>
      <w:spacing w:after="120"/>
      <w:ind w:left="283"/>
    </w:pPr>
    <w:rPr>
      <w:sz w:val="16"/>
      <w:szCs w:val="16"/>
    </w:rPr>
  </w:style>
  <w:style w:type="character" w:customStyle="1" w:styleId="33">
    <w:name w:val="Основний текст з відступом 3 Знак"/>
    <w:link w:val="32"/>
    <w:rsid w:val="00694622"/>
    <w:rPr>
      <w:sz w:val="16"/>
      <w:szCs w:val="16"/>
      <w:lang w:val="ru-RU" w:eastAsia="ru-RU"/>
    </w:rPr>
  </w:style>
  <w:style w:type="paragraph" w:customStyle="1" w:styleId="pub">
    <w:name w:val="pub"/>
    <w:basedOn w:val="a"/>
    <w:rsid w:val="00BC4C0D"/>
    <w:pPr>
      <w:spacing w:before="100" w:beforeAutospacing="1" w:after="100" w:afterAutospacing="1"/>
    </w:pPr>
  </w:style>
  <w:style w:type="character" w:customStyle="1" w:styleId="15">
    <w:name w:val="Незакрита згадка1"/>
    <w:uiPriority w:val="99"/>
    <w:semiHidden/>
    <w:unhideWhenUsed/>
    <w:rsid w:val="00BC4C0D"/>
    <w:rPr>
      <w:color w:val="605E5C"/>
      <w:shd w:val="clear" w:color="auto" w:fill="E1DFDD"/>
    </w:rPr>
  </w:style>
  <w:style w:type="character" w:customStyle="1" w:styleId="21">
    <w:name w:val="Основний текст 2 Знак"/>
    <w:basedOn w:val="a0"/>
    <w:link w:val="20"/>
    <w:rsid w:val="00246577"/>
    <w:rPr>
      <w:sz w:val="22"/>
      <w:lang w:eastAsia="ru-RU"/>
    </w:rPr>
  </w:style>
  <w:style w:type="character" w:styleId="af7">
    <w:name w:val="Strong"/>
    <w:basedOn w:val="a0"/>
    <w:uiPriority w:val="22"/>
    <w:qFormat/>
    <w:rsid w:val="009F5B22"/>
    <w:rPr>
      <w:b/>
      <w:bCs/>
    </w:rPr>
  </w:style>
  <w:style w:type="character" w:customStyle="1" w:styleId="apple-converted-space">
    <w:name w:val="apple-converted-space"/>
    <w:basedOn w:val="a0"/>
    <w:rsid w:val="009F5B22"/>
  </w:style>
  <w:style w:type="character" w:customStyle="1" w:styleId="overflow-hidden">
    <w:name w:val="overflow-hidden"/>
    <w:basedOn w:val="a0"/>
    <w:rsid w:val="004406E8"/>
  </w:style>
  <w:style w:type="character" w:styleId="af8">
    <w:name w:val="Emphasis"/>
    <w:basedOn w:val="a0"/>
    <w:uiPriority w:val="20"/>
    <w:qFormat/>
    <w:rsid w:val="00B940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2859">
      <w:bodyDiv w:val="1"/>
      <w:marLeft w:val="0"/>
      <w:marRight w:val="0"/>
      <w:marTop w:val="0"/>
      <w:marBottom w:val="0"/>
      <w:divBdr>
        <w:top w:val="none" w:sz="0" w:space="0" w:color="auto"/>
        <w:left w:val="none" w:sz="0" w:space="0" w:color="auto"/>
        <w:bottom w:val="none" w:sz="0" w:space="0" w:color="auto"/>
        <w:right w:val="none" w:sz="0" w:space="0" w:color="auto"/>
      </w:divBdr>
    </w:div>
    <w:div w:id="76172891">
      <w:bodyDiv w:val="1"/>
      <w:marLeft w:val="0"/>
      <w:marRight w:val="0"/>
      <w:marTop w:val="0"/>
      <w:marBottom w:val="0"/>
      <w:divBdr>
        <w:top w:val="none" w:sz="0" w:space="0" w:color="auto"/>
        <w:left w:val="none" w:sz="0" w:space="0" w:color="auto"/>
        <w:bottom w:val="none" w:sz="0" w:space="0" w:color="auto"/>
        <w:right w:val="none" w:sz="0" w:space="0" w:color="auto"/>
      </w:divBdr>
    </w:div>
    <w:div w:id="97455069">
      <w:bodyDiv w:val="1"/>
      <w:marLeft w:val="0"/>
      <w:marRight w:val="0"/>
      <w:marTop w:val="0"/>
      <w:marBottom w:val="0"/>
      <w:divBdr>
        <w:top w:val="none" w:sz="0" w:space="0" w:color="auto"/>
        <w:left w:val="none" w:sz="0" w:space="0" w:color="auto"/>
        <w:bottom w:val="none" w:sz="0" w:space="0" w:color="auto"/>
        <w:right w:val="none" w:sz="0" w:space="0" w:color="auto"/>
      </w:divBdr>
    </w:div>
    <w:div w:id="103503819">
      <w:bodyDiv w:val="1"/>
      <w:marLeft w:val="0"/>
      <w:marRight w:val="0"/>
      <w:marTop w:val="0"/>
      <w:marBottom w:val="0"/>
      <w:divBdr>
        <w:top w:val="none" w:sz="0" w:space="0" w:color="auto"/>
        <w:left w:val="none" w:sz="0" w:space="0" w:color="auto"/>
        <w:bottom w:val="none" w:sz="0" w:space="0" w:color="auto"/>
        <w:right w:val="none" w:sz="0" w:space="0" w:color="auto"/>
      </w:divBdr>
    </w:div>
    <w:div w:id="107165610">
      <w:bodyDiv w:val="1"/>
      <w:marLeft w:val="0"/>
      <w:marRight w:val="0"/>
      <w:marTop w:val="0"/>
      <w:marBottom w:val="0"/>
      <w:divBdr>
        <w:top w:val="none" w:sz="0" w:space="0" w:color="auto"/>
        <w:left w:val="none" w:sz="0" w:space="0" w:color="auto"/>
        <w:bottom w:val="none" w:sz="0" w:space="0" w:color="auto"/>
        <w:right w:val="none" w:sz="0" w:space="0" w:color="auto"/>
      </w:divBdr>
    </w:div>
    <w:div w:id="119499828">
      <w:bodyDiv w:val="1"/>
      <w:marLeft w:val="0"/>
      <w:marRight w:val="0"/>
      <w:marTop w:val="0"/>
      <w:marBottom w:val="0"/>
      <w:divBdr>
        <w:top w:val="none" w:sz="0" w:space="0" w:color="auto"/>
        <w:left w:val="none" w:sz="0" w:space="0" w:color="auto"/>
        <w:bottom w:val="none" w:sz="0" w:space="0" w:color="auto"/>
        <w:right w:val="none" w:sz="0" w:space="0" w:color="auto"/>
      </w:divBdr>
    </w:div>
    <w:div w:id="140587255">
      <w:bodyDiv w:val="1"/>
      <w:marLeft w:val="0"/>
      <w:marRight w:val="0"/>
      <w:marTop w:val="0"/>
      <w:marBottom w:val="0"/>
      <w:divBdr>
        <w:top w:val="none" w:sz="0" w:space="0" w:color="auto"/>
        <w:left w:val="none" w:sz="0" w:space="0" w:color="auto"/>
        <w:bottom w:val="none" w:sz="0" w:space="0" w:color="auto"/>
        <w:right w:val="none" w:sz="0" w:space="0" w:color="auto"/>
      </w:divBdr>
    </w:div>
    <w:div w:id="146749607">
      <w:bodyDiv w:val="1"/>
      <w:marLeft w:val="0"/>
      <w:marRight w:val="0"/>
      <w:marTop w:val="0"/>
      <w:marBottom w:val="0"/>
      <w:divBdr>
        <w:top w:val="none" w:sz="0" w:space="0" w:color="auto"/>
        <w:left w:val="none" w:sz="0" w:space="0" w:color="auto"/>
        <w:bottom w:val="none" w:sz="0" w:space="0" w:color="auto"/>
        <w:right w:val="none" w:sz="0" w:space="0" w:color="auto"/>
      </w:divBdr>
    </w:div>
    <w:div w:id="149516769">
      <w:bodyDiv w:val="1"/>
      <w:marLeft w:val="0"/>
      <w:marRight w:val="0"/>
      <w:marTop w:val="0"/>
      <w:marBottom w:val="0"/>
      <w:divBdr>
        <w:top w:val="none" w:sz="0" w:space="0" w:color="auto"/>
        <w:left w:val="none" w:sz="0" w:space="0" w:color="auto"/>
        <w:bottom w:val="none" w:sz="0" w:space="0" w:color="auto"/>
        <w:right w:val="none" w:sz="0" w:space="0" w:color="auto"/>
      </w:divBdr>
    </w:div>
    <w:div w:id="166558883">
      <w:bodyDiv w:val="1"/>
      <w:marLeft w:val="0"/>
      <w:marRight w:val="0"/>
      <w:marTop w:val="0"/>
      <w:marBottom w:val="0"/>
      <w:divBdr>
        <w:top w:val="none" w:sz="0" w:space="0" w:color="auto"/>
        <w:left w:val="none" w:sz="0" w:space="0" w:color="auto"/>
        <w:bottom w:val="none" w:sz="0" w:space="0" w:color="auto"/>
        <w:right w:val="none" w:sz="0" w:space="0" w:color="auto"/>
      </w:divBdr>
    </w:div>
    <w:div w:id="182788823">
      <w:bodyDiv w:val="1"/>
      <w:marLeft w:val="0"/>
      <w:marRight w:val="0"/>
      <w:marTop w:val="0"/>
      <w:marBottom w:val="0"/>
      <w:divBdr>
        <w:top w:val="none" w:sz="0" w:space="0" w:color="auto"/>
        <w:left w:val="none" w:sz="0" w:space="0" w:color="auto"/>
        <w:bottom w:val="none" w:sz="0" w:space="0" w:color="auto"/>
        <w:right w:val="none" w:sz="0" w:space="0" w:color="auto"/>
      </w:divBdr>
    </w:div>
    <w:div w:id="222525428">
      <w:bodyDiv w:val="1"/>
      <w:marLeft w:val="0"/>
      <w:marRight w:val="0"/>
      <w:marTop w:val="0"/>
      <w:marBottom w:val="0"/>
      <w:divBdr>
        <w:top w:val="none" w:sz="0" w:space="0" w:color="auto"/>
        <w:left w:val="none" w:sz="0" w:space="0" w:color="auto"/>
        <w:bottom w:val="none" w:sz="0" w:space="0" w:color="auto"/>
        <w:right w:val="none" w:sz="0" w:space="0" w:color="auto"/>
      </w:divBdr>
    </w:div>
    <w:div w:id="237517895">
      <w:bodyDiv w:val="1"/>
      <w:marLeft w:val="0"/>
      <w:marRight w:val="0"/>
      <w:marTop w:val="0"/>
      <w:marBottom w:val="0"/>
      <w:divBdr>
        <w:top w:val="none" w:sz="0" w:space="0" w:color="auto"/>
        <w:left w:val="none" w:sz="0" w:space="0" w:color="auto"/>
        <w:bottom w:val="none" w:sz="0" w:space="0" w:color="auto"/>
        <w:right w:val="none" w:sz="0" w:space="0" w:color="auto"/>
      </w:divBdr>
    </w:div>
    <w:div w:id="264772336">
      <w:bodyDiv w:val="1"/>
      <w:marLeft w:val="0"/>
      <w:marRight w:val="0"/>
      <w:marTop w:val="0"/>
      <w:marBottom w:val="0"/>
      <w:divBdr>
        <w:top w:val="none" w:sz="0" w:space="0" w:color="auto"/>
        <w:left w:val="none" w:sz="0" w:space="0" w:color="auto"/>
        <w:bottom w:val="none" w:sz="0" w:space="0" w:color="auto"/>
        <w:right w:val="none" w:sz="0" w:space="0" w:color="auto"/>
      </w:divBdr>
    </w:div>
    <w:div w:id="277642337">
      <w:bodyDiv w:val="1"/>
      <w:marLeft w:val="0"/>
      <w:marRight w:val="0"/>
      <w:marTop w:val="0"/>
      <w:marBottom w:val="0"/>
      <w:divBdr>
        <w:top w:val="none" w:sz="0" w:space="0" w:color="auto"/>
        <w:left w:val="none" w:sz="0" w:space="0" w:color="auto"/>
        <w:bottom w:val="none" w:sz="0" w:space="0" w:color="auto"/>
        <w:right w:val="none" w:sz="0" w:space="0" w:color="auto"/>
      </w:divBdr>
    </w:div>
    <w:div w:id="277684114">
      <w:bodyDiv w:val="1"/>
      <w:marLeft w:val="0"/>
      <w:marRight w:val="0"/>
      <w:marTop w:val="0"/>
      <w:marBottom w:val="0"/>
      <w:divBdr>
        <w:top w:val="none" w:sz="0" w:space="0" w:color="auto"/>
        <w:left w:val="none" w:sz="0" w:space="0" w:color="auto"/>
        <w:bottom w:val="none" w:sz="0" w:space="0" w:color="auto"/>
        <w:right w:val="none" w:sz="0" w:space="0" w:color="auto"/>
      </w:divBdr>
    </w:div>
    <w:div w:id="297222527">
      <w:bodyDiv w:val="1"/>
      <w:marLeft w:val="0"/>
      <w:marRight w:val="0"/>
      <w:marTop w:val="0"/>
      <w:marBottom w:val="0"/>
      <w:divBdr>
        <w:top w:val="none" w:sz="0" w:space="0" w:color="auto"/>
        <w:left w:val="none" w:sz="0" w:space="0" w:color="auto"/>
        <w:bottom w:val="none" w:sz="0" w:space="0" w:color="auto"/>
        <w:right w:val="none" w:sz="0" w:space="0" w:color="auto"/>
      </w:divBdr>
    </w:div>
    <w:div w:id="321007295">
      <w:bodyDiv w:val="1"/>
      <w:marLeft w:val="0"/>
      <w:marRight w:val="0"/>
      <w:marTop w:val="0"/>
      <w:marBottom w:val="0"/>
      <w:divBdr>
        <w:top w:val="none" w:sz="0" w:space="0" w:color="auto"/>
        <w:left w:val="none" w:sz="0" w:space="0" w:color="auto"/>
        <w:bottom w:val="none" w:sz="0" w:space="0" w:color="auto"/>
        <w:right w:val="none" w:sz="0" w:space="0" w:color="auto"/>
      </w:divBdr>
    </w:div>
    <w:div w:id="346055745">
      <w:bodyDiv w:val="1"/>
      <w:marLeft w:val="0"/>
      <w:marRight w:val="0"/>
      <w:marTop w:val="0"/>
      <w:marBottom w:val="0"/>
      <w:divBdr>
        <w:top w:val="none" w:sz="0" w:space="0" w:color="auto"/>
        <w:left w:val="none" w:sz="0" w:space="0" w:color="auto"/>
        <w:bottom w:val="none" w:sz="0" w:space="0" w:color="auto"/>
        <w:right w:val="none" w:sz="0" w:space="0" w:color="auto"/>
      </w:divBdr>
    </w:div>
    <w:div w:id="374165321">
      <w:bodyDiv w:val="1"/>
      <w:marLeft w:val="0"/>
      <w:marRight w:val="0"/>
      <w:marTop w:val="0"/>
      <w:marBottom w:val="0"/>
      <w:divBdr>
        <w:top w:val="none" w:sz="0" w:space="0" w:color="auto"/>
        <w:left w:val="none" w:sz="0" w:space="0" w:color="auto"/>
        <w:bottom w:val="none" w:sz="0" w:space="0" w:color="auto"/>
        <w:right w:val="none" w:sz="0" w:space="0" w:color="auto"/>
      </w:divBdr>
    </w:div>
    <w:div w:id="379943952">
      <w:bodyDiv w:val="1"/>
      <w:marLeft w:val="0"/>
      <w:marRight w:val="0"/>
      <w:marTop w:val="0"/>
      <w:marBottom w:val="0"/>
      <w:divBdr>
        <w:top w:val="none" w:sz="0" w:space="0" w:color="auto"/>
        <w:left w:val="none" w:sz="0" w:space="0" w:color="auto"/>
        <w:bottom w:val="none" w:sz="0" w:space="0" w:color="auto"/>
        <w:right w:val="none" w:sz="0" w:space="0" w:color="auto"/>
      </w:divBdr>
    </w:div>
    <w:div w:id="398291985">
      <w:bodyDiv w:val="1"/>
      <w:marLeft w:val="0"/>
      <w:marRight w:val="0"/>
      <w:marTop w:val="0"/>
      <w:marBottom w:val="0"/>
      <w:divBdr>
        <w:top w:val="none" w:sz="0" w:space="0" w:color="auto"/>
        <w:left w:val="none" w:sz="0" w:space="0" w:color="auto"/>
        <w:bottom w:val="none" w:sz="0" w:space="0" w:color="auto"/>
        <w:right w:val="none" w:sz="0" w:space="0" w:color="auto"/>
      </w:divBdr>
    </w:div>
    <w:div w:id="399326922">
      <w:bodyDiv w:val="1"/>
      <w:marLeft w:val="0"/>
      <w:marRight w:val="0"/>
      <w:marTop w:val="0"/>
      <w:marBottom w:val="0"/>
      <w:divBdr>
        <w:top w:val="none" w:sz="0" w:space="0" w:color="auto"/>
        <w:left w:val="none" w:sz="0" w:space="0" w:color="auto"/>
        <w:bottom w:val="none" w:sz="0" w:space="0" w:color="auto"/>
        <w:right w:val="none" w:sz="0" w:space="0" w:color="auto"/>
      </w:divBdr>
    </w:div>
    <w:div w:id="404841532">
      <w:bodyDiv w:val="1"/>
      <w:marLeft w:val="0"/>
      <w:marRight w:val="0"/>
      <w:marTop w:val="0"/>
      <w:marBottom w:val="0"/>
      <w:divBdr>
        <w:top w:val="none" w:sz="0" w:space="0" w:color="auto"/>
        <w:left w:val="none" w:sz="0" w:space="0" w:color="auto"/>
        <w:bottom w:val="none" w:sz="0" w:space="0" w:color="auto"/>
        <w:right w:val="none" w:sz="0" w:space="0" w:color="auto"/>
      </w:divBdr>
    </w:div>
    <w:div w:id="416092954">
      <w:bodyDiv w:val="1"/>
      <w:marLeft w:val="0"/>
      <w:marRight w:val="0"/>
      <w:marTop w:val="0"/>
      <w:marBottom w:val="0"/>
      <w:divBdr>
        <w:top w:val="none" w:sz="0" w:space="0" w:color="auto"/>
        <w:left w:val="none" w:sz="0" w:space="0" w:color="auto"/>
        <w:bottom w:val="none" w:sz="0" w:space="0" w:color="auto"/>
        <w:right w:val="none" w:sz="0" w:space="0" w:color="auto"/>
      </w:divBdr>
    </w:div>
    <w:div w:id="436025539">
      <w:bodyDiv w:val="1"/>
      <w:marLeft w:val="0"/>
      <w:marRight w:val="0"/>
      <w:marTop w:val="0"/>
      <w:marBottom w:val="0"/>
      <w:divBdr>
        <w:top w:val="none" w:sz="0" w:space="0" w:color="auto"/>
        <w:left w:val="none" w:sz="0" w:space="0" w:color="auto"/>
        <w:bottom w:val="none" w:sz="0" w:space="0" w:color="auto"/>
        <w:right w:val="none" w:sz="0" w:space="0" w:color="auto"/>
      </w:divBdr>
    </w:div>
    <w:div w:id="437454884">
      <w:bodyDiv w:val="1"/>
      <w:marLeft w:val="0"/>
      <w:marRight w:val="0"/>
      <w:marTop w:val="0"/>
      <w:marBottom w:val="0"/>
      <w:divBdr>
        <w:top w:val="none" w:sz="0" w:space="0" w:color="auto"/>
        <w:left w:val="none" w:sz="0" w:space="0" w:color="auto"/>
        <w:bottom w:val="none" w:sz="0" w:space="0" w:color="auto"/>
        <w:right w:val="none" w:sz="0" w:space="0" w:color="auto"/>
      </w:divBdr>
    </w:div>
    <w:div w:id="457721616">
      <w:bodyDiv w:val="1"/>
      <w:marLeft w:val="0"/>
      <w:marRight w:val="0"/>
      <w:marTop w:val="0"/>
      <w:marBottom w:val="0"/>
      <w:divBdr>
        <w:top w:val="none" w:sz="0" w:space="0" w:color="auto"/>
        <w:left w:val="none" w:sz="0" w:space="0" w:color="auto"/>
        <w:bottom w:val="none" w:sz="0" w:space="0" w:color="auto"/>
        <w:right w:val="none" w:sz="0" w:space="0" w:color="auto"/>
      </w:divBdr>
    </w:div>
    <w:div w:id="471749914">
      <w:bodyDiv w:val="1"/>
      <w:marLeft w:val="0"/>
      <w:marRight w:val="0"/>
      <w:marTop w:val="0"/>
      <w:marBottom w:val="0"/>
      <w:divBdr>
        <w:top w:val="none" w:sz="0" w:space="0" w:color="auto"/>
        <w:left w:val="none" w:sz="0" w:space="0" w:color="auto"/>
        <w:bottom w:val="none" w:sz="0" w:space="0" w:color="auto"/>
        <w:right w:val="none" w:sz="0" w:space="0" w:color="auto"/>
      </w:divBdr>
    </w:div>
    <w:div w:id="499545565">
      <w:bodyDiv w:val="1"/>
      <w:marLeft w:val="0"/>
      <w:marRight w:val="0"/>
      <w:marTop w:val="0"/>
      <w:marBottom w:val="0"/>
      <w:divBdr>
        <w:top w:val="none" w:sz="0" w:space="0" w:color="auto"/>
        <w:left w:val="none" w:sz="0" w:space="0" w:color="auto"/>
        <w:bottom w:val="none" w:sz="0" w:space="0" w:color="auto"/>
        <w:right w:val="none" w:sz="0" w:space="0" w:color="auto"/>
      </w:divBdr>
    </w:div>
    <w:div w:id="516848682">
      <w:bodyDiv w:val="1"/>
      <w:marLeft w:val="0"/>
      <w:marRight w:val="0"/>
      <w:marTop w:val="0"/>
      <w:marBottom w:val="0"/>
      <w:divBdr>
        <w:top w:val="none" w:sz="0" w:space="0" w:color="auto"/>
        <w:left w:val="none" w:sz="0" w:space="0" w:color="auto"/>
        <w:bottom w:val="none" w:sz="0" w:space="0" w:color="auto"/>
        <w:right w:val="none" w:sz="0" w:space="0" w:color="auto"/>
      </w:divBdr>
    </w:div>
    <w:div w:id="535167148">
      <w:bodyDiv w:val="1"/>
      <w:marLeft w:val="0"/>
      <w:marRight w:val="0"/>
      <w:marTop w:val="0"/>
      <w:marBottom w:val="0"/>
      <w:divBdr>
        <w:top w:val="none" w:sz="0" w:space="0" w:color="auto"/>
        <w:left w:val="none" w:sz="0" w:space="0" w:color="auto"/>
        <w:bottom w:val="none" w:sz="0" w:space="0" w:color="auto"/>
        <w:right w:val="none" w:sz="0" w:space="0" w:color="auto"/>
      </w:divBdr>
    </w:div>
    <w:div w:id="563299144">
      <w:bodyDiv w:val="1"/>
      <w:marLeft w:val="0"/>
      <w:marRight w:val="0"/>
      <w:marTop w:val="0"/>
      <w:marBottom w:val="0"/>
      <w:divBdr>
        <w:top w:val="none" w:sz="0" w:space="0" w:color="auto"/>
        <w:left w:val="none" w:sz="0" w:space="0" w:color="auto"/>
        <w:bottom w:val="none" w:sz="0" w:space="0" w:color="auto"/>
        <w:right w:val="none" w:sz="0" w:space="0" w:color="auto"/>
      </w:divBdr>
    </w:div>
    <w:div w:id="580454814">
      <w:bodyDiv w:val="1"/>
      <w:marLeft w:val="0"/>
      <w:marRight w:val="0"/>
      <w:marTop w:val="0"/>
      <w:marBottom w:val="0"/>
      <w:divBdr>
        <w:top w:val="none" w:sz="0" w:space="0" w:color="auto"/>
        <w:left w:val="none" w:sz="0" w:space="0" w:color="auto"/>
        <w:bottom w:val="none" w:sz="0" w:space="0" w:color="auto"/>
        <w:right w:val="none" w:sz="0" w:space="0" w:color="auto"/>
      </w:divBdr>
    </w:div>
    <w:div w:id="580722144">
      <w:bodyDiv w:val="1"/>
      <w:marLeft w:val="0"/>
      <w:marRight w:val="0"/>
      <w:marTop w:val="0"/>
      <w:marBottom w:val="0"/>
      <w:divBdr>
        <w:top w:val="none" w:sz="0" w:space="0" w:color="auto"/>
        <w:left w:val="none" w:sz="0" w:space="0" w:color="auto"/>
        <w:bottom w:val="none" w:sz="0" w:space="0" w:color="auto"/>
        <w:right w:val="none" w:sz="0" w:space="0" w:color="auto"/>
      </w:divBdr>
    </w:div>
    <w:div w:id="611741160">
      <w:bodyDiv w:val="1"/>
      <w:marLeft w:val="0"/>
      <w:marRight w:val="0"/>
      <w:marTop w:val="0"/>
      <w:marBottom w:val="0"/>
      <w:divBdr>
        <w:top w:val="none" w:sz="0" w:space="0" w:color="auto"/>
        <w:left w:val="none" w:sz="0" w:space="0" w:color="auto"/>
        <w:bottom w:val="none" w:sz="0" w:space="0" w:color="auto"/>
        <w:right w:val="none" w:sz="0" w:space="0" w:color="auto"/>
      </w:divBdr>
    </w:div>
    <w:div w:id="627246939">
      <w:bodyDiv w:val="1"/>
      <w:marLeft w:val="0"/>
      <w:marRight w:val="0"/>
      <w:marTop w:val="0"/>
      <w:marBottom w:val="0"/>
      <w:divBdr>
        <w:top w:val="none" w:sz="0" w:space="0" w:color="auto"/>
        <w:left w:val="none" w:sz="0" w:space="0" w:color="auto"/>
        <w:bottom w:val="none" w:sz="0" w:space="0" w:color="auto"/>
        <w:right w:val="none" w:sz="0" w:space="0" w:color="auto"/>
      </w:divBdr>
    </w:div>
    <w:div w:id="628903491">
      <w:bodyDiv w:val="1"/>
      <w:marLeft w:val="0"/>
      <w:marRight w:val="0"/>
      <w:marTop w:val="0"/>
      <w:marBottom w:val="0"/>
      <w:divBdr>
        <w:top w:val="none" w:sz="0" w:space="0" w:color="auto"/>
        <w:left w:val="none" w:sz="0" w:space="0" w:color="auto"/>
        <w:bottom w:val="none" w:sz="0" w:space="0" w:color="auto"/>
        <w:right w:val="none" w:sz="0" w:space="0" w:color="auto"/>
      </w:divBdr>
    </w:div>
    <w:div w:id="646200856">
      <w:bodyDiv w:val="1"/>
      <w:marLeft w:val="0"/>
      <w:marRight w:val="0"/>
      <w:marTop w:val="0"/>
      <w:marBottom w:val="0"/>
      <w:divBdr>
        <w:top w:val="none" w:sz="0" w:space="0" w:color="auto"/>
        <w:left w:val="none" w:sz="0" w:space="0" w:color="auto"/>
        <w:bottom w:val="none" w:sz="0" w:space="0" w:color="auto"/>
        <w:right w:val="none" w:sz="0" w:space="0" w:color="auto"/>
      </w:divBdr>
    </w:div>
    <w:div w:id="725109637">
      <w:bodyDiv w:val="1"/>
      <w:marLeft w:val="0"/>
      <w:marRight w:val="0"/>
      <w:marTop w:val="0"/>
      <w:marBottom w:val="0"/>
      <w:divBdr>
        <w:top w:val="none" w:sz="0" w:space="0" w:color="auto"/>
        <w:left w:val="none" w:sz="0" w:space="0" w:color="auto"/>
        <w:bottom w:val="none" w:sz="0" w:space="0" w:color="auto"/>
        <w:right w:val="none" w:sz="0" w:space="0" w:color="auto"/>
      </w:divBdr>
    </w:div>
    <w:div w:id="743070265">
      <w:bodyDiv w:val="1"/>
      <w:marLeft w:val="0"/>
      <w:marRight w:val="0"/>
      <w:marTop w:val="0"/>
      <w:marBottom w:val="0"/>
      <w:divBdr>
        <w:top w:val="none" w:sz="0" w:space="0" w:color="auto"/>
        <w:left w:val="none" w:sz="0" w:space="0" w:color="auto"/>
        <w:bottom w:val="none" w:sz="0" w:space="0" w:color="auto"/>
        <w:right w:val="none" w:sz="0" w:space="0" w:color="auto"/>
      </w:divBdr>
    </w:div>
    <w:div w:id="754279289">
      <w:bodyDiv w:val="1"/>
      <w:marLeft w:val="0"/>
      <w:marRight w:val="0"/>
      <w:marTop w:val="0"/>
      <w:marBottom w:val="0"/>
      <w:divBdr>
        <w:top w:val="none" w:sz="0" w:space="0" w:color="auto"/>
        <w:left w:val="none" w:sz="0" w:space="0" w:color="auto"/>
        <w:bottom w:val="none" w:sz="0" w:space="0" w:color="auto"/>
        <w:right w:val="none" w:sz="0" w:space="0" w:color="auto"/>
      </w:divBdr>
    </w:div>
    <w:div w:id="758717002">
      <w:bodyDiv w:val="1"/>
      <w:marLeft w:val="0"/>
      <w:marRight w:val="0"/>
      <w:marTop w:val="0"/>
      <w:marBottom w:val="0"/>
      <w:divBdr>
        <w:top w:val="none" w:sz="0" w:space="0" w:color="auto"/>
        <w:left w:val="none" w:sz="0" w:space="0" w:color="auto"/>
        <w:bottom w:val="none" w:sz="0" w:space="0" w:color="auto"/>
        <w:right w:val="none" w:sz="0" w:space="0" w:color="auto"/>
      </w:divBdr>
    </w:div>
    <w:div w:id="771046152">
      <w:bodyDiv w:val="1"/>
      <w:marLeft w:val="0"/>
      <w:marRight w:val="0"/>
      <w:marTop w:val="0"/>
      <w:marBottom w:val="0"/>
      <w:divBdr>
        <w:top w:val="none" w:sz="0" w:space="0" w:color="auto"/>
        <w:left w:val="none" w:sz="0" w:space="0" w:color="auto"/>
        <w:bottom w:val="none" w:sz="0" w:space="0" w:color="auto"/>
        <w:right w:val="none" w:sz="0" w:space="0" w:color="auto"/>
      </w:divBdr>
    </w:div>
    <w:div w:id="774252886">
      <w:bodyDiv w:val="1"/>
      <w:marLeft w:val="0"/>
      <w:marRight w:val="0"/>
      <w:marTop w:val="0"/>
      <w:marBottom w:val="0"/>
      <w:divBdr>
        <w:top w:val="none" w:sz="0" w:space="0" w:color="auto"/>
        <w:left w:val="none" w:sz="0" w:space="0" w:color="auto"/>
        <w:bottom w:val="none" w:sz="0" w:space="0" w:color="auto"/>
        <w:right w:val="none" w:sz="0" w:space="0" w:color="auto"/>
      </w:divBdr>
    </w:div>
    <w:div w:id="784035510">
      <w:bodyDiv w:val="1"/>
      <w:marLeft w:val="0"/>
      <w:marRight w:val="0"/>
      <w:marTop w:val="0"/>
      <w:marBottom w:val="0"/>
      <w:divBdr>
        <w:top w:val="none" w:sz="0" w:space="0" w:color="auto"/>
        <w:left w:val="none" w:sz="0" w:space="0" w:color="auto"/>
        <w:bottom w:val="none" w:sz="0" w:space="0" w:color="auto"/>
        <w:right w:val="none" w:sz="0" w:space="0" w:color="auto"/>
      </w:divBdr>
    </w:div>
    <w:div w:id="808399935">
      <w:bodyDiv w:val="1"/>
      <w:marLeft w:val="0"/>
      <w:marRight w:val="0"/>
      <w:marTop w:val="0"/>
      <w:marBottom w:val="0"/>
      <w:divBdr>
        <w:top w:val="none" w:sz="0" w:space="0" w:color="auto"/>
        <w:left w:val="none" w:sz="0" w:space="0" w:color="auto"/>
        <w:bottom w:val="none" w:sz="0" w:space="0" w:color="auto"/>
        <w:right w:val="none" w:sz="0" w:space="0" w:color="auto"/>
      </w:divBdr>
    </w:div>
    <w:div w:id="810756076">
      <w:bodyDiv w:val="1"/>
      <w:marLeft w:val="0"/>
      <w:marRight w:val="0"/>
      <w:marTop w:val="0"/>
      <w:marBottom w:val="0"/>
      <w:divBdr>
        <w:top w:val="none" w:sz="0" w:space="0" w:color="auto"/>
        <w:left w:val="none" w:sz="0" w:space="0" w:color="auto"/>
        <w:bottom w:val="none" w:sz="0" w:space="0" w:color="auto"/>
        <w:right w:val="none" w:sz="0" w:space="0" w:color="auto"/>
      </w:divBdr>
    </w:div>
    <w:div w:id="815223171">
      <w:bodyDiv w:val="1"/>
      <w:marLeft w:val="0"/>
      <w:marRight w:val="0"/>
      <w:marTop w:val="0"/>
      <w:marBottom w:val="0"/>
      <w:divBdr>
        <w:top w:val="none" w:sz="0" w:space="0" w:color="auto"/>
        <w:left w:val="none" w:sz="0" w:space="0" w:color="auto"/>
        <w:bottom w:val="none" w:sz="0" w:space="0" w:color="auto"/>
        <w:right w:val="none" w:sz="0" w:space="0" w:color="auto"/>
      </w:divBdr>
    </w:div>
    <w:div w:id="818038932">
      <w:bodyDiv w:val="1"/>
      <w:marLeft w:val="0"/>
      <w:marRight w:val="0"/>
      <w:marTop w:val="0"/>
      <w:marBottom w:val="0"/>
      <w:divBdr>
        <w:top w:val="none" w:sz="0" w:space="0" w:color="auto"/>
        <w:left w:val="none" w:sz="0" w:space="0" w:color="auto"/>
        <w:bottom w:val="none" w:sz="0" w:space="0" w:color="auto"/>
        <w:right w:val="none" w:sz="0" w:space="0" w:color="auto"/>
      </w:divBdr>
    </w:div>
    <w:div w:id="834149581">
      <w:bodyDiv w:val="1"/>
      <w:marLeft w:val="0"/>
      <w:marRight w:val="0"/>
      <w:marTop w:val="0"/>
      <w:marBottom w:val="0"/>
      <w:divBdr>
        <w:top w:val="none" w:sz="0" w:space="0" w:color="auto"/>
        <w:left w:val="none" w:sz="0" w:space="0" w:color="auto"/>
        <w:bottom w:val="none" w:sz="0" w:space="0" w:color="auto"/>
        <w:right w:val="none" w:sz="0" w:space="0" w:color="auto"/>
      </w:divBdr>
    </w:div>
    <w:div w:id="837497089">
      <w:bodyDiv w:val="1"/>
      <w:marLeft w:val="0"/>
      <w:marRight w:val="0"/>
      <w:marTop w:val="0"/>
      <w:marBottom w:val="0"/>
      <w:divBdr>
        <w:top w:val="none" w:sz="0" w:space="0" w:color="auto"/>
        <w:left w:val="none" w:sz="0" w:space="0" w:color="auto"/>
        <w:bottom w:val="none" w:sz="0" w:space="0" w:color="auto"/>
        <w:right w:val="none" w:sz="0" w:space="0" w:color="auto"/>
      </w:divBdr>
    </w:div>
    <w:div w:id="852230904">
      <w:bodyDiv w:val="1"/>
      <w:marLeft w:val="0"/>
      <w:marRight w:val="0"/>
      <w:marTop w:val="0"/>
      <w:marBottom w:val="0"/>
      <w:divBdr>
        <w:top w:val="none" w:sz="0" w:space="0" w:color="auto"/>
        <w:left w:val="none" w:sz="0" w:space="0" w:color="auto"/>
        <w:bottom w:val="none" w:sz="0" w:space="0" w:color="auto"/>
        <w:right w:val="none" w:sz="0" w:space="0" w:color="auto"/>
      </w:divBdr>
    </w:div>
    <w:div w:id="862592402">
      <w:bodyDiv w:val="1"/>
      <w:marLeft w:val="0"/>
      <w:marRight w:val="0"/>
      <w:marTop w:val="0"/>
      <w:marBottom w:val="0"/>
      <w:divBdr>
        <w:top w:val="none" w:sz="0" w:space="0" w:color="auto"/>
        <w:left w:val="none" w:sz="0" w:space="0" w:color="auto"/>
        <w:bottom w:val="none" w:sz="0" w:space="0" w:color="auto"/>
        <w:right w:val="none" w:sz="0" w:space="0" w:color="auto"/>
      </w:divBdr>
    </w:div>
    <w:div w:id="899368815">
      <w:bodyDiv w:val="1"/>
      <w:marLeft w:val="0"/>
      <w:marRight w:val="0"/>
      <w:marTop w:val="0"/>
      <w:marBottom w:val="0"/>
      <w:divBdr>
        <w:top w:val="none" w:sz="0" w:space="0" w:color="auto"/>
        <w:left w:val="none" w:sz="0" w:space="0" w:color="auto"/>
        <w:bottom w:val="none" w:sz="0" w:space="0" w:color="auto"/>
        <w:right w:val="none" w:sz="0" w:space="0" w:color="auto"/>
      </w:divBdr>
    </w:div>
    <w:div w:id="910043630">
      <w:bodyDiv w:val="1"/>
      <w:marLeft w:val="0"/>
      <w:marRight w:val="0"/>
      <w:marTop w:val="0"/>
      <w:marBottom w:val="0"/>
      <w:divBdr>
        <w:top w:val="none" w:sz="0" w:space="0" w:color="auto"/>
        <w:left w:val="none" w:sz="0" w:space="0" w:color="auto"/>
        <w:bottom w:val="none" w:sz="0" w:space="0" w:color="auto"/>
        <w:right w:val="none" w:sz="0" w:space="0" w:color="auto"/>
      </w:divBdr>
    </w:div>
    <w:div w:id="952708395">
      <w:bodyDiv w:val="1"/>
      <w:marLeft w:val="0"/>
      <w:marRight w:val="0"/>
      <w:marTop w:val="0"/>
      <w:marBottom w:val="0"/>
      <w:divBdr>
        <w:top w:val="none" w:sz="0" w:space="0" w:color="auto"/>
        <w:left w:val="none" w:sz="0" w:space="0" w:color="auto"/>
        <w:bottom w:val="none" w:sz="0" w:space="0" w:color="auto"/>
        <w:right w:val="none" w:sz="0" w:space="0" w:color="auto"/>
      </w:divBdr>
    </w:div>
    <w:div w:id="966277269">
      <w:bodyDiv w:val="1"/>
      <w:marLeft w:val="0"/>
      <w:marRight w:val="0"/>
      <w:marTop w:val="0"/>
      <w:marBottom w:val="0"/>
      <w:divBdr>
        <w:top w:val="none" w:sz="0" w:space="0" w:color="auto"/>
        <w:left w:val="none" w:sz="0" w:space="0" w:color="auto"/>
        <w:bottom w:val="none" w:sz="0" w:space="0" w:color="auto"/>
        <w:right w:val="none" w:sz="0" w:space="0" w:color="auto"/>
      </w:divBdr>
    </w:div>
    <w:div w:id="970209583">
      <w:bodyDiv w:val="1"/>
      <w:marLeft w:val="0"/>
      <w:marRight w:val="0"/>
      <w:marTop w:val="0"/>
      <w:marBottom w:val="0"/>
      <w:divBdr>
        <w:top w:val="none" w:sz="0" w:space="0" w:color="auto"/>
        <w:left w:val="none" w:sz="0" w:space="0" w:color="auto"/>
        <w:bottom w:val="none" w:sz="0" w:space="0" w:color="auto"/>
        <w:right w:val="none" w:sz="0" w:space="0" w:color="auto"/>
      </w:divBdr>
    </w:div>
    <w:div w:id="971519823">
      <w:bodyDiv w:val="1"/>
      <w:marLeft w:val="0"/>
      <w:marRight w:val="0"/>
      <w:marTop w:val="0"/>
      <w:marBottom w:val="0"/>
      <w:divBdr>
        <w:top w:val="none" w:sz="0" w:space="0" w:color="auto"/>
        <w:left w:val="none" w:sz="0" w:space="0" w:color="auto"/>
        <w:bottom w:val="none" w:sz="0" w:space="0" w:color="auto"/>
        <w:right w:val="none" w:sz="0" w:space="0" w:color="auto"/>
      </w:divBdr>
    </w:div>
    <w:div w:id="972835600">
      <w:bodyDiv w:val="1"/>
      <w:marLeft w:val="0"/>
      <w:marRight w:val="0"/>
      <w:marTop w:val="0"/>
      <w:marBottom w:val="0"/>
      <w:divBdr>
        <w:top w:val="none" w:sz="0" w:space="0" w:color="auto"/>
        <w:left w:val="none" w:sz="0" w:space="0" w:color="auto"/>
        <w:bottom w:val="none" w:sz="0" w:space="0" w:color="auto"/>
        <w:right w:val="none" w:sz="0" w:space="0" w:color="auto"/>
      </w:divBdr>
    </w:div>
    <w:div w:id="995498691">
      <w:bodyDiv w:val="1"/>
      <w:marLeft w:val="0"/>
      <w:marRight w:val="0"/>
      <w:marTop w:val="0"/>
      <w:marBottom w:val="0"/>
      <w:divBdr>
        <w:top w:val="none" w:sz="0" w:space="0" w:color="auto"/>
        <w:left w:val="none" w:sz="0" w:space="0" w:color="auto"/>
        <w:bottom w:val="none" w:sz="0" w:space="0" w:color="auto"/>
        <w:right w:val="none" w:sz="0" w:space="0" w:color="auto"/>
      </w:divBdr>
    </w:div>
    <w:div w:id="1000280016">
      <w:bodyDiv w:val="1"/>
      <w:marLeft w:val="0"/>
      <w:marRight w:val="0"/>
      <w:marTop w:val="0"/>
      <w:marBottom w:val="0"/>
      <w:divBdr>
        <w:top w:val="none" w:sz="0" w:space="0" w:color="auto"/>
        <w:left w:val="none" w:sz="0" w:space="0" w:color="auto"/>
        <w:bottom w:val="none" w:sz="0" w:space="0" w:color="auto"/>
        <w:right w:val="none" w:sz="0" w:space="0" w:color="auto"/>
      </w:divBdr>
    </w:div>
    <w:div w:id="1024092091">
      <w:bodyDiv w:val="1"/>
      <w:marLeft w:val="0"/>
      <w:marRight w:val="0"/>
      <w:marTop w:val="0"/>
      <w:marBottom w:val="0"/>
      <w:divBdr>
        <w:top w:val="none" w:sz="0" w:space="0" w:color="auto"/>
        <w:left w:val="none" w:sz="0" w:space="0" w:color="auto"/>
        <w:bottom w:val="none" w:sz="0" w:space="0" w:color="auto"/>
        <w:right w:val="none" w:sz="0" w:space="0" w:color="auto"/>
      </w:divBdr>
    </w:div>
    <w:div w:id="1030258586">
      <w:bodyDiv w:val="1"/>
      <w:marLeft w:val="0"/>
      <w:marRight w:val="0"/>
      <w:marTop w:val="0"/>
      <w:marBottom w:val="0"/>
      <w:divBdr>
        <w:top w:val="none" w:sz="0" w:space="0" w:color="auto"/>
        <w:left w:val="none" w:sz="0" w:space="0" w:color="auto"/>
        <w:bottom w:val="none" w:sz="0" w:space="0" w:color="auto"/>
        <w:right w:val="none" w:sz="0" w:space="0" w:color="auto"/>
      </w:divBdr>
    </w:div>
    <w:div w:id="1039743180">
      <w:bodyDiv w:val="1"/>
      <w:marLeft w:val="0"/>
      <w:marRight w:val="0"/>
      <w:marTop w:val="0"/>
      <w:marBottom w:val="0"/>
      <w:divBdr>
        <w:top w:val="none" w:sz="0" w:space="0" w:color="auto"/>
        <w:left w:val="none" w:sz="0" w:space="0" w:color="auto"/>
        <w:bottom w:val="none" w:sz="0" w:space="0" w:color="auto"/>
        <w:right w:val="none" w:sz="0" w:space="0" w:color="auto"/>
      </w:divBdr>
    </w:div>
    <w:div w:id="1051080266">
      <w:bodyDiv w:val="1"/>
      <w:marLeft w:val="0"/>
      <w:marRight w:val="0"/>
      <w:marTop w:val="0"/>
      <w:marBottom w:val="0"/>
      <w:divBdr>
        <w:top w:val="none" w:sz="0" w:space="0" w:color="auto"/>
        <w:left w:val="none" w:sz="0" w:space="0" w:color="auto"/>
        <w:bottom w:val="none" w:sz="0" w:space="0" w:color="auto"/>
        <w:right w:val="none" w:sz="0" w:space="0" w:color="auto"/>
      </w:divBdr>
    </w:div>
    <w:div w:id="1084570490">
      <w:bodyDiv w:val="1"/>
      <w:marLeft w:val="0"/>
      <w:marRight w:val="0"/>
      <w:marTop w:val="0"/>
      <w:marBottom w:val="0"/>
      <w:divBdr>
        <w:top w:val="none" w:sz="0" w:space="0" w:color="auto"/>
        <w:left w:val="none" w:sz="0" w:space="0" w:color="auto"/>
        <w:bottom w:val="none" w:sz="0" w:space="0" w:color="auto"/>
        <w:right w:val="none" w:sz="0" w:space="0" w:color="auto"/>
      </w:divBdr>
    </w:div>
    <w:div w:id="1088578829">
      <w:bodyDiv w:val="1"/>
      <w:marLeft w:val="0"/>
      <w:marRight w:val="0"/>
      <w:marTop w:val="0"/>
      <w:marBottom w:val="0"/>
      <w:divBdr>
        <w:top w:val="none" w:sz="0" w:space="0" w:color="auto"/>
        <w:left w:val="none" w:sz="0" w:space="0" w:color="auto"/>
        <w:bottom w:val="none" w:sz="0" w:space="0" w:color="auto"/>
        <w:right w:val="none" w:sz="0" w:space="0" w:color="auto"/>
      </w:divBdr>
    </w:div>
    <w:div w:id="1091123914">
      <w:bodyDiv w:val="1"/>
      <w:marLeft w:val="0"/>
      <w:marRight w:val="0"/>
      <w:marTop w:val="0"/>
      <w:marBottom w:val="0"/>
      <w:divBdr>
        <w:top w:val="none" w:sz="0" w:space="0" w:color="auto"/>
        <w:left w:val="none" w:sz="0" w:space="0" w:color="auto"/>
        <w:bottom w:val="none" w:sz="0" w:space="0" w:color="auto"/>
        <w:right w:val="none" w:sz="0" w:space="0" w:color="auto"/>
      </w:divBdr>
    </w:div>
    <w:div w:id="1105886267">
      <w:bodyDiv w:val="1"/>
      <w:marLeft w:val="0"/>
      <w:marRight w:val="0"/>
      <w:marTop w:val="0"/>
      <w:marBottom w:val="0"/>
      <w:divBdr>
        <w:top w:val="none" w:sz="0" w:space="0" w:color="auto"/>
        <w:left w:val="none" w:sz="0" w:space="0" w:color="auto"/>
        <w:bottom w:val="none" w:sz="0" w:space="0" w:color="auto"/>
        <w:right w:val="none" w:sz="0" w:space="0" w:color="auto"/>
      </w:divBdr>
    </w:div>
    <w:div w:id="1124814477">
      <w:bodyDiv w:val="1"/>
      <w:marLeft w:val="0"/>
      <w:marRight w:val="0"/>
      <w:marTop w:val="0"/>
      <w:marBottom w:val="0"/>
      <w:divBdr>
        <w:top w:val="none" w:sz="0" w:space="0" w:color="auto"/>
        <w:left w:val="none" w:sz="0" w:space="0" w:color="auto"/>
        <w:bottom w:val="none" w:sz="0" w:space="0" w:color="auto"/>
        <w:right w:val="none" w:sz="0" w:space="0" w:color="auto"/>
      </w:divBdr>
    </w:div>
    <w:div w:id="1159466192">
      <w:bodyDiv w:val="1"/>
      <w:marLeft w:val="0"/>
      <w:marRight w:val="0"/>
      <w:marTop w:val="0"/>
      <w:marBottom w:val="0"/>
      <w:divBdr>
        <w:top w:val="none" w:sz="0" w:space="0" w:color="auto"/>
        <w:left w:val="none" w:sz="0" w:space="0" w:color="auto"/>
        <w:bottom w:val="none" w:sz="0" w:space="0" w:color="auto"/>
        <w:right w:val="none" w:sz="0" w:space="0" w:color="auto"/>
      </w:divBdr>
      <w:divsChild>
        <w:div w:id="450980169">
          <w:marLeft w:val="0"/>
          <w:marRight w:val="0"/>
          <w:marTop w:val="0"/>
          <w:marBottom w:val="0"/>
          <w:divBdr>
            <w:top w:val="none" w:sz="0" w:space="0" w:color="auto"/>
            <w:left w:val="none" w:sz="0" w:space="0" w:color="auto"/>
            <w:bottom w:val="none" w:sz="0" w:space="0" w:color="auto"/>
            <w:right w:val="none" w:sz="0" w:space="0" w:color="auto"/>
          </w:divBdr>
          <w:divsChild>
            <w:div w:id="1662613019">
              <w:marLeft w:val="0"/>
              <w:marRight w:val="0"/>
              <w:marTop w:val="0"/>
              <w:marBottom w:val="0"/>
              <w:divBdr>
                <w:top w:val="none" w:sz="0" w:space="0" w:color="auto"/>
                <w:left w:val="none" w:sz="0" w:space="0" w:color="auto"/>
                <w:bottom w:val="none" w:sz="0" w:space="0" w:color="auto"/>
                <w:right w:val="none" w:sz="0" w:space="0" w:color="auto"/>
              </w:divBdr>
              <w:divsChild>
                <w:div w:id="1460681988">
                  <w:marLeft w:val="0"/>
                  <w:marRight w:val="0"/>
                  <w:marTop w:val="0"/>
                  <w:marBottom w:val="0"/>
                  <w:divBdr>
                    <w:top w:val="none" w:sz="0" w:space="0" w:color="auto"/>
                    <w:left w:val="none" w:sz="0" w:space="0" w:color="auto"/>
                    <w:bottom w:val="none" w:sz="0" w:space="0" w:color="auto"/>
                    <w:right w:val="none" w:sz="0" w:space="0" w:color="auto"/>
                  </w:divBdr>
                  <w:divsChild>
                    <w:div w:id="2122990008">
                      <w:marLeft w:val="0"/>
                      <w:marRight w:val="0"/>
                      <w:marTop w:val="0"/>
                      <w:marBottom w:val="0"/>
                      <w:divBdr>
                        <w:top w:val="none" w:sz="0" w:space="0" w:color="auto"/>
                        <w:left w:val="none" w:sz="0" w:space="0" w:color="auto"/>
                        <w:bottom w:val="none" w:sz="0" w:space="0" w:color="auto"/>
                        <w:right w:val="none" w:sz="0" w:space="0" w:color="auto"/>
                      </w:divBdr>
                      <w:divsChild>
                        <w:div w:id="1576434967">
                          <w:marLeft w:val="0"/>
                          <w:marRight w:val="0"/>
                          <w:marTop w:val="0"/>
                          <w:marBottom w:val="0"/>
                          <w:divBdr>
                            <w:top w:val="none" w:sz="0" w:space="0" w:color="auto"/>
                            <w:left w:val="none" w:sz="0" w:space="0" w:color="auto"/>
                            <w:bottom w:val="none" w:sz="0" w:space="0" w:color="auto"/>
                            <w:right w:val="none" w:sz="0" w:space="0" w:color="auto"/>
                          </w:divBdr>
                          <w:divsChild>
                            <w:div w:id="83264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727062">
      <w:bodyDiv w:val="1"/>
      <w:marLeft w:val="0"/>
      <w:marRight w:val="0"/>
      <w:marTop w:val="0"/>
      <w:marBottom w:val="0"/>
      <w:divBdr>
        <w:top w:val="none" w:sz="0" w:space="0" w:color="auto"/>
        <w:left w:val="none" w:sz="0" w:space="0" w:color="auto"/>
        <w:bottom w:val="none" w:sz="0" w:space="0" w:color="auto"/>
        <w:right w:val="none" w:sz="0" w:space="0" w:color="auto"/>
      </w:divBdr>
    </w:div>
    <w:div w:id="1192186093">
      <w:bodyDiv w:val="1"/>
      <w:marLeft w:val="0"/>
      <w:marRight w:val="0"/>
      <w:marTop w:val="0"/>
      <w:marBottom w:val="0"/>
      <w:divBdr>
        <w:top w:val="none" w:sz="0" w:space="0" w:color="auto"/>
        <w:left w:val="none" w:sz="0" w:space="0" w:color="auto"/>
        <w:bottom w:val="none" w:sz="0" w:space="0" w:color="auto"/>
        <w:right w:val="none" w:sz="0" w:space="0" w:color="auto"/>
      </w:divBdr>
    </w:div>
    <w:div w:id="1198859855">
      <w:bodyDiv w:val="1"/>
      <w:marLeft w:val="0"/>
      <w:marRight w:val="0"/>
      <w:marTop w:val="0"/>
      <w:marBottom w:val="0"/>
      <w:divBdr>
        <w:top w:val="none" w:sz="0" w:space="0" w:color="auto"/>
        <w:left w:val="none" w:sz="0" w:space="0" w:color="auto"/>
        <w:bottom w:val="none" w:sz="0" w:space="0" w:color="auto"/>
        <w:right w:val="none" w:sz="0" w:space="0" w:color="auto"/>
      </w:divBdr>
    </w:div>
    <w:div w:id="1206134782">
      <w:bodyDiv w:val="1"/>
      <w:marLeft w:val="0"/>
      <w:marRight w:val="0"/>
      <w:marTop w:val="0"/>
      <w:marBottom w:val="0"/>
      <w:divBdr>
        <w:top w:val="none" w:sz="0" w:space="0" w:color="auto"/>
        <w:left w:val="none" w:sz="0" w:space="0" w:color="auto"/>
        <w:bottom w:val="none" w:sz="0" w:space="0" w:color="auto"/>
        <w:right w:val="none" w:sz="0" w:space="0" w:color="auto"/>
      </w:divBdr>
    </w:div>
    <w:div w:id="1209300170">
      <w:bodyDiv w:val="1"/>
      <w:marLeft w:val="0"/>
      <w:marRight w:val="0"/>
      <w:marTop w:val="0"/>
      <w:marBottom w:val="0"/>
      <w:divBdr>
        <w:top w:val="none" w:sz="0" w:space="0" w:color="auto"/>
        <w:left w:val="none" w:sz="0" w:space="0" w:color="auto"/>
        <w:bottom w:val="none" w:sz="0" w:space="0" w:color="auto"/>
        <w:right w:val="none" w:sz="0" w:space="0" w:color="auto"/>
      </w:divBdr>
    </w:div>
    <w:div w:id="1225683634">
      <w:bodyDiv w:val="1"/>
      <w:marLeft w:val="0"/>
      <w:marRight w:val="0"/>
      <w:marTop w:val="0"/>
      <w:marBottom w:val="0"/>
      <w:divBdr>
        <w:top w:val="none" w:sz="0" w:space="0" w:color="auto"/>
        <w:left w:val="none" w:sz="0" w:space="0" w:color="auto"/>
        <w:bottom w:val="none" w:sz="0" w:space="0" w:color="auto"/>
        <w:right w:val="none" w:sz="0" w:space="0" w:color="auto"/>
      </w:divBdr>
    </w:div>
    <w:div w:id="1235048211">
      <w:bodyDiv w:val="1"/>
      <w:marLeft w:val="0"/>
      <w:marRight w:val="0"/>
      <w:marTop w:val="0"/>
      <w:marBottom w:val="0"/>
      <w:divBdr>
        <w:top w:val="none" w:sz="0" w:space="0" w:color="auto"/>
        <w:left w:val="none" w:sz="0" w:space="0" w:color="auto"/>
        <w:bottom w:val="none" w:sz="0" w:space="0" w:color="auto"/>
        <w:right w:val="none" w:sz="0" w:space="0" w:color="auto"/>
      </w:divBdr>
    </w:div>
    <w:div w:id="1238320683">
      <w:bodyDiv w:val="1"/>
      <w:marLeft w:val="0"/>
      <w:marRight w:val="0"/>
      <w:marTop w:val="0"/>
      <w:marBottom w:val="0"/>
      <w:divBdr>
        <w:top w:val="none" w:sz="0" w:space="0" w:color="auto"/>
        <w:left w:val="none" w:sz="0" w:space="0" w:color="auto"/>
        <w:bottom w:val="none" w:sz="0" w:space="0" w:color="auto"/>
        <w:right w:val="none" w:sz="0" w:space="0" w:color="auto"/>
      </w:divBdr>
    </w:div>
    <w:div w:id="1252621105">
      <w:bodyDiv w:val="1"/>
      <w:marLeft w:val="0"/>
      <w:marRight w:val="0"/>
      <w:marTop w:val="0"/>
      <w:marBottom w:val="0"/>
      <w:divBdr>
        <w:top w:val="none" w:sz="0" w:space="0" w:color="auto"/>
        <w:left w:val="none" w:sz="0" w:space="0" w:color="auto"/>
        <w:bottom w:val="none" w:sz="0" w:space="0" w:color="auto"/>
        <w:right w:val="none" w:sz="0" w:space="0" w:color="auto"/>
      </w:divBdr>
    </w:div>
    <w:div w:id="1266843498">
      <w:bodyDiv w:val="1"/>
      <w:marLeft w:val="0"/>
      <w:marRight w:val="0"/>
      <w:marTop w:val="0"/>
      <w:marBottom w:val="0"/>
      <w:divBdr>
        <w:top w:val="none" w:sz="0" w:space="0" w:color="auto"/>
        <w:left w:val="none" w:sz="0" w:space="0" w:color="auto"/>
        <w:bottom w:val="none" w:sz="0" w:space="0" w:color="auto"/>
        <w:right w:val="none" w:sz="0" w:space="0" w:color="auto"/>
      </w:divBdr>
    </w:div>
    <w:div w:id="1274288581">
      <w:bodyDiv w:val="1"/>
      <w:marLeft w:val="0"/>
      <w:marRight w:val="0"/>
      <w:marTop w:val="0"/>
      <w:marBottom w:val="0"/>
      <w:divBdr>
        <w:top w:val="none" w:sz="0" w:space="0" w:color="auto"/>
        <w:left w:val="none" w:sz="0" w:space="0" w:color="auto"/>
        <w:bottom w:val="none" w:sz="0" w:space="0" w:color="auto"/>
        <w:right w:val="none" w:sz="0" w:space="0" w:color="auto"/>
      </w:divBdr>
    </w:div>
    <w:div w:id="1275552861">
      <w:bodyDiv w:val="1"/>
      <w:marLeft w:val="0"/>
      <w:marRight w:val="0"/>
      <w:marTop w:val="0"/>
      <w:marBottom w:val="0"/>
      <w:divBdr>
        <w:top w:val="none" w:sz="0" w:space="0" w:color="auto"/>
        <w:left w:val="none" w:sz="0" w:space="0" w:color="auto"/>
        <w:bottom w:val="none" w:sz="0" w:space="0" w:color="auto"/>
        <w:right w:val="none" w:sz="0" w:space="0" w:color="auto"/>
      </w:divBdr>
    </w:div>
    <w:div w:id="1280798567">
      <w:bodyDiv w:val="1"/>
      <w:marLeft w:val="0"/>
      <w:marRight w:val="0"/>
      <w:marTop w:val="0"/>
      <w:marBottom w:val="0"/>
      <w:divBdr>
        <w:top w:val="none" w:sz="0" w:space="0" w:color="auto"/>
        <w:left w:val="none" w:sz="0" w:space="0" w:color="auto"/>
        <w:bottom w:val="none" w:sz="0" w:space="0" w:color="auto"/>
        <w:right w:val="none" w:sz="0" w:space="0" w:color="auto"/>
      </w:divBdr>
    </w:div>
    <w:div w:id="1283149285">
      <w:bodyDiv w:val="1"/>
      <w:marLeft w:val="0"/>
      <w:marRight w:val="0"/>
      <w:marTop w:val="0"/>
      <w:marBottom w:val="0"/>
      <w:divBdr>
        <w:top w:val="none" w:sz="0" w:space="0" w:color="auto"/>
        <w:left w:val="none" w:sz="0" w:space="0" w:color="auto"/>
        <w:bottom w:val="none" w:sz="0" w:space="0" w:color="auto"/>
        <w:right w:val="none" w:sz="0" w:space="0" w:color="auto"/>
      </w:divBdr>
    </w:div>
    <w:div w:id="1284076439">
      <w:bodyDiv w:val="1"/>
      <w:marLeft w:val="0"/>
      <w:marRight w:val="0"/>
      <w:marTop w:val="0"/>
      <w:marBottom w:val="0"/>
      <w:divBdr>
        <w:top w:val="none" w:sz="0" w:space="0" w:color="auto"/>
        <w:left w:val="none" w:sz="0" w:space="0" w:color="auto"/>
        <w:bottom w:val="none" w:sz="0" w:space="0" w:color="auto"/>
        <w:right w:val="none" w:sz="0" w:space="0" w:color="auto"/>
      </w:divBdr>
    </w:div>
    <w:div w:id="1298300278">
      <w:bodyDiv w:val="1"/>
      <w:marLeft w:val="0"/>
      <w:marRight w:val="0"/>
      <w:marTop w:val="0"/>
      <w:marBottom w:val="0"/>
      <w:divBdr>
        <w:top w:val="none" w:sz="0" w:space="0" w:color="auto"/>
        <w:left w:val="none" w:sz="0" w:space="0" w:color="auto"/>
        <w:bottom w:val="none" w:sz="0" w:space="0" w:color="auto"/>
        <w:right w:val="none" w:sz="0" w:space="0" w:color="auto"/>
      </w:divBdr>
    </w:div>
    <w:div w:id="1300458762">
      <w:bodyDiv w:val="1"/>
      <w:marLeft w:val="0"/>
      <w:marRight w:val="0"/>
      <w:marTop w:val="0"/>
      <w:marBottom w:val="0"/>
      <w:divBdr>
        <w:top w:val="none" w:sz="0" w:space="0" w:color="auto"/>
        <w:left w:val="none" w:sz="0" w:space="0" w:color="auto"/>
        <w:bottom w:val="none" w:sz="0" w:space="0" w:color="auto"/>
        <w:right w:val="none" w:sz="0" w:space="0" w:color="auto"/>
      </w:divBdr>
    </w:div>
    <w:div w:id="1314261876">
      <w:bodyDiv w:val="1"/>
      <w:marLeft w:val="0"/>
      <w:marRight w:val="0"/>
      <w:marTop w:val="0"/>
      <w:marBottom w:val="0"/>
      <w:divBdr>
        <w:top w:val="none" w:sz="0" w:space="0" w:color="auto"/>
        <w:left w:val="none" w:sz="0" w:space="0" w:color="auto"/>
        <w:bottom w:val="none" w:sz="0" w:space="0" w:color="auto"/>
        <w:right w:val="none" w:sz="0" w:space="0" w:color="auto"/>
      </w:divBdr>
    </w:div>
    <w:div w:id="1315832983">
      <w:bodyDiv w:val="1"/>
      <w:marLeft w:val="0"/>
      <w:marRight w:val="0"/>
      <w:marTop w:val="0"/>
      <w:marBottom w:val="0"/>
      <w:divBdr>
        <w:top w:val="none" w:sz="0" w:space="0" w:color="auto"/>
        <w:left w:val="none" w:sz="0" w:space="0" w:color="auto"/>
        <w:bottom w:val="none" w:sz="0" w:space="0" w:color="auto"/>
        <w:right w:val="none" w:sz="0" w:space="0" w:color="auto"/>
      </w:divBdr>
    </w:div>
    <w:div w:id="1321345940">
      <w:bodyDiv w:val="1"/>
      <w:marLeft w:val="0"/>
      <w:marRight w:val="0"/>
      <w:marTop w:val="0"/>
      <w:marBottom w:val="0"/>
      <w:divBdr>
        <w:top w:val="none" w:sz="0" w:space="0" w:color="auto"/>
        <w:left w:val="none" w:sz="0" w:space="0" w:color="auto"/>
        <w:bottom w:val="none" w:sz="0" w:space="0" w:color="auto"/>
        <w:right w:val="none" w:sz="0" w:space="0" w:color="auto"/>
      </w:divBdr>
    </w:div>
    <w:div w:id="1332634501">
      <w:bodyDiv w:val="1"/>
      <w:marLeft w:val="0"/>
      <w:marRight w:val="0"/>
      <w:marTop w:val="0"/>
      <w:marBottom w:val="0"/>
      <w:divBdr>
        <w:top w:val="none" w:sz="0" w:space="0" w:color="auto"/>
        <w:left w:val="none" w:sz="0" w:space="0" w:color="auto"/>
        <w:bottom w:val="none" w:sz="0" w:space="0" w:color="auto"/>
        <w:right w:val="none" w:sz="0" w:space="0" w:color="auto"/>
      </w:divBdr>
    </w:div>
    <w:div w:id="1358045924">
      <w:bodyDiv w:val="1"/>
      <w:marLeft w:val="0"/>
      <w:marRight w:val="0"/>
      <w:marTop w:val="0"/>
      <w:marBottom w:val="0"/>
      <w:divBdr>
        <w:top w:val="none" w:sz="0" w:space="0" w:color="auto"/>
        <w:left w:val="none" w:sz="0" w:space="0" w:color="auto"/>
        <w:bottom w:val="none" w:sz="0" w:space="0" w:color="auto"/>
        <w:right w:val="none" w:sz="0" w:space="0" w:color="auto"/>
      </w:divBdr>
    </w:div>
    <w:div w:id="1423457397">
      <w:bodyDiv w:val="1"/>
      <w:marLeft w:val="0"/>
      <w:marRight w:val="0"/>
      <w:marTop w:val="0"/>
      <w:marBottom w:val="0"/>
      <w:divBdr>
        <w:top w:val="none" w:sz="0" w:space="0" w:color="auto"/>
        <w:left w:val="none" w:sz="0" w:space="0" w:color="auto"/>
        <w:bottom w:val="none" w:sz="0" w:space="0" w:color="auto"/>
        <w:right w:val="none" w:sz="0" w:space="0" w:color="auto"/>
      </w:divBdr>
    </w:div>
    <w:div w:id="1433932808">
      <w:bodyDiv w:val="1"/>
      <w:marLeft w:val="0"/>
      <w:marRight w:val="0"/>
      <w:marTop w:val="0"/>
      <w:marBottom w:val="0"/>
      <w:divBdr>
        <w:top w:val="none" w:sz="0" w:space="0" w:color="auto"/>
        <w:left w:val="none" w:sz="0" w:space="0" w:color="auto"/>
        <w:bottom w:val="none" w:sz="0" w:space="0" w:color="auto"/>
        <w:right w:val="none" w:sz="0" w:space="0" w:color="auto"/>
      </w:divBdr>
    </w:div>
    <w:div w:id="1469014215">
      <w:bodyDiv w:val="1"/>
      <w:marLeft w:val="0"/>
      <w:marRight w:val="0"/>
      <w:marTop w:val="0"/>
      <w:marBottom w:val="0"/>
      <w:divBdr>
        <w:top w:val="none" w:sz="0" w:space="0" w:color="auto"/>
        <w:left w:val="none" w:sz="0" w:space="0" w:color="auto"/>
        <w:bottom w:val="none" w:sz="0" w:space="0" w:color="auto"/>
        <w:right w:val="none" w:sz="0" w:space="0" w:color="auto"/>
      </w:divBdr>
    </w:div>
    <w:div w:id="1473913320">
      <w:bodyDiv w:val="1"/>
      <w:marLeft w:val="0"/>
      <w:marRight w:val="0"/>
      <w:marTop w:val="0"/>
      <w:marBottom w:val="0"/>
      <w:divBdr>
        <w:top w:val="none" w:sz="0" w:space="0" w:color="auto"/>
        <w:left w:val="none" w:sz="0" w:space="0" w:color="auto"/>
        <w:bottom w:val="none" w:sz="0" w:space="0" w:color="auto"/>
        <w:right w:val="none" w:sz="0" w:space="0" w:color="auto"/>
      </w:divBdr>
    </w:div>
    <w:div w:id="1476600370">
      <w:bodyDiv w:val="1"/>
      <w:marLeft w:val="0"/>
      <w:marRight w:val="0"/>
      <w:marTop w:val="0"/>
      <w:marBottom w:val="0"/>
      <w:divBdr>
        <w:top w:val="none" w:sz="0" w:space="0" w:color="auto"/>
        <w:left w:val="none" w:sz="0" w:space="0" w:color="auto"/>
        <w:bottom w:val="none" w:sz="0" w:space="0" w:color="auto"/>
        <w:right w:val="none" w:sz="0" w:space="0" w:color="auto"/>
      </w:divBdr>
    </w:div>
    <w:div w:id="1490906499">
      <w:bodyDiv w:val="1"/>
      <w:marLeft w:val="0"/>
      <w:marRight w:val="0"/>
      <w:marTop w:val="0"/>
      <w:marBottom w:val="0"/>
      <w:divBdr>
        <w:top w:val="none" w:sz="0" w:space="0" w:color="auto"/>
        <w:left w:val="none" w:sz="0" w:space="0" w:color="auto"/>
        <w:bottom w:val="none" w:sz="0" w:space="0" w:color="auto"/>
        <w:right w:val="none" w:sz="0" w:space="0" w:color="auto"/>
      </w:divBdr>
    </w:div>
    <w:div w:id="1511487908">
      <w:bodyDiv w:val="1"/>
      <w:marLeft w:val="0"/>
      <w:marRight w:val="0"/>
      <w:marTop w:val="0"/>
      <w:marBottom w:val="0"/>
      <w:divBdr>
        <w:top w:val="none" w:sz="0" w:space="0" w:color="auto"/>
        <w:left w:val="none" w:sz="0" w:space="0" w:color="auto"/>
        <w:bottom w:val="none" w:sz="0" w:space="0" w:color="auto"/>
        <w:right w:val="none" w:sz="0" w:space="0" w:color="auto"/>
      </w:divBdr>
    </w:div>
    <w:div w:id="1526213866">
      <w:bodyDiv w:val="1"/>
      <w:marLeft w:val="0"/>
      <w:marRight w:val="0"/>
      <w:marTop w:val="0"/>
      <w:marBottom w:val="0"/>
      <w:divBdr>
        <w:top w:val="none" w:sz="0" w:space="0" w:color="auto"/>
        <w:left w:val="none" w:sz="0" w:space="0" w:color="auto"/>
        <w:bottom w:val="none" w:sz="0" w:space="0" w:color="auto"/>
        <w:right w:val="none" w:sz="0" w:space="0" w:color="auto"/>
      </w:divBdr>
    </w:div>
    <w:div w:id="1547646955">
      <w:bodyDiv w:val="1"/>
      <w:marLeft w:val="0"/>
      <w:marRight w:val="0"/>
      <w:marTop w:val="0"/>
      <w:marBottom w:val="0"/>
      <w:divBdr>
        <w:top w:val="none" w:sz="0" w:space="0" w:color="auto"/>
        <w:left w:val="none" w:sz="0" w:space="0" w:color="auto"/>
        <w:bottom w:val="none" w:sz="0" w:space="0" w:color="auto"/>
        <w:right w:val="none" w:sz="0" w:space="0" w:color="auto"/>
      </w:divBdr>
    </w:div>
    <w:div w:id="1597782485">
      <w:bodyDiv w:val="1"/>
      <w:marLeft w:val="0"/>
      <w:marRight w:val="0"/>
      <w:marTop w:val="0"/>
      <w:marBottom w:val="0"/>
      <w:divBdr>
        <w:top w:val="none" w:sz="0" w:space="0" w:color="auto"/>
        <w:left w:val="none" w:sz="0" w:space="0" w:color="auto"/>
        <w:bottom w:val="none" w:sz="0" w:space="0" w:color="auto"/>
        <w:right w:val="none" w:sz="0" w:space="0" w:color="auto"/>
      </w:divBdr>
    </w:div>
    <w:div w:id="1628386924">
      <w:bodyDiv w:val="1"/>
      <w:marLeft w:val="0"/>
      <w:marRight w:val="0"/>
      <w:marTop w:val="0"/>
      <w:marBottom w:val="0"/>
      <w:divBdr>
        <w:top w:val="none" w:sz="0" w:space="0" w:color="auto"/>
        <w:left w:val="none" w:sz="0" w:space="0" w:color="auto"/>
        <w:bottom w:val="none" w:sz="0" w:space="0" w:color="auto"/>
        <w:right w:val="none" w:sz="0" w:space="0" w:color="auto"/>
      </w:divBdr>
    </w:div>
    <w:div w:id="1641423307">
      <w:bodyDiv w:val="1"/>
      <w:marLeft w:val="0"/>
      <w:marRight w:val="0"/>
      <w:marTop w:val="0"/>
      <w:marBottom w:val="0"/>
      <w:divBdr>
        <w:top w:val="none" w:sz="0" w:space="0" w:color="auto"/>
        <w:left w:val="none" w:sz="0" w:space="0" w:color="auto"/>
        <w:bottom w:val="none" w:sz="0" w:space="0" w:color="auto"/>
        <w:right w:val="none" w:sz="0" w:space="0" w:color="auto"/>
      </w:divBdr>
    </w:div>
    <w:div w:id="1643653353">
      <w:bodyDiv w:val="1"/>
      <w:marLeft w:val="0"/>
      <w:marRight w:val="0"/>
      <w:marTop w:val="0"/>
      <w:marBottom w:val="0"/>
      <w:divBdr>
        <w:top w:val="none" w:sz="0" w:space="0" w:color="auto"/>
        <w:left w:val="none" w:sz="0" w:space="0" w:color="auto"/>
        <w:bottom w:val="none" w:sz="0" w:space="0" w:color="auto"/>
        <w:right w:val="none" w:sz="0" w:space="0" w:color="auto"/>
      </w:divBdr>
    </w:div>
    <w:div w:id="1653296130">
      <w:bodyDiv w:val="1"/>
      <w:marLeft w:val="0"/>
      <w:marRight w:val="0"/>
      <w:marTop w:val="0"/>
      <w:marBottom w:val="0"/>
      <w:divBdr>
        <w:top w:val="none" w:sz="0" w:space="0" w:color="auto"/>
        <w:left w:val="none" w:sz="0" w:space="0" w:color="auto"/>
        <w:bottom w:val="none" w:sz="0" w:space="0" w:color="auto"/>
        <w:right w:val="none" w:sz="0" w:space="0" w:color="auto"/>
      </w:divBdr>
    </w:div>
    <w:div w:id="1663270591">
      <w:bodyDiv w:val="1"/>
      <w:marLeft w:val="0"/>
      <w:marRight w:val="0"/>
      <w:marTop w:val="0"/>
      <w:marBottom w:val="0"/>
      <w:divBdr>
        <w:top w:val="none" w:sz="0" w:space="0" w:color="auto"/>
        <w:left w:val="none" w:sz="0" w:space="0" w:color="auto"/>
        <w:bottom w:val="none" w:sz="0" w:space="0" w:color="auto"/>
        <w:right w:val="none" w:sz="0" w:space="0" w:color="auto"/>
      </w:divBdr>
    </w:div>
    <w:div w:id="1682118996">
      <w:bodyDiv w:val="1"/>
      <w:marLeft w:val="0"/>
      <w:marRight w:val="0"/>
      <w:marTop w:val="0"/>
      <w:marBottom w:val="0"/>
      <w:divBdr>
        <w:top w:val="none" w:sz="0" w:space="0" w:color="auto"/>
        <w:left w:val="none" w:sz="0" w:space="0" w:color="auto"/>
        <w:bottom w:val="none" w:sz="0" w:space="0" w:color="auto"/>
        <w:right w:val="none" w:sz="0" w:space="0" w:color="auto"/>
      </w:divBdr>
    </w:div>
    <w:div w:id="1716539050">
      <w:bodyDiv w:val="1"/>
      <w:marLeft w:val="0"/>
      <w:marRight w:val="0"/>
      <w:marTop w:val="0"/>
      <w:marBottom w:val="0"/>
      <w:divBdr>
        <w:top w:val="none" w:sz="0" w:space="0" w:color="auto"/>
        <w:left w:val="none" w:sz="0" w:space="0" w:color="auto"/>
        <w:bottom w:val="none" w:sz="0" w:space="0" w:color="auto"/>
        <w:right w:val="none" w:sz="0" w:space="0" w:color="auto"/>
      </w:divBdr>
    </w:div>
    <w:div w:id="1721593993">
      <w:bodyDiv w:val="1"/>
      <w:marLeft w:val="0"/>
      <w:marRight w:val="0"/>
      <w:marTop w:val="0"/>
      <w:marBottom w:val="0"/>
      <w:divBdr>
        <w:top w:val="none" w:sz="0" w:space="0" w:color="auto"/>
        <w:left w:val="none" w:sz="0" w:space="0" w:color="auto"/>
        <w:bottom w:val="none" w:sz="0" w:space="0" w:color="auto"/>
        <w:right w:val="none" w:sz="0" w:space="0" w:color="auto"/>
      </w:divBdr>
    </w:div>
    <w:div w:id="1745373954">
      <w:bodyDiv w:val="1"/>
      <w:marLeft w:val="0"/>
      <w:marRight w:val="0"/>
      <w:marTop w:val="0"/>
      <w:marBottom w:val="0"/>
      <w:divBdr>
        <w:top w:val="none" w:sz="0" w:space="0" w:color="auto"/>
        <w:left w:val="none" w:sz="0" w:space="0" w:color="auto"/>
        <w:bottom w:val="none" w:sz="0" w:space="0" w:color="auto"/>
        <w:right w:val="none" w:sz="0" w:space="0" w:color="auto"/>
      </w:divBdr>
    </w:div>
    <w:div w:id="1745956995">
      <w:bodyDiv w:val="1"/>
      <w:marLeft w:val="0"/>
      <w:marRight w:val="0"/>
      <w:marTop w:val="0"/>
      <w:marBottom w:val="0"/>
      <w:divBdr>
        <w:top w:val="none" w:sz="0" w:space="0" w:color="auto"/>
        <w:left w:val="none" w:sz="0" w:space="0" w:color="auto"/>
        <w:bottom w:val="none" w:sz="0" w:space="0" w:color="auto"/>
        <w:right w:val="none" w:sz="0" w:space="0" w:color="auto"/>
      </w:divBdr>
    </w:div>
    <w:div w:id="1757632554">
      <w:bodyDiv w:val="1"/>
      <w:marLeft w:val="0"/>
      <w:marRight w:val="0"/>
      <w:marTop w:val="0"/>
      <w:marBottom w:val="0"/>
      <w:divBdr>
        <w:top w:val="none" w:sz="0" w:space="0" w:color="auto"/>
        <w:left w:val="none" w:sz="0" w:space="0" w:color="auto"/>
        <w:bottom w:val="none" w:sz="0" w:space="0" w:color="auto"/>
        <w:right w:val="none" w:sz="0" w:space="0" w:color="auto"/>
      </w:divBdr>
    </w:div>
    <w:div w:id="1767191712">
      <w:bodyDiv w:val="1"/>
      <w:marLeft w:val="0"/>
      <w:marRight w:val="0"/>
      <w:marTop w:val="0"/>
      <w:marBottom w:val="0"/>
      <w:divBdr>
        <w:top w:val="none" w:sz="0" w:space="0" w:color="auto"/>
        <w:left w:val="none" w:sz="0" w:space="0" w:color="auto"/>
        <w:bottom w:val="none" w:sz="0" w:space="0" w:color="auto"/>
        <w:right w:val="none" w:sz="0" w:space="0" w:color="auto"/>
      </w:divBdr>
    </w:div>
    <w:div w:id="1797140743">
      <w:bodyDiv w:val="1"/>
      <w:marLeft w:val="0"/>
      <w:marRight w:val="0"/>
      <w:marTop w:val="0"/>
      <w:marBottom w:val="0"/>
      <w:divBdr>
        <w:top w:val="none" w:sz="0" w:space="0" w:color="auto"/>
        <w:left w:val="none" w:sz="0" w:space="0" w:color="auto"/>
        <w:bottom w:val="none" w:sz="0" w:space="0" w:color="auto"/>
        <w:right w:val="none" w:sz="0" w:space="0" w:color="auto"/>
      </w:divBdr>
    </w:div>
    <w:div w:id="1816947502">
      <w:bodyDiv w:val="1"/>
      <w:marLeft w:val="0"/>
      <w:marRight w:val="0"/>
      <w:marTop w:val="0"/>
      <w:marBottom w:val="0"/>
      <w:divBdr>
        <w:top w:val="none" w:sz="0" w:space="0" w:color="auto"/>
        <w:left w:val="none" w:sz="0" w:space="0" w:color="auto"/>
        <w:bottom w:val="none" w:sz="0" w:space="0" w:color="auto"/>
        <w:right w:val="none" w:sz="0" w:space="0" w:color="auto"/>
      </w:divBdr>
    </w:div>
    <w:div w:id="1831673288">
      <w:bodyDiv w:val="1"/>
      <w:marLeft w:val="0"/>
      <w:marRight w:val="0"/>
      <w:marTop w:val="0"/>
      <w:marBottom w:val="0"/>
      <w:divBdr>
        <w:top w:val="none" w:sz="0" w:space="0" w:color="auto"/>
        <w:left w:val="none" w:sz="0" w:space="0" w:color="auto"/>
        <w:bottom w:val="none" w:sz="0" w:space="0" w:color="auto"/>
        <w:right w:val="none" w:sz="0" w:space="0" w:color="auto"/>
      </w:divBdr>
    </w:div>
    <w:div w:id="1841700047">
      <w:bodyDiv w:val="1"/>
      <w:marLeft w:val="0"/>
      <w:marRight w:val="0"/>
      <w:marTop w:val="0"/>
      <w:marBottom w:val="0"/>
      <w:divBdr>
        <w:top w:val="none" w:sz="0" w:space="0" w:color="auto"/>
        <w:left w:val="none" w:sz="0" w:space="0" w:color="auto"/>
        <w:bottom w:val="none" w:sz="0" w:space="0" w:color="auto"/>
        <w:right w:val="none" w:sz="0" w:space="0" w:color="auto"/>
      </w:divBdr>
    </w:div>
    <w:div w:id="1853296554">
      <w:bodyDiv w:val="1"/>
      <w:marLeft w:val="0"/>
      <w:marRight w:val="0"/>
      <w:marTop w:val="0"/>
      <w:marBottom w:val="0"/>
      <w:divBdr>
        <w:top w:val="none" w:sz="0" w:space="0" w:color="auto"/>
        <w:left w:val="none" w:sz="0" w:space="0" w:color="auto"/>
        <w:bottom w:val="none" w:sz="0" w:space="0" w:color="auto"/>
        <w:right w:val="none" w:sz="0" w:space="0" w:color="auto"/>
      </w:divBdr>
    </w:div>
    <w:div w:id="1859155822">
      <w:bodyDiv w:val="1"/>
      <w:marLeft w:val="0"/>
      <w:marRight w:val="0"/>
      <w:marTop w:val="0"/>
      <w:marBottom w:val="0"/>
      <w:divBdr>
        <w:top w:val="none" w:sz="0" w:space="0" w:color="auto"/>
        <w:left w:val="none" w:sz="0" w:space="0" w:color="auto"/>
        <w:bottom w:val="none" w:sz="0" w:space="0" w:color="auto"/>
        <w:right w:val="none" w:sz="0" w:space="0" w:color="auto"/>
      </w:divBdr>
      <w:divsChild>
        <w:div w:id="1470322627">
          <w:marLeft w:val="0"/>
          <w:marRight w:val="0"/>
          <w:marTop w:val="0"/>
          <w:marBottom w:val="0"/>
          <w:divBdr>
            <w:top w:val="none" w:sz="0" w:space="0" w:color="auto"/>
            <w:left w:val="none" w:sz="0" w:space="0" w:color="auto"/>
            <w:bottom w:val="none" w:sz="0" w:space="0" w:color="auto"/>
            <w:right w:val="none" w:sz="0" w:space="0" w:color="auto"/>
          </w:divBdr>
          <w:divsChild>
            <w:div w:id="394201748">
              <w:marLeft w:val="0"/>
              <w:marRight w:val="0"/>
              <w:marTop w:val="0"/>
              <w:marBottom w:val="0"/>
              <w:divBdr>
                <w:top w:val="none" w:sz="0" w:space="0" w:color="auto"/>
                <w:left w:val="none" w:sz="0" w:space="0" w:color="auto"/>
                <w:bottom w:val="none" w:sz="0" w:space="0" w:color="auto"/>
                <w:right w:val="none" w:sz="0" w:space="0" w:color="auto"/>
              </w:divBdr>
              <w:divsChild>
                <w:div w:id="131366001">
                  <w:marLeft w:val="0"/>
                  <w:marRight w:val="0"/>
                  <w:marTop w:val="0"/>
                  <w:marBottom w:val="0"/>
                  <w:divBdr>
                    <w:top w:val="none" w:sz="0" w:space="0" w:color="auto"/>
                    <w:left w:val="none" w:sz="0" w:space="0" w:color="auto"/>
                    <w:bottom w:val="none" w:sz="0" w:space="0" w:color="auto"/>
                    <w:right w:val="none" w:sz="0" w:space="0" w:color="auto"/>
                  </w:divBdr>
                  <w:divsChild>
                    <w:div w:id="112145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94048">
          <w:marLeft w:val="0"/>
          <w:marRight w:val="0"/>
          <w:marTop w:val="0"/>
          <w:marBottom w:val="0"/>
          <w:divBdr>
            <w:top w:val="none" w:sz="0" w:space="0" w:color="auto"/>
            <w:left w:val="none" w:sz="0" w:space="0" w:color="auto"/>
            <w:bottom w:val="none" w:sz="0" w:space="0" w:color="auto"/>
            <w:right w:val="none" w:sz="0" w:space="0" w:color="auto"/>
          </w:divBdr>
          <w:divsChild>
            <w:div w:id="543102683">
              <w:marLeft w:val="0"/>
              <w:marRight w:val="0"/>
              <w:marTop w:val="0"/>
              <w:marBottom w:val="0"/>
              <w:divBdr>
                <w:top w:val="none" w:sz="0" w:space="0" w:color="auto"/>
                <w:left w:val="none" w:sz="0" w:space="0" w:color="auto"/>
                <w:bottom w:val="none" w:sz="0" w:space="0" w:color="auto"/>
                <w:right w:val="none" w:sz="0" w:space="0" w:color="auto"/>
              </w:divBdr>
              <w:divsChild>
                <w:div w:id="1160464703">
                  <w:marLeft w:val="0"/>
                  <w:marRight w:val="0"/>
                  <w:marTop w:val="0"/>
                  <w:marBottom w:val="0"/>
                  <w:divBdr>
                    <w:top w:val="none" w:sz="0" w:space="0" w:color="auto"/>
                    <w:left w:val="none" w:sz="0" w:space="0" w:color="auto"/>
                    <w:bottom w:val="none" w:sz="0" w:space="0" w:color="auto"/>
                    <w:right w:val="none" w:sz="0" w:space="0" w:color="auto"/>
                  </w:divBdr>
                  <w:divsChild>
                    <w:div w:id="20296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546759">
      <w:bodyDiv w:val="1"/>
      <w:marLeft w:val="0"/>
      <w:marRight w:val="0"/>
      <w:marTop w:val="0"/>
      <w:marBottom w:val="0"/>
      <w:divBdr>
        <w:top w:val="none" w:sz="0" w:space="0" w:color="auto"/>
        <w:left w:val="none" w:sz="0" w:space="0" w:color="auto"/>
        <w:bottom w:val="none" w:sz="0" w:space="0" w:color="auto"/>
        <w:right w:val="none" w:sz="0" w:space="0" w:color="auto"/>
      </w:divBdr>
    </w:div>
    <w:div w:id="1918435719">
      <w:bodyDiv w:val="1"/>
      <w:marLeft w:val="0"/>
      <w:marRight w:val="0"/>
      <w:marTop w:val="0"/>
      <w:marBottom w:val="0"/>
      <w:divBdr>
        <w:top w:val="none" w:sz="0" w:space="0" w:color="auto"/>
        <w:left w:val="none" w:sz="0" w:space="0" w:color="auto"/>
        <w:bottom w:val="none" w:sz="0" w:space="0" w:color="auto"/>
        <w:right w:val="none" w:sz="0" w:space="0" w:color="auto"/>
      </w:divBdr>
    </w:div>
    <w:div w:id="1921597867">
      <w:bodyDiv w:val="1"/>
      <w:marLeft w:val="0"/>
      <w:marRight w:val="0"/>
      <w:marTop w:val="0"/>
      <w:marBottom w:val="0"/>
      <w:divBdr>
        <w:top w:val="none" w:sz="0" w:space="0" w:color="auto"/>
        <w:left w:val="none" w:sz="0" w:space="0" w:color="auto"/>
        <w:bottom w:val="none" w:sz="0" w:space="0" w:color="auto"/>
        <w:right w:val="none" w:sz="0" w:space="0" w:color="auto"/>
      </w:divBdr>
    </w:div>
    <w:div w:id="1923023678">
      <w:bodyDiv w:val="1"/>
      <w:marLeft w:val="0"/>
      <w:marRight w:val="0"/>
      <w:marTop w:val="0"/>
      <w:marBottom w:val="0"/>
      <w:divBdr>
        <w:top w:val="none" w:sz="0" w:space="0" w:color="auto"/>
        <w:left w:val="none" w:sz="0" w:space="0" w:color="auto"/>
        <w:bottom w:val="none" w:sz="0" w:space="0" w:color="auto"/>
        <w:right w:val="none" w:sz="0" w:space="0" w:color="auto"/>
      </w:divBdr>
    </w:div>
    <w:div w:id="1940329874">
      <w:bodyDiv w:val="1"/>
      <w:marLeft w:val="0"/>
      <w:marRight w:val="0"/>
      <w:marTop w:val="0"/>
      <w:marBottom w:val="0"/>
      <w:divBdr>
        <w:top w:val="none" w:sz="0" w:space="0" w:color="auto"/>
        <w:left w:val="none" w:sz="0" w:space="0" w:color="auto"/>
        <w:bottom w:val="none" w:sz="0" w:space="0" w:color="auto"/>
        <w:right w:val="none" w:sz="0" w:space="0" w:color="auto"/>
      </w:divBdr>
    </w:div>
    <w:div w:id="1942175703">
      <w:bodyDiv w:val="1"/>
      <w:marLeft w:val="0"/>
      <w:marRight w:val="0"/>
      <w:marTop w:val="0"/>
      <w:marBottom w:val="0"/>
      <w:divBdr>
        <w:top w:val="none" w:sz="0" w:space="0" w:color="auto"/>
        <w:left w:val="none" w:sz="0" w:space="0" w:color="auto"/>
        <w:bottom w:val="none" w:sz="0" w:space="0" w:color="auto"/>
        <w:right w:val="none" w:sz="0" w:space="0" w:color="auto"/>
      </w:divBdr>
    </w:div>
    <w:div w:id="1977877197">
      <w:bodyDiv w:val="1"/>
      <w:marLeft w:val="0"/>
      <w:marRight w:val="0"/>
      <w:marTop w:val="0"/>
      <w:marBottom w:val="0"/>
      <w:divBdr>
        <w:top w:val="none" w:sz="0" w:space="0" w:color="auto"/>
        <w:left w:val="none" w:sz="0" w:space="0" w:color="auto"/>
        <w:bottom w:val="none" w:sz="0" w:space="0" w:color="auto"/>
        <w:right w:val="none" w:sz="0" w:space="0" w:color="auto"/>
      </w:divBdr>
    </w:div>
    <w:div w:id="2001497235">
      <w:bodyDiv w:val="1"/>
      <w:marLeft w:val="0"/>
      <w:marRight w:val="0"/>
      <w:marTop w:val="0"/>
      <w:marBottom w:val="0"/>
      <w:divBdr>
        <w:top w:val="none" w:sz="0" w:space="0" w:color="auto"/>
        <w:left w:val="none" w:sz="0" w:space="0" w:color="auto"/>
        <w:bottom w:val="none" w:sz="0" w:space="0" w:color="auto"/>
        <w:right w:val="none" w:sz="0" w:space="0" w:color="auto"/>
      </w:divBdr>
    </w:div>
    <w:div w:id="2011060384">
      <w:bodyDiv w:val="1"/>
      <w:marLeft w:val="0"/>
      <w:marRight w:val="0"/>
      <w:marTop w:val="0"/>
      <w:marBottom w:val="0"/>
      <w:divBdr>
        <w:top w:val="none" w:sz="0" w:space="0" w:color="auto"/>
        <w:left w:val="none" w:sz="0" w:space="0" w:color="auto"/>
        <w:bottom w:val="none" w:sz="0" w:space="0" w:color="auto"/>
        <w:right w:val="none" w:sz="0" w:space="0" w:color="auto"/>
      </w:divBdr>
    </w:div>
    <w:div w:id="2014643810">
      <w:bodyDiv w:val="1"/>
      <w:marLeft w:val="0"/>
      <w:marRight w:val="0"/>
      <w:marTop w:val="0"/>
      <w:marBottom w:val="0"/>
      <w:divBdr>
        <w:top w:val="none" w:sz="0" w:space="0" w:color="auto"/>
        <w:left w:val="none" w:sz="0" w:space="0" w:color="auto"/>
        <w:bottom w:val="none" w:sz="0" w:space="0" w:color="auto"/>
        <w:right w:val="none" w:sz="0" w:space="0" w:color="auto"/>
      </w:divBdr>
    </w:div>
    <w:div w:id="2021425019">
      <w:bodyDiv w:val="1"/>
      <w:marLeft w:val="0"/>
      <w:marRight w:val="0"/>
      <w:marTop w:val="0"/>
      <w:marBottom w:val="0"/>
      <w:divBdr>
        <w:top w:val="none" w:sz="0" w:space="0" w:color="auto"/>
        <w:left w:val="none" w:sz="0" w:space="0" w:color="auto"/>
        <w:bottom w:val="none" w:sz="0" w:space="0" w:color="auto"/>
        <w:right w:val="none" w:sz="0" w:space="0" w:color="auto"/>
      </w:divBdr>
    </w:div>
    <w:div w:id="2037656624">
      <w:bodyDiv w:val="1"/>
      <w:marLeft w:val="0"/>
      <w:marRight w:val="0"/>
      <w:marTop w:val="0"/>
      <w:marBottom w:val="0"/>
      <w:divBdr>
        <w:top w:val="none" w:sz="0" w:space="0" w:color="auto"/>
        <w:left w:val="none" w:sz="0" w:space="0" w:color="auto"/>
        <w:bottom w:val="none" w:sz="0" w:space="0" w:color="auto"/>
        <w:right w:val="none" w:sz="0" w:space="0" w:color="auto"/>
      </w:divBdr>
    </w:div>
    <w:div w:id="2052218031">
      <w:bodyDiv w:val="1"/>
      <w:marLeft w:val="0"/>
      <w:marRight w:val="0"/>
      <w:marTop w:val="0"/>
      <w:marBottom w:val="0"/>
      <w:divBdr>
        <w:top w:val="none" w:sz="0" w:space="0" w:color="auto"/>
        <w:left w:val="none" w:sz="0" w:space="0" w:color="auto"/>
        <w:bottom w:val="none" w:sz="0" w:space="0" w:color="auto"/>
        <w:right w:val="none" w:sz="0" w:space="0" w:color="auto"/>
      </w:divBdr>
    </w:div>
    <w:div w:id="2077775616">
      <w:bodyDiv w:val="1"/>
      <w:marLeft w:val="0"/>
      <w:marRight w:val="0"/>
      <w:marTop w:val="0"/>
      <w:marBottom w:val="0"/>
      <w:divBdr>
        <w:top w:val="none" w:sz="0" w:space="0" w:color="auto"/>
        <w:left w:val="none" w:sz="0" w:space="0" w:color="auto"/>
        <w:bottom w:val="none" w:sz="0" w:space="0" w:color="auto"/>
        <w:right w:val="none" w:sz="0" w:space="0" w:color="auto"/>
      </w:divBdr>
    </w:div>
    <w:div w:id="208329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cholar.google.com.ua" TargetMode="External"/><Relationship Id="rId4" Type="http://schemas.openxmlformats.org/officeDocument/2006/relationships/settings" Target="settings.xml"/><Relationship Id="rId9" Type="http://schemas.openxmlformats.org/officeDocument/2006/relationships/hyperlink" Target="http://learn.ztu.edu.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973252-A9E0-4EC7-9778-7BB6616E1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18</Pages>
  <Words>18777</Words>
  <Characters>10703</Characters>
  <Application>Microsoft Office Word</Application>
  <DocSecurity>0</DocSecurity>
  <Lines>89</Lines>
  <Paragraphs>58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МІНІСТЕРСТВО ОСВІТИ УКРАЇНИ</vt:lpstr>
      <vt:lpstr>МІНІСТЕРСТВО ОСВІТИ УКРАЇНИ</vt:lpstr>
      <vt:lpstr>МІНІСТЕРСТВО ОСВІТИ УКРАЇНИ</vt:lpstr>
    </vt:vector>
  </TitlesOfParts>
  <Company>ZIET</Company>
  <LinksUpToDate>false</LinksUpToDate>
  <CharactersWithSpaces>29422</CharactersWithSpaces>
  <SharedDoc>false</SharedDoc>
  <HLinks>
    <vt:vector size="6" baseType="variant">
      <vt:variant>
        <vt:i4>7012399</vt:i4>
      </vt:variant>
      <vt:variant>
        <vt:i4>0</vt:i4>
      </vt:variant>
      <vt:variant>
        <vt:i4>0</vt:i4>
      </vt:variant>
      <vt:variant>
        <vt:i4>5</vt:i4>
      </vt:variant>
      <vt:variant>
        <vt:lpwstr>https://scholar.google.com.ua/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subject/>
  <dc:creator>SERVER</dc:creator>
  <cp:keywords/>
  <cp:lastModifiedBy>Палатова Діана Віталіївна</cp:lastModifiedBy>
  <cp:revision>15</cp:revision>
  <cp:lastPrinted>2024-08-28T05:40:00Z</cp:lastPrinted>
  <dcterms:created xsi:type="dcterms:W3CDTF">2024-09-26T09:38:00Z</dcterms:created>
  <dcterms:modified xsi:type="dcterms:W3CDTF">2026-04-24T08:20:00Z</dcterms:modified>
</cp:coreProperties>
</file>