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88" w:rsidRDefault="00AA7388" w:rsidP="00AA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7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Практична робота до теми «</w:t>
      </w:r>
      <w:proofErr w:type="spellStart"/>
      <w:r w:rsidRPr="00AA7388">
        <w:rPr>
          <w:rFonts w:ascii="Times New Roman" w:hAnsi="Times New Roman" w:cs="Times New Roman"/>
          <w:b/>
          <w:sz w:val="28"/>
          <w:szCs w:val="28"/>
        </w:rPr>
        <w:t>Асоціація</w:t>
      </w:r>
      <w:proofErr w:type="spellEnd"/>
      <w:r w:rsidRPr="00AA73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7388">
        <w:rPr>
          <w:rFonts w:ascii="Times New Roman" w:hAnsi="Times New Roman" w:cs="Times New Roman"/>
          <w:b/>
          <w:sz w:val="28"/>
          <w:szCs w:val="28"/>
        </w:rPr>
        <w:t>країн</w:t>
      </w:r>
      <w:proofErr w:type="spellEnd"/>
      <w:r w:rsidRPr="00AA73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7388">
        <w:rPr>
          <w:rFonts w:ascii="Times New Roman" w:hAnsi="Times New Roman" w:cs="Times New Roman"/>
          <w:b/>
          <w:sz w:val="28"/>
          <w:szCs w:val="28"/>
        </w:rPr>
        <w:t>Південно-Східної</w:t>
      </w:r>
      <w:proofErr w:type="spellEnd"/>
      <w:r w:rsidRPr="00AA73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7388">
        <w:rPr>
          <w:rFonts w:ascii="Times New Roman" w:hAnsi="Times New Roman" w:cs="Times New Roman"/>
          <w:b/>
          <w:sz w:val="28"/>
          <w:szCs w:val="28"/>
        </w:rPr>
        <w:t>Азії</w:t>
      </w:r>
      <w:proofErr w:type="spellEnd"/>
      <w:r w:rsidRPr="00AA73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AA7388" w:rsidRPr="00AA7388" w:rsidRDefault="00AA7388" w:rsidP="00AA7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Еволюція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Асоціація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 </w:t>
      </w:r>
      <w:proofErr w:type="spellStart"/>
      <w:proofErr w:type="gram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івденно-Східної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Азії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регіонального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безпекового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актора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Політико-безпекове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співтовариство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АСЕАН: структура,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невтручання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АСЕАН як фактор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стабільності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безпекової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АСЕАН у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врегулюванні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конфліктів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івденно-Східній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Азії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АСЕАН як платформа </w:t>
      </w:r>
      <w:proofErr w:type="gram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</w:t>
      </w:r>
      <w:proofErr w:type="gram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ічного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діалогу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держав (США–Китай)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Безпекова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</w:t>
      </w:r>
      <w:proofErr w:type="gram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ітектура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АСЕАН та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відмінності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НАТО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ASEAN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Regional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Forum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багатосторонньої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територіальних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суперечок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івденно-Китайському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морі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єдність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АСЕАН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АСЕАН+3 у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регіональної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Військово-політична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spellEnd"/>
      <w:proofErr w:type="gram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АСЕАН у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тероризмом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Політика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нейтралітету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АСЕАН у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глобальних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конфліктах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Порівняльний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безпекових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стратегій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країн-членів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АСЕАН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АСЕАН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proofErr w:type="gram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ілітаризації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регіону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АСЕАН у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забезпеченні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морської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свободи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судноплавства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АСЕАН у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повноцінний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військово-політичний</w:t>
      </w:r>
      <w:proofErr w:type="spellEnd"/>
      <w:r w:rsidRPr="00AA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</w:t>
      </w:r>
    </w:p>
    <w:p w:rsidR="00AA7388" w:rsidRPr="00AA7388" w:rsidRDefault="00AA7388" w:rsidP="00AA73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206" w:rsidRPr="00AA7388" w:rsidRDefault="00AA7388" w:rsidP="00AA7388">
      <w:pPr>
        <w:tabs>
          <w:tab w:val="left" w:pos="912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7388">
        <w:rPr>
          <w:rFonts w:ascii="Times New Roman" w:hAnsi="Times New Roman" w:cs="Times New Roman"/>
          <w:sz w:val="28"/>
          <w:szCs w:val="28"/>
        </w:rPr>
        <w:tab/>
      </w:r>
      <w:r w:rsidRPr="00AA7388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AA7388" w:rsidRPr="00AA7388" w:rsidRDefault="00AA7388" w:rsidP="00AA7388">
      <w:pPr>
        <w:pStyle w:val="a3"/>
        <w:numPr>
          <w:ilvl w:val="0"/>
          <w:numId w:val="3"/>
        </w:numPr>
        <w:tabs>
          <w:tab w:val="left" w:pos="91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388">
        <w:rPr>
          <w:rFonts w:ascii="Times New Roman" w:hAnsi="Times New Roman" w:cs="Times New Roman"/>
          <w:sz w:val="28"/>
          <w:szCs w:val="28"/>
          <w:lang w:val="uk-UA"/>
        </w:rPr>
        <w:t xml:space="preserve">Горбулін В. П., Литвиненко О. В. </w:t>
      </w:r>
      <w:proofErr w:type="spellStart"/>
      <w:r w:rsidRPr="00AA7388">
        <w:rPr>
          <w:rStyle w:val="a4"/>
          <w:rFonts w:ascii="Times New Roman" w:hAnsi="Times New Roman" w:cs="Times New Roman"/>
          <w:sz w:val="28"/>
          <w:szCs w:val="28"/>
          <w:lang w:val="uk-UA"/>
        </w:rPr>
        <w:t>Безпекові</w:t>
      </w:r>
      <w:proofErr w:type="spellEnd"/>
      <w:r w:rsidRPr="00AA7388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виклики в Азійсько-Тихоокеанському регіоні.</w:t>
      </w:r>
      <w:r w:rsidRPr="00AA7388">
        <w:rPr>
          <w:rFonts w:ascii="Times New Roman" w:hAnsi="Times New Roman" w:cs="Times New Roman"/>
          <w:sz w:val="28"/>
          <w:szCs w:val="28"/>
          <w:lang w:val="uk-UA"/>
        </w:rPr>
        <w:t xml:space="preserve"> – Київ: НІСД, 2020.</w:t>
      </w:r>
    </w:p>
    <w:p w:rsidR="00AA7388" w:rsidRPr="00AA7388" w:rsidRDefault="00AA7388" w:rsidP="00AA7388">
      <w:pPr>
        <w:pStyle w:val="a3"/>
        <w:numPr>
          <w:ilvl w:val="0"/>
          <w:numId w:val="3"/>
        </w:numPr>
        <w:tabs>
          <w:tab w:val="left" w:pos="912"/>
        </w:tabs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proofErr w:type="spellStart"/>
      <w:r w:rsidRPr="00AA7388">
        <w:rPr>
          <w:rFonts w:ascii="Times New Roman" w:hAnsi="Times New Roman" w:cs="Times New Roman"/>
          <w:sz w:val="28"/>
          <w:szCs w:val="28"/>
        </w:rPr>
        <w:t>Стадник</w:t>
      </w:r>
      <w:proofErr w:type="spellEnd"/>
      <w:r w:rsidRPr="00AA7388">
        <w:rPr>
          <w:rFonts w:ascii="Times New Roman" w:hAnsi="Times New Roman" w:cs="Times New Roman"/>
          <w:sz w:val="28"/>
          <w:szCs w:val="28"/>
        </w:rPr>
        <w:t xml:space="preserve"> О. Г.</w:t>
      </w:r>
      <w:r w:rsidRPr="00AA7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388">
        <w:rPr>
          <w:rStyle w:val="a4"/>
          <w:rFonts w:ascii="Times New Roman" w:hAnsi="Times New Roman" w:cs="Times New Roman"/>
          <w:sz w:val="28"/>
          <w:szCs w:val="28"/>
        </w:rPr>
        <w:t xml:space="preserve">АСЕАН у </w:t>
      </w:r>
      <w:proofErr w:type="spellStart"/>
      <w:r w:rsidRPr="00AA7388">
        <w:rPr>
          <w:rStyle w:val="a4"/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AA738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388">
        <w:rPr>
          <w:rStyle w:val="a4"/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AA738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7388">
        <w:rPr>
          <w:rStyle w:val="a4"/>
          <w:rFonts w:ascii="Times New Roman" w:hAnsi="Times New Roman" w:cs="Times New Roman"/>
          <w:sz w:val="28"/>
          <w:szCs w:val="28"/>
        </w:rPr>
        <w:t>м</w:t>
      </w:r>
      <w:proofErr w:type="gramEnd"/>
      <w:r w:rsidRPr="00AA7388">
        <w:rPr>
          <w:rStyle w:val="a4"/>
          <w:rFonts w:ascii="Times New Roman" w:hAnsi="Times New Roman" w:cs="Times New Roman"/>
          <w:sz w:val="28"/>
          <w:szCs w:val="28"/>
        </w:rPr>
        <w:t>іжнародних</w:t>
      </w:r>
      <w:proofErr w:type="spellEnd"/>
      <w:r w:rsidRPr="00AA738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388">
        <w:rPr>
          <w:rStyle w:val="a4"/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AA7388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AA7388" w:rsidRPr="00AA7388" w:rsidRDefault="00AA7388" w:rsidP="00AA7388">
      <w:pPr>
        <w:pStyle w:val="a3"/>
        <w:numPr>
          <w:ilvl w:val="0"/>
          <w:numId w:val="3"/>
        </w:numPr>
        <w:tabs>
          <w:tab w:val="left" w:pos="91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388">
        <w:rPr>
          <w:rStyle w:val="whitespace-normal"/>
          <w:rFonts w:ascii="Times New Roman" w:hAnsi="Times New Roman" w:cs="Times New Roman"/>
          <w:sz w:val="28"/>
          <w:szCs w:val="28"/>
          <w:lang w:val="en-US"/>
        </w:rPr>
        <w:t>International Institute for Strategic Studies</w:t>
      </w:r>
      <w:r w:rsidRPr="00AA738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A7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388">
        <w:rPr>
          <w:rStyle w:val="a4"/>
          <w:rFonts w:ascii="Times New Roman" w:hAnsi="Times New Roman" w:cs="Times New Roman"/>
          <w:sz w:val="28"/>
          <w:szCs w:val="28"/>
          <w:lang w:val="en-US"/>
        </w:rPr>
        <w:t>Asia-Pacific Regional Security Assessment.</w:t>
      </w:r>
      <w:r w:rsidRPr="00AA7388">
        <w:rPr>
          <w:rFonts w:ascii="Times New Roman" w:hAnsi="Times New Roman" w:cs="Times New Roman"/>
          <w:sz w:val="28"/>
          <w:szCs w:val="28"/>
          <w:lang w:val="en-US"/>
        </w:rPr>
        <w:t xml:space="preserve"> – London, 2022. URL: </w:t>
      </w:r>
      <w:r w:rsidRPr="00AA7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AA738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https://www.iiss.org/</w:t>
        </w:r>
      </w:hyperlink>
      <w:r w:rsidRPr="00AA7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7388" w:rsidRPr="00AA7388" w:rsidRDefault="00AA7388" w:rsidP="00AA7388">
      <w:pPr>
        <w:pStyle w:val="a3"/>
        <w:numPr>
          <w:ilvl w:val="0"/>
          <w:numId w:val="3"/>
        </w:numPr>
        <w:tabs>
          <w:tab w:val="left" w:pos="912"/>
        </w:tabs>
        <w:jc w:val="both"/>
        <w:rPr>
          <w:lang w:val="uk-UA"/>
        </w:rPr>
      </w:pPr>
      <w:proofErr w:type="spellStart"/>
      <w:r w:rsidRPr="00AA7388">
        <w:rPr>
          <w:rStyle w:val="whitespace-normal"/>
          <w:rFonts w:ascii="Times New Roman" w:hAnsi="Times New Roman" w:cs="Times New Roman"/>
          <w:sz w:val="28"/>
          <w:szCs w:val="28"/>
          <w:lang w:val="en-US"/>
        </w:rPr>
        <w:t>Weatherbee</w:t>
      </w:r>
      <w:proofErr w:type="spellEnd"/>
      <w:r w:rsidRPr="00AA7388">
        <w:rPr>
          <w:rStyle w:val="whitespace-normal"/>
          <w:rFonts w:ascii="Times New Roman" w:hAnsi="Times New Roman" w:cs="Times New Roman"/>
          <w:sz w:val="28"/>
          <w:szCs w:val="28"/>
          <w:lang w:val="en-US"/>
        </w:rPr>
        <w:t xml:space="preserve"> Donald E.</w:t>
      </w:r>
      <w:r w:rsidRPr="00AA7388">
        <w:rPr>
          <w:rFonts w:ascii="Times New Roman" w:hAnsi="Times New Roman" w:cs="Times New Roman"/>
          <w:sz w:val="28"/>
          <w:szCs w:val="28"/>
          <w:lang w:val="en-US"/>
        </w:rPr>
        <w:t xml:space="preserve"> D. E.</w:t>
      </w:r>
      <w:r w:rsidRPr="00AA7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388">
        <w:rPr>
          <w:rStyle w:val="a4"/>
          <w:rFonts w:ascii="Times New Roman" w:hAnsi="Times New Roman" w:cs="Times New Roman"/>
          <w:sz w:val="28"/>
          <w:szCs w:val="28"/>
          <w:lang w:val="en-US"/>
        </w:rPr>
        <w:t>International Relations in Southeast Asia: The Struggle for Autonomy.</w:t>
      </w:r>
      <w:r w:rsidRPr="00AA7388">
        <w:rPr>
          <w:rFonts w:ascii="Times New Roman" w:hAnsi="Times New Roman" w:cs="Times New Roman"/>
          <w:sz w:val="28"/>
          <w:szCs w:val="28"/>
          <w:lang w:val="en-US"/>
        </w:rPr>
        <w:t xml:space="preserve"> – Lanham: </w:t>
      </w:r>
      <w:proofErr w:type="spellStart"/>
      <w:r w:rsidRPr="00AA7388">
        <w:rPr>
          <w:rFonts w:ascii="Times New Roman" w:hAnsi="Times New Roman" w:cs="Times New Roman"/>
          <w:sz w:val="28"/>
          <w:szCs w:val="28"/>
          <w:lang w:val="en-US"/>
        </w:rPr>
        <w:t>Rowman</w:t>
      </w:r>
      <w:proofErr w:type="spellEnd"/>
      <w:r w:rsidRPr="00AA7388">
        <w:rPr>
          <w:rFonts w:ascii="Times New Roman" w:hAnsi="Times New Roman" w:cs="Times New Roman"/>
          <w:sz w:val="28"/>
          <w:szCs w:val="28"/>
          <w:lang w:val="en-US"/>
        </w:rPr>
        <w:t xml:space="preserve"> &amp; Littlefield, 2019.</w:t>
      </w:r>
      <w:r w:rsidRPr="00AA7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388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AA7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tgtFrame="_new" w:history="1">
        <w:r w:rsidRPr="00AA73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https://rowman.com</w:t>
        </w:r>
      </w:hyperlink>
    </w:p>
    <w:sectPr w:rsidR="00AA7388" w:rsidRPr="00AA7388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27B03"/>
    <w:multiLevelType w:val="hybridMultilevel"/>
    <w:tmpl w:val="11D68F9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737D3"/>
    <w:multiLevelType w:val="hybridMultilevel"/>
    <w:tmpl w:val="D752F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66018"/>
    <w:multiLevelType w:val="hybridMultilevel"/>
    <w:tmpl w:val="3D147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388"/>
    <w:rsid w:val="0013637B"/>
    <w:rsid w:val="001D47BA"/>
    <w:rsid w:val="00297A7F"/>
    <w:rsid w:val="006C7F37"/>
    <w:rsid w:val="007A4206"/>
    <w:rsid w:val="00A8038F"/>
    <w:rsid w:val="00AA7388"/>
    <w:rsid w:val="00CD2F4E"/>
    <w:rsid w:val="00DC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AA7388"/>
  </w:style>
  <w:style w:type="paragraph" w:styleId="a3">
    <w:name w:val="List Paragraph"/>
    <w:basedOn w:val="a"/>
    <w:uiPriority w:val="34"/>
    <w:qFormat/>
    <w:rsid w:val="00AA7388"/>
    <w:pPr>
      <w:ind w:left="720"/>
      <w:contextualSpacing/>
    </w:pPr>
  </w:style>
  <w:style w:type="character" w:styleId="a4">
    <w:name w:val="Strong"/>
    <w:basedOn w:val="a0"/>
    <w:uiPriority w:val="22"/>
    <w:qFormat/>
    <w:rsid w:val="00AA7388"/>
    <w:rPr>
      <w:b/>
      <w:bCs/>
    </w:rPr>
  </w:style>
  <w:style w:type="character" w:styleId="a5">
    <w:name w:val="Hyperlink"/>
    <w:basedOn w:val="a0"/>
    <w:uiPriority w:val="99"/>
    <w:unhideWhenUsed/>
    <w:rsid w:val="00AA73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wman.com" TargetMode="External"/><Relationship Id="rId5" Type="http://schemas.openxmlformats.org/officeDocument/2006/relationships/hyperlink" Target="https://www.iis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Company>WolfishLair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2026-04-22T12:46:00Z</dcterms:created>
  <dcterms:modified xsi:type="dcterms:W3CDTF">2026-04-22T12:52:00Z</dcterms:modified>
</cp:coreProperties>
</file>