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A66" w:rsidRDefault="00417A66" w:rsidP="00417A6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b/>
          <w:bCs/>
          <w:sz w:val="28"/>
          <w:szCs w:val="28"/>
          <w:lang w:val="en-GB"/>
        </w:rPr>
        <w:t>Chapter 3 – Linguist characteristics</w:t>
      </w:r>
    </w:p>
    <w:p w:rsidR="00417A66" w:rsidRPr="00417A66" w:rsidRDefault="00417A66" w:rsidP="00417A6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color w:val="522136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i/>
          <w:iCs/>
          <w:color w:val="522136"/>
          <w:sz w:val="28"/>
          <w:szCs w:val="28"/>
          <w:lang w:val="en-GB"/>
        </w:rPr>
        <w:t>Words can kill before arms.</w:t>
      </w:r>
    </w:p>
    <w:p w:rsidR="00417A66" w:rsidRDefault="00417A66" w:rsidP="00417A66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color w:val="522136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i/>
          <w:iCs/>
          <w:color w:val="522136"/>
          <w:sz w:val="28"/>
          <w:szCs w:val="28"/>
          <w:lang w:val="en-GB"/>
        </w:rPr>
        <w:t>Nilotic proverb</w:t>
      </w:r>
    </w:p>
    <w:p w:rsidR="00417A66" w:rsidRPr="00417A66" w:rsidRDefault="00417A66" w:rsidP="00417A66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color w:val="522136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301. This chapter outlines the characteristics of different types of linguists.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It describes how we can best select and employ them for interpretation and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translation tasks.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302. </w:t>
      </w:r>
      <w:r w:rsidRPr="00417A66">
        <w:rPr>
          <w:rFonts w:ascii="Times New Roman" w:hAnsi="Times New Roman" w:cs="Times New Roman"/>
          <w:b/>
          <w:bCs/>
          <w:sz w:val="28"/>
          <w:szCs w:val="28"/>
          <w:lang w:val="en-GB"/>
        </w:rPr>
        <w:t>Interpretation.</w:t>
      </w: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 Different types of interpretation may be needed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depending on the level of interaction (strategic, operational or tactical) and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 operational requirement. Liaison, or situational interpreting, is most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common at the tactical level, for example, interpreting for commanders on the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ground and lower-level meetings. At the operational level and above,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simultaneous and consecutive interpreting are more common. This requires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professionally trained higher-level interpreters.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303. </w:t>
      </w:r>
      <w:r w:rsidRPr="00417A66">
        <w:rPr>
          <w:rFonts w:ascii="Times New Roman" w:hAnsi="Times New Roman" w:cs="Times New Roman"/>
          <w:b/>
          <w:bCs/>
          <w:sz w:val="28"/>
          <w:szCs w:val="28"/>
          <w:lang w:val="en-GB"/>
        </w:rPr>
        <w:t>Translation.</w:t>
      </w: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 We may need to translate documents that could range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from operational staff work, to general, military, technical and legal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documents. High-level translation, particularly that with legal or technical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content, requires input or oversight from a professionally trained translator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with knowledge of the particular vocabulary.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b/>
          <w:bCs/>
          <w:sz w:val="28"/>
          <w:szCs w:val="28"/>
          <w:lang w:val="en-GB"/>
        </w:rPr>
        <w:t>Military linguists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304. Trained military personnel will be employed when security, force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protection or </w:t>
      </w:r>
      <w:proofErr w:type="spellStart"/>
      <w:r w:rsidRPr="00417A66">
        <w:rPr>
          <w:rFonts w:ascii="Times New Roman" w:hAnsi="Times New Roman" w:cs="Times New Roman"/>
          <w:sz w:val="28"/>
          <w:szCs w:val="28"/>
          <w:lang w:val="en-GB"/>
        </w:rPr>
        <w:t>deployability</w:t>
      </w:r>
      <w:proofErr w:type="spellEnd"/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 considerations preclude the use of civilian linguists.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Higher-level military linguists will be required from the earliest stages of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military planning through deployment to, and eventual withdrawal from, a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theatre of operations. The scale of provision depends on:</w:t>
      </w:r>
    </w:p>
    <w:p w:rsid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our need to interpret between the military force and other parties;</w:t>
      </w:r>
    </w:p>
    <w:p w:rsid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whether the environment is friendly or hostile;</w:t>
      </w:r>
    </w:p>
    <w:p w:rsid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 language of allied, coalition or supporting partners; and</w:t>
      </w:r>
    </w:p>
    <w:p w:rsid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 nature of the operational theatre.</w:t>
      </w:r>
    </w:p>
    <w:p w:rsidR="00417A66" w:rsidRPr="00417A66" w:rsidRDefault="00417A66" w:rsidP="00417A6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305. Military linguists combine military skills and linguistic ability. They can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be used to complement other deployed linguist capability. The deployed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lastRenderedPageBreak/>
        <w:t>force should have a number of military linguists who can: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screen, employ, deploy and assess the performance of any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civilian </w:t>
      </w:r>
      <w:proofErr w:type="spellStart"/>
      <w:r w:rsidRPr="00417A66">
        <w:rPr>
          <w:rFonts w:ascii="Times New Roman" w:hAnsi="Times New Roman" w:cs="Times New Roman"/>
          <w:sz w:val="28"/>
          <w:szCs w:val="28"/>
          <w:lang w:val="en-GB"/>
        </w:rPr>
        <w:t>interpreters;</w:t>
      </w:r>
      <w:proofErr w:type="spellEnd"/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replace local </w:t>
      </w:r>
      <w:proofErr w:type="gramStart"/>
      <w:r w:rsidRPr="00417A66">
        <w:rPr>
          <w:rFonts w:ascii="Times New Roman" w:hAnsi="Times New Roman" w:cs="Times New Roman"/>
          <w:sz w:val="28"/>
          <w:szCs w:val="28"/>
          <w:lang w:val="en-GB"/>
        </w:rPr>
        <w:t>staff</w:t>
      </w:r>
      <w:proofErr w:type="gramEnd"/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 if necessary, when security, military or political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considerations require interpretation or translation of sensitive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information;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deal with a military vocabulary beyond the scope of the local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interpreters; and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A66">
        <w:rPr>
          <w:rFonts w:ascii="Times New Roman" w:hAnsi="Times New Roman" w:cs="Times New Roman"/>
          <w:sz w:val="28"/>
          <w:szCs w:val="28"/>
          <w:lang w:val="en-GB"/>
        </w:rPr>
        <w:t>support and inform the planning and execution of information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activities.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306. Higher-level military linguists should be used in that role full-time,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though planned employments may combine linguist skills with a specific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operational role (such as media operations or liaison). Tempting though it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may be to exploit other coincidental military skills found in a military linguist, it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is essential that they are not misemployed in roles where their language skills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are not fully exploited.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307. As well as linguistic training, military linguists must undergo </w:t>
      </w:r>
      <w:proofErr w:type="spellStart"/>
      <w:r w:rsidRPr="00417A66">
        <w:rPr>
          <w:rFonts w:ascii="Times New Roman" w:hAnsi="Times New Roman" w:cs="Times New Roman"/>
          <w:sz w:val="28"/>
          <w:szCs w:val="28"/>
          <w:lang w:val="en-GB"/>
        </w:rPr>
        <w:t>predeployment</w:t>
      </w:r>
      <w:proofErr w:type="spellEnd"/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training. This will depend on their role in the area of operations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 xml:space="preserve">and previous military experience. The time required to undertake military </w:t>
      </w:r>
      <w:proofErr w:type="spellStart"/>
      <w:r w:rsidRPr="00417A66">
        <w:rPr>
          <w:rFonts w:ascii="Times New Roman" w:hAnsi="Times New Roman" w:cs="Times New Roman"/>
          <w:sz w:val="28"/>
          <w:szCs w:val="28"/>
          <w:lang w:val="en-GB"/>
        </w:rPr>
        <w:t>predeployment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A66">
        <w:rPr>
          <w:rFonts w:ascii="Times New Roman" w:hAnsi="Times New Roman" w:cs="Times New Roman"/>
          <w:sz w:val="28"/>
          <w:szCs w:val="28"/>
          <w:lang w:val="en-GB"/>
        </w:rPr>
        <w:t>trainin</w:t>
      </w:r>
      <w:proofErr w:type="spellEnd"/>
      <w:r w:rsidRPr="00417A66">
        <w:rPr>
          <w:rFonts w:ascii="Times New Roman" w:hAnsi="Times New Roman" w:cs="Times New Roman"/>
          <w:sz w:val="28"/>
          <w:szCs w:val="28"/>
          <w:lang w:val="en-GB"/>
        </w:rPr>
        <w:t>g must be factored into deployment planning timelines,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along with any requirement for refresher or dialect training.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308. MOD personnel with appropriate training may have command of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relevant language(s). However, individuals with appropriate national or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ethnic backgrounds, whether UK based or locally employed, may have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greater understanding, particularly in the areas of slang, idiom and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colloquialisms.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b/>
          <w:bCs/>
          <w:sz w:val="28"/>
          <w:szCs w:val="28"/>
          <w:lang w:val="en-GB"/>
        </w:rPr>
        <w:t>Locally-employed civilian linguists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309. People living in the area of operations may be recruited to work as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linguists provided the local population is prepared to accept such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employment. These individuals will be native speakers of at least one of the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local languages, and have a strong knowledge of the local environment,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conditions and cultural practices. They may have knowledge of government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lastRenderedPageBreak/>
        <w:t>structures, local personalities and officials, and can be invaluable in making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contacts and other arrangements. These individuals are not usually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professionally qualified as linguists, but may be professionals or students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from the local area with a strong knowledge of the local language. Their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ability to communicate in English may be variable. They are unlikely to be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familiar with military vocabulary and contexts, nor professional interpreting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and translation techniques. Commanders should use military linguists to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oversee the recruiting and assignment process, conduct further training, and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ensure quality control.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310. Planners must consider not only their contractual and moral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responsibilities to the interpreter, but also the associated security implications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and employment restrictions.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Locally-employed interpreters cannot normally obtain any security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clearance nor have access to classified oral or written information.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They will be largely conditioned by their social network, loyalties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and associations, and may support one of the parties to a conflict.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They may be vulnerable to pressure or threats against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themselves or family members.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Their employment can upset the fabric of local society.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Female interpreters may have difficulty operating within local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gender norms.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Interpreters may be given a status and pay scale that challenges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seniority within a household.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Key primary skills may be temporarily removed from the</w:t>
      </w:r>
    </w:p>
    <w:p w:rsidR="00417A66" w:rsidRP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community (for example, teachers who are bi-lingual).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They may exploit their relationship with their employer to further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their own agenda or interests.</w:t>
      </w:r>
    </w:p>
    <w:p w:rsidR="00417A66" w:rsidRPr="00417A66" w:rsidRDefault="00417A66" w:rsidP="00417A6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It may also be difficult to provide locally-employed civilians with</w:t>
      </w:r>
    </w:p>
    <w:p w:rsidR="00417A66" w:rsidRDefault="00417A66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17A66">
        <w:rPr>
          <w:rFonts w:ascii="Times New Roman" w:hAnsi="Times New Roman" w:cs="Times New Roman"/>
          <w:sz w:val="28"/>
          <w:szCs w:val="28"/>
          <w:lang w:val="en-GB"/>
        </w:rPr>
        <w:t>the same level of protection as other civilian or military personnel.</w:t>
      </w:r>
    </w:p>
    <w:p w:rsidR="00E6764D" w:rsidRDefault="00E6764D" w:rsidP="00417A6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17A66" w:rsidRPr="00E6764D" w:rsidRDefault="00417A66" w:rsidP="00417A66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lang w:val="uk-UA"/>
        </w:rPr>
      </w:pPr>
      <w:r w:rsidRPr="00417A66">
        <w:rPr>
          <w:rFonts w:ascii="Times New Roman" w:hAnsi="Times New Roman" w:cs="Times New Roman"/>
          <w:b/>
          <w:bCs/>
          <w:i/>
          <w:iCs/>
          <w:lang w:val="uk-UA"/>
        </w:rPr>
        <w:t>(</w:t>
      </w:r>
      <w:r w:rsidRPr="00417A66">
        <w:rPr>
          <w:rFonts w:ascii="Times New Roman" w:hAnsi="Times New Roman" w:cs="Times New Roman"/>
          <w:b/>
          <w:bCs/>
          <w:i/>
          <w:iCs/>
          <w:lang w:val="en-GB"/>
        </w:rPr>
        <w:t xml:space="preserve">Taken from </w:t>
      </w:r>
      <w:r w:rsidRPr="00417A66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-GB"/>
        </w:rPr>
        <w:t>JDN 1/13</w:t>
      </w:r>
      <w:r w:rsidR="00E6764D"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-GB"/>
        </w:rPr>
        <w:t xml:space="preserve">. </w:t>
      </w:r>
      <w:r w:rsidR="00E6764D" w:rsidRPr="00E6764D">
        <w:rPr>
          <w:rFonts w:ascii="Times New Roman" w:hAnsi="Times New Roman" w:cs="Times New Roman"/>
          <w:b/>
          <w:bCs/>
          <w:i/>
          <w:iCs/>
          <w:kern w:val="0"/>
          <w:lang w:val="en-GB"/>
        </w:rPr>
        <w:t>Linguistic Support to Operations</w:t>
      </w:r>
      <w:r w:rsidRPr="00E6764D">
        <w:rPr>
          <w:rFonts w:ascii="Times New Roman" w:hAnsi="Times New Roman" w:cs="Times New Roman"/>
          <w:b/>
          <w:bCs/>
          <w:i/>
          <w:iCs/>
          <w:lang w:val="uk-UA"/>
        </w:rPr>
        <w:t>)</w:t>
      </w:r>
    </w:p>
    <w:sectPr w:rsidR="00417A66" w:rsidRPr="00E6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CB8"/>
    <w:multiLevelType w:val="hybridMultilevel"/>
    <w:tmpl w:val="AA842B8C"/>
    <w:lvl w:ilvl="0" w:tplc="A434CA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43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66"/>
    <w:rsid w:val="00417A66"/>
    <w:rsid w:val="00E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8BB195"/>
  <w15:chartTrackingRefBased/>
  <w15:docId w15:val="{39916525-EE81-664C-A02D-4A3CD0BA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2026-04-13T12:53:00Z</dcterms:created>
  <dcterms:modified xsi:type="dcterms:W3CDTF">2026-04-13T13:20:00Z</dcterms:modified>
</cp:coreProperties>
</file>