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135" w:rsidRDefault="00370E91" w:rsidP="00370E91">
      <w:pPr>
        <w:spacing w:after="0"/>
        <w:ind w:firstLine="567"/>
        <w:jc w:val="center"/>
        <w:rPr>
          <w:rFonts w:eastAsia="Times New Roman" w:cs="Times New Roman"/>
          <w:b/>
          <w:bCs/>
          <w:color w:val="231F20"/>
          <w:szCs w:val="28"/>
          <w:lang w:eastAsia="uk-UA"/>
        </w:rPr>
      </w:pPr>
      <w:r>
        <w:rPr>
          <w:rFonts w:eastAsia="Times New Roman" w:cs="Times New Roman"/>
          <w:b/>
          <w:bCs/>
          <w:color w:val="231F20"/>
          <w:szCs w:val="28"/>
          <w:lang w:eastAsia="uk-UA"/>
        </w:rPr>
        <w:t>Тема 1</w:t>
      </w:r>
      <w:r w:rsidR="00C90926">
        <w:rPr>
          <w:rFonts w:eastAsia="Times New Roman" w:cs="Times New Roman"/>
          <w:b/>
          <w:bCs/>
          <w:color w:val="231F20"/>
          <w:szCs w:val="28"/>
          <w:lang w:eastAsia="uk-UA"/>
        </w:rPr>
        <w:t>8</w:t>
      </w:r>
      <w:bookmarkStart w:id="0" w:name="_GoBack"/>
      <w:bookmarkEnd w:id="0"/>
      <w:r>
        <w:rPr>
          <w:rFonts w:eastAsia="Times New Roman" w:cs="Times New Roman"/>
          <w:b/>
          <w:bCs/>
          <w:color w:val="231F20"/>
          <w:szCs w:val="28"/>
          <w:lang w:eastAsia="uk-UA"/>
        </w:rPr>
        <w:t>. Етика спілкування в соціальному забезпеченні</w:t>
      </w:r>
    </w:p>
    <w:p w:rsidR="00370E91" w:rsidRPr="004557EE" w:rsidRDefault="00370E91" w:rsidP="00370E91">
      <w:pPr>
        <w:spacing w:after="0"/>
        <w:ind w:firstLine="567"/>
        <w:jc w:val="both"/>
        <w:rPr>
          <w:rFonts w:eastAsia="Times New Roman" w:cs="Times New Roman"/>
          <w:b/>
          <w:bCs/>
          <w:color w:val="231F20"/>
          <w:szCs w:val="28"/>
          <w:lang w:eastAsia="uk-UA"/>
        </w:rPr>
      </w:pPr>
      <w:r>
        <w:rPr>
          <w:rFonts w:eastAsia="Times New Roman" w:cs="Times New Roman"/>
          <w:b/>
          <w:bCs/>
          <w:color w:val="231F20"/>
          <w:szCs w:val="28"/>
          <w:lang w:eastAsia="uk-UA"/>
        </w:rPr>
        <w:t xml:space="preserve">1. </w:t>
      </w:r>
      <w:r w:rsidRPr="004557EE">
        <w:rPr>
          <w:rFonts w:eastAsia="Times New Roman" w:cs="Times New Roman"/>
          <w:b/>
          <w:bCs/>
          <w:color w:val="231F20"/>
          <w:szCs w:val="28"/>
          <w:lang w:eastAsia="uk-UA"/>
        </w:rPr>
        <w:t>Особливості етичного спілкування соціальних працівників з клієнтами</w:t>
      </w:r>
      <w:r>
        <w:rPr>
          <w:rFonts w:eastAsia="Times New Roman" w:cs="Times New Roman"/>
          <w:b/>
          <w:bCs/>
          <w:color w:val="231F20"/>
          <w:szCs w:val="28"/>
          <w:lang w:eastAsia="uk-UA"/>
        </w:rPr>
        <w:t>.</w:t>
      </w:r>
    </w:p>
    <w:p w:rsidR="00370E91" w:rsidRPr="0026730B" w:rsidRDefault="00370E91" w:rsidP="00370E91">
      <w:pPr>
        <w:spacing w:after="0"/>
        <w:ind w:firstLine="567"/>
        <w:jc w:val="both"/>
        <w:rPr>
          <w:rFonts w:eastAsia="Times New Roman" w:cs="Times New Roman"/>
          <w:b/>
          <w:bCs/>
          <w:color w:val="231F20"/>
          <w:szCs w:val="28"/>
          <w:lang w:eastAsia="uk-UA"/>
        </w:rPr>
      </w:pPr>
      <w:r>
        <w:rPr>
          <w:rFonts w:eastAsia="Times New Roman" w:cs="Times New Roman"/>
          <w:b/>
          <w:bCs/>
          <w:color w:val="231F20"/>
          <w:szCs w:val="28"/>
          <w:lang w:eastAsia="uk-UA"/>
        </w:rPr>
        <w:t xml:space="preserve">2. </w:t>
      </w:r>
      <w:r w:rsidRPr="0026730B">
        <w:rPr>
          <w:rFonts w:eastAsia="Times New Roman" w:cs="Times New Roman"/>
          <w:b/>
          <w:bCs/>
          <w:color w:val="231F20"/>
          <w:szCs w:val="28"/>
          <w:lang w:eastAsia="uk-UA"/>
        </w:rPr>
        <w:t>Інтереси суб’єктів соціальних відносин</w:t>
      </w:r>
      <w:r>
        <w:rPr>
          <w:rFonts w:eastAsia="Times New Roman" w:cs="Times New Roman"/>
          <w:b/>
          <w:bCs/>
          <w:color w:val="231F20"/>
          <w:szCs w:val="28"/>
          <w:lang w:eastAsia="uk-UA"/>
        </w:rPr>
        <w:t>.</w:t>
      </w:r>
    </w:p>
    <w:p w:rsidR="00370E91" w:rsidRDefault="00370E91" w:rsidP="00370E91">
      <w:pPr>
        <w:spacing w:after="0"/>
        <w:ind w:firstLine="567"/>
        <w:jc w:val="both"/>
        <w:rPr>
          <w:rFonts w:eastAsia="Times New Roman" w:cs="Times New Roman"/>
          <w:b/>
          <w:bCs/>
          <w:color w:val="231F20"/>
          <w:szCs w:val="28"/>
          <w:lang w:eastAsia="uk-UA"/>
        </w:rPr>
      </w:pPr>
      <w:r>
        <w:rPr>
          <w:rFonts w:eastAsia="Times New Roman" w:cs="Times New Roman"/>
          <w:b/>
          <w:bCs/>
          <w:color w:val="231F20"/>
          <w:szCs w:val="28"/>
          <w:lang w:eastAsia="uk-UA"/>
        </w:rPr>
        <w:t xml:space="preserve">3. </w:t>
      </w:r>
      <w:r w:rsidRPr="004557EE">
        <w:rPr>
          <w:rFonts w:eastAsia="Times New Roman" w:cs="Times New Roman"/>
          <w:b/>
          <w:bCs/>
          <w:color w:val="231F20"/>
          <w:szCs w:val="28"/>
          <w:lang w:eastAsia="uk-UA"/>
        </w:rPr>
        <w:t>Етикет</w:t>
      </w:r>
      <w:r>
        <w:rPr>
          <w:rFonts w:eastAsia="Times New Roman" w:cs="Times New Roman"/>
          <w:b/>
          <w:bCs/>
          <w:color w:val="231F20"/>
          <w:szCs w:val="28"/>
          <w:lang w:eastAsia="uk-UA"/>
        </w:rPr>
        <w:t xml:space="preserve"> та імідж</w:t>
      </w:r>
      <w:r w:rsidRPr="004557EE">
        <w:rPr>
          <w:rFonts w:eastAsia="Times New Roman" w:cs="Times New Roman"/>
          <w:b/>
          <w:bCs/>
          <w:color w:val="231F20"/>
          <w:szCs w:val="28"/>
          <w:lang w:eastAsia="uk-UA"/>
        </w:rPr>
        <w:t xml:space="preserve"> соціального працівника</w:t>
      </w:r>
      <w:r>
        <w:rPr>
          <w:rFonts w:eastAsia="Times New Roman" w:cs="Times New Roman"/>
          <w:b/>
          <w:bCs/>
          <w:color w:val="231F20"/>
          <w:szCs w:val="28"/>
          <w:lang w:eastAsia="uk-UA"/>
        </w:rPr>
        <w:t>.</w:t>
      </w:r>
      <w:r w:rsidRPr="004557EE">
        <w:rPr>
          <w:rFonts w:eastAsia="Times New Roman" w:cs="Times New Roman"/>
          <w:b/>
          <w:bCs/>
          <w:color w:val="231F20"/>
          <w:szCs w:val="28"/>
          <w:lang w:eastAsia="uk-UA"/>
        </w:rPr>
        <w:t xml:space="preserve"> </w:t>
      </w:r>
    </w:p>
    <w:p w:rsidR="00370E91" w:rsidRDefault="00370E91" w:rsidP="00370E91">
      <w:pPr>
        <w:spacing w:after="0"/>
        <w:ind w:firstLine="567"/>
        <w:jc w:val="both"/>
        <w:rPr>
          <w:rFonts w:eastAsia="Times New Roman" w:cs="Times New Roman"/>
          <w:b/>
          <w:bCs/>
          <w:color w:val="231F20"/>
          <w:szCs w:val="28"/>
          <w:lang w:eastAsia="uk-UA"/>
        </w:rPr>
      </w:pPr>
      <w:r>
        <w:rPr>
          <w:rFonts w:eastAsia="Times New Roman" w:cs="Times New Roman"/>
          <w:b/>
          <w:bCs/>
          <w:color w:val="231F20"/>
          <w:szCs w:val="28"/>
          <w:lang w:eastAsia="uk-UA"/>
        </w:rPr>
        <w:t xml:space="preserve">4. </w:t>
      </w:r>
      <w:r w:rsidRPr="004557EE">
        <w:rPr>
          <w:rFonts w:eastAsia="Times New Roman" w:cs="Times New Roman"/>
          <w:b/>
          <w:bCs/>
          <w:color w:val="231F20"/>
          <w:szCs w:val="28"/>
          <w:lang w:eastAsia="uk-UA"/>
        </w:rPr>
        <w:t>Культура поведінки</w:t>
      </w:r>
      <w:r>
        <w:rPr>
          <w:rFonts w:eastAsia="Times New Roman" w:cs="Times New Roman"/>
          <w:b/>
          <w:bCs/>
          <w:color w:val="231F20"/>
          <w:szCs w:val="28"/>
          <w:lang w:eastAsia="uk-UA"/>
        </w:rPr>
        <w:t>.</w:t>
      </w:r>
    </w:p>
    <w:p w:rsidR="00370E91" w:rsidRDefault="00370E91" w:rsidP="00370E91">
      <w:pPr>
        <w:spacing w:after="0"/>
        <w:ind w:firstLine="567"/>
        <w:jc w:val="center"/>
        <w:rPr>
          <w:rFonts w:eastAsia="Times New Roman" w:cs="Times New Roman"/>
          <w:b/>
          <w:bCs/>
          <w:color w:val="231F20"/>
          <w:szCs w:val="28"/>
          <w:lang w:eastAsia="uk-UA"/>
        </w:rPr>
      </w:pPr>
    </w:p>
    <w:p w:rsidR="00795941" w:rsidRPr="004557EE" w:rsidRDefault="00237135" w:rsidP="00795941">
      <w:pPr>
        <w:spacing w:after="0"/>
        <w:ind w:firstLine="567"/>
        <w:jc w:val="both"/>
        <w:rPr>
          <w:rFonts w:eastAsia="Times New Roman" w:cs="Times New Roman"/>
          <w:b/>
          <w:bCs/>
          <w:color w:val="231F20"/>
          <w:szCs w:val="28"/>
          <w:lang w:eastAsia="uk-UA"/>
        </w:rPr>
      </w:pPr>
      <w:r>
        <w:rPr>
          <w:rFonts w:eastAsia="Times New Roman" w:cs="Times New Roman"/>
          <w:b/>
          <w:bCs/>
          <w:color w:val="231F20"/>
          <w:szCs w:val="28"/>
          <w:lang w:eastAsia="uk-UA"/>
        </w:rPr>
        <w:t xml:space="preserve">1. </w:t>
      </w:r>
      <w:r w:rsidR="00795941" w:rsidRPr="004557EE">
        <w:rPr>
          <w:rFonts w:eastAsia="Times New Roman" w:cs="Times New Roman"/>
          <w:b/>
          <w:bCs/>
          <w:color w:val="231F20"/>
          <w:szCs w:val="28"/>
          <w:lang w:eastAsia="uk-UA"/>
        </w:rPr>
        <w:t>Особливості етичного спілкування соціальних працівників з клієнтами</w:t>
      </w:r>
    </w:p>
    <w:p w:rsidR="00795941" w:rsidRPr="00237135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237135">
        <w:rPr>
          <w:rFonts w:eastAsia="Times New Roman" w:cs="Times New Roman"/>
          <w:color w:val="231F20"/>
          <w:szCs w:val="28"/>
          <w:lang w:eastAsia="uk-UA"/>
        </w:rPr>
        <w:t xml:space="preserve">У роботі соціального працівника </w:t>
      </w:r>
      <w:r w:rsidR="00237135">
        <w:rPr>
          <w:rFonts w:eastAsia="Times New Roman" w:cs="Times New Roman"/>
          <w:color w:val="231F20"/>
          <w:szCs w:val="28"/>
          <w:lang w:eastAsia="uk-UA"/>
        </w:rPr>
        <w:t>с</w:t>
      </w:r>
      <w:r w:rsidRPr="00237135">
        <w:rPr>
          <w:rFonts w:eastAsia="Times New Roman" w:cs="Times New Roman"/>
          <w:color w:val="231F20"/>
          <w:szCs w:val="28"/>
          <w:lang w:eastAsia="uk-UA"/>
        </w:rPr>
        <w:t xml:space="preserve">аме спілкування є важливою, а й </w:t>
      </w:r>
      <w:r w:rsidR="00237135">
        <w:rPr>
          <w:rFonts w:eastAsia="Times New Roman" w:cs="Times New Roman"/>
          <w:color w:val="231F20"/>
          <w:szCs w:val="28"/>
          <w:lang w:eastAsia="uk-UA"/>
        </w:rPr>
        <w:t xml:space="preserve">часто </w:t>
      </w:r>
      <w:r w:rsidRPr="00237135">
        <w:rPr>
          <w:rFonts w:eastAsia="Times New Roman" w:cs="Times New Roman"/>
          <w:color w:val="231F20"/>
          <w:szCs w:val="28"/>
          <w:lang w:eastAsia="uk-UA"/>
        </w:rPr>
        <w:t>найскладнішою сферою діяльності в соціальній роботі. Адже для фахівця не достатньо уважно вислухати співрозмовника, потрібно ще й осягнути сенс того, що він говорить, що криється за його словами, налагодити довірливі стосунки, спільно з ним визначити можливі альтернативи розв’язання проблеми, уміти врегульовувати конфлікти, знаходити компроміси.</w:t>
      </w:r>
    </w:p>
    <w:p w:rsidR="00795941" w:rsidRPr="00237135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4557EE">
        <w:rPr>
          <w:rFonts w:eastAsia="Times New Roman" w:cs="Times New Roman"/>
          <w:color w:val="231F20"/>
          <w:szCs w:val="28"/>
          <w:lang w:eastAsia="uk-UA"/>
        </w:rPr>
        <w:t>Впливаючи на людей, соціальні працівники повинні бути здатними</w:t>
      </w:r>
      <w:r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Pr="00237135">
        <w:rPr>
          <w:rFonts w:eastAsia="Times New Roman" w:cs="Times New Roman"/>
          <w:color w:val="231F20"/>
          <w:szCs w:val="28"/>
          <w:lang w:eastAsia="uk-UA"/>
        </w:rPr>
        <w:t>переконувати, наводити логічні аргументи, а не маніпулювати поведінкою співрозмовника.</w:t>
      </w:r>
    </w:p>
    <w:p w:rsidR="00795941" w:rsidRPr="004557EE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237135">
        <w:rPr>
          <w:rFonts w:eastAsia="Times New Roman" w:cs="Times New Roman"/>
          <w:color w:val="231F20"/>
          <w:szCs w:val="28"/>
          <w:lang w:eastAsia="uk-UA"/>
        </w:rPr>
        <w:t>Спілкування в соціальній роботі часто супроводжується помилками, спричиненими як прорахунками в організації та веденні бесід між фахівцями і клієнтами, так і хибним розумінням співрозмовника, його мотивів і дій, а також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невмінням фахівця налаштуватися на прийнятний стиль спілкування.</w:t>
      </w:r>
    </w:p>
    <w:p w:rsidR="00795941" w:rsidRPr="00237135" w:rsidRDefault="00795941" w:rsidP="00795941">
      <w:pPr>
        <w:spacing w:after="0"/>
        <w:ind w:firstLine="567"/>
        <w:jc w:val="both"/>
        <w:rPr>
          <w:rFonts w:eastAsia="Times New Roman" w:cs="Times New Roman"/>
          <w:szCs w:val="28"/>
          <w:lang w:eastAsia="uk-UA"/>
        </w:rPr>
      </w:pP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Одним із головних інструментів професійної діяльності соціального працівника є </w:t>
      </w:r>
      <w:r w:rsidRPr="00237135">
        <w:rPr>
          <w:rFonts w:eastAsia="Times New Roman" w:cs="Times New Roman"/>
          <w:b/>
          <w:bCs/>
          <w:i/>
          <w:iCs/>
          <w:color w:val="231F20"/>
          <w:szCs w:val="28"/>
          <w:lang w:eastAsia="uk-UA"/>
        </w:rPr>
        <w:t>спілкування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, яке </w:t>
      </w:r>
      <w:r w:rsidRPr="00237135">
        <w:rPr>
          <w:rFonts w:eastAsia="Times New Roman" w:cs="Times New Roman"/>
          <w:color w:val="231F20"/>
          <w:szCs w:val="28"/>
          <w:lang w:eastAsia="uk-UA"/>
        </w:rPr>
        <w:t>охоплює увесь спектр зв’язків і взаємодій людей, їхні стосунки у процесі матеріального і духовного виробництва, що відбуваються через безпосередні чи опосередковані їхні контакти.</w:t>
      </w:r>
    </w:p>
    <w:p w:rsidR="00795941" w:rsidRPr="00237135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4557EE">
        <w:rPr>
          <w:rFonts w:eastAsia="Times New Roman" w:cs="Times New Roman"/>
          <w:b/>
          <w:bCs/>
          <w:color w:val="231F20"/>
          <w:szCs w:val="28"/>
          <w:lang w:eastAsia="uk-UA"/>
        </w:rPr>
        <w:t xml:space="preserve">Спілкування </w:t>
      </w:r>
      <w:r w:rsidRPr="00237135">
        <w:rPr>
          <w:rFonts w:eastAsia="Times New Roman" w:cs="Times New Roman"/>
          <w:color w:val="231F20"/>
          <w:szCs w:val="28"/>
          <w:lang w:eastAsia="uk-UA"/>
        </w:rPr>
        <w:t>– сукупність зв’язків і взаємодій людей, спільнот, суспільств, у процесі яких відбувається обмін інформацією, досвідом, уміннями, навичками і результатами діяльності.</w:t>
      </w:r>
    </w:p>
    <w:p w:rsidR="00795941" w:rsidRPr="00237135" w:rsidRDefault="00795941" w:rsidP="00795941">
      <w:pPr>
        <w:spacing w:after="0"/>
        <w:ind w:firstLine="567"/>
        <w:jc w:val="both"/>
        <w:rPr>
          <w:rFonts w:eastAsia="Times New Roman" w:cs="Times New Roman"/>
          <w:b/>
          <w:bCs/>
          <w:color w:val="231F20"/>
          <w:szCs w:val="28"/>
          <w:lang w:eastAsia="uk-UA"/>
        </w:rPr>
      </w:pPr>
      <w:r w:rsidRPr="00237135">
        <w:rPr>
          <w:rFonts w:eastAsia="Times New Roman" w:cs="Times New Roman"/>
          <w:color w:val="231F20"/>
          <w:szCs w:val="28"/>
          <w:lang w:eastAsia="uk-UA"/>
        </w:rPr>
        <w:t>У процесі спілкування налагоджується контакт із клієнтом, з’ясовуються проблеми, відбувається накопичення інформації, потрібної для їх розв’язання. Під час спілкування здійснюється цілеспрямований вплив на клієнта.</w:t>
      </w:r>
      <w:r w:rsidR="00237135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Pr="00237135">
        <w:rPr>
          <w:rFonts w:eastAsia="Times New Roman" w:cs="Times New Roman"/>
          <w:color w:val="231F20"/>
          <w:szCs w:val="28"/>
          <w:lang w:eastAsia="uk-UA"/>
        </w:rPr>
        <w:t xml:space="preserve">Від володіння методами спілкування часто залежить результат переговорів соціальних працівників із представниками структур влади, ділових кіл, різних закладів та організацій. </w:t>
      </w:r>
    </w:p>
    <w:p w:rsidR="00795941" w:rsidRPr="004557EE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Соціальним працівникам має бути </w:t>
      </w:r>
      <w:r w:rsidRPr="004557EE">
        <w:rPr>
          <w:rFonts w:eastAsia="Times New Roman" w:cs="Times New Roman"/>
          <w:b/>
          <w:bCs/>
          <w:color w:val="231F20"/>
          <w:szCs w:val="28"/>
          <w:lang w:eastAsia="uk-UA"/>
        </w:rPr>
        <w:t xml:space="preserve">властивий значний комунікативний потенціал </w:t>
      </w: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об’єктивні і суб’єктивні можливості здійснення зв’язків і взаємодії, обміну інформацією; співпереживання, взаєморозуміння, сприймання, відтворення, вплив на індивіда, групу тощо.</w:t>
      </w:r>
    </w:p>
    <w:p w:rsidR="00795941" w:rsidRPr="004557EE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237135">
        <w:rPr>
          <w:rFonts w:eastAsia="Times New Roman" w:cs="Times New Roman"/>
          <w:color w:val="231F20"/>
          <w:szCs w:val="28"/>
          <w:lang w:eastAsia="uk-UA"/>
        </w:rPr>
        <w:t>Комунікативний потенціал</w:t>
      </w:r>
      <w:r w:rsidRPr="004557EE">
        <w:rPr>
          <w:rFonts w:eastAsia="Times New Roman" w:cs="Times New Roman"/>
          <w:b/>
          <w:bCs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color w:val="231F20"/>
          <w:szCs w:val="28"/>
          <w:lang w:eastAsia="uk-UA"/>
        </w:rPr>
        <w:t>визначає якість спілкування індивіда і складається:</w:t>
      </w:r>
    </w:p>
    <w:p w:rsidR="00795941" w:rsidRPr="004557EE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з </w:t>
      </w:r>
      <w:r w:rsidRPr="00237135">
        <w:rPr>
          <w:rFonts w:eastAsia="Times New Roman" w:cs="Times New Roman"/>
          <w:i/>
          <w:iCs/>
          <w:color w:val="231F20"/>
          <w:szCs w:val="28"/>
          <w:lang w:eastAsia="uk-UA"/>
        </w:rPr>
        <w:t xml:space="preserve">комунікативних якостей, </w:t>
      </w:r>
      <w:r w:rsidRPr="004557EE">
        <w:rPr>
          <w:rFonts w:eastAsia="Times New Roman" w:cs="Times New Roman"/>
          <w:color w:val="231F20"/>
          <w:szCs w:val="28"/>
          <w:lang w:eastAsia="uk-UA"/>
        </w:rPr>
        <w:t>які характеризують здатність до</w:t>
      </w:r>
      <w:r>
        <w:rPr>
          <w:rFonts w:eastAsia="Times New Roman" w:cs="Times New Roman"/>
          <w:color w:val="231F20"/>
          <w:szCs w:val="28"/>
          <w:lang w:eastAsia="uk-UA"/>
        </w:rPr>
        <w:t xml:space="preserve"> с</w:t>
      </w:r>
      <w:r w:rsidRPr="004557EE">
        <w:rPr>
          <w:rFonts w:eastAsia="Times New Roman" w:cs="Times New Roman"/>
          <w:color w:val="231F20"/>
          <w:szCs w:val="28"/>
          <w:lang w:eastAsia="uk-UA"/>
        </w:rPr>
        <w:t>пілкування;</w:t>
      </w:r>
    </w:p>
    <w:p w:rsidR="00795941" w:rsidRPr="004557EE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Pr="00237135">
        <w:rPr>
          <w:rFonts w:eastAsia="Times New Roman" w:cs="Times New Roman"/>
          <w:i/>
          <w:iCs/>
          <w:color w:val="231F20"/>
          <w:szCs w:val="28"/>
          <w:lang w:eastAsia="uk-UA"/>
        </w:rPr>
        <w:t>комунікативних здібностей</w:t>
      </w:r>
      <w:r w:rsidRPr="004557EE">
        <w:rPr>
          <w:rFonts w:eastAsia="Times New Roman" w:cs="Times New Roman"/>
          <w:b/>
          <w:bCs/>
          <w:i/>
          <w:iCs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color w:val="231F20"/>
          <w:szCs w:val="28"/>
          <w:lang w:eastAsia="uk-UA"/>
        </w:rPr>
        <w:t>(здібностей до володіння ініціативою у спілкуванні, здатності емоційно відгукуватися на стан</w:t>
      </w:r>
      <w:r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color w:val="231F20"/>
          <w:szCs w:val="28"/>
          <w:lang w:eastAsia="uk-UA"/>
        </w:rPr>
        <w:t>партнерів у спілкуванні);</w:t>
      </w:r>
    </w:p>
    <w:p w:rsidR="00795941" w:rsidRPr="004557EE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Pr="00237135">
        <w:rPr>
          <w:rFonts w:eastAsia="Times New Roman" w:cs="Times New Roman"/>
          <w:i/>
          <w:iCs/>
          <w:color w:val="231F20"/>
          <w:szCs w:val="28"/>
          <w:lang w:eastAsia="uk-UA"/>
        </w:rPr>
        <w:t>комунікативної компетентності</w:t>
      </w:r>
      <w:r w:rsidRPr="004557EE">
        <w:rPr>
          <w:rFonts w:eastAsia="Times New Roman" w:cs="Times New Roman"/>
          <w:b/>
          <w:bCs/>
          <w:i/>
          <w:iCs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color w:val="231F20"/>
          <w:szCs w:val="28"/>
          <w:lang w:eastAsia="uk-UA"/>
        </w:rPr>
        <w:t>(знань, норм і правил спілкування).</w:t>
      </w:r>
    </w:p>
    <w:p w:rsidR="00795941" w:rsidRPr="00237135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237135">
        <w:rPr>
          <w:rFonts w:eastAsia="Times New Roman" w:cs="Times New Roman"/>
          <w:color w:val="231F20"/>
          <w:szCs w:val="28"/>
          <w:lang w:eastAsia="uk-UA"/>
        </w:rPr>
        <w:lastRenderedPageBreak/>
        <w:t>Особливості професійного спілкування соціальних працівників і клієнтів значною мірою обумовлені етичними стандартами соціальної роботи, цінностями, культурними традиціями, віковими, інтелектуальними та іншими характеристиками клієнтів тощо.</w:t>
      </w:r>
    </w:p>
    <w:p w:rsidR="00795941" w:rsidRPr="00237135" w:rsidRDefault="00237135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>
        <w:rPr>
          <w:rFonts w:eastAsia="Times New Roman" w:cs="Times New Roman"/>
          <w:color w:val="231F20"/>
          <w:szCs w:val="28"/>
          <w:lang w:eastAsia="uk-UA"/>
        </w:rPr>
        <w:t>В</w:t>
      </w:r>
      <w:r w:rsidR="00795941" w:rsidRPr="004557EE">
        <w:rPr>
          <w:rFonts w:eastAsia="Times New Roman" w:cs="Times New Roman"/>
          <w:color w:val="231F20"/>
          <w:szCs w:val="28"/>
          <w:lang w:eastAsia="uk-UA"/>
        </w:rPr>
        <w:t xml:space="preserve">ажливе значення у процесі комунікації соціального працівника з клієнтом </w:t>
      </w:r>
      <w:r w:rsidR="00795941" w:rsidRPr="00237135">
        <w:rPr>
          <w:rFonts w:eastAsia="Times New Roman" w:cs="Times New Roman"/>
          <w:color w:val="231F20"/>
          <w:szCs w:val="28"/>
          <w:lang w:eastAsia="uk-UA"/>
        </w:rPr>
        <w:t>мають</w:t>
      </w:r>
      <w:r w:rsidR="00795941" w:rsidRPr="00237135">
        <w:rPr>
          <w:rFonts w:eastAsia="Times New Roman" w:cs="Times New Roman"/>
          <w:i/>
          <w:iCs/>
          <w:color w:val="231F20"/>
          <w:szCs w:val="28"/>
          <w:lang w:eastAsia="uk-UA"/>
        </w:rPr>
        <w:t xml:space="preserve"> уміння слухати й уміння говорити.</w:t>
      </w:r>
      <w:r w:rsidR="00795941" w:rsidRPr="004557EE">
        <w:rPr>
          <w:rFonts w:eastAsia="Times New Roman" w:cs="Times New Roman"/>
          <w:b/>
          <w:bCs/>
          <w:i/>
          <w:iCs/>
          <w:color w:val="231F20"/>
          <w:szCs w:val="28"/>
          <w:lang w:eastAsia="uk-UA"/>
        </w:rPr>
        <w:t xml:space="preserve"> </w:t>
      </w:r>
      <w:r w:rsidR="00795941" w:rsidRPr="004557EE">
        <w:rPr>
          <w:rFonts w:eastAsia="Times New Roman" w:cs="Times New Roman"/>
          <w:color w:val="231F20"/>
          <w:szCs w:val="28"/>
          <w:lang w:eastAsia="uk-UA"/>
        </w:rPr>
        <w:t>Уміння слухати є непереоціненною якістю, адже тільки після того, як фахівець вислухає клієнта і почує те, що він мав намір сказати, можна</w:t>
      </w:r>
      <w:r w:rsidR="00795941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="00795941" w:rsidRPr="00237135">
        <w:rPr>
          <w:rFonts w:eastAsia="Times New Roman" w:cs="Times New Roman"/>
          <w:color w:val="231F20"/>
          <w:szCs w:val="28"/>
          <w:lang w:eastAsia="uk-UA"/>
        </w:rPr>
        <w:t>визначити, якими словами і як йому відповісти, які питання перед ним поставити, а отже, ухвалити адекватне рішення.</w:t>
      </w:r>
    </w:p>
    <w:p w:rsidR="00795941" w:rsidRPr="00237135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237135">
        <w:rPr>
          <w:rFonts w:eastAsia="Times New Roman" w:cs="Times New Roman"/>
          <w:color w:val="231F20"/>
          <w:szCs w:val="28"/>
          <w:lang w:eastAsia="uk-UA"/>
        </w:rPr>
        <w:t>Найважливішими аспектами будь-якого спілкування є зміст, мета, засоби, функції.</w:t>
      </w:r>
    </w:p>
    <w:p w:rsidR="00795941" w:rsidRPr="005C731A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4557EE">
        <w:rPr>
          <w:rFonts w:eastAsia="Times New Roman" w:cs="Times New Roman"/>
          <w:b/>
          <w:bCs/>
          <w:color w:val="231F20"/>
          <w:szCs w:val="28"/>
          <w:lang w:eastAsia="uk-UA"/>
        </w:rPr>
        <w:t xml:space="preserve">Зміст спілкування </w:t>
      </w:r>
      <w:r w:rsidRPr="005C731A">
        <w:rPr>
          <w:rFonts w:eastAsia="Times New Roman" w:cs="Times New Roman"/>
          <w:color w:val="231F20"/>
          <w:szCs w:val="28"/>
          <w:lang w:eastAsia="uk-UA"/>
        </w:rPr>
        <w:t>– інформація, яка в міжіндивідуальних контактах передається від однієї живої істоти іншій. Ця інформація концентрує основну мету, якої прагнуть досягти учасники спілкування, а також аргументи, якими послуговуються вони задля її досягнення. Іноді використовувана інформація може приховувати мету спілкування.</w:t>
      </w:r>
    </w:p>
    <w:p w:rsidR="00795941" w:rsidRPr="005C731A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4557EE">
        <w:rPr>
          <w:rFonts w:eastAsia="Times New Roman" w:cs="Times New Roman"/>
          <w:b/>
          <w:bCs/>
          <w:color w:val="231F20"/>
          <w:szCs w:val="28"/>
          <w:lang w:eastAsia="uk-UA"/>
        </w:rPr>
        <w:t xml:space="preserve">Мета спілкування </w:t>
      </w:r>
      <w:r w:rsidRPr="005C731A">
        <w:rPr>
          <w:rFonts w:eastAsia="Times New Roman" w:cs="Times New Roman"/>
          <w:color w:val="231F20"/>
          <w:szCs w:val="28"/>
          <w:lang w:eastAsia="uk-UA"/>
        </w:rPr>
        <w:t>– те, чого прагнуть учасники спілкування; заздалегідь окреслене завдання спілкування.</w:t>
      </w:r>
      <w:r w:rsidRPr="004557EE">
        <w:rPr>
          <w:rFonts w:eastAsia="Times New Roman" w:cs="Times New Roman"/>
          <w:b/>
          <w:bCs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Здебільшого, вона є </w:t>
      </w:r>
      <w:r w:rsidRPr="005C731A">
        <w:rPr>
          <w:rFonts w:eastAsia="Times New Roman" w:cs="Times New Roman"/>
          <w:color w:val="231F20"/>
          <w:szCs w:val="28"/>
          <w:lang w:eastAsia="uk-UA"/>
        </w:rPr>
        <w:t>свідченням певних соціальних, культурних, творчих, пізнавальних, естетичних та інших потреб людини.</w:t>
      </w:r>
    </w:p>
    <w:p w:rsidR="00795941" w:rsidRPr="004557EE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4557EE">
        <w:rPr>
          <w:rFonts w:eastAsia="Times New Roman" w:cs="Times New Roman"/>
          <w:b/>
          <w:bCs/>
          <w:color w:val="231F20"/>
          <w:szCs w:val="28"/>
          <w:lang w:eastAsia="uk-UA"/>
        </w:rPr>
        <w:t xml:space="preserve">Засоби спілкування </w:t>
      </w:r>
      <w:r w:rsidRPr="005C731A">
        <w:rPr>
          <w:rFonts w:eastAsia="Times New Roman" w:cs="Times New Roman"/>
          <w:color w:val="231F20"/>
          <w:szCs w:val="28"/>
          <w:lang w:eastAsia="uk-UA"/>
        </w:rPr>
        <w:t>– це способи кодування, передавання, перероблення і розшифрування інформації.</w:t>
      </w:r>
      <w:r w:rsidRPr="004557EE">
        <w:rPr>
          <w:rFonts w:eastAsia="Times New Roman" w:cs="Times New Roman"/>
          <w:b/>
          <w:bCs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color w:val="231F20"/>
          <w:szCs w:val="28"/>
          <w:lang w:eastAsia="uk-UA"/>
        </w:rPr>
        <w:t>Інформація між людьми передається за допомогою почуттів, мови та інших знакових систем, писемності, технічних засобів запису і збереження інформації.</w:t>
      </w:r>
    </w:p>
    <w:p w:rsidR="00795941" w:rsidRPr="004557EE" w:rsidRDefault="00795941" w:rsidP="00795941">
      <w:pPr>
        <w:spacing w:after="0"/>
        <w:ind w:firstLine="567"/>
        <w:jc w:val="both"/>
        <w:rPr>
          <w:rFonts w:eastAsia="Times New Roman" w:cs="Times New Roman"/>
          <w:b/>
          <w:bCs/>
          <w:i/>
          <w:iCs/>
          <w:color w:val="231F20"/>
          <w:szCs w:val="28"/>
          <w:lang w:eastAsia="uk-UA"/>
        </w:rPr>
      </w:pP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Позитивного результату у процесі спілкування можна досягти лише за умови дотримання </w:t>
      </w:r>
      <w:r w:rsidRPr="004557EE">
        <w:rPr>
          <w:rFonts w:eastAsia="Times New Roman" w:cs="Times New Roman"/>
          <w:b/>
          <w:bCs/>
          <w:i/>
          <w:iCs/>
          <w:color w:val="231F20"/>
          <w:szCs w:val="28"/>
          <w:lang w:eastAsia="uk-UA"/>
        </w:rPr>
        <w:t>принципів спілкування:</w:t>
      </w:r>
    </w:p>
    <w:p w:rsidR="00795941" w:rsidRPr="005C731A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5C731A">
        <w:rPr>
          <w:rFonts w:eastAsia="Times New Roman" w:cs="Times New Roman"/>
          <w:color w:val="231F20"/>
          <w:szCs w:val="28"/>
          <w:lang w:eastAsia="uk-UA"/>
        </w:rPr>
        <w:t>1</w:t>
      </w:r>
      <w:r w:rsidR="005C731A">
        <w:rPr>
          <w:rFonts w:eastAsia="Times New Roman" w:cs="Times New Roman"/>
          <w:color w:val="231F20"/>
          <w:szCs w:val="28"/>
          <w:lang w:eastAsia="uk-UA"/>
        </w:rPr>
        <w:t>)</w:t>
      </w:r>
      <w:r w:rsidRPr="005C731A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="005C731A">
        <w:rPr>
          <w:rFonts w:eastAsia="Times New Roman" w:cs="Times New Roman"/>
          <w:color w:val="231F20"/>
          <w:szCs w:val="28"/>
          <w:lang w:eastAsia="uk-UA"/>
        </w:rPr>
        <w:t>д</w:t>
      </w:r>
      <w:r w:rsidRPr="005C731A">
        <w:rPr>
          <w:rFonts w:eastAsia="Times New Roman" w:cs="Times New Roman"/>
          <w:color w:val="231F20"/>
          <w:szCs w:val="28"/>
          <w:lang w:eastAsia="uk-UA"/>
        </w:rPr>
        <w:t>отримання культури спілкування</w:t>
      </w:r>
      <w:r w:rsidR="005C731A">
        <w:rPr>
          <w:rFonts w:eastAsia="Times New Roman" w:cs="Times New Roman"/>
          <w:color w:val="231F20"/>
          <w:szCs w:val="28"/>
          <w:lang w:eastAsia="uk-UA"/>
        </w:rPr>
        <w:t>;</w:t>
      </w:r>
    </w:p>
    <w:p w:rsidR="00795941" w:rsidRPr="005C731A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5C731A">
        <w:rPr>
          <w:rFonts w:eastAsia="Times New Roman" w:cs="Times New Roman"/>
          <w:color w:val="231F20"/>
          <w:szCs w:val="28"/>
          <w:lang w:eastAsia="uk-UA"/>
        </w:rPr>
        <w:t>2</w:t>
      </w:r>
      <w:r w:rsidR="005C731A">
        <w:rPr>
          <w:rFonts w:eastAsia="Times New Roman" w:cs="Times New Roman"/>
          <w:color w:val="231F20"/>
          <w:szCs w:val="28"/>
          <w:lang w:eastAsia="uk-UA"/>
        </w:rPr>
        <w:t>)</w:t>
      </w:r>
      <w:r w:rsidRPr="005C731A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="005C731A">
        <w:rPr>
          <w:rFonts w:eastAsia="Times New Roman" w:cs="Times New Roman"/>
          <w:color w:val="231F20"/>
          <w:szCs w:val="28"/>
          <w:lang w:eastAsia="uk-UA"/>
        </w:rPr>
        <w:t>п</w:t>
      </w:r>
      <w:r w:rsidRPr="005C731A">
        <w:rPr>
          <w:rFonts w:eastAsia="Times New Roman" w:cs="Times New Roman"/>
          <w:color w:val="231F20"/>
          <w:szCs w:val="28"/>
          <w:lang w:eastAsia="uk-UA"/>
        </w:rPr>
        <w:t>озитивне ставлення до співрозмовника</w:t>
      </w:r>
      <w:r w:rsidR="005C731A">
        <w:rPr>
          <w:rFonts w:eastAsia="Times New Roman" w:cs="Times New Roman"/>
          <w:color w:val="231F20"/>
          <w:szCs w:val="28"/>
          <w:lang w:eastAsia="uk-UA"/>
        </w:rPr>
        <w:t>;</w:t>
      </w:r>
    </w:p>
    <w:p w:rsidR="00795941" w:rsidRPr="005C731A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5C731A">
        <w:rPr>
          <w:rFonts w:eastAsia="Times New Roman" w:cs="Times New Roman"/>
          <w:color w:val="231F20"/>
          <w:szCs w:val="28"/>
          <w:lang w:eastAsia="uk-UA"/>
        </w:rPr>
        <w:t>3</w:t>
      </w:r>
      <w:r w:rsidR="005C731A">
        <w:rPr>
          <w:rFonts w:eastAsia="Times New Roman" w:cs="Times New Roman"/>
          <w:color w:val="231F20"/>
          <w:szCs w:val="28"/>
          <w:lang w:eastAsia="uk-UA"/>
        </w:rPr>
        <w:t>)</w:t>
      </w:r>
      <w:r w:rsidRPr="005C731A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="005C731A">
        <w:rPr>
          <w:rFonts w:eastAsia="Times New Roman" w:cs="Times New Roman"/>
          <w:color w:val="231F20"/>
          <w:szCs w:val="28"/>
          <w:lang w:eastAsia="uk-UA"/>
        </w:rPr>
        <w:t>у</w:t>
      </w:r>
      <w:r w:rsidRPr="005C731A">
        <w:rPr>
          <w:rFonts w:eastAsia="Times New Roman" w:cs="Times New Roman"/>
          <w:color w:val="231F20"/>
          <w:szCs w:val="28"/>
          <w:lang w:eastAsia="uk-UA"/>
        </w:rPr>
        <w:t>міння поважати і цінувати людей</w:t>
      </w:r>
      <w:r w:rsidR="005C731A">
        <w:rPr>
          <w:rFonts w:eastAsia="Times New Roman" w:cs="Times New Roman"/>
          <w:color w:val="231F20"/>
          <w:szCs w:val="28"/>
          <w:lang w:eastAsia="uk-UA"/>
        </w:rPr>
        <w:t>;</w:t>
      </w:r>
    </w:p>
    <w:p w:rsidR="00795941" w:rsidRPr="005C731A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5C731A">
        <w:rPr>
          <w:rFonts w:eastAsia="Times New Roman" w:cs="Times New Roman"/>
          <w:color w:val="231F20"/>
          <w:szCs w:val="28"/>
          <w:lang w:eastAsia="uk-UA"/>
        </w:rPr>
        <w:t>4</w:t>
      </w:r>
      <w:r w:rsidR="005C731A">
        <w:rPr>
          <w:rFonts w:eastAsia="Times New Roman" w:cs="Times New Roman"/>
          <w:color w:val="231F20"/>
          <w:szCs w:val="28"/>
          <w:lang w:eastAsia="uk-UA"/>
        </w:rPr>
        <w:t>)</w:t>
      </w:r>
      <w:r w:rsidRPr="005C731A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="005C731A">
        <w:rPr>
          <w:rFonts w:eastAsia="Times New Roman" w:cs="Times New Roman"/>
          <w:color w:val="231F20"/>
          <w:szCs w:val="28"/>
          <w:lang w:eastAsia="uk-UA"/>
        </w:rPr>
        <w:t>в</w:t>
      </w:r>
      <w:r w:rsidRPr="005C731A">
        <w:rPr>
          <w:rFonts w:eastAsia="Times New Roman" w:cs="Times New Roman"/>
          <w:color w:val="231F20"/>
          <w:szCs w:val="28"/>
          <w:lang w:eastAsia="uk-UA"/>
        </w:rPr>
        <w:t>изнання людської гідності</w:t>
      </w:r>
      <w:r w:rsidR="005C731A">
        <w:rPr>
          <w:rFonts w:eastAsia="Times New Roman" w:cs="Times New Roman"/>
          <w:color w:val="231F20"/>
          <w:szCs w:val="28"/>
          <w:lang w:eastAsia="uk-UA"/>
        </w:rPr>
        <w:t>;</w:t>
      </w:r>
    </w:p>
    <w:p w:rsidR="00795941" w:rsidRPr="005C731A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5C731A">
        <w:rPr>
          <w:rFonts w:eastAsia="Times New Roman" w:cs="Times New Roman"/>
          <w:color w:val="231F20"/>
          <w:szCs w:val="28"/>
          <w:lang w:eastAsia="uk-UA"/>
        </w:rPr>
        <w:t>5</w:t>
      </w:r>
      <w:r w:rsidR="005C731A">
        <w:rPr>
          <w:rFonts w:eastAsia="Times New Roman" w:cs="Times New Roman"/>
          <w:color w:val="231F20"/>
          <w:szCs w:val="28"/>
          <w:lang w:eastAsia="uk-UA"/>
        </w:rPr>
        <w:t>)</w:t>
      </w:r>
      <w:r w:rsidRPr="005C731A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="005C731A">
        <w:rPr>
          <w:rFonts w:eastAsia="Times New Roman" w:cs="Times New Roman"/>
          <w:color w:val="231F20"/>
          <w:szCs w:val="28"/>
          <w:lang w:eastAsia="uk-UA"/>
        </w:rPr>
        <w:t>з</w:t>
      </w:r>
      <w:r w:rsidRPr="005C731A">
        <w:rPr>
          <w:rFonts w:eastAsia="Times New Roman" w:cs="Times New Roman"/>
          <w:color w:val="231F20"/>
          <w:szCs w:val="28"/>
          <w:lang w:eastAsia="uk-UA"/>
        </w:rPr>
        <w:t>апобігання непотрібній критиці і пошуку помилок</w:t>
      </w:r>
      <w:r w:rsidR="005C731A">
        <w:rPr>
          <w:rFonts w:eastAsia="Times New Roman" w:cs="Times New Roman"/>
          <w:color w:val="231F20"/>
          <w:szCs w:val="28"/>
          <w:lang w:eastAsia="uk-UA"/>
        </w:rPr>
        <w:t>;</w:t>
      </w:r>
    </w:p>
    <w:p w:rsidR="00795941" w:rsidRPr="005C731A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5C731A">
        <w:rPr>
          <w:rFonts w:eastAsia="Times New Roman" w:cs="Times New Roman"/>
          <w:color w:val="231F20"/>
          <w:szCs w:val="28"/>
          <w:lang w:eastAsia="uk-UA"/>
        </w:rPr>
        <w:t>6</w:t>
      </w:r>
      <w:r w:rsidR="005C731A">
        <w:rPr>
          <w:rFonts w:eastAsia="Times New Roman" w:cs="Times New Roman"/>
          <w:color w:val="231F20"/>
          <w:szCs w:val="28"/>
          <w:lang w:eastAsia="uk-UA"/>
        </w:rPr>
        <w:t>)</w:t>
      </w:r>
      <w:r w:rsidRPr="005C731A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="005C731A">
        <w:rPr>
          <w:rFonts w:eastAsia="Times New Roman" w:cs="Times New Roman"/>
          <w:color w:val="231F20"/>
          <w:szCs w:val="28"/>
          <w:lang w:eastAsia="uk-UA"/>
        </w:rPr>
        <w:t>с</w:t>
      </w:r>
      <w:r w:rsidRPr="005C731A">
        <w:rPr>
          <w:rFonts w:eastAsia="Times New Roman" w:cs="Times New Roman"/>
          <w:color w:val="231F20"/>
          <w:szCs w:val="28"/>
          <w:lang w:eastAsia="uk-UA"/>
        </w:rPr>
        <w:t>хвалення, підтримка</w:t>
      </w:r>
      <w:r w:rsidR="005C731A">
        <w:rPr>
          <w:rFonts w:eastAsia="Times New Roman" w:cs="Times New Roman"/>
          <w:color w:val="231F20"/>
          <w:szCs w:val="28"/>
          <w:lang w:eastAsia="uk-UA"/>
        </w:rPr>
        <w:t>;</w:t>
      </w:r>
    </w:p>
    <w:p w:rsidR="00795941" w:rsidRPr="005C731A" w:rsidRDefault="00795941" w:rsidP="00795941">
      <w:pPr>
        <w:spacing w:after="0"/>
        <w:ind w:firstLine="567"/>
        <w:jc w:val="both"/>
        <w:rPr>
          <w:rFonts w:eastAsia="Times New Roman" w:cs="Times New Roman"/>
          <w:szCs w:val="28"/>
          <w:lang w:eastAsia="uk-UA"/>
        </w:rPr>
      </w:pPr>
      <w:r w:rsidRPr="005C731A">
        <w:rPr>
          <w:rFonts w:eastAsia="Times New Roman" w:cs="Times New Roman"/>
          <w:color w:val="231F20"/>
          <w:szCs w:val="28"/>
          <w:lang w:eastAsia="uk-UA"/>
        </w:rPr>
        <w:t>7</w:t>
      </w:r>
      <w:r w:rsidR="005C731A">
        <w:rPr>
          <w:rFonts w:eastAsia="Times New Roman" w:cs="Times New Roman"/>
          <w:color w:val="231F20"/>
          <w:szCs w:val="28"/>
          <w:lang w:eastAsia="uk-UA"/>
        </w:rPr>
        <w:t>)</w:t>
      </w:r>
      <w:r w:rsidRPr="005C731A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="005C731A">
        <w:rPr>
          <w:rFonts w:eastAsia="Times New Roman" w:cs="Times New Roman"/>
          <w:color w:val="231F20"/>
          <w:szCs w:val="28"/>
          <w:lang w:eastAsia="uk-UA"/>
        </w:rPr>
        <w:t>з</w:t>
      </w:r>
      <w:r w:rsidRPr="005C731A">
        <w:rPr>
          <w:rFonts w:eastAsia="Times New Roman" w:cs="Times New Roman"/>
          <w:color w:val="231F20"/>
          <w:szCs w:val="28"/>
          <w:lang w:eastAsia="uk-UA"/>
        </w:rPr>
        <w:t xml:space="preserve">аохочення </w:t>
      </w:r>
      <w:r w:rsidR="005C731A" w:rsidRPr="005C731A">
        <w:rPr>
          <w:rFonts w:eastAsia="Times New Roman" w:cs="Times New Roman"/>
          <w:color w:val="231F20"/>
          <w:szCs w:val="28"/>
          <w:lang w:eastAsia="uk-UA"/>
        </w:rPr>
        <w:t xml:space="preserve">співрозмовника </w:t>
      </w:r>
      <w:r w:rsidRPr="005C731A">
        <w:rPr>
          <w:rFonts w:eastAsia="Times New Roman" w:cs="Times New Roman"/>
          <w:color w:val="231F20"/>
          <w:szCs w:val="28"/>
          <w:lang w:eastAsia="uk-UA"/>
        </w:rPr>
        <w:t>говорити про те, що є для нього цікавим</w:t>
      </w:r>
      <w:r w:rsidR="005C731A">
        <w:rPr>
          <w:rFonts w:eastAsia="Times New Roman" w:cs="Times New Roman"/>
          <w:color w:val="231F20"/>
          <w:szCs w:val="28"/>
          <w:lang w:eastAsia="uk-UA"/>
        </w:rPr>
        <w:t>;</w:t>
      </w:r>
    </w:p>
    <w:p w:rsidR="00795941" w:rsidRPr="005C731A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5C731A">
        <w:rPr>
          <w:rFonts w:eastAsia="Times New Roman" w:cs="Times New Roman"/>
          <w:color w:val="231F20"/>
          <w:szCs w:val="28"/>
          <w:lang w:eastAsia="uk-UA"/>
        </w:rPr>
        <w:t>8</w:t>
      </w:r>
      <w:r w:rsidR="005C731A">
        <w:rPr>
          <w:rFonts w:eastAsia="Times New Roman" w:cs="Times New Roman"/>
          <w:color w:val="231F20"/>
          <w:szCs w:val="28"/>
          <w:lang w:eastAsia="uk-UA"/>
        </w:rPr>
        <w:t>)</w:t>
      </w:r>
      <w:r w:rsidRPr="005C731A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="005C731A">
        <w:rPr>
          <w:rFonts w:eastAsia="Times New Roman" w:cs="Times New Roman"/>
          <w:color w:val="231F20"/>
          <w:szCs w:val="28"/>
          <w:lang w:eastAsia="uk-UA"/>
        </w:rPr>
        <w:t>с</w:t>
      </w:r>
      <w:r w:rsidRPr="005C731A">
        <w:rPr>
          <w:rFonts w:eastAsia="Times New Roman" w:cs="Times New Roman"/>
          <w:color w:val="231F20"/>
          <w:szCs w:val="28"/>
          <w:lang w:eastAsia="uk-UA"/>
        </w:rPr>
        <w:t>півчуття</w:t>
      </w:r>
      <w:r w:rsidR="005C731A">
        <w:rPr>
          <w:rFonts w:eastAsia="Times New Roman" w:cs="Times New Roman"/>
          <w:color w:val="231F20"/>
          <w:szCs w:val="28"/>
          <w:lang w:eastAsia="uk-UA"/>
        </w:rPr>
        <w:t>;</w:t>
      </w:r>
    </w:p>
    <w:p w:rsidR="00795941" w:rsidRPr="005C731A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5C731A">
        <w:rPr>
          <w:rFonts w:eastAsia="Times New Roman" w:cs="Times New Roman"/>
          <w:color w:val="231F20"/>
          <w:szCs w:val="28"/>
          <w:lang w:eastAsia="uk-UA"/>
        </w:rPr>
        <w:t>9</w:t>
      </w:r>
      <w:r w:rsidR="005C731A">
        <w:rPr>
          <w:rFonts w:eastAsia="Times New Roman" w:cs="Times New Roman"/>
          <w:color w:val="231F20"/>
          <w:szCs w:val="28"/>
          <w:lang w:eastAsia="uk-UA"/>
        </w:rPr>
        <w:t>)</w:t>
      </w:r>
      <w:r w:rsidRPr="005C731A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="005C731A">
        <w:rPr>
          <w:rFonts w:eastAsia="Times New Roman" w:cs="Times New Roman"/>
          <w:color w:val="231F20"/>
          <w:szCs w:val="28"/>
          <w:lang w:eastAsia="uk-UA"/>
        </w:rPr>
        <w:t>у</w:t>
      </w:r>
      <w:r w:rsidRPr="005C731A">
        <w:rPr>
          <w:rFonts w:eastAsia="Times New Roman" w:cs="Times New Roman"/>
          <w:color w:val="231F20"/>
          <w:szCs w:val="28"/>
          <w:lang w:eastAsia="uk-UA"/>
        </w:rPr>
        <w:t>міння визначати психологічний тип співрозмовника і пристосовувати свою поведінку до цього типу</w:t>
      </w:r>
      <w:r w:rsidR="005C731A">
        <w:rPr>
          <w:rFonts w:eastAsia="Times New Roman" w:cs="Times New Roman"/>
          <w:color w:val="231F20"/>
          <w:szCs w:val="28"/>
          <w:lang w:eastAsia="uk-UA"/>
        </w:rPr>
        <w:t>;</w:t>
      </w:r>
    </w:p>
    <w:p w:rsidR="00795941" w:rsidRPr="005C731A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5C731A">
        <w:rPr>
          <w:rFonts w:eastAsia="Times New Roman" w:cs="Times New Roman"/>
          <w:color w:val="231F20"/>
          <w:szCs w:val="28"/>
          <w:lang w:eastAsia="uk-UA"/>
        </w:rPr>
        <w:t>10</w:t>
      </w:r>
      <w:r w:rsidR="005C731A">
        <w:rPr>
          <w:rFonts w:eastAsia="Times New Roman" w:cs="Times New Roman"/>
          <w:color w:val="231F20"/>
          <w:szCs w:val="28"/>
          <w:lang w:eastAsia="uk-UA"/>
        </w:rPr>
        <w:t>)</w:t>
      </w:r>
      <w:r w:rsidRPr="005C731A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="005C731A">
        <w:rPr>
          <w:rFonts w:eastAsia="Times New Roman" w:cs="Times New Roman"/>
          <w:color w:val="231F20"/>
          <w:szCs w:val="28"/>
          <w:lang w:eastAsia="uk-UA"/>
        </w:rPr>
        <w:t>з</w:t>
      </w:r>
      <w:r w:rsidRPr="005C731A">
        <w:rPr>
          <w:rFonts w:eastAsia="Times New Roman" w:cs="Times New Roman"/>
          <w:color w:val="231F20"/>
          <w:szCs w:val="28"/>
          <w:lang w:eastAsia="uk-UA"/>
        </w:rPr>
        <w:t>нання прийомів завоювання прихильності.</w:t>
      </w:r>
    </w:p>
    <w:p w:rsidR="00795941" w:rsidRPr="005C731A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4557EE">
        <w:rPr>
          <w:rFonts w:eastAsia="Times New Roman" w:cs="Times New Roman"/>
          <w:b/>
          <w:bCs/>
          <w:color w:val="231F20"/>
          <w:szCs w:val="28"/>
          <w:lang w:eastAsia="uk-UA"/>
        </w:rPr>
        <w:t xml:space="preserve">Функції спілкування </w:t>
      </w:r>
      <w:r w:rsidRPr="005C731A">
        <w:rPr>
          <w:rFonts w:eastAsia="Times New Roman" w:cs="Times New Roman"/>
          <w:color w:val="231F20"/>
          <w:szCs w:val="28"/>
          <w:lang w:eastAsia="uk-UA"/>
        </w:rPr>
        <w:t>– зовнішній вияв його властивостей, ролі й завдання, які воно виконує у життєдіяльності індивіда. Функції спілкування в соціальній роботі:</w:t>
      </w:r>
    </w:p>
    <w:p w:rsidR="00795941" w:rsidRPr="004557EE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i/>
          <w:iCs/>
          <w:color w:val="231F20"/>
          <w:szCs w:val="28"/>
          <w:lang w:eastAsia="uk-UA"/>
        </w:rPr>
        <w:t>інформаційно-комунікативна</w:t>
      </w:r>
      <w:r w:rsidRPr="004557EE">
        <w:rPr>
          <w:rFonts w:eastAsia="Times New Roman" w:cs="Times New Roman"/>
          <w:color w:val="231F20"/>
          <w:szCs w:val="28"/>
          <w:lang w:eastAsia="uk-UA"/>
        </w:rPr>
        <w:t>: передавання і приймання інформації; взаємообмін та обговорення подій, фактів, явищ;</w:t>
      </w:r>
    </w:p>
    <w:p w:rsidR="00795941" w:rsidRPr="004557EE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i/>
          <w:iCs/>
          <w:color w:val="231F20"/>
          <w:szCs w:val="28"/>
          <w:lang w:eastAsia="uk-UA"/>
        </w:rPr>
        <w:t>регулятивно-комунікаційна</w:t>
      </w:r>
      <w:r w:rsidRPr="004557EE">
        <w:rPr>
          <w:rFonts w:eastAsia="Times New Roman" w:cs="Times New Roman"/>
          <w:color w:val="231F20"/>
          <w:szCs w:val="28"/>
          <w:lang w:eastAsia="uk-UA"/>
        </w:rPr>
        <w:t>: регуляція поведінки суб’єктів спілкування (сумісність, загальний стиль діяльності, синхронність</w:t>
      </w:r>
      <w:r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color w:val="231F20"/>
          <w:szCs w:val="28"/>
          <w:lang w:eastAsia="uk-UA"/>
        </w:rPr>
        <w:t>дій тощо);</w:t>
      </w:r>
    </w:p>
    <w:p w:rsidR="00795941" w:rsidRPr="004557EE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>
        <w:rPr>
          <w:rFonts w:eastAsia="Times New Roman" w:cs="Times New Roman"/>
          <w:color w:val="231F20"/>
          <w:szCs w:val="28"/>
          <w:lang w:eastAsia="uk-UA"/>
        </w:rPr>
        <w:lastRenderedPageBreak/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i/>
          <w:iCs/>
          <w:color w:val="231F20"/>
          <w:szCs w:val="28"/>
          <w:lang w:eastAsia="uk-UA"/>
        </w:rPr>
        <w:t xml:space="preserve">афектно-комунікативна </w:t>
      </w:r>
      <w:r w:rsidRPr="004557EE">
        <w:rPr>
          <w:rFonts w:eastAsia="Times New Roman" w:cs="Times New Roman"/>
          <w:color w:val="231F20"/>
          <w:szCs w:val="28"/>
          <w:lang w:eastAsia="uk-UA"/>
        </w:rPr>
        <w:t>стосується емоційної сфери через прояв ставлення учасників, їхній настрій, самопочуття; обмін емоціями (співпереживання, байдужість, участь, гнів); обмін внутрішніми почуттями;</w:t>
      </w:r>
    </w:p>
    <w:p w:rsidR="00795941" w:rsidRPr="004557EE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i/>
          <w:iCs/>
          <w:color w:val="231F20"/>
          <w:szCs w:val="28"/>
          <w:lang w:eastAsia="uk-UA"/>
        </w:rPr>
        <w:t>виховна</w:t>
      </w:r>
      <w:r w:rsidRPr="004557EE">
        <w:rPr>
          <w:rFonts w:eastAsia="Times New Roman" w:cs="Times New Roman"/>
          <w:color w:val="231F20"/>
          <w:szCs w:val="28"/>
          <w:lang w:eastAsia="uk-UA"/>
        </w:rPr>
        <w:t>: формування і розвиток інтелектуальної, емоційної,</w:t>
      </w:r>
      <w:r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color w:val="231F20"/>
          <w:szCs w:val="28"/>
          <w:lang w:eastAsia="uk-UA"/>
        </w:rPr>
        <w:t>вольової сторін особистості, її соціально-ціннісних орієнтацій;</w:t>
      </w:r>
    </w:p>
    <w:p w:rsidR="00795941" w:rsidRPr="004557EE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i/>
          <w:iCs/>
          <w:color w:val="231F20"/>
          <w:szCs w:val="28"/>
          <w:lang w:eastAsia="uk-UA"/>
        </w:rPr>
        <w:t xml:space="preserve">пізнання співрозмовниками </w:t>
      </w:r>
      <w:r w:rsidRPr="004557EE">
        <w:rPr>
          <w:rFonts w:eastAsia="Times New Roman" w:cs="Times New Roman"/>
          <w:color w:val="231F20"/>
          <w:szCs w:val="28"/>
          <w:lang w:eastAsia="uk-UA"/>
        </w:rPr>
        <w:t>один одного: формування уявлення</w:t>
      </w:r>
      <w:r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color w:val="231F20"/>
          <w:szCs w:val="28"/>
          <w:lang w:eastAsia="uk-UA"/>
        </w:rPr>
        <w:t>про інших; набуття досвіду.</w:t>
      </w:r>
    </w:p>
    <w:p w:rsidR="00795941" w:rsidRPr="005C731A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5C731A">
        <w:rPr>
          <w:rFonts w:eastAsia="Times New Roman" w:cs="Times New Roman"/>
          <w:color w:val="231F20"/>
          <w:szCs w:val="28"/>
          <w:lang w:eastAsia="uk-UA"/>
        </w:rPr>
        <w:t>Правила етикету висувають певні вимоги до процесу спілкування. Соціальному працівникові потрібно добре знати етику ділового спілкування і враховувати її у процесі щоденної діяльності.</w:t>
      </w:r>
    </w:p>
    <w:p w:rsidR="00795941" w:rsidRPr="004557EE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5C731A">
        <w:rPr>
          <w:rFonts w:eastAsia="Times New Roman" w:cs="Times New Roman"/>
          <w:color w:val="231F20"/>
          <w:szCs w:val="28"/>
          <w:lang w:eastAsia="uk-UA"/>
        </w:rPr>
        <w:t>Для оцінювання розмови соціального працівника з клієнтом</w:t>
      </w:r>
      <w:r>
        <w:rPr>
          <w:rFonts w:eastAsia="Times New Roman" w:cs="Times New Roman"/>
          <w:b/>
          <w:bCs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color w:val="231F20"/>
          <w:szCs w:val="28"/>
          <w:lang w:eastAsia="uk-UA"/>
        </w:rPr>
        <w:t>можна використати такі запитання:</w:t>
      </w:r>
    </w:p>
    <w:p w:rsidR="00795941" w:rsidRPr="004557EE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1. Чи поставлено мету спілкування, якщо так </w:t>
      </w: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чи досягнуто її?</w:t>
      </w:r>
    </w:p>
    <w:p w:rsidR="00795941" w:rsidRPr="004557EE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4557EE">
        <w:rPr>
          <w:rFonts w:eastAsia="Times New Roman" w:cs="Times New Roman"/>
          <w:color w:val="231F20"/>
          <w:szCs w:val="28"/>
          <w:lang w:eastAsia="uk-UA"/>
        </w:rPr>
        <w:t>2. Чи приймають соціальний працівник і клієнт свої ролі, чи відповідають вони рольовим очікуванням? Чи не перетворилась професійна розмова на спілкування знайомих? Чи не поводиться</w:t>
      </w:r>
      <w:r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color w:val="231F20"/>
          <w:szCs w:val="28"/>
          <w:lang w:eastAsia="uk-UA"/>
        </w:rPr>
        <w:t>соціальний працівник ніби чиновник?</w:t>
      </w:r>
    </w:p>
    <w:p w:rsidR="00795941" w:rsidRPr="004557EE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4557EE">
        <w:rPr>
          <w:rFonts w:eastAsia="Times New Roman" w:cs="Times New Roman"/>
          <w:color w:val="231F20"/>
          <w:szCs w:val="28"/>
          <w:lang w:eastAsia="uk-UA"/>
        </w:rPr>
        <w:t>3. Чи спромігся соціальний працівник знайти спільну мову з клієнтом, чи виникла між ними довіра?</w:t>
      </w:r>
    </w:p>
    <w:p w:rsidR="00795941" w:rsidRPr="004557EE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4557EE">
        <w:rPr>
          <w:rFonts w:eastAsia="Times New Roman" w:cs="Times New Roman"/>
          <w:color w:val="231F20"/>
          <w:szCs w:val="28"/>
          <w:lang w:eastAsia="uk-UA"/>
        </w:rPr>
        <w:t>4. Чи володіє соціальний працівник ситуацією?</w:t>
      </w:r>
    </w:p>
    <w:p w:rsidR="00795941" w:rsidRPr="004557EE" w:rsidRDefault="00795941" w:rsidP="00795941">
      <w:pPr>
        <w:spacing w:after="0"/>
        <w:ind w:firstLine="567"/>
        <w:jc w:val="both"/>
        <w:rPr>
          <w:rFonts w:eastAsia="Times New Roman" w:cs="Times New Roman"/>
          <w:szCs w:val="28"/>
          <w:lang w:eastAsia="uk-UA"/>
        </w:rPr>
      </w:pPr>
      <w:r w:rsidRPr="004557EE">
        <w:rPr>
          <w:rFonts w:eastAsia="Times New Roman" w:cs="Times New Roman"/>
          <w:color w:val="231F20"/>
          <w:szCs w:val="28"/>
          <w:lang w:eastAsia="uk-UA"/>
        </w:rPr>
        <w:t>5. Які прийоми і засоби спілкування застосовує соціальний працівник? Наскільки адекватні та ефективні вони?</w:t>
      </w:r>
    </w:p>
    <w:p w:rsidR="00795941" w:rsidRPr="004557EE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4557EE">
        <w:rPr>
          <w:rFonts w:eastAsia="Times New Roman" w:cs="Times New Roman"/>
          <w:color w:val="231F20"/>
          <w:szCs w:val="28"/>
          <w:lang w:eastAsia="uk-UA"/>
        </w:rPr>
        <w:t>6. Якою є реакція клієнта на розмову, чи змінився його стан? Чи</w:t>
      </w:r>
      <w:r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color w:val="231F20"/>
          <w:szCs w:val="28"/>
          <w:lang w:eastAsia="uk-UA"/>
        </w:rPr>
        <w:t>отримав він потрібну підтримку, допомогу?</w:t>
      </w:r>
    </w:p>
    <w:p w:rsidR="00795941" w:rsidRPr="004557EE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4557EE">
        <w:rPr>
          <w:rFonts w:eastAsia="Times New Roman" w:cs="Times New Roman"/>
          <w:color w:val="231F20"/>
          <w:szCs w:val="28"/>
          <w:lang w:eastAsia="uk-UA"/>
        </w:rPr>
        <w:t>7. Чи отримав соціальний працівник інформацію про клієнта, яка</w:t>
      </w:r>
      <w:r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color w:val="231F20"/>
          <w:szCs w:val="28"/>
          <w:lang w:eastAsia="uk-UA"/>
        </w:rPr>
        <w:t>дасть йому змогу організувати подальшу роботу?</w:t>
      </w:r>
    </w:p>
    <w:p w:rsidR="00795941" w:rsidRPr="005C731A" w:rsidRDefault="005C731A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>
        <w:rPr>
          <w:rFonts w:eastAsia="Times New Roman" w:cs="Times New Roman"/>
          <w:color w:val="231F20"/>
          <w:szCs w:val="28"/>
          <w:lang w:eastAsia="uk-UA"/>
        </w:rPr>
        <w:t>У</w:t>
      </w:r>
      <w:r w:rsidR="00795941" w:rsidRPr="004557EE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="00795941" w:rsidRPr="005C731A">
        <w:rPr>
          <w:rFonts w:eastAsia="Times New Roman" w:cs="Times New Roman"/>
          <w:color w:val="231F20"/>
          <w:szCs w:val="28"/>
          <w:lang w:eastAsia="uk-UA"/>
        </w:rPr>
        <w:t>процесі спілкування відбуваються взаємний вплив людей один на одного, а також обмін різними ідеями, інтересами, настроями, почуттями. Співрозмовники певним чином сприймають один одного, тобто кожен із них формує цілісний образ іншого, оцінюючи його зовнішній вигляд і поведінку.</w:t>
      </w:r>
    </w:p>
    <w:p w:rsidR="00D26EEB" w:rsidRPr="00D26EEB" w:rsidRDefault="00D26EEB" w:rsidP="00D26EEB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D26EEB">
        <w:rPr>
          <w:rFonts w:eastAsia="Times New Roman" w:cs="Times New Roman"/>
          <w:color w:val="231F20"/>
          <w:szCs w:val="28"/>
          <w:lang w:eastAsia="uk-UA"/>
        </w:rPr>
        <w:t>Клієнт має відчути, що його справді розуміють, співпереживають із ним, що такому фахівцю можна довіряти.</w:t>
      </w:r>
    </w:p>
    <w:p w:rsidR="00795941" w:rsidRPr="004557EE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370E91">
        <w:rPr>
          <w:rFonts w:eastAsia="Times New Roman" w:cs="Times New Roman"/>
          <w:b/>
          <w:bCs/>
          <w:i/>
          <w:iCs/>
          <w:color w:val="231F20"/>
          <w:szCs w:val="28"/>
          <w:lang w:eastAsia="uk-UA"/>
        </w:rPr>
        <w:t>Комунікативними бар’єрами у спілкуванні</w:t>
      </w:r>
      <w:r w:rsidRPr="004557EE">
        <w:rPr>
          <w:rFonts w:eastAsia="Times New Roman" w:cs="Times New Roman"/>
          <w:b/>
          <w:bCs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color w:val="231F20"/>
          <w:szCs w:val="28"/>
          <w:lang w:eastAsia="uk-UA"/>
        </w:rPr>
        <w:t>можуть бути:</w:t>
      </w:r>
    </w:p>
    <w:p w:rsidR="00795941" w:rsidRPr="004557EE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b/>
          <w:bCs/>
          <w:i/>
          <w:iCs/>
          <w:color w:val="231F20"/>
          <w:szCs w:val="28"/>
          <w:lang w:eastAsia="uk-UA"/>
        </w:rPr>
        <w:t xml:space="preserve">організаційні чинники: </w:t>
      </w:r>
      <w:r w:rsidRPr="004557EE">
        <w:rPr>
          <w:rFonts w:eastAsia="Times New Roman" w:cs="Times New Roman"/>
          <w:color w:val="231F20"/>
          <w:szCs w:val="28"/>
          <w:lang w:eastAsia="uk-UA"/>
        </w:rPr>
        <w:t>непристосоване приміщення, постійні</w:t>
      </w:r>
      <w:r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color w:val="231F20"/>
          <w:szCs w:val="28"/>
          <w:lang w:eastAsia="uk-UA"/>
        </w:rPr>
        <w:t>відволікання соціального працівника через зовнішні подразники (телефонні дзвінки, звернення колег, неочікувані візити відвідувачів, виклики керівництва),</w:t>
      </w:r>
    </w:p>
    <w:p w:rsidR="00795941" w:rsidRPr="004557EE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b/>
          <w:bCs/>
          <w:i/>
          <w:iCs/>
          <w:color w:val="231F20"/>
          <w:szCs w:val="28"/>
          <w:lang w:eastAsia="uk-UA"/>
        </w:rPr>
        <w:t xml:space="preserve">невмотивовані власні дії </w:t>
      </w:r>
      <w:r w:rsidRPr="004557EE">
        <w:rPr>
          <w:rFonts w:eastAsia="Times New Roman" w:cs="Times New Roman"/>
          <w:color w:val="231F20"/>
          <w:szCs w:val="28"/>
          <w:lang w:eastAsia="uk-UA"/>
        </w:rPr>
        <w:t>(перебирання речей на столі, погляди</w:t>
      </w:r>
      <w:r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color w:val="231F20"/>
          <w:szCs w:val="28"/>
          <w:lang w:eastAsia="uk-UA"/>
        </w:rPr>
        <w:t>на екран комп’ютера, прислухання до розмов із сусідньої кімнати), зосередження на одязі, зовнішності клієнта чи власній;</w:t>
      </w:r>
    </w:p>
    <w:p w:rsidR="00795941" w:rsidRPr="004557EE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b/>
          <w:bCs/>
          <w:i/>
          <w:iCs/>
          <w:color w:val="231F20"/>
          <w:szCs w:val="28"/>
          <w:lang w:eastAsia="uk-UA"/>
        </w:rPr>
        <w:t>особистісні чинники</w:t>
      </w:r>
      <w:r w:rsidRPr="004557EE">
        <w:rPr>
          <w:rFonts w:eastAsia="Times New Roman" w:cs="Times New Roman"/>
          <w:color w:val="231F20"/>
          <w:szCs w:val="28"/>
          <w:lang w:eastAsia="uk-UA"/>
        </w:rPr>
        <w:t>: втома, обмеженість у часі, особистісні упередження, несприйняття клієнта і його поглядів, ігнорування</w:t>
      </w:r>
      <w:r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color w:val="231F20"/>
          <w:szCs w:val="28"/>
          <w:lang w:eastAsia="uk-UA"/>
        </w:rPr>
        <w:t>невербальної поведінки, нудьга, формальне ставлення до клієнтів, заклопотаність власними проблемами.</w:t>
      </w:r>
    </w:p>
    <w:p w:rsidR="00795941" w:rsidRPr="004557EE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4557EE">
        <w:rPr>
          <w:rFonts w:eastAsia="Times New Roman" w:cs="Times New Roman"/>
          <w:color w:val="231F20"/>
          <w:szCs w:val="28"/>
          <w:lang w:eastAsia="uk-UA"/>
        </w:rPr>
        <w:t>До бар’єрів, більшість із яких створюють самі соціальні працівники, відносять:</w:t>
      </w:r>
    </w:p>
    <w:p w:rsidR="00795941" w:rsidRPr="004557EE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побоювання, страх перед невдачею;</w:t>
      </w:r>
    </w:p>
    <w:p w:rsidR="00795941" w:rsidRPr="004557EE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>
        <w:rPr>
          <w:rFonts w:eastAsia="Times New Roman" w:cs="Times New Roman"/>
          <w:color w:val="231F20"/>
          <w:szCs w:val="28"/>
          <w:lang w:eastAsia="uk-UA"/>
        </w:rPr>
        <w:lastRenderedPageBreak/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турботу про власні інтереси, а не про інтереси клієнта;</w:t>
      </w:r>
    </w:p>
    <w:p w:rsidR="00795941" w:rsidRPr="004557EE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відмінності в культурі, звичаях;</w:t>
      </w:r>
    </w:p>
    <w:p w:rsidR="00D90D5B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манеру спілкування, особливості вияву емоцій (злість, депресія);</w:t>
      </w:r>
    </w:p>
    <w:p w:rsidR="00795941" w:rsidRPr="004557EE" w:rsidRDefault="00D90D5B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="00795941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="00795941" w:rsidRPr="004557EE">
        <w:rPr>
          <w:rFonts w:eastAsia="Times New Roman" w:cs="Times New Roman"/>
          <w:color w:val="231F20"/>
          <w:szCs w:val="28"/>
          <w:lang w:eastAsia="uk-UA"/>
        </w:rPr>
        <w:t>фізичні незручності (голод, потреба довго сидіти);</w:t>
      </w:r>
    </w:p>
    <w:p w:rsidR="00795941" w:rsidRPr="004557EE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професійний жаргон;</w:t>
      </w:r>
    </w:p>
    <w:p w:rsidR="00795941" w:rsidRPr="004557EE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схожість клієнта з особою, з якою був неприємний досвід спілкування.</w:t>
      </w:r>
    </w:p>
    <w:p w:rsidR="00D26EEB" w:rsidRDefault="00D26EEB" w:rsidP="00795941">
      <w:pPr>
        <w:spacing w:after="0"/>
        <w:ind w:firstLine="567"/>
        <w:jc w:val="both"/>
        <w:rPr>
          <w:rFonts w:eastAsia="Times New Roman" w:cs="Times New Roman"/>
          <w:b/>
          <w:bCs/>
          <w:color w:val="231F20"/>
          <w:szCs w:val="28"/>
          <w:lang w:eastAsia="uk-UA"/>
        </w:rPr>
      </w:pPr>
    </w:p>
    <w:p w:rsidR="0026730B" w:rsidRPr="0026730B" w:rsidRDefault="00370E91" w:rsidP="00795941">
      <w:pPr>
        <w:spacing w:after="0"/>
        <w:ind w:firstLine="567"/>
        <w:jc w:val="both"/>
        <w:rPr>
          <w:rFonts w:eastAsia="Times New Roman" w:cs="Times New Roman"/>
          <w:b/>
          <w:bCs/>
          <w:color w:val="231F20"/>
          <w:szCs w:val="28"/>
          <w:lang w:eastAsia="uk-UA"/>
        </w:rPr>
      </w:pPr>
      <w:r>
        <w:rPr>
          <w:rFonts w:eastAsia="Times New Roman" w:cs="Times New Roman"/>
          <w:b/>
          <w:bCs/>
          <w:color w:val="231F20"/>
          <w:szCs w:val="28"/>
          <w:lang w:eastAsia="uk-UA"/>
        </w:rPr>
        <w:t xml:space="preserve">2. </w:t>
      </w:r>
      <w:r w:rsidR="0026730B" w:rsidRPr="0026730B">
        <w:rPr>
          <w:rFonts w:eastAsia="Times New Roman" w:cs="Times New Roman"/>
          <w:b/>
          <w:bCs/>
          <w:color w:val="231F20"/>
          <w:szCs w:val="28"/>
          <w:lang w:eastAsia="uk-UA"/>
        </w:rPr>
        <w:t>Інтереси суб’єктів соціальних відносин</w:t>
      </w:r>
    </w:p>
    <w:p w:rsidR="00795941" w:rsidRPr="0026730B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26730B">
        <w:rPr>
          <w:rFonts w:eastAsia="Times New Roman" w:cs="Times New Roman"/>
          <w:color w:val="231F20"/>
          <w:szCs w:val="28"/>
          <w:lang w:eastAsia="uk-UA"/>
        </w:rPr>
        <w:t>Найскладнішим для вирішення є питання співвідношення інтересів клієнта, соціальної служби і суспільства</w:t>
      </w:r>
      <w:r w:rsidR="0026730B">
        <w:rPr>
          <w:rFonts w:eastAsia="Times New Roman" w:cs="Times New Roman"/>
          <w:color w:val="231F20"/>
          <w:szCs w:val="28"/>
          <w:lang w:eastAsia="uk-UA"/>
        </w:rPr>
        <w:t>.</w:t>
      </w:r>
    </w:p>
    <w:p w:rsidR="00795941" w:rsidRPr="004557EE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1. </w:t>
      </w:r>
      <w:r w:rsidRPr="004557EE">
        <w:rPr>
          <w:rFonts w:eastAsia="Times New Roman" w:cs="Times New Roman"/>
          <w:i/>
          <w:iCs/>
          <w:color w:val="231F20"/>
          <w:szCs w:val="28"/>
          <w:lang w:eastAsia="uk-UA"/>
        </w:rPr>
        <w:t xml:space="preserve">Інтереси держави і суспільства вищі від інтересів окремої людини, 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тобто клієнта соціальної служби. За такого становища повторюється ситуація, яка існувала в нашій державі протягом тисячоліть, </w:t>
      </w: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підпорядкування інтересів особистості інтересам суспільства.</w:t>
      </w:r>
    </w:p>
    <w:p w:rsidR="00795941" w:rsidRPr="004557EE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2. </w:t>
      </w:r>
      <w:r w:rsidRPr="004557EE">
        <w:rPr>
          <w:rFonts w:eastAsia="Times New Roman" w:cs="Times New Roman"/>
          <w:i/>
          <w:iCs/>
          <w:color w:val="231F20"/>
          <w:szCs w:val="28"/>
          <w:lang w:eastAsia="uk-UA"/>
        </w:rPr>
        <w:t xml:space="preserve">Інтереси окремого клієнта соціальної служби вищі від інтересів суспільства. </w:t>
      </w:r>
      <w:r w:rsidRPr="004557EE">
        <w:rPr>
          <w:rFonts w:eastAsia="Times New Roman" w:cs="Times New Roman"/>
          <w:color w:val="231F20"/>
          <w:szCs w:val="28"/>
          <w:lang w:eastAsia="uk-UA"/>
        </w:rPr>
        <w:t>З одного боку, такий підхід дає соціальному працівникові найвищі повноваження для захисту інтересів клієнта, для досягнення його блага, і клієнт починає в такому разі практично відчувати свою високу соціальну значущість, свою цінність для суспільства. З другого боку, за такого підходу, соціальний працівник повинен захищати інтереси свого клієнта, ставити їх вище від інтересів інших людей, які в сукупності є суспільством. Така позиція можлива за умови меншості людей, яким потрібний соціальний захист.</w:t>
      </w:r>
    </w:p>
    <w:p w:rsidR="00795941" w:rsidRPr="004557EE" w:rsidRDefault="00795941" w:rsidP="00795941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3. </w:t>
      </w:r>
      <w:r w:rsidRPr="004557EE">
        <w:rPr>
          <w:rFonts w:eastAsia="Times New Roman" w:cs="Times New Roman"/>
          <w:i/>
          <w:iCs/>
          <w:color w:val="231F20"/>
          <w:szCs w:val="28"/>
          <w:lang w:eastAsia="uk-UA"/>
        </w:rPr>
        <w:t xml:space="preserve">Гармонізація поєднання інтересів клієнта соціальної служби і суспільства. 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Оптимальний підхід, відповідає найважливішій закономірності соціальної роботи </w:t>
      </w: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розв’язання соціальних проблем через особистісні, особистісних </w:t>
      </w: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через одиничні. Соціальний працівник не протиставляє клієнта суспільству, а вбачає в ньому союзника, зацікавленого в розв’язанні спільної проблеми, оскільки проблеми члена суспільства </w:t>
      </w: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це проблеми суспільства. Ставлення особистості до суспільного блага є критерієм її моральності. Аналогічно і ставлення суспільства до блага окремої особистості є показником моральності суспільства.</w:t>
      </w:r>
    </w:p>
    <w:p w:rsidR="00795941" w:rsidRDefault="00795941" w:rsidP="00795941">
      <w:pPr>
        <w:spacing w:after="0"/>
        <w:ind w:firstLine="567"/>
        <w:jc w:val="both"/>
        <w:rPr>
          <w:rFonts w:eastAsia="Times New Roman" w:cs="Times New Roman"/>
          <w:b/>
          <w:bCs/>
          <w:color w:val="231F20"/>
          <w:szCs w:val="28"/>
          <w:lang w:eastAsia="uk-UA"/>
        </w:rPr>
      </w:pPr>
    </w:p>
    <w:p w:rsidR="002376F4" w:rsidRDefault="00370E91" w:rsidP="002376F4">
      <w:pPr>
        <w:spacing w:after="0"/>
        <w:ind w:firstLine="567"/>
        <w:jc w:val="both"/>
        <w:rPr>
          <w:rFonts w:eastAsia="Times New Roman" w:cs="Times New Roman"/>
          <w:b/>
          <w:bCs/>
          <w:color w:val="231F20"/>
          <w:szCs w:val="28"/>
          <w:lang w:eastAsia="uk-UA"/>
        </w:rPr>
      </w:pPr>
      <w:r>
        <w:rPr>
          <w:rFonts w:eastAsia="Times New Roman" w:cs="Times New Roman"/>
          <w:b/>
          <w:bCs/>
          <w:color w:val="231F20"/>
          <w:szCs w:val="28"/>
          <w:lang w:eastAsia="uk-UA"/>
        </w:rPr>
        <w:t xml:space="preserve">3. </w:t>
      </w:r>
      <w:r w:rsidR="002376F4" w:rsidRPr="004557EE">
        <w:rPr>
          <w:rFonts w:eastAsia="Times New Roman" w:cs="Times New Roman"/>
          <w:b/>
          <w:bCs/>
          <w:color w:val="231F20"/>
          <w:szCs w:val="28"/>
          <w:lang w:eastAsia="uk-UA"/>
        </w:rPr>
        <w:t>Етикет</w:t>
      </w:r>
      <w:r>
        <w:rPr>
          <w:rFonts w:eastAsia="Times New Roman" w:cs="Times New Roman"/>
          <w:b/>
          <w:bCs/>
          <w:color w:val="231F20"/>
          <w:szCs w:val="28"/>
          <w:lang w:eastAsia="uk-UA"/>
        </w:rPr>
        <w:t xml:space="preserve"> та імідж</w:t>
      </w:r>
      <w:r w:rsidR="002376F4" w:rsidRPr="004557EE">
        <w:rPr>
          <w:rFonts w:eastAsia="Times New Roman" w:cs="Times New Roman"/>
          <w:b/>
          <w:bCs/>
          <w:color w:val="231F20"/>
          <w:szCs w:val="28"/>
          <w:lang w:eastAsia="uk-UA"/>
        </w:rPr>
        <w:t xml:space="preserve"> соціального працівника </w:t>
      </w:r>
    </w:p>
    <w:p w:rsidR="002376F4" w:rsidRPr="0026730B" w:rsidRDefault="002376F4" w:rsidP="002376F4">
      <w:pPr>
        <w:spacing w:after="0"/>
        <w:ind w:firstLine="567"/>
        <w:jc w:val="both"/>
        <w:rPr>
          <w:rFonts w:eastAsia="Times New Roman" w:cs="Times New Roman"/>
          <w:szCs w:val="28"/>
          <w:lang w:eastAsia="uk-UA"/>
        </w:rPr>
      </w:pPr>
      <w:r w:rsidRPr="004557EE">
        <w:rPr>
          <w:rFonts w:eastAsia="Times New Roman" w:cs="Times New Roman"/>
          <w:b/>
          <w:bCs/>
          <w:color w:val="231F20"/>
          <w:szCs w:val="28"/>
          <w:lang w:eastAsia="uk-UA"/>
        </w:rPr>
        <w:t xml:space="preserve">Етикет </w:t>
      </w:r>
      <w:r w:rsidRPr="0026730B">
        <w:rPr>
          <w:rFonts w:eastAsia="Times New Roman" w:cs="Times New Roman"/>
          <w:color w:val="231F20"/>
          <w:szCs w:val="28"/>
          <w:lang w:eastAsia="uk-UA"/>
        </w:rPr>
        <w:t>– сукупність правил поведінки, що стосуються зовнішнього прояву ставлення до людей (поводження з оточенням, форми поведінки і привітання, поведінка у громадських місцях, манери та одяг).</w:t>
      </w:r>
    </w:p>
    <w:p w:rsidR="002376F4" w:rsidRPr="0026730B" w:rsidRDefault="002376F4" w:rsidP="002376F4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У спілкуванні та взаємовідносинах із клієнтами, їхніми близькими, з колегами, представниками різних організацій він є офіційною особою, що виконує покладені на нього обов’язки і представляє свій заклад та державу, від імені яких він діє. Від того, </w:t>
      </w:r>
      <w:r w:rsidRPr="0026730B">
        <w:rPr>
          <w:rFonts w:eastAsia="Times New Roman" w:cs="Times New Roman"/>
          <w:color w:val="231F20"/>
          <w:szCs w:val="28"/>
          <w:lang w:eastAsia="uk-UA"/>
        </w:rPr>
        <w:t>наскільки зовнішній вигляд і поведінка, мова соціального працівника</w:t>
      </w:r>
      <w:r w:rsidRPr="004557EE">
        <w:rPr>
          <w:rFonts w:eastAsia="Times New Roman" w:cs="Times New Roman"/>
          <w:b/>
          <w:bCs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відповідають загальноприйнятим правилам етикету, залежать не тільки довіра до нього та ефективність роботи, а й </w:t>
      </w:r>
      <w:r w:rsidRPr="0026730B">
        <w:rPr>
          <w:rFonts w:eastAsia="Times New Roman" w:cs="Times New Roman"/>
          <w:color w:val="231F20"/>
          <w:szCs w:val="28"/>
          <w:lang w:eastAsia="uk-UA"/>
        </w:rPr>
        <w:t>загальна думка про соціальні служби і соціальну роботу.</w:t>
      </w:r>
    </w:p>
    <w:p w:rsidR="002376F4" w:rsidRPr="0026730B" w:rsidRDefault="002376F4" w:rsidP="002376F4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Тому і </w:t>
      </w:r>
      <w:r w:rsidRPr="0026730B">
        <w:rPr>
          <w:rFonts w:eastAsia="Times New Roman" w:cs="Times New Roman"/>
          <w:color w:val="231F20"/>
          <w:szCs w:val="28"/>
          <w:lang w:eastAsia="uk-UA"/>
        </w:rPr>
        <w:t>поведінка, і зовнішній вигляд повинні бути естетичними.</w:t>
      </w:r>
      <w:r w:rsidRPr="004557EE">
        <w:rPr>
          <w:rFonts w:eastAsia="Times New Roman" w:cs="Times New Roman"/>
          <w:i/>
          <w:iCs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Чистий, акуратний (можливо, недорогий) одяг, зовнішній вигляд. </w:t>
      </w:r>
      <w:r w:rsidRPr="0026730B">
        <w:rPr>
          <w:rFonts w:eastAsia="Times New Roman" w:cs="Times New Roman"/>
          <w:color w:val="231F20"/>
          <w:szCs w:val="28"/>
          <w:lang w:eastAsia="uk-UA"/>
        </w:rPr>
        <w:t>Помірне</w:t>
      </w:r>
      <w:r w:rsidRPr="004557EE">
        <w:rPr>
          <w:rFonts w:eastAsia="Times New Roman" w:cs="Times New Roman"/>
          <w:i/>
          <w:iCs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використання </w:t>
      </w:r>
      <w:r w:rsidRPr="004557EE">
        <w:rPr>
          <w:rFonts w:eastAsia="Times New Roman" w:cs="Times New Roman"/>
          <w:color w:val="231F20"/>
          <w:szCs w:val="28"/>
          <w:lang w:eastAsia="uk-UA"/>
        </w:rPr>
        <w:lastRenderedPageBreak/>
        <w:t xml:space="preserve">в розмові невербальних засобів спілкування (жести, міміка, пантоміма): </w:t>
      </w:r>
      <w:r w:rsidRPr="0026730B">
        <w:rPr>
          <w:rFonts w:eastAsia="Times New Roman" w:cs="Times New Roman"/>
          <w:color w:val="231F20"/>
          <w:szCs w:val="28"/>
          <w:lang w:eastAsia="uk-UA"/>
        </w:rPr>
        <w:t>надмірне</w:t>
      </w:r>
      <w:r w:rsidRPr="004557EE">
        <w:rPr>
          <w:rFonts w:eastAsia="Times New Roman" w:cs="Times New Roman"/>
          <w:i/>
          <w:iCs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використання трактується як нещирість, награність; </w:t>
      </w:r>
      <w:r w:rsidRPr="0026730B">
        <w:rPr>
          <w:rFonts w:eastAsia="Times New Roman" w:cs="Times New Roman"/>
          <w:color w:val="231F20"/>
          <w:szCs w:val="28"/>
          <w:lang w:eastAsia="uk-UA"/>
        </w:rPr>
        <w:t>недостатнє</w:t>
      </w:r>
      <w:r w:rsidRPr="004557EE">
        <w:rPr>
          <w:rFonts w:eastAsia="Times New Roman" w:cs="Times New Roman"/>
          <w:i/>
          <w:iCs/>
          <w:color w:val="231F20"/>
          <w:szCs w:val="28"/>
          <w:lang w:eastAsia="uk-UA"/>
        </w:rPr>
        <w:t xml:space="preserve"> </w:t>
      </w: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байдужість, скованість. </w:t>
      </w:r>
      <w:r w:rsidRPr="0026730B">
        <w:rPr>
          <w:rFonts w:eastAsia="Times New Roman" w:cs="Times New Roman"/>
          <w:color w:val="231F20"/>
          <w:szCs w:val="28"/>
          <w:lang w:eastAsia="uk-UA"/>
        </w:rPr>
        <w:t>Мова повинна бути спокійна, плавна, зрозуміла, без вульгаризмів і неологізмів.</w:t>
      </w:r>
    </w:p>
    <w:p w:rsidR="002376F4" w:rsidRPr="0026730B" w:rsidRDefault="002376F4" w:rsidP="002376F4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26730B">
        <w:rPr>
          <w:rFonts w:eastAsia="Times New Roman" w:cs="Times New Roman"/>
          <w:color w:val="231F20"/>
          <w:szCs w:val="28"/>
          <w:lang w:eastAsia="uk-UA"/>
        </w:rPr>
        <w:t>Основні принципи етикету соціального працівника:</w:t>
      </w:r>
    </w:p>
    <w:p w:rsidR="002376F4" w:rsidRPr="004557EE" w:rsidRDefault="002376F4" w:rsidP="002376F4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1) </w:t>
      </w:r>
      <w:r w:rsidRPr="004557EE">
        <w:rPr>
          <w:rFonts w:eastAsia="Times New Roman" w:cs="Times New Roman"/>
          <w:i/>
          <w:iCs/>
          <w:color w:val="231F20"/>
          <w:szCs w:val="28"/>
          <w:lang w:eastAsia="uk-UA"/>
        </w:rPr>
        <w:t>принцип гуманізму</w:t>
      </w:r>
      <w:r w:rsidRPr="004557EE">
        <w:rPr>
          <w:rFonts w:eastAsia="Times New Roman" w:cs="Times New Roman"/>
          <w:color w:val="231F20"/>
          <w:szCs w:val="28"/>
          <w:lang w:eastAsia="uk-UA"/>
        </w:rPr>
        <w:t>;</w:t>
      </w:r>
    </w:p>
    <w:p w:rsidR="002376F4" w:rsidRPr="004557EE" w:rsidRDefault="002376F4" w:rsidP="002376F4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2) </w:t>
      </w:r>
      <w:r w:rsidRPr="004557EE">
        <w:rPr>
          <w:rFonts w:eastAsia="Times New Roman" w:cs="Times New Roman"/>
          <w:i/>
          <w:iCs/>
          <w:color w:val="231F20"/>
          <w:szCs w:val="28"/>
          <w:lang w:eastAsia="uk-UA"/>
        </w:rPr>
        <w:t>принцип доцільності дій</w:t>
      </w:r>
      <w:r w:rsidRPr="004557EE">
        <w:rPr>
          <w:rFonts w:eastAsia="Times New Roman" w:cs="Times New Roman"/>
          <w:color w:val="231F20"/>
          <w:szCs w:val="28"/>
          <w:lang w:eastAsia="uk-UA"/>
        </w:rPr>
        <w:t>;</w:t>
      </w:r>
    </w:p>
    <w:p w:rsidR="002376F4" w:rsidRPr="004557EE" w:rsidRDefault="002376F4" w:rsidP="002376F4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3) </w:t>
      </w:r>
      <w:r w:rsidRPr="004557EE">
        <w:rPr>
          <w:rFonts w:eastAsia="Times New Roman" w:cs="Times New Roman"/>
          <w:i/>
          <w:iCs/>
          <w:color w:val="231F20"/>
          <w:szCs w:val="28"/>
          <w:lang w:eastAsia="uk-UA"/>
        </w:rPr>
        <w:t xml:space="preserve">принцип естетичної поведінки </w:t>
      </w:r>
      <w:r w:rsidRPr="004557EE">
        <w:rPr>
          <w:rFonts w:eastAsia="Times New Roman" w:cs="Times New Roman"/>
          <w:color w:val="231F20"/>
          <w:szCs w:val="28"/>
          <w:lang w:eastAsia="uk-UA"/>
        </w:rPr>
        <w:t>(краси поведінки). Етикет сьогодення вимагає, щоб поведінка, зовнішній вигляд людини (форма) відповідала її душевним якостям особистості (змісту);</w:t>
      </w:r>
    </w:p>
    <w:p w:rsidR="002376F4" w:rsidRPr="004557EE" w:rsidRDefault="002376F4" w:rsidP="002376F4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4) </w:t>
      </w:r>
      <w:r w:rsidRPr="004557EE">
        <w:rPr>
          <w:rFonts w:eastAsia="Times New Roman" w:cs="Times New Roman"/>
          <w:i/>
          <w:iCs/>
          <w:color w:val="231F20"/>
          <w:szCs w:val="28"/>
          <w:lang w:eastAsia="uk-UA"/>
        </w:rPr>
        <w:t>принцип урахування народних звичаїв та традицій</w:t>
      </w:r>
      <w:r w:rsidRPr="004557EE">
        <w:rPr>
          <w:rFonts w:eastAsia="Times New Roman" w:cs="Times New Roman"/>
          <w:color w:val="231F20"/>
          <w:szCs w:val="28"/>
          <w:lang w:eastAsia="uk-UA"/>
        </w:rPr>
        <w:t>. Знання народних звичаїв і традицій сприяє правильній побудові розмови з клієнтом, отриманню відповідей на питання, у пропозиціях надання допомоги, що не виходять за рамки можливостей системи і відповідають інтересам клієнта.</w:t>
      </w:r>
    </w:p>
    <w:p w:rsidR="002376F4" w:rsidRPr="004557EE" w:rsidRDefault="002376F4" w:rsidP="002376F4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26730B">
        <w:rPr>
          <w:rFonts w:eastAsia="Times New Roman" w:cs="Times New Roman"/>
          <w:color w:val="231F20"/>
          <w:szCs w:val="28"/>
          <w:lang w:eastAsia="uk-UA"/>
        </w:rPr>
        <w:t>Типовими ситуаціями</w:t>
      </w:r>
      <w:r w:rsidRPr="004557EE">
        <w:rPr>
          <w:rFonts w:eastAsia="Times New Roman" w:cs="Times New Roman"/>
          <w:b/>
          <w:bCs/>
          <w:i/>
          <w:iCs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у професійній діяльності соціального працівника вважаються </w:t>
      </w:r>
      <w:r w:rsidRPr="004557EE">
        <w:rPr>
          <w:rFonts w:eastAsia="Times New Roman" w:cs="Times New Roman"/>
          <w:i/>
          <w:iCs/>
          <w:color w:val="231F20"/>
          <w:szCs w:val="28"/>
          <w:lang w:eastAsia="uk-UA"/>
        </w:rPr>
        <w:t xml:space="preserve">знайомство, повторна зустріч, консультування, постійне спілкування 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(у стаціонарному закладі або під час надомного обслуговування), </w:t>
      </w:r>
      <w:r w:rsidRPr="004557EE">
        <w:rPr>
          <w:rFonts w:eastAsia="Times New Roman" w:cs="Times New Roman"/>
          <w:i/>
          <w:iCs/>
          <w:color w:val="231F20"/>
          <w:szCs w:val="28"/>
          <w:lang w:eastAsia="uk-UA"/>
        </w:rPr>
        <w:t xml:space="preserve">робота з клієнтом у медичному закладі 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(лікарня, санаторій мають дещо інший характер </w:t>
      </w: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соціальний працівник тут виступає в ролі психотерапевта й активного помічника медперсоналу), </w:t>
      </w:r>
      <w:r w:rsidRPr="004557EE">
        <w:rPr>
          <w:rFonts w:eastAsia="Times New Roman" w:cs="Times New Roman"/>
          <w:i/>
          <w:iCs/>
          <w:color w:val="231F20"/>
          <w:szCs w:val="28"/>
          <w:lang w:eastAsia="uk-UA"/>
        </w:rPr>
        <w:t xml:space="preserve">спілкування з соціальним оточенням клієнта, робота з представниками установ та організацій 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(має переважно тривалий, стійкий характер), </w:t>
      </w:r>
      <w:r w:rsidRPr="004557EE">
        <w:rPr>
          <w:rFonts w:eastAsia="Times New Roman" w:cs="Times New Roman"/>
          <w:i/>
          <w:iCs/>
          <w:color w:val="231F20"/>
          <w:szCs w:val="28"/>
          <w:lang w:eastAsia="uk-UA"/>
        </w:rPr>
        <w:t xml:space="preserve">контакти, із спонсорами 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(в інтересах діяльності соціальних працівників з метою надання допомоги клієнтам), </w:t>
      </w:r>
      <w:r w:rsidRPr="004557EE">
        <w:rPr>
          <w:rFonts w:eastAsia="Times New Roman" w:cs="Times New Roman"/>
          <w:i/>
          <w:iCs/>
          <w:color w:val="231F20"/>
          <w:szCs w:val="28"/>
          <w:lang w:eastAsia="uk-UA"/>
        </w:rPr>
        <w:t>телефонна розмова</w:t>
      </w:r>
      <w:r w:rsidRPr="004557EE">
        <w:rPr>
          <w:rFonts w:eastAsia="Times New Roman" w:cs="Times New Roman"/>
          <w:color w:val="231F20"/>
          <w:szCs w:val="28"/>
          <w:lang w:eastAsia="uk-UA"/>
        </w:rPr>
        <w:t>.</w:t>
      </w:r>
    </w:p>
    <w:p w:rsidR="002376F4" w:rsidRPr="0026730B" w:rsidRDefault="002376F4" w:rsidP="002376F4">
      <w:pPr>
        <w:spacing w:after="0"/>
        <w:ind w:firstLine="567"/>
        <w:jc w:val="both"/>
        <w:rPr>
          <w:rFonts w:eastAsia="Times New Roman" w:cs="Times New Roman"/>
          <w:szCs w:val="28"/>
          <w:lang w:eastAsia="uk-UA"/>
        </w:rPr>
      </w:pPr>
      <w:r w:rsidRPr="0026730B">
        <w:rPr>
          <w:rFonts w:eastAsia="Times New Roman" w:cs="Times New Roman"/>
          <w:color w:val="231F20"/>
          <w:szCs w:val="28"/>
          <w:lang w:eastAsia="uk-UA"/>
        </w:rPr>
        <w:t>Правила поведінки в різних ситуаціях можуть бути різними, але вони не повинні виходити за межі принципів етикету соціального працівника.</w:t>
      </w:r>
    </w:p>
    <w:p w:rsidR="002376F4" w:rsidRPr="0026730B" w:rsidRDefault="002376F4" w:rsidP="002376F4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26730B">
        <w:rPr>
          <w:rFonts w:eastAsia="Times New Roman" w:cs="Times New Roman"/>
          <w:i/>
          <w:iCs/>
          <w:color w:val="231F20"/>
          <w:szCs w:val="28"/>
          <w:lang w:eastAsia="uk-UA"/>
        </w:rPr>
        <w:t>Основними вимогами етикету</w:t>
      </w:r>
      <w:r w:rsidRPr="004557EE">
        <w:rPr>
          <w:rFonts w:eastAsia="Times New Roman" w:cs="Times New Roman"/>
          <w:b/>
          <w:bCs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до соціального працівника вважається </w:t>
      </w:r>
      <w:r w:rsidRPr="0026730B">
        <w:rPr>
          <w:rFonts w:eastAsia="Times New Roman" w:cs="Times New Roman"/>
          <w:color w:val="231F20"/>
          <w:szCs w:val="28"/>
          <w:lang w:eastAsia="uk-UA"/>
        </w:rPr>
        <w:t>точність, володіння собою, естетичність у зовнішньому вигляді та поведінці; дотримання загальних норм і правил етикету; готовність і підготовленість до виконання своїх професійних обов’язків; продуманість, чіткість у діяльності; уважність, урахування інтересів і можливостей осіб, з якими співпрацює; відсутність фамільярності та вульгаризму.</w:t>
      </w:r>
    </w:p>
    <w:p w:rsidR="002376F4" w:rsidRPr="0026730B" w:rsidRDefault="002376F4" w:rsidP="002376F4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4557EE">
        <w:rPr>
          <w:rFonts w:eastAsia="Times New Roman" w:cs="Times New Roman"/>
          <w:b/>
          <w:bCs/>
          <w:color w:val="231F20"/>
          <w:szCs w:val="28"/>
          <w:lang w:eastAsia="uk-UA"/>
        </w:rPr>
        <w:t xml:space="preserve">Імідж </w:t>
      </w:r>
      <w:r w:rsidRPr="0026730B">
        <w:rPr>
          <w:rFonts w:eastAsia="Times New Roman" w:cs="Times New Roman"/>
          <w:color w:val="231F20"/>
          <w:szCs w:val="28"/>
          <w:lang w:eastAsia="uk-UA"/>
        </w:rPr>
        <w:t>– сукупність уявлень, що склалися в суспільстві про те, як повинна поводитися людина відповідно до свого статусу; стереотипний, емоційно забарвлений образ кого- або чого-небудь.</w:t>
      </w:r>
    </w:p>
    <w:p w:rsidR="002376F4" w:rsidRPr="0026730B" w:rsidRDefault="002376F4" w:rsidP="002376F4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26730B">
        <w:rPr>
          <w:rFonts w:eastAsia="Times New Roman" w:cs="Times New Roman"/>
          <w:color w:val="231F20"/>
          <w:szCs w:val="28"/>
          <w:lang w:eastAsia="uk-UA"/>
        </w:rPr>
        <w:t>Імідж складається:</w:t>
      </w:r>
    </w:p>
    <w:p w:rsidR="002376F4" w:rsidRPr="004557EE" w:rsidRDefault="002376F4" w:rsidP="002376F4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i/>
          <w:iCs/>
          <w:color w:val="231F20"/>
          <w:szCs w:val="28"/>
          <w:lang w:eastAsia="uk-UA"/>
        </w:rPr>
        <w:t xml:space="preserve">із зовнішності </w:t>
      </w:r>
      <w:r w:rsidRPr="004557EE">
        <w:rPr>
          <w:rFonts w:eastAsia="Times New Roman" w:cs="Times New Roman"/>
          <w:color w:val="231F20"/>
          <w:szCs w:val="28"/>
          <w:lang w:eastAsia="uk-UA"/>
        </w:rPr>
        <w:t>(одяг демонструє бажання бути асоційованим</w:t>
      </w:r>
      <w:r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color w:val="231F20"/>
          <w:szCs w:val="28"/>
          <w:lang w:eastAsia="uk-UA"/>
        </w:rPr>
        <w:t>певним чином);</w:t>
      </w:r>
    </w:p>
    <w:p w:rsidR="002376F4" w:rsidRPr="004557EE" w:rsidRDefault="002376F4" w:rsidP="002376F4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i/>
          <w:iCs/>
          <w:color w:val="231F20"/>
          <w:szCs w:val="28"/>
          <w:lang w:eastAsia="uk-UA"/>
        </w:rPr>
        <w:t xml:space="preserve">манери триматися і «мови тіла» </w:t>
      </w:r>
      <w:r w:rsidRPr="004557EE">
        <w:rPr>
          <w:rFonts w:eastAsia="Times New Roman" w:cs="Times New Roman"/>
          <w:color w:val="231F20"/>
          <w:szCs w:val="28"/>
          <w:lang w:eastAsia="uk-UA"/>
        </w:rPr>
        <w:t>(жести, рухи, постава, хода,</w:t>
      </w:r>
      <w:r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color w:val="231F20"/>
          <w:szCs w:val="28"/>
          <w:lang w:eastAsia="uk-UA"/>
        </w:rPr>
        <w:t>пози тощо);</w:t>
      </w:r>
    </w:p>
    <w:p w:rsidR="002376F4" w:rsidRPr="004557EE" w:rsidRDefault="002376F4" w:rsidP="002376F4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i/>
          <w:iCs/>
          <w:color w:val="231F20"/>
          <w:szCs w:val="28"/>
          <w:lang w:eastAsia="uk-UA"/>
        </w:rPr>
        <w:t xml:space="preserve">манери мови </w:t>
      </w:r>
      <w:r w:rsidRPr="004557EE">
        <w:rPr>
          <w:rFonts w:eastAsia="Times New Roman" w:cs="Times New Roman"/>
          <w:color w:val="231F20"/>
          <w:szCs w:val="28"/>
          <w:lang w:eastAsia="uk-UA"/>
        </w:rPr>
        <w:t>(вибору слів, включаючи і професійний жаргон);</w:t>
      </w:r>
    </w:p>
    <w:p w:rsidR="002376F4" w:rsidRPr="004557EE" w:rsidRDefault="002376F4" w:rsidP="002376F4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i/>
          <w:iCs/>
          <w:color w:val="231F20"/>
          <w:szCs w:val="28"/>
          <w:lang w:eastAsia="uk-UA"/>
        </w:rPr>
        <w:t>аксесуарів</w:t>
      </w:r>
      <w:r w:rsidRPr="004557EE">
        <w:rPr>
          <w:rFonts w:eastAsia="Times New Roman" w:cs="Times New Roman"/>
          <w:color w:val="231F20"/>
          <w:szCs w:val="28"/>
          <w:lang w:eastAsia="uk-UA"/>
        </w:rPr>
        <w:t>, що є показником належності до певної соціальної</w:t>
      </w:r>
      <w:r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color w:val="231F20"/>
          <w:szCs w:val="28"/>
          <w:lang w:eastAsia="uk-UA"/>
        </w:rPr>
        <w:t>групи.</w:t>
      </w:r>
    </w:p>
    <w:p w:rsidR="002376F4" w:rsidRPr="0026730B" w:rsidRDefault="002376F4" w:rsidP="002376F4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Імідж соціального працівника </w:t>
      </w:r>
      <w:r w:rsidRPr="0026730B">
        <w:rPr>
          <w:rFonts w:eastAsia="Times New Roman" w:cs="Times New Roman"/>
          <w:color w:val="231F20"/>
          <w:szCs w:val="28"/>
          <w:lang w:eastAsia="uk-UA"/>
        </w:rPr>
        <w:t>повинен відповідати очікуванням соціального середовища.</w:t>
      </w:r>
      <w:r w:rsidRPr="004557EE">
        <w:rPr>
          <w:rFonts w:eastAsia="Times New Roman" w:cs="Times New Roman"/>
          <w:i/>
          <w:iCs/>
          <w:color w:val="231F20"/>
          <w:szCs w:val="28"/>
          <w:lang w:eastAsia="uk-UA"/>
        </w:rPr>
        <w:t xml:space="preserve"> </w:t>
      </w:r>
      <w:r w:rsidRPr="0026730B">
        <w:rPr>
          <w:rFonts w:eastAsia="Times New Roman" w:cs="Times New Roman"/>
          <w:color w:val="231F20"/>
          <w:szCs w:val="28"/>
          <w:lang w:eastAsia="uk-UA"/>
        </w:rPr>
        <w:t>Пріоритетними характеристиками</w:t>
      </w:r>
      <w:r w:rsidRPr="004557EE">
        <w:rPr>
          <w:rFonts w:eastAsia="Times New Roman" w:cs="Times New Roman"/>
          <w:b/>
          <w:bCs/>
          <w:i/>
          <w:iCs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для імідж-складових соціального працівника є </w:t>
      </w:r>
      <w:r w:rsidRPr="0026730B">
        <w:rPr>
          <w:rFonts w:eastAsia="Times New Roman" w:cs="Times New Roman"/>
          <w:color w:val="231F20"/>
          <w:szCs w:val="28"/>
          <w:lang w:eastAsia="uk-UA"/>
        </w:rPr>
        <w:t xml:space="preserve">людська привабливість, особиста чарівність і принадність, інтелігентність, позитивність настрою, інтерес до людей та їхніх </w:t>
      </w:r>
      <w:r w:rsidRPr="0026730B">
        <w:rPr>
          <w:rFonts w:eastAsia="Times New Roman" w:cs="Times New Roman"/>
          <w:color w:val="231F20"/>
          <w:szCs w:val="28"/>
          <w:lang w:eastAsia="uk-UA"/>
        </w:rPr>
        <w:lastRenderedPageBreak/>
        <w:t>проблем, упевненість у собі, оптимізм, активність, індивідуальний стиль спілкування та діяльності.</w:t>
      </w:r>
    </w:p>
    <w:p w:rsidR="002376F4" w:rsidRPr="004557EE" w:rsidRDefault="002376F4" w:rsidP="002376F4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26730B">
        <w:rPr>
          <w:rFonts w:eastAsia="Times New Roman" w:cs="Times New Roman"/>
          <w:color w:val="231F20"/>
          <w:szCs w:val="28"/>
          <w:lang w:eastAsia="uk-UA"/>
        </w:rPr>
        <w:t xml:space="preserve">Складовою іміджу і водночас засобом, який полегшує спілкування, є </w:t>
      </w:r>
      <w:r w:rsidRPr="0026730B">
        <w:rPr>
          <w:rFonts w:eastAsia="Times New Roman" w:cs="Times New Roman"/>
          <w:i/>
          <w:iCs/>
          <w:color w:val="231F20"/>
          <w:szCs w:val="28"/>
          <w:lang w:eastAsia="uk-UA"/>
        </w:rPr>
        <w:t>візитні картки</w:t>
      </w:r>
      <w:r w:rsidRPr="0026730B">
        <w:rPr>
          <w:rFonts w:eastAsia="Times New Roman" w:cs="Times New Roman"/>
          <w:color w:val="231F20"/>
          <w:szCs w:val="28"/>
          <w:lang w:eastAsia="uk-UA"/>
        </w:rPr>
        <w:t>.</w:t>
      </w:r>
      <w:r w:rsidRPr="004557EE">
        <w:rPr>
          <w:rFonts w:eastAsia="Times New Roman" w:cs="Times New Roman"/>
          <w:b/>
          <w:bCs/>
          <w:i/>
          <w:iCs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color w:val="231F20"/>
          <w:szCs w:val="28"/>
          <w:lang w:eastAsia="uk-UA"/>
        </w:rPr>
        <w:t>Вони можуть використовуватися з метою:</w:t>
      </w:r>
    </w:p>
    <w:p w:rsidR="002376F4" w:rsidRPr="004557EE" w:rsidRDefault="002376F4" w:rsidP="002376F4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інформування в момент знайомства про себе і свою фірму, роботу;</w:t>
      </w:r>
    </w:p>
    <w:p w:rsidR="002376F4" w:rsidRPr="004557EE" w:rsidRDefault="002376F4" w:rsidP="002376F4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інформування про себе осіб, у контактах з якими ви зацікавлені;</w:t>
      </w:r>
    </w:p>
    <w:p w:rsidR="002376F4" w:rsidRPr="004557EE" w:rsidRDefault="002376F4" w:rsidP="002376F4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підтримання контактів із партнерами, вітання їх зі святами чи іншими важливими подіями;</w:t>
      </w:r>
    </w:p>
    <w:p w:rsidR="002376F4" w:rsidRPr="004557EE" w:rsidRDefault="002376F4" w:rsidP="002376F4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вираження подяки, співчуття, а також супроводження подарунка чи квітів.</w:t>
      </w:r>
    </w:p>
    <w:p w:rsidR="001103F1" w:rsidRDefault="001103F1" w:rsidP="002376F4">
      <w:pPr>
        <w:spacing w:after="0"/>
        <w:ind w:firstLine="567"/>
        <w:jc w:val="both"/>
        <w:rPr>
          <w:rFonts w:eastAsia="Times New Roman" w:cs="Times New Roman"/>
          <w:b/>
          <w:bCs/>
          <w:color w:val="231F20"/>
          <w:szCs w:val="28"/>
          <w:lang w:eastAsia="uk-UA"/>
        </w:rPr>
      </w:pPr>
    </w:p>
    <w:p w:rsidR="00370E91" w:rsidRDefault="00370E91" w:rsidP="002376F4">
      <w:pPr>
        <w:spacing w:after="0"/>
        <w:ind w:firstLine="567"/>
        <w:jc w:val="both"/>
        <w:rPr>
          <w:rFonts w:eastAsia="Times New Roman" w:cs="Times New Roman"/>
          <w:b/>
          <w:bCs/>
          <w:color w:val="231F20"/>
          <w:szCs w:val="28"/>
          <w:lang w:eastAsia="uk-UA"/>
        </w:rPr>
      </w:pPr>
      <w:r>
        <w:rPr>
          <w:rFonts w:eastAsia="Times New Roman" w:cs="Times New Roman"/>
          <w:b/>
          <w:bCs/>
          <w:color w:val="231F20"/>
          <w:szCs w:val="28"/>
          <w:lang w:eastAsia="uk-UA"/>
        </w:rPr>
        <w:t xml:space="preserve">4. </w:t>
      </w:r>
      <w:r w:rsidR="002376F4" w:rsidRPr="004557EE">
        <w:rPr>
          <w:rFonts w:eastAsia="Times New Roman" w:cs="Times New Roman"/>
          <w:b/>
          <w:bCs/>
          <w:color w:val="231F20"/>
          <w:szCs w:val="28"/>
          <w:lang w:eastAsia="uk-UA"/>
        </w:rPr>
        <w:t>Культура поведінки</w:t>
      </w:r>
    </w:p>
    <w:p w:rsidR="002376F4" w:rsidRPr="001103F1" w:rsidRDefault="00370E91" w:rsidP="002376F4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370E91">
        <w:rPr>
          <w:rFonts w:eastAsia="Times New Roman" w:cs="Times New Roman"/>
          <w:color w:val="231F20"/>
          <w:szCs w:val="28"/>
          <w:lang w:eastAsia="uk-UA"/>
        </w:rPr>
        <w:t>Культура поведінки</w:t>
      </w:r>
      <w:r w:rsidR="002376F4" w:rsidRPr="004557EE">
        <w:rPr>
          <w:rFonts w:eastAsia="Times New Roman" w:cs="Times New Roman"/>
          <w:b/>
          <w:bCs/>
          <w:color w:val="231F20"/>
          <w:szCs w:val="28"/>
          <w:lang w:eastAsia="uk-UA"/>
        </w:rPr>
        <w:t xml:space="preserve"> </w:t>
      </w:r>
      <w:r w:rsidR="002376F4" w:rsidRPr="004557EE">
        <w:rPr>
          <w:rFonts w:eastAsia="Times New Roman" w:cs="Times New Roman"/>
          <w:color w:val="231F20"/>
          <w:szCs w:val="28"/>
          <w:lang w:eastAsia="uk-UA"/>
        </w:rPr>
        <w:t>виступає як соціально потрібною і цінною через її моральні основи. У широкому сенсі слова, це поняття включає</w:t>
      </w:r>
      <w:r w:rsidR="002376F4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="002376F4" w:rsidRPr="001103F1">
        <w:rPr>
          <w:rFonts w:eastAsia="Times New Roman" w:cs="Times New Roman"/>
          <w:color w:val="231F20"/>
          <w:szCs w:val="28"/>
          <w:lang w:eastAsia="uk-UA"/>
        </w:rPr>
        <w:t>сукупність вироблених і перевірених досвідом способів організації повсякденного життя та спілкування людей і є складовою частиною загальнолюдської культури.</w:t>
      </w:r>
    </w:p>
    <w:p w:rsidR="002376F4" w:rsidRPr="004557EE" w:rsidRDefault="002376F4" w:rsidP="002376F4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Для того, щоб будувати свою поведінку відповідно до правил етикету, потрібно слідувати його </w:t>
      </w:r>
      <w:r w:rsidRPr="001103F1">
        <w:rPr>
          <w:rFonts w:eastAsia="Times New Roman" w:cs="Times New Roman"/>
          <w:color w:val="231F20"/>
          <w:szCs w:val="28"/>
          <w:lang w:eastAsia="uk-UA"/>
        </w:rPr>
        <w:t>принципам,</w:t>
      </w:r>
      <w:r w:rsidRPr="004557EE">
        <w:rPr>
          <w:rFonts w:eastAsia="Times New Roman" w:cs="Times New Roman"/>
          <w:b/>
          <w:bCs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які відображають моральні вимоги, що висуваються до культури відносин. Виділяють чотири </w:t>
      </w:r>
      <w:r w:rsidRPr="001103F1">
        <w:rPr>
          <w:rFonts w:eastAsia="Times New Roman" w:cs="Times New Roman"/>
          <w:b/>
          <w:bCs/>
          <w:i/>
          <w:iCs/>
          <w:color w:val="231F20"/>
          <w:szCs w:val="28"/>
          <w:lang w:eastAsia="uk-UA"/>
        </w:rPr>
        <w:t>принципи етикету</w:t>
      </w:r>
      <w:r w:rsidRPr="004557EE">
        <w:rPr>
          <w:rFonts w:eastAsia="Times New Roman" w:cs="Times New Roman"/>
          <w:color w:val="231F20"/>
          <w:szCs w:val="28"/>
          <w:lang w:eastAsia="uk-UA"/>
        </w:rPr>
        <w:t>:</w:t>
      </w:r>
    </w:p>
    <w:p w:rsidR="002376F4" w:rsidRPr="004557EE" w:rsidRDefault="001103F1" w:rsidP="002376F4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1103F1">
        <w:rPr>
          <w:rFonts w:eastAsia="Times New Roman" w:cs="Times New Roman"/>
          <w:b/>
          <w:bCs/>
          <w:i/>
          <w:iCs/>
          <w:color w:val="231F20"/>
          <w:szCs w:val="28"/>
          <w:lang w:eastAsia="uk-UA"/>
        </w:rPr>
        <w:t>1)</w:t>
      </w:r>
      <w:r w:rsidR="002376F4" w:rsidRPr="004557EE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Pr="001103F1">
        <w:rPr>
          <w:rFonts w:eastAsia="Times New Roman" w:cs="Times New Roman"/>
          <w:b/>
          <w:bCs/>
          <w:i/>
          <w:iCs/>
          <w:color w:val="231F20"/>
          <w:szCs w:val="28"/>
          <w:lang w:eastAsia="uk-UA"/>
        </w:rPr>
        <w:t>п</w:t>
      </w:r>
      <w:r w:rsidR="002376F4" w:rsidRPr="001103F1">
        <w:rPr>
          <w:rFonts w:eastAsia="Times New Roman" w:cs="Times New Roman"/>
          <w:b/>
          <w:bCs/>
          <w:i/>
          <w:iCs/>
          <w:color w:val="231F20"/>
          <w:szCs w:val="28"/>
          <w:lang w:eastAsia="uk-UA"/>
        </w:rPr>
        <w:t>ринцип гуманізму</w:t>
      </w:r>
      <w:r w:rsidR="002376F4" w:rsidRPr="004557EE">
        <w:rPr>
          <w:rFonts w:eastAsia="Times New Roman" w:cs="Times New Roman"/>
          <w:b/>
          <w:bCs/>
          <w:color w:val="231F20"/>
          <w:szCs w:val="28"/>
          <w:lang w:eastAsia="uk-UA"/>
        </w:rPr>
        <w:t xml:space="preserve"> </w:t>
      </w:r>
      <w:r w:rsidR="002376F4" w:rsidRPr="004557EE">
        <w:rPr>
          <w:rFonts w:eastAsia="Times New Roman" w:cs="Times New Roman"/>
          <w:color w:val="231F20"/>
          <w:szCs w:val="28"/>
          <w:lang w:eastAsia="uk-UA"/>
        </w:rPr>
        <w:t>вимагає від соціального працівника поваги до людини, визнання гідності її особи, доброзичливого до неї ставлення. Принцип втілюється в таких вимогах до поведінки соціального працівника, як ввічливість, тактовність, скромність, чуйність, уважність і точність.</w:t>
      </w:r>
    </w:p>
    <w:p w:rsidR="002376F4" w:rsidRPr="001103F1" w:rsidRDefault="002376F4" w:rsidP="002376F4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="001103F1" w:rsidRPr="001103F1">
        <w:rPr>
          <w:rFonts w:eastAsia="Times New Roman" w:cs="Times New Roman"/>
          <w:i/>
          <w:iCs/>
          <w:color w:val="231F20"/>
          <w:szCs w:val="28"/>
          <w:lang w:eastAsia="uk-UA"/>
        </w:rPr>
        <w:t>в</w:t>
      </w:r>
      <w:r w:rsidRPr="001103F1">
        <w:rPr>
          <w:rFonts w:eastAsia="Times New Roman" w:cs="Times New Roman"/>
          <w:i/>
          <w:iCs/>
          <w:color w:val="231F20"/>
          <w:szCs w:val="28"/>
          <w:lang w:eastAsia="uk-UA"/>
        </w:rPr>
        <w:t>вічливість</w:t>
      </w:r>
      <w:r w:rsidRPr="004557EE">
        <w:rPr>
          <w:rFonts w:eastAsia="Times New Roman" w:cs="Times New Roman"/>
          <w:b/>
          <w:bCs/>
          <w:i/>
          <w:iCs/>
          <w:color w:val="231F20"/>
          <w:szCs w:val="28"/>
          <w:lang w:eastAsia="uk-UA"/>
        </w:rPr>
        <w:t xml:space="preserve"> </w:t>
      </w: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Pr="001103F1">
        <w:rPr>
          <w:rFonts w:eastAsia="Times New Roman" w:cs="Times New Roman"/>
          <w:color w:val="231F20"/>
          <w:szCs w:val="28"/>
          <w:lang w:eastAsia="uk-UA"/>
        </w:rPr>
        <w:t>потрібний аспект спілкування з клієнтом, його близькими, колегами, представниками різних державних і недержавних установ та організацій. Є зовнішнім проявом сутності професії – постійної готовності надати послугу тому, хто цього потребує, не образивши при цьому людської гідності</w:t>
      </w:r>
      <w:r w:rsidR="001103F1">
        <w:rPr>
          <w:rFonts w:eastAsia="Times New Roman" w:cs="Times New Roman"/>
          <w:color w:val="231F20"/>
          <w:szCs w:val="28"/>
          <w:lang w:eastAsia="uk-UA"/>
        </w:rPr>
        <w:t>;</w:t>
      </w:r>
    </w:p>
    <w:p w:rsidR="002376F4" w:rsidRPr="001103F1" w:rsidRDefault="002376F4" w:rsidP="002376F4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="001103F1" w:rsidRPr="001103F1">
        <w:rPr>
          <w:rFonts w:eastAsia="Times New Roman" w:cs="Times New Roman"/>
          <w:i/>
          <w:iCs/>
          <w:color w:val="231F20"/>
          <w:szCs w:val="28"/>
          <w:lang w:eastAsia="uk-UA"/>
        </w:rPr>
        <w:t>т</w:t>
      </w:r>
      <w:r w:rsidRPr="001103F1">
        <w:rPr>
          <w:rFonts w:eastAsia="Times New Roman" w:cs="Times New Roman"/>
          <w:i/>
          <w:iCs/>
          <w:color w:val="231F20"/>
          <w:szCs w:val="28"/>
          <w:lang w:eastAsia="uk-UA"/>
        </w:rPr>
        <w:t>актовність</w:t>
      </w:r>
      <w:r w:rsidRPr="004557EE">
        <w:rPr>
          <w:rFonts w:eastAsia="Times New Roman" w:cs="Times New Roman"/>
          <w:b/>
          <w:bCs/>
          <w:i/>
          <w:iCs/>
          <w:color w:val="231F20"/>
          <w:szCs w:val="28"/>
          <w:lang w:eastAsia="uk-UA"/>
        </w:rPr>
        <w:t xml:space="preserve"> </w:t>
      </w: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почуття міри, якого слід дотримуватися у взаємовідносинах із людьми, уміння відчувати межу «вразливості» людини.</w:t>
      </w:r>
      <w:r w:rsidR="001103F1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Pr="001103F1">
        <w:rPr>
          <w:rFonts w:eastAsia="Times New Roman" w:cs="Times New Roman"/>
          <w:color w:val="231F20"/>
          <w:szCs w:val="28"/>
          <w:lang w:eastAsia="uk-UA"/>
        </w:rPr>
        <w:t>Тактовність передбачає здатність не ставити людину в незручне становище, прагнучи дізнатись важливу інформацію, або якщо інформація все ж потрібна – уміння сформулювати своє питання таким чином, щоб не образити її</w:t>
      </w:r>
      <w:r w:rsidR="001103F1">
        <w:rPr>
          <w:rFonts w:eastAsia="Times New Roman" w:cs="Times New Roman"/>
          <w:color w:val="231F20"/>
          <w:szCs w:val="28"/>
          <w:lang w:eastAsia="uk-UA"/>
        </w:rPr>
        <w:t>;</w:t>
      </w:r>
    </w:p>
    <w:p w:rsidR="002376F4" w:rsidRPr="004557EE" w:rsidRDefault="002376F4" w:rsidP="002376F4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="001103F1" w:rsidRPr="001103F1">
        <w:rPr>
          <w:rFonts w:eastAsia="Times New Roman" w:cs="Times New Roman"/>
          <w:i/>
          <w:iCs/>
          <w:color w:val="231F20"/>
          <w:szCs w:val="28"/>
          <w:lang w:eastAsia="uk-UA"/>
        </w:rPr>
        <w:t>с</w:t>
      </w:r>
      <w:r w:rsidRPr="001103F1">
        <w:rPr>
          <w:rFonts w:eastAsia="Times New Roman" w:cs="Times New Roman"/>
          <w:i/>
          <w:iCs/>
          <w:color w:val="231F20"/>
          <w:szCs w:val="28"/>
          <w:lang w:eastAsia="uk-UA"/>
        </w:rPr>
        <w:t>кромність</w:t>
      </w:r>
      <w:r w:rsidRPr="004557EE">
        <w:rPr>
          <w:rFonts w:eastAsia="Times New Roman" w:cs="Times New Roman"/>
          <w:b/>
          <w:bCs/>
          <w:i/>
          <w:iCs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передбачає вміння </w:t>
      </w:r>
      <w:r w:rsidRPr="001103F1">
        <w:rPr>
          <w:rFonts w:eastAsia="Times New Roman" w:cs="Times New Roman"/>
          <w:color w:val="231F20"/>
          <w:szCs w:val="28"/>
          <w:lang w:eastAsia="uk-UA"/>
        </w:rPr>
        <w:t xml:space="preserve">зіставити самооцінку з думкою про себе оточення і ні в якому разі не переоцінювати свою значимість, помірність у вимогах до інших і підвищену </w:t>
      </w:r>
      <w:r w:rsidRPr="004557EE">
        <w:rPr>
          <w:rFonts w:eastAsia="Times New Roman" w:cs="Times New Roman"/>
          <w:color w:val="231F20"/>
          <w:szCs w:val="28"/>
          <w:lang w:eastAsia="uk-UA"/>
        </w:rPr>
        <w:t>вимогливість до себе. Скромність соціального працівника виявляється в його ставленні до клієнтів, колег як до своїх партнерів, у всьому рівним собі</w:t>
      </w:r>
      <w:r w:rsidR="001103F1">
        <w:rPr>
          <w:rFonts w:eastAsia="Times New Roman" w:cs="Times New Roman"/>
          <w:color w:val="231F20"/>
          <w:szCs w:val="28"/>
          <w:lang w:eastAsia="uk-UA"/>
        </w:rPr>
        <w:t>;</w:t>
      </w:r>
    </w:p>
    <w:p w:rsidR="002376F4" w:rsidRPr="001103F1" w:rsidRDefault="002376F4" w:rsidP="002376F4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="001103F1" w:rsidRPr="001103F1">
        <w:rPr>
          <w:rFonts w:eastAsia="Times New Roman" w:cs="Times New Roman"/>
          <w:i/>
          <w:iCs/>
          <w:color w:val="231F20"/>
          <w:szCs w:val="28"/>
          <w:lang w:eastAsia="uk-UA"/>
        </w:rPr>
        <w:t>ч</w:t>
      </w:r>
      <w:r w:rsidRPr="001103F1">
        <w:rPr>
          <w:rFonts w:eastAsia="Times New Roman" w:cs="Times New Roman"/>
          <w:i/>
          <w:iCs/>
          <w:color w:val="231F20"/>
          <w:szCs w:val="28"/>
          <w:lang w:eastAsia="uk-UA"/>
        </w:rPr>
        <w:t>уйність</w:t>
      </w:r>
      <w:r w:rsidRPr="004557EE">
        <w:rPr>
          <w:rFonts w:eastAsia="Times New Roman" w:cs="Times New Roman"/>
          <w:b/>
          <w:bCs/>
          <w:i/>
          <w:iCs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передбачає здатність розуміти і зважати на переживання іншої людини, вловлювати відтінки її настрою, здатність якомога менше приносити людині неприємностей і незручностей. </w:t>
      </w:r>
      <w:r w:rsidRPr="001103F1">
        <w:rPr>
          <w:rFonts w:eastAsia="Times New Roman" w:cs="Times New Roman"/>
          <w:color w:val="231F20"/>
          <w:szCs w:val="28"/>
          <w:lang w:eastAsia="uk-UA"/>
        </w:rPr>
        <w:t>Соціальному працівнику потрібно бути чуйним, оскільки він має справу з людьми, котрі часто перебувають у важкому психоемоційному стані</w:t>
      </w:r>
      <w:r w:rsidR="001103F1">
        <w:rPr>
          <w:rFonts w:eastAsia="Times New Roman" w:cs="Times New Roman"/>
          <w:color w:val="231F20"/>
          <w:szCs w:val="28"/>
          <w:lang w:eastAsia="uk-UA"/>
        </w:rPr>
        <w:t>;</w:t>
      </w:r>
    </w:p>
    <w:p w:rsidR="002376F4" w:rsidRPr="001103F1" w:rsidRDefault="002376F4" w:rsidP="002376F4">
      <w:pPr>
        <w:spacing w:after="0"/>
        <w:ind w:firstLine="567"/>
        <w:jc w:val="both"/>
        <w:rPr>
          <w:rFonts w:eastAsia="Times New Roman" w:cs="Times New Roman"/>
          <w:szCs w:val="28"/>
          <w:lang w:eastAsia="uk-UA"/>
        </w:rPr>
      </w:pP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="001103F1" w:rsidRPr="001103F1">
        <w:rPr>
          <w:rFonts w:eastAsia="Times New Roman" w:cs="Times New Roman"/>
          <w:i/>
          <w:iCs/>
          <w:color w:val="231F20"/>
          <w:szCs w:val="28"/>
          <w:lang w:eastAsia="uk-UA"/>
        </w:rPr>
        <w:t>у</w:t>
      </w:r>
      <w:r w:rsidRPr="001103F1">
        <w:rPr>
          <w:rFonts w:eastAsia="Times New Roman" w:cs="Times New Roman"/>
          <w:i/>
          <w:iCs/>
          <w:color w:val="231F20"/>
          <w:szCs w:val="28"/>
          <w:lang w:eastAsia="uk-UA"/>
        </w:rPr>
        <w:t>важність</w:t>
      </w:r>
      <w:r w:rsidRPr="004557EE">
        <w:rPr>
          <w:rFonts w:eastAsia="Times New Roman" w:cs="Times New Roman"/>
          <w:b/>
          <w:bCs/>
          <w:i/>
          <w:iCs/>
          <w:color w:val="231F20"/>
          <w:szCs w:val="28"/>
          <w:lang w:eastAsia="uk-UA"/>
        </w:rPr>
        <w:t xml:space="preserve"> 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для соціального працівника є не тільки ознакою хорошого виховання, а й однією з умов успішної роботи. </w:t>
      </w:r>
      <w:r w:rsidRPr="001103F1">
        <w:rPr>
          <w:rFonts w:eastAsia="Times New Roman" w:cs="Times New Roman"/>
          <w:color w:val="231F20"/>
          <w:szCs w:val="28"/>
          <w:lang w:eastAsia="uk-UA"/>
        </w:rPr>
        <w:t xml:space="preserve">Уважність полягає не тільки в тому, щоб професійно продемонструвати турботу про людину і свою готовність </w:t>
      </w:r>
      <w:r w:rsidRPr="001103F1">
        <w:rPr>
          <w:rFonts w:eastAsia="Times New Roman" w:cs="Times New Roman"/>
          <w:color w:val="231F20"/>
          <w:szCs w:val="28"/>
          <w:lang w:eastAsia="uk-UA"/>
        </w:rPr>
        <w:lastRenderedPageBreak/>
        <w:t>надати їй допомогу; вона полягає ще й у справжньому інтересі до клієнта і його проблем, бажанні змінити його статус, подолати всі супутні труднощі</w:t>
      </w:r>
      <w:r w:rsidR="001103F1">
        <w:rPr>
          <w:rFonts w:eastAsia="Times New Roman" w:cs="Times New Roman"/>
          <w:color w:val="231F20"/>
          <w:szCs w:val="28"/>
          <w:lang w:eastAsia="uk-UA"/>
        </w:rPr>
        <w:t>;</w:t>
      </w:r>
    </w:p>
    <w:p w:rsidR="002376F4" w:rsidRPr="004557EE" w:rsidRDefault="002376F4" w:rsidP="002376F4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>
        <w:rPr>
          <w:rFonts w:eastAsia="Times New Roman" w:cs="Times New Roman"/>
          <w:color w:val="231F20"/>
          <w:szCs w:val="28"/>
          <w:lang w:eastAsia="uk-UA"/>
        </w:rPr>
        <w:t>–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="001103F1" w:rsidRPr="001103F1">
        <w:rPr>
          <w:rFonts w:eastAsia="Times New Roman" w:cs="Times New Roman"/>
          <w:i/>
          <w:iCs/>
          <w:color w:val="231F20"/>
          <w:szCs w:val="28"/>
          <w:lang w:eastAsia="uk-UA"/>
        </w:rPr>
        <w:t>т</w:t>
      </w:r>
      <w:r w:rsidRPr="001103F1">
        <w:rPr>
          <w:rFonts w:eastAsia="Times New Roman" w:cs="Times New Roman"/>
          <w:i/>
          <w:iCs/>
          <w:color w:val="231F20"/>
          <w:szCs w:val="28"/>
          <w:lang w:eastAsia="uk-UA"/>
        </w:rPr>
        <w:t>очність</w:t>
      </w:r>
      <w:r w:rsidRPr="004557EE">
        <w:rPr>
          <w:rFonts w:eastAsia="Times New Roman" w:cs="Times New Roman"/>
          <w:b/>
          <w:bCs/>
          <w:i/>
          <w:iCs/>
          <w:color w:val="231F20"/>
          <w:szCs w:val="28"/>
          <w:lang w:eastAsia="uk-UA"/>
        </w:rPr>
        <w:t xml:space="preserve"> </w:t>
      </w:r>
      <w:r w:rsidRPr="001103F1">
        <w:rPr>
          <w:rFonts w:eastAsia="Times New Roman" w:cs="Times New Roman"/>
          <w:color w:val="231F20"/>
          <w:szCs w:val="28"/>
          <w:lang w:eastAsia="uk-UA"/>
        </w:rPr>
        <w:t>проявляється у вірності даному слову</w:t>
      </w:r>
      <w:r w:rsidRPr="004557EE">
        <w:rPr>
          <w:rFonts w:eastAsia="Times New Roman" w:cs="Times New Roman"/>
          <w:i/>
          <w:iCs/>
          <w:color w:val="231F20"/>
          <w:szCs w:val="28"/>
          <w:lang w:eastAsia="uk-UA"/>
        </w:rPr>
        <w:t xml:space="preserve">. 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Соціальний працівник, на жаль, не завжди може зробити для свого клієнта або для колеги все те, що хотів би, тому іноді замість «я зроблю» слід </w:t>
      </w:r>
      <w:r w:rsidRPr="001103F1">
        <w:rPr>
          <w:rFonts w:eastAsia="Times New Roman" w:cs="Times New Roman"/>
          <w:color w:val="231F20"/>
          <w:szCs w:val="28"/>
          <w:lang w:eastAsia="uk-UA"/>
        </w:rPr>
        <w:t>говорити «я спробую зробити»,</w:t>
      </w:r>
      <w:r w:rsidRPr="004557EE">
        <w:rPr>
          <w:rFonts w:eastAsia="Times New Roman" w:cs="Times New Roman"/>
          <w:color w:val="231F20"/>
          <w:szCs w:val="28"/>
          <w:lang w:eastAsia="uk-UA"/>
        </w:rPr>
        <w:t xml:space="preserve"> пояснюючи при цьому, чим викликані складнощі. Але якщо він упевнений у здійсненності задуманого і дав слово що-небудь зробити, він повинен це виконати.</w:t>
      </w:r>
    </w:p>
    <w:p w:rsidR="002376F4" w:rsidRPr="004557EE" w:rsidRDefault="001103F1" w:rsidP="002376F4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 w:rsidRPr="00370E91">
        <w:rPr>
          <w:rFonts w:eastAsia="Times New Roman" w:cs="Times New Roman"/>
          <w:b/>
          <w:bCs/>
          <w:i/>
          <w:iCs/>
          <w:color w:val="231F20"/>
          <w:szCs w:val="28"/>
          <w:lang w:eastAsia="uk-UA"/>
        </w:rPr>
        <w:t>2)</w:t>
      </w:r>
      <w:r w:rsidR="002376F4" w:rsidRPr="00370E91">
        <w:rPr>
          <w:rFonts w:eastAsia="Times New Roman" w:cs="Times New Roman"/>
          <w:i/>
          <w:iCs/>
          <w:color w:val="231F20"/>
          <w:szCs w:val="28"/>
          <w:lang w:eastAsia="uk-UA"/>
        </w:rPr>
        <w:t xml:space="preserve"> </w:t>
      </w:r>
      <w:r w:rsidR="002376F4" w:rsidRPr="00370E91">
        <w:rPr>
          <w:rFonts w:eastAsia="Times New Roman" w:cs="Times New Roman"/>
          <w:b/>
          <w:bCs/>
          <w:i/>
          <w:iCs/>
          <w:color w:val="231F20"/>
          <w:szCs w:val="28"/>
          <w:lang w:eastAsia="uk-UA"/>
        </w:rPr>
        <w:t xml:space="preserve">Принцип доцільності дій. </w:t>
      </w:r>
      <w:r w:rsidR="002376F4" w:rsidRPr="004557EE">
        <w:rPr>
          <w:rFonts w:eastAsia="Times New Roman" w:cs="Times New Roman"/>
          <w:color w:val="231F20"/>
          <w:szCs w:val="28"/>
          <w:lang w:eastAsia="uk-UA"/>
        </w:rPr>
        <w:t>Основні правила його містять у тій чи іншій формі вимоги не завдавати своїми діями клопоту оточенню і самому собі. При цьому етикет не догматичний, оскільки життя складніше від будь-якого зводу правил або кодексу, і описати правилами всі можливі ситуації не можна.</w:t>
      </w:r>
    </w:p>
    <w:p w:rsidR="002376F4" w:rsidRPr="004557EE" w:rsidRDefault="00370E91" w:rsidP="002376F4">
      <w:pPr>
        <w:spacing w:after="0"/>
        <w:ind w:firstLine="567"/>
        <w:jc w:val="both"/>
        <w:rPr>
          <w:rFonts w:eastAsia="Times New Roman" w:cs="Times New Roman"/>
          <w:color w:val="231F20"/>
          <w:szCs w:val="28"/>
          <w:lang w:eastAsia="uk-UA"/>
        </w:rPr>
      </w:pPr>
      <w:r>
        <w:rPr>
          <w:rFonts w:eastAsia="Times New Roman" w:cs="Times New Roman"/>
          <w:color w:val="231F20"/>
          <w:szCs w:val="28"/>
          <w:lang w:eastAsia="uk-UA"/>
        </w:rPr>
        <w:t>3)</w:t>
      </w:r>
      <w:r w:rsidR="002376F4" w:rsidRPr="004557EE">
        <w:rPr>
          <w:rFonts w:eastAsia="Times New Roman" w:cs="Times New Roman"/>
          <w:color w:val="231F20"/>
          <w:szCs w:val="28"/>
          <w:lang w:eastAsia="uk-UA"/>
        </w:rPr>
        <w:t xml:space="preserve"> </w:t>
      </w:r>
      <w:r w:rsidR="002376F4" w:rsidRPr="00370E91">
        <w:rPr>
          <w:rFonts w:eastAsia="Times New Roman" w:cs="Times New Roman"/>
          <w:b/>
          <w:bCs/>
          <w:i/>
          <w:iCs/>
          <w:color w:val="231F20"/>
          <w:szCs w:val="28"/>
          <w:lang w:eastAsia="uk-UA"/>
        </w:rPr>
        <w:t>Принцип естетичної привабливості поведінки</w:t>
      </w:r>
      <w:r w:rsidR="002376F4" w:rsidRPr="004557EE">
        <w:rPr>
          <w:rFonts w:eastAsia="Times New Roman" w:cs="Times New Roman"/>
          <w:b/>
          <w:bCs/>
          <w:color w:val="231F20"/>
          <w:szCs w:val="28"/>
          <w:lang w:eastAsia="uk-UA"/>
        </w:rPr>
        <w:t xml:space="preserve"> </w:t>
      </w:r>
      <w:r w:rsidR="002376F4" w:rsidRPr="004557EE">
        <w:rPr>
          <w:rFonts w:eastAsia="Times New Roman" w:cs="Times New Roman"/>
          <w:color w:val="231F20"/>
          <w:szCs w:val="28"/>
          <w:lang w:eastAsia="uk-UA"/>
        </w:rPr>
        <w:t>(краси поведінки). Філософ Д. Дідро цей принцип сформулював так: «Недостатньо робити добро, треба робити його красиво». Етикет нашого часу вимагає, щоб форма, тобто поведінка і зовнішній вигляд людини, відповідали його змісту, а саме духовним якостям особистості, тому поведінка і зовнішній вигляд фахівця повинні бути естетичними, привабливими. Мова повинна бути спокійною, плавною, зрозумілою, без вульгаризмів і неологізмів.</w:t>
      </w:r>
    </w:p>
    <w:p w:rsidR="002376F4" w:rsidRPr="00370E91" w:rsidRDefault="00370E91" w:rsidP="002376F4">
      <w:pPr>
        <w:spacing w:after="0"/>
        <w:ind w:firstLine="567"/>
        <w:jc w:val="both"/>
        <w:rPr>
          <w:rFonts w:cs="Times New Roman"/>
          <w:color w:val="231F20"/>
          <w:szCs w:val="28"/>
        </w:rPr>
      </w:pPr>
      <w:r w:rsidRPr="00370E91">
        <w:rPr>
          <w:rFonts w:eastAsia="Times New Roman" w:cs="Times New Roman"/>
          <w:b/>
          <w:bCs/>
          <w:i/>
          <w:iCs/>
          <w:color w:val="231F20"/>
          <w:szCs w:val="28"/>
          <w:lang w:eastAsia="uk-UA"/>
        </w:rPr>
        <w:t>4)</w:t>
      </w:r>
      <w:r w:rsidR="002376F4" w:rsidRPr="00370E91">
        <w:rPr>
          <w:rFonts w:eastAsia="Times New Roman" w:cs="Times New Roman"/>
          <w:i/>
          <w:iCs/>
          <w:color w:val="231F20"/>
          <w:szCs w:val="28"/>
          <w:lang w:eastAsia="uk-UA"/>
        </w:rPr>
        <w:t xml:space="preserve"> </w:t>
      </w:r>
      <w:r w:rsidR="002376F4" w:rsidRPr="00370E91">
        <w:rPr>
          <w:rFonts w:eastAsia="Times New Roman" w:cs="Times New Roman"/>
          <w:b/>
          <w:bCs/>
          <w:i/>
          <w:iCs/>
          <w:color w:val="231F20"/>
          <w:szCs w:val="28"/>
          <w:lang w:eastAsia="uk-UA"/>
        </w:rPr>
        <w:t>Принцип використання народних звичаїв і традицій.</w:t>
      </w:r>
      <w:r w:rsidR="002376F4" w:rsidRPr="004557EE">
        <w:rPr>
          <w:rFonts w:eastAsia="Times New Roman" w:cs="Times New Roman"/>
          <w:b/>
          <w:bCs/>
          <w:color w:val="231F20"/>
          <w:szCs w:val="28"/>
          <w:lang w:eastAsia="uk-UA"/>
        </w:rPr>
        <w:t xml:space="preserve"> </w:t>
      </w:r>
      <w:r w:rsidR="002376F4" w:rsidRPr="004557EE">
        <w:rPr>
          <w:rFonts w:eastAsia="Times New Roman" w:cs="Times New Roman"/>
          <w:color w:val="231F20"/>
          <w:szCs w:val="28"/>
          <w:lang w:eastAsia="uk-UA"/>
        </w:rPr>
        <w:t xml:space="preserve">Цього принципу важливо дотримуватися в роботі тому, що кожен народ має власну невербальну знакову систему, власні звичаї і традиції, багато з яких свято шанують наші сучасники. За їхньої схожості в основі </w:t>
      </w:r>
      <w:r w:rsidR="002376F4">
        <w:rPr>
          <w:rFonts w:eastAsia="Times New Roman" w:cs="Times New Roman"/>
          <w:color w:val="231F20"/>
          <w:szCs w:val="28"/>
          <w:lang w:eastAsia="uk-UA"/>
        </w:rPr>
        <w:t>–</w:t>
      </w:r>
      <w:r w:rsidR="002376F4" w:rsidRPr="004557EE">
        <w:rPr>
          <w:rFonts w:eastAsia="Times New Roman" w:cs="Times New Roman"/>
          <w:color w:val="231F20"/>
          <w:szCs w:val="28"/>
          <w:lang w:eastAsia="uk-UA"/>
        </w:rPr>
        <w:t xml:space="preserve"> у традиції більшості народів присутні повага до старших, надання допомоги слабким і їх захист, уміння триматися з гідністю </w:t>
      </w:r>
      <w:r w:rsidR="002376F4">
        <w:rPr>
          <w:rFonts w:eastAsia="Times New Roman" w:cs="Times New Roman"/>
          <w:color w:val="231F20"/>
          <w:szCs w:val="28"/>
          <w:lang w:eastAsia="uk-UA"/>
        </w:rPr>
        <w:t>–</w:t>
      </w:r>
      <w:r w:rsidR="002376F4" w:rsidRPr="004557EE">
        <w:rPr>
          <w:rFonts w:eastAsia="Times New Roman" w:cs="Times New Roman"/>
          <w:color w:val="231F20"/>
          <w:szCs w:val="28"/>
          <w:lang w:eastAsia="uk-UA"/>
        </w:rPr>
        <w:t xml:space="preserve"> прояв їх може бути різним. </w:t>
      </w:r>
      <w:r w:rsidR="002376F4" w:rsidRPr="00370E91">
        <w:rPr>
          <w:rFonts w:eastAsia="Times New Roman" w:cs="Times New Roman"/>
          <w:color w:val="231F20"/>
          <w:szCs w:val="28"/>
          <w:lang w:eastAsia="uk-UA"/>
        </w:rPr>
        <w:t xml:space="preserve">І соціальному працівникові, щоб випадково не потрапити в незручне становище, слід вивчати традиції і звичаї того народу, з представниками якого </w:t>
      </w:r>
      <w:r w:rsidR="002376F4" w:rsidRPr="00370E91">
        <w:rPr>
          <w:rFonts w:cs="Times New Roman"/>
          <w:color w:val="231F20"/>
          <w:szCs w:val="28"/>
        </w:rPr>
        <w:t>він працює.</w:t>
      </w:r>
    </w:p>
    <w:p w:rsidR="002376F4" w:rsidRPr="004557EE" w:rsidRDefault="002376F4" w:rsidP="002376F4">
      <w:pPr>
        <w:spacing w:after="0"/>
        <w:ind w:firstLine="567"/>
        <w:jc w:val="both"/>
        <w:rPr>
          <w:rFonts w:cs="Times New Roman"/>
          <w:szCs w:val="28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237135">
      <w:headerReference w:type="default" r:id="rId6"/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3438" w:rsidRDefault="00993438" w:rsidP="00237135">
      <w:pPr>
        <w:spacing w:after="0"/>
      </w:pPr>
      <w:r>
        <w:separator/>
      </w:r>
    </w:p>
  </w:endnote>
  <w:endnote w:type="continuationSeparator" w:id="0">
    <w:p w:rsidR="00993438" w:rsidRDefault="00993438" w:rsidP="0023713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3438" w:rsidRDefault="00993438" w:rsidP="00237135">
      <w:pPr>
        <w:spacing w:after="0"/>
      </w:pPr>
      <w:r>
        <w:separator/>
      </w:r>
    </w:p>
  </w:footnote>
  <w:footnote w:type="continuationSeparator" w:id="0">
    <w:p w:rsidR="00993438" w:rsidRDefault="00993438" w:rsidP="0023713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2"/>
        <w:szCs w:val="18"/>
      </w:rPr>
      <w:id w:val="1994292043"/>
      <w:docPartObj>
        <w:docPartGallery w:val="Page Numbers (Top of Page)"/>
        <w:docPartUnique/>
      </w:docPartObj>
    </w:sdtPr>
    <w:sdtEndPr/>
    <w:sdtContent>
      <w:p w:rsidR="00237135" w:rsidRPr="00237135" w:rsidRDefault="00237135">
        <w:pPr>
          <w:pStyle w:val="a3"/>
          <w:jc w:val="right"/>
          <w:rPr>
            <w:sz w:val="22"/>
            <w:szCs w:val="18"/>
          </w:rPr>
        </w:pPr>
        <w:r w:rsidRPr="00237135">
          <w:rPr>
            <w:sz w:val="22"/>
            <w:szCs w:val="18"/>
          </w:rPr>
          <w:fldChar w:fldCharType="begin"/>
        </w:r>
        <w:r w:rsidRPr="00237135">
          <w:rPr>
            <w:sz w:val="22"/>
            <w:szCs w:val="18"/>
          </w:rPr>
          <w:instrText>PAGE   \* MERGEFORMAT</w:instrText>
        </w:r>
        <w:r w:rsidRPr="00237135">
          <w:rPr>
            <w:sz w:val="22"/>
            <w:szCs w:val="18"/>
          </w:rPr>
          <w:fldChar w:fldCharType="separate"/>
        </w:r>
        <w:r w:rsidRPr="00237135">
          <w:rPr>
            <w:sz w:val="22"/>
            <w:szCs w:val="18"/>
          </w:rPr>
          <w:t>2</w:t>
        </w:r>
        <w:r w:rsidRPr="00237135">
          <w:rPr>
            <w:sz w:val="22"/>
            <w:szCs w:val="1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941"/>
    <w:rsid w:val="001103F1"/>
    <w:rsid w:val="00237135"/>
    <w:rsid w:val="002376F4"/>
    <w:rsid w:val="0026730B"/>
    <w:rsid w:val="003127F2"/>
    <w:rsid w:val="00366D1A"/>
    <w:rsid w:val="00370E91"/>
    <w:rsid w:val="003C447C"/>
    <w:rsid w:val="005C731A"/>
    <w:rsid w:val="006C0B77"/>
    <w:rsid w:val="00795941"/>
    <w:rsid w:val="008242FF"/>
    <w:rsid w:val="00870751"/>
    <w:rsid w:val="00922C48"/>
    <w:rsid w:val="00993438"/>
    <w:rsid w:val="00B915B7"/>
    <w:rsid w:val="00C90926"/>
    <w:rsid w:val="00D26EEB"/>
    <w:rsid w:val="00D90D5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B1F39"/>
  <w15:chartTrackingRefBased/>
  <w15:docId w15:val="{CE2A5591-056D-411A-8D92-EE5D3A823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95941"/>
    <w:pPr>
      <w:spacing w:line="240" w:lineRule="auto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7135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ій колонтитул Знак"/>
    <w:basedOn w:val="a0"/>
    <w:link w:val="a3"/>
    <w:uiPriority w:val="99"/>
    <w:rsid w:val="00237135"/>
    <w:rPr>
      <w:rFonts w:ascii="Times New Roman" w:hAnsi="Times New Roman"/>
      <w:sz w:val="28"/>
      <w:lang w:val="uk-UA"/>
    </w:rPr>
  </w:style>
  <w:style w:type="paragraph" w:styleId="a5">
    <w:name w:val="footer"/>
    <w:basedOn w:val="a"/>
    <w:link w:val="a6"/>
    <w:uiPriority w:val="99"/>
    <w:unhideWhenUsed/>
    <w:rsid w:val="00237135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ій колонтитул Знак"/>
    <w:basedOn w:val="a0"/>
    <w:link w:val="a5"/>
    <w:uiPriority w:val="99"/>
    <w:rsid w:val="00237135"/>
    <w:rPr>
      <w:rFonts w:ascii="Times New Roman" w:hAnsi="Times New Roman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11404</Words>
  <Characters>6501</Characters>
  <Application>Microsoft Office Word</Application>
  <DocSecurity>0</DocSecurity>
  <Lines>54</Lines>
  <Paragraphs>35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Nikolaienko</dc:creator>
  <cp:keywords/>
  <dc:description/>
  <cp:lastModifiedBy>Nikolaienko</cp:lastModifiedBy>
  <cp:revision>3</cp:revision>
  <dcterms:created xsi:type="dcterms:W3CDTF">2024-10-14T16:30:00Z</dcterms:created>
  <dcterms:modified xsi:type="dcterms:W3CDTF">2025-09-09T15:44:00Z</dcterms:modified>
</cp:coreProperties>
</file>