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919" w:rsidRPr="00C55919" w:rsidRDefault="00FE1CDE" w:rsidP="00C27D5C">
      <w:pPr>
        <w:spacing w:after="0"/>
        <w:ind w:firstLine="567"/>
        <w:jc w:val="center"/>
        <w:rPr>
          <w:rFonts w:eastAsia="Times New Roman" w:cs="Times New Roman"/>
          <w:b/>
          <w:bCs/>
          <w:color w:val="000000"/>
          <w:szCs w:val="28"/>
          <w:lang w:eastAsia="uk-UA"/>
        </w:rPr>
      </w:pPr>
      <w:r>
        <w:rPr>
          <w:rFonts w:eastAsia="Times New Roman" w:cs="Times New Roman"/>
          <w:b/>
          <w:bCs/>
          <w:color w:val="000000"/>
          <w:szCs w:val="28"/>
          <w:lang w:eastAsia="uk-UA"/>
        </w:rPr>
        <w:t>Тема 1</w:t>
      </w:r>
      <w:r w:rsidR="00222164">
        <w:rPr>
          <w:rFonts w:eastAsia="Times New Roman" w:cs="Times New Roman"/>
          <w:b/>
          <w:bCs/>
          <w:color w:val="000000"/>
          <w:szCs w:val="28"/>
          <w:lang w:eastAsia="uk-UA"/>
        </w:rPr>
        <w:t>4</w:t>
      </w:r>
      <w:bookmarkStart w:id="0" w:name="_GoBack"/>
      <w:bookmarkEnd w:id="0"/>
      <w:r w:rsidR="00C55919" w:rsidRPr="00C27D5C">
        <w:rPr>
          <w:rFonts w:eastAsia="Times New Roman" w:cs="Times New Roman"/>
          <w:b/>
          <w:bCs/>
          <w:color w:val="000000"/>
          <w:szCs w:val="28"/>
          <w:lang w:eastAsia="uk-UA"/>
        </w:rPr>
        <w:t>. Профорієнтація й трудова адаптація персоналу</w:t>
      </w:r>
    </w:p>
    <w:p w:rsidR="00C55919" w:rsidRPr="00C55919" w:rsidRDefault="00C55919" w:rsidP="00C27D5C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C55919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1. </w:t>
      </w:r>
      <w:r w:rsidR="00FE1CDE">
        <w:rPr>
          <w:rFonts w:eastAsia="Times New Roman" w:cs="Times New Roman"/>
          <w:b/>
          <w:bCs/>
          <w:color w:val="000000"/>
          <w:szCs w:val="28"/>
          <w:lang w:eastAsia="uk-UA"/>
        </w:rPr>
        <w:t>П</w:t>
      </w:r>
      <w:r w:rsidRPr="00C55919">
        <w:rPr>
          <w:rFonts w:eastAsia="Times New Roman" w:cs="Times New Roman"/>
          <w:b/>
          <w:bCs/>
          <w:color w:val="000000"/>
          <w:szCs w:val="28"/>
          <w:lang w:eastAsia="uk-UA"/>
        </w:rPr>
        <w:t>рофорієнтаці</w:t>
      </w:r>
      <w:r w:rsidR="00FE1CDE">
        <w:rPr>
          <w:rFonts w:eastAsia="Times New Roman" w:cs="Times New Roman"/>
          <w:b/>
          <w:bCs/>
          <w:color w:val="000000"/>
          <w:szCs w:val="28"/>
          <w:lang w:eastAsia="uk-UA"/>
        </w:rPr>
        <w:t>я</w:t>
      </w:r>
      <w:r w:rsidRPr="00C55919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і профвідб</w:t>
      </w:r>
      <w:r w:rsidR="00FE1CDE">
        <w:rPr>
          <w:rFonts w:eastAsia="Times New Roman" w:cs="Times New Roman"/>
          <w:b/>
          <w:bCs/>
          <w:color w:val="000000"/>
          <w:szCs w:val="28"/>
          <w:lang w:eastAsia="uk-UA"/>
        </w:rPr>
        <w:t>і</w:t>
      </w:r>
      <w:r w:rsidRPr="00C55919">
        <w:rPr>
          <w:rFonts w:eastAsia="Times New Roman" w:cs="Times New Roman"/>
          <w:b/>
          <w:bCs/>
          <w:color w:val="000000"/>
          <w:szCs w:val="28"/>
          <w:lang w:eastAsia="uk-UA"/>
        </w:rPr>
        <w:t>р в організації</w:t>
      </w:r>
      <w:r w:rsidR="00FE1CDE"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</w:p>
    <w:p w:rsidR="00C55919" w:rsidRPr="00C55919" w:rsidRDefault="00C55919" w:rsidP="00C27D5C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C55919">
        <w:rPr>
          <w:rFonts w:eastAsia="Times New Roman" w:cs="Times New Roman"/>
          <w:b/>
          <w:bCs/>
          <w:color w:val="000000"/>
          <w:szCs w:val="28"/>
          <w:lang w:eastAsia="uk-UA"/>
        </w:rPr>
        <w:t>2. Методи професійної діагностики працівників</w:t>
      </w:r>
      <w:r w:rsidR="00FE1CDE"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</w:p>
    <w:p w:rsidR="00C55919" w:rsidRPr="00C55919" w:rsidRDefault="00C55919" w:rsidP="00C27D5C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C55919">
        <w:rPr>
          <w:rFonts w:eastAsia="Times New Roman" w:cs="Times New Roman"/>
          <w:b/>
          <w:bCs/>
          <w:color w:val="000000"/>
          <w:szCs w:val="28"/>
          <w:lang w:eastAsia="uk-UA"/>
        </w:rPr>
        <w:t>3. Адаптація персоналу</w:t>
      </w:r>
      <w:r w:rsidR="00FE1CDE"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</w:p>
    <w:p w:rsidR="00C27D5C" w:rsidRPr="00C27D5C" w:rsidRDefault="00C27D5C" w:rsidP="00C27D5C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</w:p>
    <w:p w:rsidR="00C55919" w:rsidRPr="00C55919" w:rsidRDefault="00C55919" w:rsidP="00C27D5C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C55919">
        <w:rPr>
          <w:rFonts w:eastAsia="Times New Roman" w:cs="Times New Roman"/>
          <w:b/>
          <w:bCs/>
          <w:color w:val="000000"/>
          <w:szCs w:val="28"/>
          <w:lang w:eastAsia="uk-UA"/>
        </w:rPr>
        <w:t>1. Значення профорієнтації і профвідбору в організації</w:t>
      </w:r>
    </w:p>
    <w:p w:rsidR="00C55919" w:rsidRPr="00C55919" w:rsidRDefault="00C55919" w:rsidP="00C27D5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C55919">
        <w:rPr>
          <w:rFonts w:eastAsia="Times New Roman" w:cs="Times New Roman"/>
          <w:color w:val="000000"/>
          <w:szCs w:val="28"/>
          <w:lang w:eastAsia="uk-UA"/>
        </w:rPr>
        <w:t>За даними наукових досліджень, професійна орієнтація впливає на збільшення продуктивності праці (залежно від галузі на 10–30 %), скорочення плинності кадрів (на 20–25 %), зниження аварійності та травматизму (на 35–45 %), продовження періоду працездатності (на 8–10 %), сприяє зниженню відрахування учнів з професійних навчальних закладів у 3–4 рази.</w:t>
      </w:r>
    </w:p>
    <w:p w:rsidR="00C55919" w:rsidRPr="00C55919" w:rsidRDefault="00FE1CDE" w:rsidP="00FE1CDE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C55919">
        <w:rPr>
          <w:rFonts w:eastAsia="Times New Roman" w:cs="Times New Roman"/>
          <w:b/>
          <w:bCs/>
          <w:color w:val="000000"/>
          <w:szCs w:val="28"/>
          <w:lang w:eastAsia="uk-UA"/>
        </w:rPr>
        <w:t>Професійна</w:t>
      </w:r>
      <w:r w:rsidRPr="00C55919">
        <w:rPr>
          <w:rFonts w:eastAsia="Times New Roman" w:cs="Times New Roman"/>
          <w:szCs w:val="28"/>
          <w:lang w:eastAsia="uk-UA"/>
        </w:rPr>
        <w:t xml:space="preserve"> </w:t>
      </w:r>
      <w:r w:rsidRPr="00C55919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орієнтація </w:t>
      </w:r>
      <w:r w:rsidRPr="00C55919">
        <w:rPr>
          <w:rFonts w:eastAsia="Times New Roman" w:cs="Times New Roman"/>
          <w:color w:val="000000"/>
          <w:szCs w:val="28"/>
          <w:lang w:eastAsia="uk-UA"/>
        </w:rPr>
        <w:t>являє собою комплекс науково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C55919">
        <w:rPr>
          <w:rFonts w:eastAsia="Times New Roman" w:cs="Times New Roman"/>
          <w:color w:val="000000"/>
          <w:szCs w:val="28"/>
          <w:lang w:eastAsia="uk-UA"/>
        </w:rPr>
        <w:t>обґрунтованих форм, методів, психо</w:t>
      </w: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Pr="00C55919">
        <w:rPr>
          <w:rFonts w:eastAsia="Times New Roman" w:cs="Times New Roman"/>
          <w:color w:val="000000"/>
          <w:szCs w:val="28"/>
          <w:lang w:eastAsia="uk-UA"/>
        </w:rPr>
        <w:t>педагогічних прийомів та засобів допомоги особистості щодо вибору чи зміни професії, працевлаштування</w:t>
      </w:r>
      <w:r w:rsidRPr="00FE1CDE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C55919">
        <w:rPr>
          <w:rFonts w:eastAsia="Times New Roman" w:cs="Times New Roman"/>
          <w:color w:val="000000"/>
          <w:szCs w:val="28"/>
          <w:lang w:eastAsia="uk-UA"/>
        </w:rPr>
        <w:t>на основі врахування її індивідуально-психологічних особливостей, інтересів, можливостей та потреб ринку праці в кадрах.</w:t>
      </w:r>
    </w:p>
    <w:p w:rsidR="00C55919" w:rsidRPr="00C55919" w:rsidRDefault="00C55919" w:rsidP="00C27D5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FE1CDE">
        <w:rPr>
          <w:rFonts w:eastAsia="Times New Roman" w:cs="Times New Roman"/>
          <w:i/>
          <w:iCs/>
          <w:color w:val="000000"/>
          <w:szCs w:val="28"/>
          <w:lang w:eastAsia="uk-UA"/>
        </w:rPr>
        <w:t>Мета професійної орієнтації</w:t>
      </w:r>
      <w:r w:rsidRPr="00C55919">
        <w:rPr>
          <w:rFonts w:eastAsia="Times New Roman" w:cs="Times New Roman"/>
          <w:color w:val="000000"/>
          <w:szCs w:val="28"/>
          <w:lang w:eastAsia="uk-UA"/>
        </w:rPr>
        <w:t xml:space="preserve"> заключається у сприянні вибору виду діяльності, яку працівник вважає найбільш прийнятною з точки зору задоволення власних потреб та можливостей, враховуючи потреби організації.</w:t>
      </w:r>
    </w:p>
    <w:p w:rsidR="00C55919" w:rsidRPr="00C55919" w:rsidRDefault="00C55919" w:rsidP="00C27D5C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FE1CDE">
        <w:rPr>
          <w:rFonts w:eastAsia="Times New Roman" w:cs="Times New Roman"/>
          <w:i/>
          <w:iCs/>
          <w:color w:val="000000"/>
          <w:szCs w:val="28"/>
          <w:lang w:eastAsia="uk-UA"/>
        </w:rPr>
        <w:t>Завдання профорієнтації</w:t>
      </w:r>
      <w:r w:rsidRPr="00C55919">
        <w:rPr>
          <w:rFonts w:eastAsia="Times New Roman" w:cs="Times New Roman"/>
          <w:color w:val="000000"/>
          <w:szCs w:val="28"/>
          <w:lang w:eastAsia="uk-UA"/>
        </w:rPr>
        <w:t xml:space="preserve"> – підвищення кваліфікації і професійного рівня працівників шляхом забезпечення вибору професії або діяльності з врахуванням індивідуальних психофізіологічних здібностей, інтересів і характеру людини та можливостей розвивати їх в процесі роботи.</w:t>
      </w:r>
    </w:p>
    <w:p w:rsidR="00C55919" w:rsidRPr="00C55919" w:rsidRDefault="00C55919" w:rsidP="00C27D5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C55919">
        <w:rPr>
          <w:rFonts w:eastAsia="Times New Roman" w:cs="Times New Roman"/>
          <w:color w:val="000000"/>
          <w:szCs w:val="28"/>
          <w:lang w:eastAsia="uk-UA"/>
        </w:rPr>
        <w:t xml:space="preserve">За своєю </w:t>
      </w:r>
      <w:r w:rsidRPr="00FE1CDE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структурою </w:t>
      </w:r>
      <w:r w:rsidR="00FE1CDE" w:rsidRPr="00FE1CDE">
        <w:rPr>
          <w:rFonts w:eastAsia="Times New Roman" w:cs="Times New Roman"/>
          <w:i/>
          <w:iCs/>
          <w:color w:val="000000"/>
          <w:szCs w:val="28"/>
          <w:lang w:eastAsia="uk-UA"/>
        </w:rPr>
        <w:t>професійна орієнтація</w:t>
      </w:r>
      <w:r w:rsidR="00FE1CDE" w:rsidRPr="00C55919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C55919">
        <w:rPr>
          <w:rFonts w:eastAsia="Times New Roman" w:cs="Times New Roman"/>
          <w:color w:val="000000"/>
          <w:szCs w:val="28"/>
          <w:lang w:eastAsia="uk-UA"/>
        </w:rPr>
        <w:t>являє собою органічне поєднання взаємопов</w:t>
      </w:r>
      <w:r w:rsidR="00FC65D6">
        <w:rPr>
          <w:rFonts w:eastAsia="Times New Roman" w:cs="Times New Roman"/>
          <w:color w:val="000000"/>
          <w:szCs w:val="28"/>
          <w:lang w:eastAsia="uk-UA"/>
        </w:rPr>
        <w:t>’</w:t>
      </w:r>
      <w:r w:rsidRPr="00C55919">
        <w:rPr>
          <w:rFonts w:eastAsia="Times New Roman" w:cs="Times New Roman"/>
          <w:color w:val="000000"/>
          <w:szCs w:val="28"/>
          <w:lang w:eastAsia="uk-UA"/>
        </w:rPr>
        <w:t>язаних елементів – професійної інформації, професійного консультування, професійного відбору та професійної адаптації.</w:t>
      </w:r>
    </w:p>
    <w:p w:rsidR="00C55919" w:rsidRPr="00C55919" w:rsidRDefault="00C55919" w:rsidP="00C27D5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FE1CDE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Професійна інформація</w:t>
      </w:r>
      <w:r w:rsidRPr="00C55919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</w:t>
      </w:r>
      <w:r w:rsidRPr="00C55919">
        <w:rPr>
          <w:rFonts w:eastAsia="Times New Roman" w:cs="Times New Roman"/>
          <w:color w:val="000000"/>
          <w:szCs w:val="28"/>
          <w:lang w:eastAsia="uk-UA"/>
        </w:rPr>
        <w:t>представляє собою дані про зміст та перспективи сучасних професій, а також вимоги до особистості, яка прагне оволодіти відповідними професійними навиками. Крім цього HR-менеджер має володіти знаннями про форми та методи набуття різноманітних професій, можливість професійно-кваліфікаційного зростання, стан і потреби ринку робочої сили; формування професійних інтересів, намірів і мотивації особистості. Відзначається наступні джерела інформації про професії: рідні, знайомі, школа, соціальні мережі, інтернет, телебачення, навчальні посібники тощо. Форми подання профінформації: зустрічі, дослідження, екскурсії тощо.</w:t>
      </w:r>
    </w:p>
    <w:p w:rsidR="002B52B7" w:rsidRDefault="00C55919" w:rsidP="002B52B7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FE1CDE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Професійна консультація</w:t>
      </w:r>
      <w:r w:rsidRPr="00C55919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</w:t>
      </w:r>
      <w:r w:rsidR="00FE1CDE">
        <w:rPr>
          <w:rFonts w:eastAsia="Times New Roman" w:cs="Times New Roman"/>
          <w:color w:val="000000"/>
          <w:szCs w:val="28"/>
          <w:lang w:eastAsia="uk-UA"/>
        </w:rPr>
        <w:t>–</w:t>
      </w:r>
      <w:r w:rsidRPr="00C55919">
        <w:rPr>
          <w:rFonts w:eastAsia="Times New Roman" w:cs="Times New Roman"/>
          <w:color w:val="000000"/>
          <w:szCs w:val="28"/>
          <w:lang w:eastAsia="uk-UA"/>
        </w:rPr>
        <w:t xml:space="preserve"> науково обґрунтована система взаємодії психолога-консультанта й особистості, охочої обрати або змінити </w:t>
      </w:r>
      <w:r w:rsidR="00FE1CDE" w:rsidRPr="00C55919">
        <w:rPr>
          <w:rFonts w:eastAsia="Times New Roman" w:cs="Times New Roman"/>
          <w:color w:val="000000"/>
          <w:szCs w:val="28"/>
          <w:lang w:eastAsia="uk-UA"/>
        </w:rPr>
        <w:t>професію,</w:t>
      </w:r>
      <w:r w:rsidR="00FE1CDE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FE1CDE" w:rsidRPr="00C55919">
        <w:rPr>
          <w:rFonts w:eastAsia="Times New Roman" w:cs="Times New Roman"/>
          <w:color w:val="000000"/>
          <w:szCs w:val="28"/>
          <w:lang w:eastAsia="uk-UA"/>
        </w:rPr>
        <w:t>що</w:t>
      </w:r>
      <w:r w:rsidR="00FE1CDE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FE1CDE" w:rsidRPr="00C55919">
        <w:rPr>
          <w:rFonts w:eastAsia="Times New Roman" w:cs="Times New Roman"/>
          <w:color w:val="000000"/>
          <w:szCs w:val="28"/>
          <w:lang w:eastAsia="uk-UA"/>
        </w:rPr>
        <w:t>здійснюється</w:t>
      </w:r>
      <w:r w:rsidR="00FE1CDE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FE1CDE" w:rsidRPr="00C55919">
        <w:rPr>
          <w:rFonts w:eastAsia="Times New Roman" w:cs="Times New Roman"/>
          <w:color w:val="000000"/>
          <w:szCs w:val="28"/>
          <w:lang w:eastAsia="uk-UA"/>
        </w:rPr>
        <w:t>на</w:t>
      </w:r>
      <w:r w:rsidR="00FE1CDE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FE1CDE" w:rsidRPr="00C55919">
        <w:rPr>
          <w:rFonts w:eastAsia="Times New Roman" w:cs="Times New Roman"/>
          <w:color w:val="000000"/>
          <w:szCs w:val="28"/>
          <w:lang w:eastAsia="uk-UA"/>
        </w:rPr>
        <w:t>основі</w:t>
      </w:r>
      <w:r w:rsidR="00FE1CDE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FE1CDE" w:rsidRPr="00C55919">
        <w:rPr>
          <w:rFonts w:eastAsia="Times New Roman" w:cs="Times New Roman"/>
          <w:color w:val="000000"/>
          <w:szCs w:val="28"/>
          <w:lang w:eastAsia="uk-UA"/>
        </w:rPr>
        <w:t>вивчення</w:t>
      </w:r>
      <w:r w:rsidR="00FE1CDE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FE1CDE" w:rsidRPr="00C55919">
        <w:rPr>
          <w:rFonts w:eastAsia="Times New Roman" w:cs="Times New Roman"/>
          <w:color w:val="000000"/>
          <w:szCs w:val="28"/>
          <w:lang w:eastAsia="uk-UA"/>
        </w:rPr>
        <w:t>індивідуально</w:t>
      </w:r>
      <w:r w:rsidR="00FE1CDE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FE1CDE" w:rsidRPr="00C55919">
        <w:rPr>
          <w:rFonts w:eastAsia="Times New Roman" w:cs="Times New Roman"/>
          <w:color w:val="000000"/>
          <w:szCs w:val="28"/>
          <w:lang w:eastAsia="uk-UA"/>
        </w:rPr>
        <w:t>психологічних</w:t>
      </w:r>
      <w:r w:rsidR="00FE1CDE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FE1CDE" w:rsidRPr="00C55919">
        <w:rPr>
          <w:rFonts w:eastAsia="Times New Roman" w:cs="Times New Roman"/>
          <w:color w:val="000000"/>
          <w:szCs w:val="28"/>
          <w:lang w:eastAsia="uk-UA"/>
        </w:rPr>
        <w:t>характеристик,</w:t>
      </w:r>
      <w:r w:rsidR="00FE1CDE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FE1CDE" w:rsidRPr="00C55919">
        <w:rPr>
          <w:rFonts w:eastAsia="Times New Roman" w:cs="Times New Roman"/>
          <w:color w:val="000000"/>
          <w:szCs w:val="28"/>
          <w:lang w:eastAsia="uk-UA"/>
        </w:rPr>
        <w:t>особливостей</w:t>
      </w:r>
      <w:r w:rsidR="00FE1CDE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FE1CDE" w:rsidRPr="00C55919">
        <w:rPr>
          <w:rFonts w:eastAsia="Times New Roman" w:cs="Times New Roman"/>
          <w:color w:val="000000"/>
          <w:szCs w:val="28"/>
          <w:lang w:eastAsia="uk-UA"/>
        </w:rPr>
        <w:t>життєвої</w:t>
      </w:r>
      <w:r w:rsidR="00FE1CDE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FE1CDE" w:rsidRPr="00C55919">
        <w:rPr>
          <w:rFonts w:eastAsia="Times New Roman" w:cs="Times New Roman"/>
          <w:color w:val="000000"/>
          <w:szCs w:val="28"/>
          <w:lang w:eastAsia="uk-UA"/>
        </w:rPr>
        <w:t>ситуації,</w:t>
      </w:r>
      <w:r w:rsidR="00FE1CDE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FE1CDE" w:rsidRPr="00C55919">
        <w:rPr>
          <w:rFonts w:eastAsia="Times New Roman" w:cs="Times New Roman"/>
          <w:color w:val="000000"/>
          <w:szCs w:val="28"/>
          <w:lang w:eastAsia="uk-UA"/>
        </w:rPr>
        <w:t>професійних</w:t>
      </w:r>
      <w:r w:rsidR="00FE1CDE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FE1CDE" w:rsidRPr="00C55919">
        <w:rPr>
          <w:rFonts w:eastAsia="Times New Roman" w:cs="Times New Roman"/>
          <w:color w:val="000000"/>
          <w:szCs w:val="28"/>
          <w:lang w:eastAsia="uk-UA"/>
        </w:rPr>
        <w:t>зацікавлень,</w:t>
      </w:r>
      <w:r w:rsidR="00FE1CDE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FE1CDE" w:rsidRPr="00C55919">
        <w:rPr>
          <w:rFonts w:eastAsia="Times New Roman" w:cs="Times New Roman"/>
          <w:color w:val="000000"/>
          <w:szCs w:val="28"/>
          <w:lang w:eastAsia="uk-UA"/>
        </w:rPr>
        <w:t>нахилів,</w:t>
      </w:r>
      <w:r w:rsidR="00FE1CDE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FE1CDE" w:rsidRPr="00C55919">
        <w:rPr>
          <w:rFonts w:eastAsia="Times New Roman" w:cs="Times New Roman"/>
          <w:color w:val="000000"/>
          <w:szCs w:val="28"/>
          <w:lang w:eastAsia="uk-UA"/>
        </w:rPr>
        <w:t>стану</w:t>
      </w:r>
      <w:r w:rsidR="00FE1CDE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FE1CDE" w:rsidRPr="00C55919">
        <w:rPr>
          <w:rFonts w:eastAsia="Times New Roman" w:cs="Times New Roman"/>
          <w:color w:val="000000"/>
          <w:szCs w:val="28"/>
          <w:lang w:eastAsia="uk-UA"/>
        </w:rPr>
        <w:t>здоров</w:t>
      </w:r>
      <w:r w:rsidR="00FE1CDE">
        <w:rPr>
          <w:rFonts w:eastAsia="Times New Roman" w:cs="Times New Roman"/>
          <w:color w:val="000000"/>
          <w:szCs w:val="28"/>
          <w:lang w:eastAsia="uk-UA"/>
        </w:rPr>
        <w:t>’</w:t>
      </w:r>
      <w:r w:rsidR="00FE1CDE" w:rsidRPr="00C55919">
        <w:rPr>
          <w:rFonts w:eastAsia="Times New Roman" w:cs="Times New Roman"/>
          <w:color w:val="000000"/>
          <w:szCs w:val="28"/>
          <w:lang w:eastAsia="uk-UA"/>
        </w:rPr>
        <w:t>я</w:t>
      </w:r>
      <w:r w:rsidR="00FE1CDE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FE1CDE" w:rsidRPr="00C55919">
        <w:rPr>
          <w:rFonts w:eastAsia="Times New Roman" w:cs="Times New Roman"/>
          <w:color w:val="000000"/>
          <w:szCs w:val="28"/>
          <w:lang w:eastAsia="uk-UA"/>
        </w:rPr>
        <w:t>особистості</w:t>
      </w:r>
      <w:r w:rsidR="00FE1CDE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FE1CDE" w:rsidRPr="00C55919">
        <w:rPr>
          <w:rFonts w:eastAsia="Times New Roman" w:cs="Times New Roman"/>
          <w:color w:val="000000"/>
          <w:szCs w:val="28"/>
          <w:lang w:eastAsia="uk-UA"/>
        </w:rPr>
        <w:t>з урахуванням потреб організації.</w:t>
      </w:r>
      <w:r w:rsidR="00FE1CDE">
        <w:rPr>
          <w:rFonts w:eastAsia="Times New Roman" w:cs="Times New Roman"/>
          <w:szCs w:val="28"/>
          <w:lang w:eastAsia="uk-UA"/>
        </w:rPr>
        <w:t xml:space="preserve">   </w:t>
      </w:r>
    </w:p>
    <w:p w:rsidR="00C55919" w:rsidRPr="00C55919" w:rsidRDefault="00C55919" w:rsidP="00C27D5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C55919">
        <w:rPr>
          <w:rFonts w:eastAsia="Times New Roman" w:cs="Times New Roman"/>
          <w:color w:val="000000"/>
          <w:szCs w:val="28"/>
          <w:lang w:eastAsia="uk-UA"/>
        </w:rPr>
        <w:t>Роботу з професійного консультування HR-спеціалісти здійснюють в певних формах (</w:t>
      </w:r>
      <w:r w:rsidR="002B52B7">
        <w:rPr>
          <w:rFonts w:eastAsia="Times New Roman" w:cs="Times New Roman"/>
          <w:color w:val="000000"/>
          <w:szCs w:val="28"/>
          <w:lang w:eastAsia="uk-UA"/>
        </w:rPr>
        <w:t>довідкова консультація, діагностична консультація, корекційна</w:t>
      </w:r>
      <w:r w:rsidR="002B52B7" w:rsidRPr="002B52B7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2B52B7">
        <w:rPr>
          <w:rFonts w:eastAsia="Times New Roman" w:cs="Times New Roman"/>
          <w:color w:val="000000"/>
          <w:szCs w:val="28"/>
          <w:lang w:eastAsia="uk-UA"/>
        </w:rPr>
        <w:t>консультація, формуюча проф.</w:t>
      </w:r>
      <w:r w:rsidR="002B52B7" w:rsidRPr="002B52B7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2B52B7">
        <w:rPr>
          <w:rFonts w:eastAsia="Times New Roman" w:cs="Times New Roman"/>
          <w:color w:val="000000"/>
          <w:szCs w:val="28"/>
          <w:lang w:eastAsia="uk-UA"/>
        </w:rPr>
        <w:t>консультація, адаптивна проф.</w:t>
      </w:r>
      <w:r w:rsidR="002B52B7" w:rsidRPr="002B52B7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2B52B7">
        <w:rPr>
          <w:rFonts w:eastAsia="Times New Roman" w:cs="Times New Roman"/>
          <w:color w:val="000000"/>
          <w:szCs w:val="28"/>
          <w:lang w:eastAsia="uk-UA"/>
        </w:rPr>
        <w:t>консультація, стимулююча проф.</w:t>
      </w:r>
      <w:r w:rsidR="002B52B7" w:rsidRPr="002B52B7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2B52B7">
        <w:rPr>
          <w:rFonts w:eastAsia="Times New Roman" w:cs="Times New Roman"/>
          <w:color w:val="000000"/>
          <w:szCs w:val="28"/>
          <w:lang w:eastAsia="uk-UA"/>
        </w:rPr>
        <w:t>консультація, реабілітаційна проф.</w:t>
      </w:r>
      <w:r w:rsidR="002B52B7" w:rsidRPr="002B52B7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2B52B7">
        <w:rPr>
          <w:rFonts w:eastAsia="Times New Roman" w:cs="Times New Roman"/>
          <w:color w:val="000000"/>
          <w:szCs w:val="28"/>
          <w:lang w:eastAsia="uk-UA"/>
        </w:rPr>
        <w:t xml:space="preserve">консультація, медична </w:t>
      </w:r>
      <w:r w:rsidR="002B52B7">
        <w:rPr>
          <w:rFonts w:eastAsia="Times New Roman" w:cs="Times New Roman"/>
          <w:color w:val="000000"/>
          <w:szCs w:val="28"/>
          <w:lang w:eastAsia="uk-UA"/>
        </w:rPr>
        <w:lastRenderedPageBreak/>
        <w:t>проф.</w:t>
      </w:r>
      <w:r w:rsidR="002B52B7" w:rsidRPr="002B52B7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2B52B7">
        <w:rPr>
          <w:rFonts w:eastAsia="Times New Roman" w:cs="Times New Roman"/>
          <w:color w:val="000000"/>
          <w:szCs w:val="28"/>
          <w:lang w:eastAsia="uk-UA"/>
        </w:rPr>
        <w:t>консультація)</w:t>
      </w:r>
      <w:r w:rsidRPr="00C55919">
        <w:rPr>
          <w:rFonts w:eastAsia="Times New Roman" w:cs="Times New Roman"/>
          <w:color w:val="000000"/>
          <w:szCs w:val="28"/>
          <w:lang w:eastAsia="uk-UA"/>
        </w:rPr>
        <w:t xml:space="preserve"> та за допомогою проведення бесід, анкетування, тестування, семінарів, тренінгів тощо.</w:t>
      </w:r>
    </w:p>
    <w:p w:rsidR="00C55919" w:rsidRPr="00C55919" w:rsidRDefault="00C55919" w:rsidP="00C27D5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C55919">
        <w:rPr>
          <w:rFonts w:eastAsia="Times New Roman" w:cs="Times New Roman"/>
          <w:color w:val="000000"/>
          <w:szCs w:val="28"/>
          <w:lang w:eastAsia="uk-UA"/>
        </w:rPr>
        <w:t xml:space="preserve">Під </w:t>
      </w:r>
      <w:r w:rsidRPr="002B52B7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професійним відбором</w:t>
      </w:r>
      <w:r w:rsidRPr="00C55919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</w:t>
      </w:r>
      <w:r w:rsidRPr="00C55919">
        <w:rPr>
          <w:rFonts w:eastAsia="Times New Roman" w:cs="Times New Roman"/>
          <w:color w:val="000000"/>
          <w:szCs w:val="28"/>
          <w:lang w:eastAsia="uk-UA"/>
        </w:rPr>
        <w:t>слід розуміти науково обґрунтовану систему заходів, що створює умови для встановлення професійної придатності особи до провадження конкретних видів професійної</w:t>
      </w:r>
      <w:r w:rsidR="00C27D5C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C55919">
        <w:rPr>
          <w:rFonts w:eastAsia="Times New Roman" w:cs="Times New Roman"/>
          <w:color w:val="000000"/>
          <w:szCs w:val="28"/>
          <w:lang w:eastAsia="uk-UA"/>
        </w:rPr>
        <w:t>діяльності та посад згідно з нормативними вимогами і конкретним робочим місцем.</w:t>
      </w:r>
    </w:p>
    <w:p w:rsidR="00C55919" w:rsidRPr="00C55919" w:rsidRDefault="00C55919" w:rsidP="00C27D5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2B52B7">
        <w:rPr>
          <w:rFonts w:eastAsia="Times New Roman" w:cs="Times New Roman"/>
          <w:i/>
          <w:iCs/>
          <w:color w:val="000000"/>
          <w:szCs w:val="28"/>
          <w:lang w:eastAsia="uk-UA"/>
        </w:rPr>
        <w:t>Мета професійного відбору</w:t>
      </w:r>
      <w:r w:rsidRPr="00C55919">
        <w:rPr>
          <w:rFonts w:eastAsia="Times New Roman" w:cs="Times New Roman"/>
          <w:color w:val="000000"/>
          <w:szCs w:val="28"/>
          <w:lang w:eastAsia="uk-UA"/>
        </w:rPr>
        <w:t xml:space="preserve"> – визначення професійної придатності особистості, що забезпечується необхідним рівнем загальноосвітньої, професійної підготовки, професійної кваліфікації та відповідними особистісними якостями, а також у здатності людини до успішного та ефективного здійснення професійних завдань при збереженні її здоров</w:t>
      </w:r>
      <w:r w:rsidR="00FC65D6">
        <w:rPr>
          <w:rFonts w:eastAsia="Times New Roman" w:cs="Times New Roman"/>
          <w:color w:val="000000"/>
          <w:szCs w:val="28"/>
          <w:lang w:eastAsia="uk-UA"/>
        </w:rPr>
        <w:t>’</w:t>
      </w:r>
      <w:r w:rsidRPr="00C55919">
        <w:rPr>
          <w:rFonts w:eastAsia="Times New Roman" w:cs="Times New Roman"/>
          <w:color w:val="000000"/>
          <w:szCs w:val="28"/>
          <w:lang w:eastAsia="uk-UA"/>
        </w:rPr>
        <w:t>я та особистісно-професійному зростанні.</w:t>
      </w:r>
    </w:p>
    <w:p w:rsidR="00C27D5C" w:rsidRDefault="00C27D5C" w:rsidP="00C27D5C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</w:p>
    <w:p w:rsidR="00C55919" w:rsidRPr="00C55919" w:rsidRDefault="00C55919" w:rsidP="00C27D5C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C55919">
        <w:rPr>
          <w:rFonts w:eastAsia="Times New Roman" w:cs="Times New Roman"/>
          <w:b/>
          <w:bCs/>
          <w:color w:val="000000"/>
          <w:szCs w:val="28"/>
          <w:lang w:eastAsia="uk-UA"/>
        </w:rPr>
        <w:t>2. Методи професійної діагностики працівників</w:t>
      </w:r>
    </w:p>
    <w:p w:rsidR="00C55919" w:rsidRPr="00C55919" w:rsidRDefault="00C55919" w:rsidP="00C27D5C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C55919">
        <w:rPr>
          <w:rFonts w:eastAsia="Times New Roman" w:cs="Times New Roman"/>
          <w:color w:val="000000"/>
          <w:szCs w:val="28"/>
          <w:lang w:eastAsia="uk-UA"/>
        </w:rPr>
        <w:t xml:space="preserve">Вивчення та оцінка потенційних професійних особливостей працівника з метою визначення відповідності його певним трудовим функціям являє собою </w:t>
      </w:r>
      <w:r w:rsidRPr="00997F3D">
        <w:rPr>
          <w:rFonts w:eastAsia="Times New Roman" w:cs="Times New Roman"/>
          <w:b/>
          <w:bCs/>
          <w:color w:val="000000"/>
          <w:szCs w:val="28"/>
          <w:lang w:eastAsia="uk-UA"/>
        </w:rPr>
        <w:t>професійну діагностику</w:t>
      </w:r>
      <w:r w:rsidRPr="00C55919">
        <w:rPr>
          <w:rFonts w:eastAsia="Times New Roman" w:cs="Times New Roman"/>
          <w:color w:val="000000"/>
          <w:szCs w:val="28"/>
          <w:lang w:eastAsia="uk-UA"/>
        </w:rPr>
        <w:t>. В основі професійної діагностики є вивчення психологічних характеристик особистості, його можливості та вподобання, а також вимоги конкретного робочого місця та співставлення їх між собою.</w:t>
      </w:r>
    </w:p>
    <w:p w:rsidR="00C55919" w:rsidRPr="00C55919" w:rsidRDefault="00C55919" w:rsidP="00C27D5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C55919">
        <w:rPr>
          <w:rFonts w:eastAsia="Times New Roman" w:cs="Times New Roman"/>
          <w:color w:val="000000"/>
          <w:szCs w:val="28"/>
          <w:lang w:eastAsia="uk-UA"/>
        </w:rPr>
        <w:t>В якості методів професійної діагностики HR-менеджери використовують спостереження, анкетування, інтерв</w:t>
      </w:r>
      <w:r w:rsidR="00FC65D6">
        <w:rPr>
          <w:rFonts w:eastAsia="Times New Roman" w:cs="Times New Roman"/>
          <w:color w:val="000000"/>
          <w:szCs w:val="28"/>
          <w:lang w:eastAsia="uk-UA"/>
        </w:rPr>
        <w:t>’</w:t>
      </w:r>
      <w:r w:rsidRPr="00C55919">
        <w:rPr>
          <w:rFonts w:eastAsia="Times New Roman" w:cs="Times New Roman"/>
          <w:color w:val="000000"/>
          <w:szCs w:val="28"/>
          <w:lang w:eastAsia="uk-UA"/>
        </w:rPr>
        <w:t>ю, бесіди-інтерв</w:t>
      </w:r>
      <w:r w:rsidR="00FC65D6">
        <w:rPr>
          <w:rFonts w:eastAsia="Times New Roman" w:cs="Times New Roman"/>
          <w:color w:val="000000"/>
          <w:szCs w:val="28"/>
          <w:lang w:eastAsia="uk-UA"/>
        </w:rPr>
        <w:t>’</w:t>
      </w:r>
      <w:r w:rsidRPr="00C55919">
        <w:rPr>
          <w:rFonts w:eastAsia="Times New Roman" w:cs="Times New Roman"/>
          <w:color w:val="000000"/>
          <w:szCs w:val="28"/>
          <w:lang w:eastAsia="uk-UA"/>
        </w:rPr>
        <w:t>ю закритого типу (за чітко визначеними питаннями), опитування (опитувальники професійних інтересів, мотивації; опитувальники професійних здібностей; особистісні опитувальники тощо); тестування (тести для діагностики індивідуально-психологічних особливостей; проективні особистісні тести); використання різних ігрових і тренінгових ситуацій; трудовий метод; аналіз критичних ситуацій; методи морально</w:t>
      </w:r>
      <w:r w:rsidR="00997F3D">
        <w:rPr>
          <w:rFonts w:eastAsia="Times New Roman" w:cs="Times New Roman"/>
          <w:color w:val="000000"/>
          <w:szCs w:val="28"/>
          <w:lang w:eastAsia="uk-UA"/>
        </w:rPr>
        <w:t>-</w:t>
      </w:r>
      <w:r w:rsidRPr="00C55919">
        <w:rPr>
          <w:rFonts w:eastAsia="Times New Roman" w:cs="Times New Roman"/>
          <w:color w:val="000000"/>
          <w:szCs w:val="28"/>
          <w:lang w:eastAsia="uk-UA"/>
        </w:rPr>
        <w:t>емоційної підтримки; методи активізації професійного самовизначення особистості; методи надання допомоги особистості у конкретному виборі й прийнятті рішення щодо вибору чи зміни професії тощо.</w:t>
      </w:r>
    </w:p>
    <w:p w:rsidR="00C55919" w:rsidRPr="00C55919" w:rsidRDefault="00C55919" w:rsidP="00C27D5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C55919">
        <w:rPr>
          <w:rFonts w:eastAsia="Times New Roman" w:cs="Times New Roman"/>
          <w:color w:val="000000"/>
          <w:szCs w:val="28"/>
          <w:lang w:eastAsia="uk-UA"/>
        </w:rPr>
        <w:t>Аналіз критичних випадків, аварій, травмування працівників, які мали місце в даній професії, проводиться на основі статистичних матеріалів, а також шляхом опитування різних за кваліфікацією працівників.</w:t>
      </w:r>
    </w:p>
    <w:p w:rsidR="00C55919" w:rsidRPr="00C55919" w:rsidRDefault="00C55919" w:rsidP="00C27D5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C55919">
        <w:rPr>
          <w:rFonts w:eastAsia="Times New Roman" w:cs="Times New Roman"/>
          <w:color w:val="000000"/>
          <w:szCs w:val="28"/>
          <w:lang w:eastAsia="uk-UA"/>
        </w:rPr>
        <w:t>Методи надання допомоги особистості у конкретному виборі й прийнятті рішення щодо вибору чи зміни професії, працевлаштування забезпечують особистість різними схемами прийняття рішення, наприклад, схемою альтернативного чи запасного варіантів вибору, уточнення професії.</w:t>
      </w:r>
    </w:p>
    <w:p w:rsidR="00C55919" w:rsidRPr="00C55919" w:rsidRDefault="00C55919" w:rsidP="00C27D5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C55919">
        <w:rPr>
          <w:rFonts w:eastAsia="Times New Roman" w:cs="Times New Roman"/>
          <w:color w:val="000000"/>
          <w:szCs w:val="28"/>
          <w:lang w:eastAsia="uk-UA"/>
        </w:rPr>
        <w:t>Окремим інструментом оцінки професійної діяльності є професіограма.</w:t>
      </w:r>
    </w:p>
    <w:p w:rsidR="00C55919" w:rsidRPr="00C55919" w:rsidRDefault="00C55919" w:rsidP="00C27D5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81194">
        <w:rPr>
          <w:rFonts w:eastAsia="Times New Roman" w:cs="Times New Roman"/>
          <w:b/>
          <w:bCs/>
          <w:color w:val="000000"/>
          <w:szCs w:val="28"/>
          <w:lang w:eastAsia="uk-UA"/>
        </w:rPr>
        <w:t>Професіограма</w:t>
      </w:r>
      <w:r w:rsidRPr="00C55919">
        <w:rPr>
          <w:rFonts w:eastAsia="Times New Roman" w:cs="Times New Roman"/>
          <w:color w:val="000000"/>
          <w:szCs w:val="28"/>
          <w:lang w:eastAsia="uk-UA"/>
        </w:rPr>
        <w:t xml:space="preserve"> – це спеціальний документ, який містить в собі комплексний опис характеристик професії, розгорнутий перелік умов і трудової діяльності по конкретній професії, та професійно важливих індивідуально-психологічних якостей потенційного працівника.</w:t>
      </w:r>
    </w:p>
    <w:p w:rsidR="00C55919" w:rsidRPr="00C55919" w:rsidRDefault="00C55919" w:rsidP="00C27D5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C55919">
        <w:rPr>
          <w:rFonts w:eastAsia="Times New Roman" w:cs="Times New Roman"/>
          <w:color w:val="000000"/>
          <w:szCs w:val="28"/>
          <w:lang w:eastAsia="uk-UA"/>
        </w:rPr>
        <w:t>Професіограма містить:</w:t>
      </w:r>
    </w:p>
    <w:p w:rsidR="00C55919" w:rsidRPr="00C55919" w:rsidRDefault="00C55919" w:rsidP="00C27D5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C55919">
        <w:rPr>
          <w:rFonts w:eastAsia="Times New Roman" w:cs="Times New Roman"/>
          <w:color w:val="000000"/>
          <w:szCs w:val="28"/>
          <w:lang w:eastAsia="uk-UA"/>
        </w:rPr>
        <w:t>- загальні відомості про професію та її динаміку в зв</w:t>
      </w:r>
      <w:r w:rsidR="00FC65D6">
        <w:rPr>
          <w:rFonts w:eastAsia="Times New Roman" w:cs="Times New Roman"/>
          <w:color w:val="000000"/>
          <w:szCs w:val="28"/>
          <w:lang w:eastAsia="uk-UA"/>
        </w:rPr>
        <w:t>’</w:t>
      </w:r>
      <w:r w:rsidRPr="00C55919">
        <w:rPr>
          <w:rFonts w:eastAsia="Times New Roman" w:cs="Times New Roman"/>
          <w:color w:val="000000"/>
          <w:szCs w:val="28"/>
          <w:lang w:eastAsia="uk-UA"/>
        </w:rPr>
        <w:t>язку з розвитком науки і техніки, соціальне та економічне значення;</w:t>
      </w:r>
    </w:p>
    <w:p w:rsidR="00C55919" w:rsidRPr="00C55919" w:rsidRDefault="00C55919" w:rsidP="00C27D5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C55919">
        <w:rPr>
          <w:rFonts w:eastAsia="Times New Roman" w:cs="Times New Roman"/>
          <w:color w:val="000000"/>
          <w:szCs w:val="28"/>
          <w:lang w:eastAsia="uk-UA"/>
        </w:rPr>
        <w:lastRenderedPageBreak/>
        <w:t>- характеристику професії, опис трудового процесу (наводяться назви знарядь праці, за допомогою яких виконується робота, вказується рівень фізичного і психологічного напруження (значне, помірне, незначне), робоча поза тощо;</w:t>
      </w:r>
    </w:p>
    <w:p w:rsidR="00C55919" w:rsidRPr="00C55919" w:rsidRDefault="00C55919" w:rsidP="00C27D5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C55919">
        <w:rPr>
          <w:rFonts w:eastAsia="Times New Roman" w:cs="Times New Roman"/>
          <w:color w:val="000000"/>
          <w:szCs w:val="28"/>
          <w:lang w:eastAsia="uk-UA"/>
        </w:rPr>
        <w:t>- санітарно-гігієнічні умови праці з виділенням професійної шкоди і переліком фізіологічних умов та медичних протипоказань;</w:t>
      </w:r>
    </w:p>
    <w:p w:rsidR="00C55919" w:rsidRPr="00C55919" w:rsidRDefault="00C55919" w:rsidP="00C27D5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C55919">
        <w:rPr>
          <w:rFonts w:eastAsia="Times New Roman" w:cs="Times New Roman"/>
          <w:color w:val="000000"/>
          <w:szCs w:val="28"/>
          <w:lang w:eastAsia="uk-UA"/>
        </w:rPr>
        <w:t>- перелік обсягу знань і умінь, які необхідні для успішної професійної діяльності, з виділенням тих, що визначають професійну компетентність;</w:t>
      </w:r>
    </w:p>
    <w:p w:rsidR="00C55919" w:rsidRPr="00C55919" w:rsidRDefault="00C55919" w:rsidP="00C27D5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C55919">
        <w:rPr>
          <w:rFonts w:eastAsia="Times New Roman" w:cs="Times New Roman"/>
          <w:color w:val="000000"/>
          <w:szCs w:val="28"/>
          <w:lang w:eastAsia="uk-UA"/>
        </w:rPr>
        <w:t>- характеристику видів і тривалості професійного навчання, можливості підвищення кваліфікації;</w:t>
      </w:r>
    </w:p>
    <w:p w:rsidR="00C55919" w:rsidRPr="00C55919" w:rsidRDefault="00C55919" w:rsidP="00C27D5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C55919">
        <w:rPr>
          <w:rFonts w:eastAsia="Times New Roman" w:cs="Times New Roman"/>
          <w:color w:val="000000"/>
          <w:szCs w:val="28"/>
          <w:lang w:eastAsia="uk-UA"/>
        </w:rPr>
        <w:t>- психограму – характеристику психологічних вимог професії до людини з виділенням основних і бажаних психічних особливостей, а також психофізіологічних протипоказань.</w:t>
      </w:r>
      <w:r w:rsidR="00881194" w:rsidRPr="00881194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881194" w:rsidRPr="00C55919">
        <w:rPr>
          <w:rFonts w:eastAsia="Times New Roman" w:cs="Times New Roman"/>
          <w:color w:val="000000"/>
          <w:szCs w:val="28"/>
          <w:lang w:eastAsia="uk-UA"/>
        </w:rPr>
        <w:t>Психограма представляє собою портрет ідеального або типового професіонала, з певними характеристиками та властивостями</w:t>
      </w:r>
      <w:r w:rsidR="00881194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C55919" w:rsidRPr="00C55919" w:rsidRDefault="00C55919" w:rsidP="00C27D5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C55919">
        <w:rPr>
          <w:rFonts w:eastAsia="Times New Roman" w:cs="Times New Roman"/>
          <w:color w:val="000000"/>
          <w:szCs w:val="28"/>
          <w:lang w:eastAsia="uk-UA"/>
        </w:rPr>
        <w:t>Психограму радять складати на кожну професію в організації</w:t>
      </w:r>
      <w:r w:rsidR="00881194">
        <w:rPr>
          <w:rFonts w:eastAsia="Times New Roman" w:cs="Times New Roman"/>
          <w:color w:val="000000"/>
          <w:szCs w:val="28"/>
          <w:lang w:eastAsia="uk-UA"/>
        </w:rPr>
        <w:t xml:space="preserve"> (</w:t>
      </w:r>
      <w:r w:rsidRPr="00C55919">
        <w:rPr>
          <w:rFonts w:eastAsia="Times New Roman" w:cs="Times New Roman"/>
          <w:color w:val="000000"/>
          <w:szCs w:val="28"/>
          <w:lang w:eastAsia="uk-UA"/>
        </w:rPr>
        <w:t>табл. 1</w:t>
      </w:r>
      <w:r w:rsidR="00881194">
        <w:rPr>
          <w:rFonts w:eastAsia="Times New Roman" w:cs="Times New Roman"/>
          <w:color w:val="000000"/>
          <w:szCs w:val="28"/>
          <w:lang w:eastAsia="uk-UA"/>
        </w:rPr>
        <w:t>)</w:t>
      </w:r>
      <w:r w:rsidRPr="00C55919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C55919" w:rsidRPr="00C55919" w:rsidRDefault="00C55919" w:rsidP="00881194">
      <w:pPr>
        <w:spacing w:after="0"/>
        <w:ind w:firstLine="567"/>
        <w:jc w:val="right"/>
        <w:rPr>
          <w:rFonts w:eastAsia="Times New Roman" w:cs="Times New Roman"/>
          <w:color w:val="000000"/>
          <w:szCs w:val="28"/>
          <w:lang w:eastAsia="uk-UA"/>
        </w:rPr>
      </w:pPr>
      <w:r w:rsidRPr="00C55919">
        <w:rPr>
          <w:rFonts w:eastAsia="Times New Roman" w:cs="Times New Roman"/>
          <w:color w:val="000000"/>
          <w:szCs w:val="28"/>
          <w:lang w:eastAsia="uk-UA"/>
        </w:rPr>
        <w:t>Таблиця 1</w:t>
      </w:r>
    </w:p>
    <w:p w:rsidR="00C55919" w:rsidRPr="00881194" w:rsidRDefault="00C55919" w:rsidP="00881194">
      <w:pPr>
        <w:spacing w:after="0"/>
        <w:ind w:firstLine="567"/>
        <w:jc w:val="center"/>
        <w:rPr>
          <w:rFonts w:eastAsia="Times New Roman" w:cs="Times New Roman"/>
          <w:color w:val="000000"/>
          <w:szCs w:val="28"/>
          <w:lang w:eastAsia="uk-UA"/>
        </w:rPr>
      </w:pPr>
      <w:r w:rsidRPr="00881194">
        <w:rPr>
          <w:rFonts w:eastAsia="Times New Roman" w:cs="Times New Roman"/>
          <w:color w:val="000000"/>
          <w:szCs w:val="28"/>
          <w:lang w:eastAsia="uk-UA"/>
        </w:rPr>
        <w:t>Психограма HR-менеджера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376"/>
      </w:tblGrid>
      <w:tr w:rsidR="00C55919" w:rsidRPr="00C55919" w:rsidTr="00881194">
        <w:tc>
          <w:tcPr>
            <w:tcW w:w="2263" w:type="dxa"/>
            <w:vAlign w:val="center"/>
            <w:hideMark/>
          </w:tcPr>
          <w:p w:rsidR="00C55919" w:rsidRPr="00881194" w:rsidRDefault="00C55919" w:rsidP="00881194">
            <w:pPr>
              <w:spacing w:after="0"/>
              <w:ind w:firstLine="34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811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Підструктура особистості</w:t>
            </w:r>
          </w:p>
        </w:tc>
        <w:tc>
          <w:tcPr>
            <w:tcW w:w="7376" w:type="dxa"/>
            <w:vAlign w:val="center"/>
            <w:hideMark/>
          </w:tcPr>
          <w:p w:rsidR="00C55919" w:rsidRPr="00881194" w:rsidRDefault="00C55919" w:rsidP="00881194">
            <w:pPr>
              <w:spacing w:after="0"/>
              <w:ind w:firstLine="34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8119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Професійно важливі якості</w:t>
            </w:r>
          </w:p>
        </w:tc>
      </w:tr>
      <w:tr w:rsidR="00C55919" w:rsidRPr="00C55919" w:rsidTr="00881194">
        <w:tc>
          <w:tcPr>
            <w:tcW w:w="2263" w:type="dxa"/>
            <w:vAlign w:val="center"/>
            <w:hideMark/>
          </w:tcPr>
          <w:p w:rsidR="00C55919" w:rsidRPr="00881194" w:rsidRDefault="00C55919" w:rsidP="00881194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81194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Властивості особистості</w:t>
            </w:r>
          </w:p>
        </w:tc>
        <w:tc>
          <w:tcPr>
            <w:tcW w:w="7376" w:type="dxa"/>
            <w:vAlign w:val="center"/>
            <w:hideMark/>
          </w:tcPr>
          <w:p w:rsidR="00C55919" w:rsidRPr="00881194" w:rsidRDefault="00C55919" w:rsidP="00881194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81194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Емоційна стійкість і володіння собою; стресостійкість; екстраверсивність; вольові якості (наполегливість, ініціативність, рішучість </w:t>
            </w:r>
            <w:r w:rsidR="00881194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тощо</w:t>
            </w:r>
            <w:r w:rsidRPr="00881194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); вміння працювати в команді; вміння чітко виражати власні думки; чесність, порядність</w:t>
            </w:r>
          </w:p>
        </w:tc>
      </w:tr>
      <w:tr w:rsidR="00C55919" w:rsidRPr="00C55919" w:rsidTr="00881194">
        <w:tc>
          <w:tcPr>
            <w:tcW w:w="2263" w:type="dxa"/>
            <w:vAlign w:val="center"/>
            <w:hideMark/>
          </w:tcPr>
          <w:p w:rsidR="00C55919" w:rsidRPr="00881194" w:rsidRDefault="00C55919" w:rsidP="00881194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81194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Загальний</w:t>
            </w:r>
            <w:r w:rsidR="00881194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881194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розвиток</w:t>
            </w:r>
          </w:p>
        </w:tc>
        <w:tc>
          <w:tcPr>
            <w:tcW w:w="7376" w:type="dxa"/>
            <w:vAlign w:val="center"/>
            <w:hideMark/>
          </w:tcPr>
          <w:p w:rsidR="00C55919" w:rsidRPr="00881194" w:rsidRDefault="00C55919" w:rsidP="00881194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81194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Висока концентрація, стійкість уваги; спостережливість; зорова, слухова, рухова пам</w:t>
            </w:r>
            <w:r w:rsidR="00FC65D6" w:rsidRPr="00881194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’</w:t>
            </w:r>
            <w:r w:rsidRPr="00881194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ять; логічне мислення; творче мислення і уява; лінгвістичні здібності; наявність системного та аналітичного мислення</w:t>
            </w:r>
          </w:p>
        </w:tc>
      </w:tr>
      <w:tr w:rsidR="00C55919" w:rsidRPr="00C55919" w:rsidTr="00881194">
        <w:tc>
          <w:tcPr>
            <w:tcW w:w="2263" w:type="dxa"/>
            <w:vAlign w:val="center"/>
            <w:hideMark/>
          </w:tcPr>
          <w:p w:rsidR="00C55919" w:rsidRPr="00881194" w:rsidRDefault="00C55919" w:rsidP="00881194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81194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Психофізіологічні якості </w:t>
            </w:r>
          </w:p>
        </w:tc>
        <w:tc>
          <w:tcPr>
            <w:tcW w:w="7376" w:type="dxa"/>
            <w:vAlign w:val="center"/>
            <w:hideMark/>
          </w:tcPr>
          <w:p w:rsidR="00C55919" w:rsidRPr="00881194" w:rsidRDefault="00C55919" w:rsidP="00881194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81194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Гнучкість рук і пальців, швидкість реакцій; вміння контролювати емоції</w:t>
            </w:r>
          </w:p>
        </w:tc>
      </w:tr>
      <w:tr w:rsidR="00C55919" w:rsidRPr="00C55919" w:rsidTr="00881194">
        <w:tc>
          <w:tcPr>
            <w:tcW w:w="2263" w:type="dxa"/>
            <w:vAlign w:val="center"/>
            <w:hideMark/>
          </w:tcPr>
          <w:p w:rsidR="00C55919" w:rsidRPr="00881194" w:rsidRDefault="00C55919" w:rsidP="00881194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81194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Фізіологічні резерви організму </w:t>
            </w:r>
          </w:p>
        </w:tc>
        <w:tc>
          <w:tcPr>
            <w:tcW w:w="7376" w:type="dxa"/>
            <w:vAlign w:val="center"/>
            <w:hideMark/>
          </w:tcPr>
          <w:p w:rsidR="00C55919" w:rsidRPr="00881194" w:rsidRDefault="00C55919" w:rsidP="00881194">
            <w:pPr>
              <w:spacing w:after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881194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Схильність до статичної роботи</w:t>
            </w:r>
          </w:p>
        </w:tc>
      </w:tr>
    </w:tbl>
    <w:p w:rsidR="00881194" w:rsidRDefault="00881194" w:rsidP="00C27D5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:rsidR="00C55919" w:rsidRPr="00C55919" w:rsidRDefault="00C55919" w:rsidP="00C27D5C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C55919">
        <w:rPr>
          <w:rFonts w:eastAsia="Times New Roman" w:cs="Times New Roman"/>
          <w:b/>
          <w:bCs/>
          <w:color w:val="000000"/>
          <w:szCs w:val="28"/>
          <w:lang w:eastAsia="uk-UA"/>
        </w:rPr>
        <w:t>3. Адаптація персоналу</w:t>
      </w:r>
    </w:p>
    <w:p w:rsidR="00C55919" w:rsidRPr="00C55919" w:rsidRDefault="00C55919" w:rsidP="00C27D5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C55919">
        <w:rPr>
          <w:rFonts w:eastAsia="Times New Roman" w:cs="Times New Roman"/>
          <w:color w:val="000000"/>
          <w:szCs w:val="28"/>
          <w:lang w:eastAsia="uk-UA"/>
        </w:rPr>
        <w:t>Одним із основних завдань HR-менеджменту є питання супроводження процесу входження працівника в робочий процес</w:t>
      </w:r>
      <w:r w:rsidR="000635CF">
        <w:rPr>
          <w:rFonts w:eastAsia="Times New Roman" w:cs="Times New Roman"/>
          <w:color w:val="000000"/>
          <w:szCs w:val="28"/>
          <w:lang w:eastAsia="uk-UA"/>
        </w:rPr>
        <w:t>, тобто</w:t>
      </w:r>
      <w:r w:rsidRPr="00C55919">
        <w:rPr>
          <w:rFonts w:eastAsia="Times New Roman" w:cs="Times New Roman"/>
          <w:color w:val="000000"/>
          <w:szCs w:val="28"/>
          <w:lang w:eastAsia="uk-UA"/>
        </w:rPr>
        <w:t xml:space="preserve"> адаптації персоналу.</w:t>
      </w:r>
    </w:p>
    <w:p w:rsidR="000635CF" w:rsidRDefault="00C55919" w:rsidP="00C27D5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C55919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Адаптація персоналу </w:t>
      </w:r>
      <w:r w:rsidRPr="00C55919">
        <w:rPr>
          <w:rFonts w:eastAsia="Times New Roman" w:cs="Times New Roman"/>
          <w:color w:val="000000"/>
          <w:szCs w:val="28"/>
          <w:lang w:eastAsia="uk-UA"/>
        </w:rPr>
        <w:t xml:space="preserve">– це технологія управління людськими ресурсами організації, що передбачає процес пристосування та соціалізації працівників і заключається у процесі становлення особистості в колективі, прийняття та засвоєння цінностей та установок, норм та правил поведінки в організації. </w:t>
      </w:r>
    </w:p>
    <w:p w:rsidR="00C55919" w:rsidRPr="00C55919" w:rsidRDefault="000635CF" w:rsidP="00C27D5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За</w:t>
      </w:r>
      <w:r w:rsidR="00C55919" w:rsidRPr="00C55919">
        <w:rPr>
          <w:rFonts w:eastAsia="Times New Roman" w:cs="Times New Roman"/>
          <w:color w:val="000000"/>
          <w:szCs w:val="28"/>
          <w:lang w:eastAsia="uk-UA"/>
        </w:rPr>
        <w:t xml:space="preserve"> сут</w:t>
      </w:r>
      <w:r>
        <w:rPr>
          <w:rFonts w:eastAsia="Times New Roman" w:cs="Times New Roman"/>
          <w:color w:val="000000"/>
          <w:szCs w:val="28"/>
          <w:lang w:eastAsia="uk-UA"/>
        </w:rPr>
        <w:t>ністю</w:t>
      </w:r>
      <w:r w:rsidR="00C55919" w:rsidRPr="00C55919">
        <w:rPr>
          <w:rFonts w:eastAsia="Times New Roman" w:cs="Times New Roman"/>
          <w:color w:val="000000"/>
          <w:szCs w:val="28"/>
          <w:lang w:eastAsia="uk-UA"/>
        </w:rPr>
        <w:t>, адаптація персоналу представляє собою формування звички у новачка працювати у певному колективі та на певному робочому місці. Робота в нових професійних, психофізіологічних, соціально</w:t>
      </w: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C55919" w:rsidRPr="00C55919">
        <w:rPr>
          <w:rFonts w:eastAsia="Times New Roman" w:cs="Times New Roman"/>
          <w:color w:val="000000"/>
          <w:szCs w:val="28"/>
          <w:lang w:eastAsia="uk-UA"/>
        </w:rPr>
        <w:t>психологічних, організаційно-адміністративних, економічних, санітарно</w:t>
      </w: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C55919" w:rsidRPr="00C55919">
        <w:rPr>
          <w:rFonts w:eastAsia="Times New Roman" w:cs="Times New Roman"/>
          <w:color w:val="000000"/>
          <w:szCs w:val="28"/>
          <w:lang w:eastAsia="uk-UA"/>
        </w:rPr>
        <w:t>гігієнічних та побутових умовах праці та відпочинку створюють для працівника певний дискомфорт, подолання якого і є головною задачею трудової адаптації персоналу.</w:t>
      </w:r>
    </w:p>
    <w:p w:rsidR="00C55919" w:rsidRPr="00C55919" w:rsidRDefault="00C55919" w:rsidP="00C27D5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C55919">
        <w:rPr>
          <w:rFonts w:eastAsia="Times New Roman" w:cs="Times New Roman"/>
          <w:color w:val="000000"/>
          <w:szCs w:val="28"/>
          <w:lang w:eastAsia="uk-UA"/>
        </w:rPr>
        <w:lastRenderedPageBreak/>
        <w:t xml:space="preserve">Визначними </w:t>
      </w:r>
      <w:r w:rsidRPr="00C55919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цілями </w:t>
      </w:r>
      <w:r w:rsidRPr="00CA3935">
        <w:rPr>
          <w:rFonts w:eastAsia="Times New Roman" w:cs="Times New Roman"/>
          <w:i/>
          <w:iCs/>
          <w:color w:val="000000"/>
          <w:szCs w:val="28"/>
          <w:lang w:eastAsia="uk-UA"/>
        </w:rPr>
        <w:t>процесу адаптації</w:t>
      </w:r>
      <w:r w:rsidRPr="00C55919">
        <w:rPr>
          <w:rFonts w:eastAsia="Times New Roman" w:cs="Times New Roman"/>
          <w:color w:val="000000"/>
          <w:szCs w:val="28"/>
          <w:lang w:eastAsia="uk-UA"/>
        </w:rPr>
        <w:t xml:space="preserve"> персоналу являються наступні: зниження ступеня невизначеності та стурбованості у нових працівників; мінімізація витрат, пов</w:t>
      </w:r>
      <w:r w:rsidR="00FC65D6">
        <w:rPr>
          <w:rFonts w:eastAsia="Times New Roman" w:cs="Times New Roman"/>
          <w:color w:val="000000"/>
          <w:szCs w:val="28"/>
          <w:lang w:eastAsia="uk-UA"/>
        </w:rPr>
        <w:t>’</w:t>
      </w:r>
      <w:r w:rsidRPr="00C55919">
        <w:rPr>
          <w:rFonts w:eastAsia="Times New Roman" w:cs="Times New Roman"/>
          <w:color w:val="000000"/>
          <w:szCs w:val="28"/>
          <w:lang w:eastAsia="uk-UA"/>
        </w:rPr>
        <w:t>язаних із входженням працівника у трудове середовище; скорочення плинності робочої сили через неготовність справлятися із новими для працівника завданнями; зниження рівня некомфортності перебування працівника у новому оточенні; економія часу керівника та співробітників; формування позитивного ставлення до роботи, стимуляція відчуття задоволення від роботи тощо.</w:t>
      </w:r>
    </w:p>
    <w:p w:rsidR="00C55919" w:rsidRPr="00C55919" w:rsidRDefault="00C55919" w:rsidP="00C27D5C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C55919">
        <w:rPr>
          <w:rFonts w:eastAsia="Times New Roman" w:cs="Times New Roman"/>
          <w:color w:val="000000"/>
          <w:szCs w:val="28"/>
          <w:lang w:eastAsia="uk-UA"/>
        </w:rPr>
        <w:t>В ергономічній системі адаптація протікає на двох рівнях: фізіологічному і соціально-психологічному. Фізіологічний рівень адаптації визначає функціональний стан організму. При цьому психічна адаптація є найбільш значущим рівнем для забезпечення успішної адаптації особистості в колектив організації, оскільки механізми адаптації перш за все мають психічну природу.</w:t>
      </w:r>
    </w:p>
    <w:p w:rsidR="00C55919" w:rsidRPr="00C55919" w:rsidRDefault="00C55919" w:rsidP="009202CD">
      <w:pPr>
        <w:spacing w:after="0"/>
        <w:ind w:firstLine="567"/>
        <w:jc w:val="right"/>
        <w:rPr>
          <w:rFonts w:eastAsia="Times New Roman" w:cs="Times New Roman"/>
          <w:color w:val="000000"/>
          <w:szCs w:val="28"/>
          <w:lang w:eastAsia="uk-UA"/>
        </w:rPr>
      </w:pPr>
      <w:r w:rsidRPr="00C55919">
        <w:rPr>
          <w:rFonts w:eastAsia="Times New Roman" w:cs="Times New Roman"/>
          <w:color w:val="000000"/>
          <w:szCs w:val="28"/>
          <w:lang w:eastAsia="uk-UA"/>
        </w:rPr>
        <w:t>Таблиця 2</w:t>
      </w:r>
    </w:p>
    <w:p w:rsidR="00C55919" w:rsidRPr="009202CD" w:rsidRDefault="00C55919" w:rsidP="009202CD">
      <w:pPr>
        <w:spacing w:after="0"/>
        <w:ind w:firstLine="567"/>
        <w:jc w:val="center"/>
        <w:rPr>
          <w:rFonts w:eastAsia="Times New Roman" w:cs="Times New Roman"/>
          <w:color w:val="000000"/>
          <w:szCs w:val="28"/>
          <w:lang w:eastAsia="uk-UA"/>
        </w:rPr>
      </w:pPr>
      <w:r w:rsidRPr="009202CD">
        <w:rPr>
          <w:rFonts w:eastAsia="Times New Roman" w:cs="Times New Roman"/>
          <w:color w:val="000000"/>
          <w:szCs w:val="28"/>
          <w:lang w:eastAsia="uk-UA"/>
        </w:rPr>
        <w:t>Класифікація видів адаптації персоналу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2169"/>
        <w:gridCol w:w="5881"/>
      </w:tblGrid>
      <w:tr w:rsidR="009202CD" w:rsidRPr="009202CD" w:rsidTr="009202CD">
        <w:tc>
          <w:tcPr>
            <w:tcW w:w="1581" w:type="dxa"/>
            <w:vAlign w:val="center"/>
            <w:hideMark/>
          </w:tcPr>
          <w:p w:rsidR="00C55919" w:rsidRPr="009202CD" w:rsidRDefault="00C55919" w:rsidP="009202CD">
            <w:pPr>
              <w:spacing w:after="0"/>
              <w:ind w:firstLine="29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Ознака</w:t>
            </w:r>
          </w:p>
        </w:tc>
        <w:tc>
          <w:tcPr>
            <w:tcW w:w="2197" w:type="dxa"/>
            <w:vAlign w:val="center"/>
            <w:hideMark/>
          </w:tcPr>
          <w:p w:rsidR="00C55919" w:rsidRPr="009202CD" w:rsidRDefault="00C55919" w:rsidP="009202CD">
            <w:pPr>
              <w:spacing w:after="0"/>
              <w:ind w:firstLine="29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Види</w:t>
            </w:r>
          </w:p>
        </w:tc>
        <w:tc>
          <w:tcPr>
            <w:tcW w:w="5849" w:type="dxa"/>
            <w:vAlign w:val="center"/>
            <w:hideMark/>
          </w:tcPr>
          <w:p w:rsidR="00C55919" w:rsidRPr="009202CD" w:rsidRDefault="00C55919" w:rsidP="009202CD">
            <w:pPr>
              <w:spacing w:after="0"/>
              <w:ind w:firstLine="29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Характеристика</w:t>
            </w:r>
          </w:p>
        </w:tc>
      </w:tr>
      <w:tr w:rsidR="009202CD" w:rsidRPr="009202CD" w:rsidTr="009202CD">
        <w:tc>
          <w:tcPr>
            <w:tcW w:w="1581" w:type="dxa"/>
            <w:vMerge w:val="restart"/>
            <w:vAlign w:val="center"/>
            <w:hideMark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Суб’єкт адаптації</w:t>
            </w:r>
          </w:p>
        </w:tc>
        <w:tc>
          <w:tcPr>
            <w:tcW w:w="2197" w:type="dxa"/>
            <w:vAlign w:val="center"/>
            <w:hideMark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Адаптація працівника </w:t>
            </w:r>
          </w:p>
        </w:tc>
        <w:tc>
          <w:tcPr>
            <w:tcW w:w="5849" w:type="dxa"/>
            <w:vAlign w:val="center"/>
            <w:hideMark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Процес пристосування працівника до організації</w:t>
            </w:r>
          </w:p>
        </w:tc>
      </w:tr>
      <w:tr w:rsidR="009202CD" w:rsidRPr="009202CD" w:rsidTr="009202CD">
        <w:tc>
          <w:tcPr>
            <w:tcW w:w="1581" w:type="dxa"/>
            <w:vMerge/>
            <w:vAlign w:val="center"/>
            <w:hideMark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7" w:type="dxa"/>
            <w:vAlign w:val="center"/>
            <w:hideMark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Адаптація організації</w:t>
            </w:r>
          </w:p>
        </w:tc>
        <w:tc>
          <w:tcPr>
            <w:tcW w:w="0" w:type="auto"/>
            <w:vAlign w:val="center"/>
            <w:hideMark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Процес пристосування трудового середовища до працівника</w:t>
            </w:r>
          </w:p>
        </w:tc>
      </w:tr>
      <w:tr w:rsidR="009202CD" w:rsidRPr="009202CD" w:rsidTr="009202CD">
        <w:tc>
          <w:tcPr>
            <w:tcW w:w="1581" w:type="dxa"/>
            <w:vMerge w:val="restart"/>
            <w:vAlign w:val="center"/>
            <w:hideMark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Рівень</w:t>
            </w:r>
          </w:p>
        </w:tc>
        <w:tc>
          <w:tcPr>
            <w:tcW w:w="2197" w:type="dxa"/>
            <w:vAlign w:val="center"/>
            <w:hideMark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Первинна </w:t>
            </w:r>
          </w:p>
        </w:tc>
        <w:tc>
          <w:tcPr>
            <w:tcW w:w="5849" w:type="dxa"/>
            <w:vAlign w:val="center"/>
            <w:hideMark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Характерна для осіб, що не мають трудового досвіду</w:t>
            </w:r>
          </w:p>
        </w:tc>
      </w:tr>
      <w:tr w:rsidR="009202CD" w:rsidRPr="009202CD" w:rsidTr="009202CD">
        <w:tc>
          <w:tcPr>
            <w:tcW w:w="1581" w:type="dxa"/>
            <w:vMerge/>
            <w:vAlign w:val="center"/>
            <w:hideMark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7" w:type="dxa"/>
            <w:vAlign w:val="center"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Вторинна</w:t>
            </w:r>
          </w:p>
        </w:tc>
        <w:tc>
          <w:tcPr>
            <w:tcW w:w="0" w:type="auto"/>
            <w:vAlign w:val="center"/>
            <w:hideMark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Характерна для осіб, що вже працювали в трудових колективах</w:t>
            </w:r>
          </w:p>
        </w:tc>
      </w:tr>
      <w:tr w:rsidR="009202CD" w:rsidRPr="009202CD" w:rsidTr="009202CD">
        <w:tc>
          <w:tcPr>
            <w:tcW w:w="1581" w:type="dxa"/>
            <w:vMerge w:val="restart"/>
            <w:vAlign w:val="center"/>
            <w:hideMark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Суб’єктно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об’єктні відносини</w:t>
            </w:r>
          </w:p>
        </w:tc>
        <w:tc>
          <w:tcPr>
            <w:tcW w:w="2197" w:type="dxa"/>
            <w:vAlign w:val="center"/>
            <w:hideMark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Активна </w:t>
            </w:r>
          </w:p>
        </w:tc>
        <w:tc>
          <w:tcPr>
            <w:tcW w:w="5849" w:type="dxa"/>
            <w:vAlign w:val="center"/>
            <w:hideMark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Учасник адаптації намагається впливати на організаційне середовище з метою його зміни</w:t>
            </w:r>
          </w:p>
        </w:tc>
      </w:tr>
      <w:tr w:rsidR="009202CD" w:rsidRPr="009202CD" w:rsidTr="009202CD">
        <w:tc>
          <w:tcPr>
            <w:tcW w:w="1581" w:type="dxa"/>
            <w:vMerge/>
            <w:vAlign w:val="center"/>
            <w:hideMark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7" w:type="dxa"/>
            <w:vAlign w:val="center"/>
            <w:hideMark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Пасивна</w:t>
            </w:r>
          </w:p>
        </w:tc>
        <w:tc>
          <w:tcPr>
            <w:tcW w:w="0" w:type="auto"/>
            <w:vAlign w:val="center"/>
            <w:hideMark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Працівник не намагається вплинути на трудове середовище</w:t>
            </w:r>
          </w:p>
        </w:tc>
      </w:tr>
      <w:tr w:rsidR="009202CD" w:rsidRPr="009202CD" w:rsidTr="009202CD">
        <w:tc>
          <w:tcPr>
            <w:tcW w:w="1581" w:type="dxa"/>
            <w:vMerge w:val="restart"/>
            <w:vAlign w:val="center"/>
            <w:hideMark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Сфера впливу</w:t>
            </w:r>
          </w:p>
        </w:tc>
        <w:tc>
          <w:tcPr>
            <w:tcW w:w="2197" w:type="dxa"/>
            <w:vAlign w:val="center"/>
            <w:hideMark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Адаптація до нової посади</w:t>
            </w:r>
          </w:p>
        </w:tc>
        <w:tc>
          <w:tcPr>
            <w:tcW w:w="5849" w:type="dxa"/>
            <w:vAlign w:val="center"/>
            <w:hideMark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Введення працівника в нову посаду</w:t>
            </w:r>
          </w:p>
        </w:tc>
      </w:tr>
      <w:tr w:rsidR="009202CD" w:rsidRPr="009202CD" w:rsidTr="009202CD">
        <w:tc>
          <w:tcPr>
            <w:tcW w:w="1581" w:type="dxa"/>
            <w:vMerge/>
            <w:vAlign w:val="center"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7" w:type="dxa"/>
            <w:vAlign w:val="center"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Реадаптація</w:t>
            </w:r>
          </w:p>
        </w:tc>
        <w:tc>
          <w:tcPr>
            <w:tcW w:w="0" w:type="auto"/>
            <w:vAlign w:val="center"/>
            <w:hideMark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Для працівників, що зайняли посади після довгої відсутності (наприклад, у зв’язку з хворобою, декретною відпусткою, тривалим відрядженням)</w:t>
            </w:r>
          </w:p>
        </w:tc>
      </w:tr>
      <w:tr w:rsidR="009202CD" w:rsidRPr="009202CD" w:rsidTr="009202CD">
        <w:tc>
          <w:tcPr>
            <w:tcW w:w="1581" w:type="dxa"/>
            <w:vMerge/>
            <w:vAlign w:val="center"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7" w:type="dxa"/>
            <w:vAlign w:val="center"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Адаптація до зниження в кар’єрі</w:t>
            </w:r>
          </w:p>
        </w:tc>
        <w:tc>
          <w:tcPr>
            <w:tcW w:w="0" w:type="auto"/>
            <w:vAlign w:val="center"/>
            <w:hideMark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Адаптація працівників, що займають посади, нижчі за попередні</w:t>
            </w:r>
          </w:p>
        </w:tc>
      </w:tr>
      <w:tr w:rsidR="009202CD" w:rsidRPr="009202CD" w:rsidTr="009202CD">
        <w:tc>
          <w:tcPr>
            <w:tcW w:w="1581" w:type="dxa"/>
            <w:vMerge/>
            <w:vAlign w:val="center"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7" w:type="dxa"/>
            <w:vAlign w:val="center"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Адаптація до звільнення</w:t>
            </w:r>
          </w:p>
        </w:tc>
        <w:tc>
          <w:tcPr>
            <w:tcW w:w="0" w:type="auto"/>
            <w:vAlign w:val="center"/>
            <w:hideMark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Вивільнення у зв’язку з виходом на пенсію, реорганізацією та ліквідуванням організації</w:t>
            </w:r>
          </w:p>
        </w:tc>
      </w:tr>
      <w:tr w:rsidR="009202CD" w:rsidRPr="009202CD" w:rsidTr="009202CD">
        <w:tc>
          <w:tcPr>
            <w:tcW w:w="1581" w:type="dxa"/>
            <w:vMerge w:val="restart"/>
            <w:vAlign w:val="center"/>
            <w:hideMark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Ступінь завершеності процесу</w:t>
            </w:r>
          </w:p>
        </w:tc>
        <w:tc>
          <w:tcPr>
            <w:tcW w:w="2197" w:type="dxa"/>
            <w:vAlign w:val="center"/>
            <w:hideMark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Повна</w:t>
            </w:r>
          </w:p>
        </w:tc>
        <w:tc>
          <w:tcPr>
            <w:tcW w:w="5849" w:type="dxa"/>
            <w:vAlign w:val="center"/>
            <w:hideMark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Характеризується високими показниками пристосування працівника до всіх аспектів організаційної культури</w:t>
            </w:r>
          </w:p>
        </w:tc>
      </w:tr>
      <w:tr w:rsidR="009202CD" w:rsidRPr="009202CD" w:rsidTr="009202CD">
        <w:tc>
          <w:tcPr>
            <w:tcW w:w="1581" w:type="dxa"/>
            <w:vMerge/>
            <w:vAlign w:val="center"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7" w:type="dxa"/>
            <w:vAlign w:val="center"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Часткова </w:t>
            </w:r>
          </w:p>
        </w:tc>
        <w:tc>
          <w:tcPr>
            <w:tcW w:w="0" w:type="auto"/>
            <w:vAlign w:val="center"/>
            <w:hideMark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Працівник пристосувався тільки до окремих аспектів трудового середовища</w:t>
            </w:r>
          </w:p>
        </w:tc>
      </w:tr>
      <w:tr w:rsidR="009202CD" w:rsidRPr="009202CD" w:rsidTr="009202CD">
        <w:tc>
          <w:tcPr>
            <w:tcW w:w="1581" w:type="dxa"/>
            <w:vMerge/>
            <w:vAlign w:val="center"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7" w:type="dxa"/>
            <w:vAlign w:val="center"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Дезадаптація </w:t>
            </w:r>
          </w:p>
        </w:tc>
        <w:tc>
          <w:tcPr>
            <w:tcW w:w="0" w:type="auto"/>
            <w:vAlign w:val="center"/>
            <w:hideMark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Працівник не зміг пристосуватися до жодного з аспектів трудової діяльності в організації</w:t>
            </w:r>
          </w:p>
        </w:tc>
      </w:tr>
      <w:tr w:rsidR="009202CD" w:rsidRPr="009202CD" w:rsidTr="009202CD">
        <w:tc>
          <w:tcPr>
            <w:tcW w:w="1581" w:type="dxa"/>
            <w:vMerge w:val="restart"/>
            <w:vAlign w:val="center"/>
            <w:hideMark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Видами діяльності</w:t>
            </w:r>
          </w:p>
        </w:tc>
        <w:tc>
          <w:tcPr>
            <w:tcW w:w="2197" w:type="dxa"/>
            <w:vAlign w:val="center"/>
            <w:hideMark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Професійно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виробнича</w:t>
            </w:r>
          </w:p>
        </w:tc>
        <w:tc>
          <w:tcPr>
            <w:tcW w:w="5849" w:type="dxa"/>
            <w:vAlign w:val="center"/>
            <w:hideMark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Пристосування до умов та режиму праці</w:t>
            </w:r>
          </w:p>
        </w:tc>
      </w:tr>
      <w:tr w:rsidR="009202CD" w:rsidRPr="009202CD" w:rsidTr="009202CD">
        <w:tc>
          <w:tcPr>
            <w:tcW w:w="1581" w:type="dxa"/>
            <w:vMerge/>
            <w:vAlign w:val="center"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7" w:type="dxa"/>
            <w:vAlign w:val="center"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Суспільно-політична </w:t>
            </w:r>
          </w:p>
        </w:tc>
        <w:tc>
          <w:tcPr>
            <w:tcW w:w="0" w:type="auto"/>
            <w:vAlign w:val="center"/>
            <w:hideMark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Пристосування до суспільної праці в організації, соціального статусу</w:t>
            </w:r>
          </w:p>
        </w:tc>
      </w:tr>
      <w:tr w:rsidR="009202CD" w:rsidRPr="009202CD" w:rsidTr="009202CD">
        <w:tc>
          <w:tcPr>
            <w:tcW w:w="1581" w:type="dxa"/>
            <w:vMerge/>
            <w:vAlign w:val="center"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7" w:type="dxa"/>
            <w:vAlign w:val="center"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Міжособова </w:t>
            </w:r>
          </w:p>
        </w:tc>
        <w:tc>
          <w:tcPr>
            <w:tcW w:w="0" w:type="auto"/>
            <w:vAlign w:val="center"/>
            <w:hideMark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Звикання до стилю спілкування в колективі, до традицій та норм поведінки</w:t>
            </w:r>
          </w:p>
        </w:tc>
      </w:tr>
      <w:tr w:rsidR="009202CD" w:rsidRPr="009202CD" w:rsidTr="009202CD">
        <w:tc>
          <w:tcPr>
            <w:tcW w:w="1581" w:type="dxa"/>
            <w:vMerge/>
            <w:vAlign w:val="center"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7" w:type="dxa"/>
            <w:vAlign w:val="center"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Особистісна</w:t>
            </w:r>
          </w:p>
        </w:tc>
        <w:tc>
          <w:tcPr>
            <w:tcW w:w="0" w:type="auto"/>
            <w:vAlign w:val="center"/>
            <w:hideMark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Самореалізація, особистісний ріст, прагнення до інтелектуального та морального самовдосконалення</w:t>
            </w:r>
          </w:p>
        </w:tc>
      </w:tr>
      <w:tr w:rsidR="009202CD" w:rsidRPr="009202CD" w:rsidTr="009202CD">
        <w:tc>
          <w:tcPr>
            <w:tcW w:w="1581" w:type="dxa"/>
            <w:vMerge w:val="restart"/>
            <w:vAlign w:val="center"/>
            <w:hideMark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Зміст</w:t>
            </w:r>
          </w:p>
        </w:tc>
        <w:tc>
          <w:tcPr>
            <w:tcW w:w="2197" w:type="dxa"/>
            <w:vAlign w:val="center"/>
            <w:hideMark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Організаційна</w:t>
            </w:r>
          </w:p>
        </w:tc>
        <w:tc>
          <w:tcPr>
            <w:tcW w:w="5849" w:type="dxa"/>
            <w:vAlign w:val="center"/>
            <w:hideMark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Розуміння своєї ролі в організаційній структурі, вивчення та пристосування до ієрархічних зв’язків в організації</w:t>
            </w:r>
          </w:p>
        </w:tc>
      </w:tr>
      <w:tr w:rsidR="009202CD" w:rsidRPr="009202CD" w:rsidTr="009202CD">
        <w:tc>
          <w:tcPr>
            <w:tcW w:w="1581" w:type="dxa"/>
            <w:vMerge/>
            <w:vAlign w:val="center"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7" w:type="dxa"/>
            <w:vAlign w:val="center"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Психофізіологічна </w:t>
            </w:r>
          </w:p>
        </w:tc>
        <w:tc>
          <w:tcPr>
            <w:tcW w:w="0" w:type="auto"/>
            <w:vAlign w:val="center"/>
            <w:hideMark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Звикання працівника до психологічних та фізіологічних умов праці</w:t>
            </w:r>
          </w:p>
        </w:tc>
      </w:tr>
      <w:tr w:rsidR="009202CD" w:rsidRPr="009202CD" w:rsidTr="009202CD">
        <w:tc>
          <w:tcPr>
            <w:tcW w:w="1581" w:type="dxa"/>
            <w:vMerge/>
            <w:vAlign w:val="center"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7" w:type="dxa"/>
            <w:vAlign w:val="center"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Соціально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психологічна</w:t>
            </w:r>
          </w:p>
        </w:tc>
        <w:tc>
          <w:tcPr>
            <w:tcW w:w="0" w:type="auto"/>
            <w:vAlign w:val="center"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Пристосування працівника до взаємовідносин у колективі</w:t>
            </w:r>
          </w:p>
        </w:tc>
      </w:tr>
      <w:tr w:rsidR="009202CD" w:rsidRPr="009202CD" w:rsidTr="009202CD">
        <w:tc>
          <w:tcPr>
            <w:tcW w:w="1581" w:type="dxa"/>
            <w:vMerge/>
            <w:vAlign w:val="center"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7" w:type="dxa"/>
            <w:vAlign w:val="center"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Економічна</w:t>
            </w:r>
          </w:p>
        </w:tc>
        <w:tc>
          <w:tcPr>
            <w:tcW w:w="0" w:type="auto"/>
            <w:vAlign w:val="center"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Знайомство з економічним механізмом управління організацією, системою оплати праці та винагородження</w:t>
            </w:r>
          </w:p>
        </w:tc>
      </w:tr>
      <w:tr w:rsidR="009202CD" w:rsidRPr="009202CD" w:rsidTr="009202CD">
        <w:trPr>
          <w:trHeight w:val="603"/>
        </w:trPr>
        <w:tc>
          <w:tcPr>
            <w:tcW w:w="1581" w:type="dxa"/>
            <w:vMerge/>
            <w:vAlign w:val="center"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7" w:type="dxa"/>
            <w:vAlign w:val="center"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Професійна </w:t>
            </w:r>
          </w:p>
        </w:tc>
        <w:tc>
          <w:tcPr>
            <w:tcW w:w="0" w:type="auto"/>
            <w:vAlign w:val="center"/>
          </w:tcPr>
          <w:p w:rsidR="009202CD" w:rsidRPr="009202CD" w:rsidRDefault="009202CD" w:rsidP="009202CD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Пристосування наявних знань, вмінь та навиків до посадових обов’язків, особливостей професії</w:t>
            </w:r>
          </w:p>
        </w:tc>
      </w:tr>
    </w:tbl>
    <w:p w:rsidR="00C27D5C" w:rsidRDefault="00C27D5C" w:rsidP="00C27D5C">
      <w:pPr>
        <w:spacing w:after="0"/>
        <w:ind w:firstLine="567"/>
        <w:jc w:val="both"/>
        <w:rPr>
          <w:rFonts w:ascii="Bookman Old Style" w:eastAsia="Times New Roman" w:hAnsi="Bookman Old Style" w:cs="Times New Roman"/>
          <w:i/>
          <w:iCs/>
          <w:color w:val="000000"/>
          <w:szCs w:val="28"/>
          <w:lang w:eastAsia="uk-UA"/>
        </w:rPr>
      </w:pPr>
    </w:p>
    <w:p w:rsidR="00C55919" w:rsidRPr="00C55919" w:rsidRDefault="00C55919" w:rsidP="00C27D5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C55919">
        <w:rPr>
          <w:rFonts w:eastAsia="Times New Roman" w:cs="Times New Roman"/>
          <w:color w:val="000000"/>
          <w:szCs w:val="28"/>
          <w:lang w:eastAsia="uk-UA"/>
        </w:rPr>
        <w:t>Процес адаптації персоналу може займати певний період часу. Задача HR-менеджерів максимально його скоротити. Зазвичай, спеціалісти визначають, що через три місяці процес адаптації закінчується. Етапи процесу адаптації працівників наведено у таблиці 3.</w:t>
      </w:r>
    </w:p>
    <w:p w:rsidR="009202CD" w:rsidRPr="00C55919" w:rsidRDefault="009202CD" w:rsidP="009202CD">
      <w:pPr>
        <w:spacing w:after="0"/>
        <w:ind w:firstLine="567"/>
        <w:jc w:val="right"/>
        <w:rPr>
          <w:rFonts w:eastAsia="Times New Roman" w:cs="Times New Roman"/>
          <w:color w:val="000000"/>
          <w:szCs w:val="28"/>
          <w:lang w:eastAsia="uk-UA"/>
        </w:rPr>
      </w:pPr>
      <w:r w:rsidRPr="00C55919">
        <w:rPr>
          <w:rFonts w:eastAsia="Times New Roman" w:cs="Times New Roman"/>
          <w:color w:val="000000"/>
          <w:szCs w:val="28"/>
          <w:lang w:eastAsia="uk-UA"/>
        </w:rPr>
        <w:t>Таблиця 3</w:t>
      </w:r>
    </w:p>
    <w:p w:rsidR="009202CD" w:rsidRPr="009202CD" w:rsidRDefault="009202CD" w:rsidP="009202CD">
      <w:pPr>
        <w:spacing w:after="0"/>
        <w:ind w:firstLine="567"/>
        <w:jc w:val="center"/>
        <w:rPr>
          <w:rFonts w:eastAsia="Times New Roman" w:cs="Times New Roman"/>
          <w:color w:val="000000"/>
          <w:szCs w:val="28"/>
          <w:lang w:eastAsia="uk-UA"/>
        </w:rPr>
      </w:pPr>
      <w:r w:rsidRPr="009202CD">
        <w:rPr>
          <w:rFonts w:eastAsia="Times New Roman" w:cs="Times New Roman"/>
          <w:color w:val="000000"/>
          <w:szCs w:val="28"/>
          <w:lang w:eastAsia="uk-UA"/>
        </w:rPr>
        <w:t>Процес адаптації працівників</w:t>
      </w: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2409"/>
        <w:gridCol w:w="3426"/>
      </w:tblGrid>
      <w:tr w:rsidR="00C55919" w:rsidRPr="009202CD" w:rsidTr="00D14747">
        <w:tc>
          <w:tcPr>
            <w:tcW w:w="1696" w:type="dxa"/>
            <w:vAlign w:val="center"/>
            <w:hideMark/>
          </w:tcPr>
          <w:p w:rsidR="00C55919" w:rsidRPr="009202CD" w:rsidRDefault="00C55919" w:rsidP="009202CD">
            <w:pPr>
              <w:spacing w:after="0"/>
              <w:ind w:firstLine="26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Етап</w:t>
            </w:r>
          </w:p>
        </w:tc>
        <w:tc>
          <w:tcPr>
            <w:tcW w:w="2127" w:type="dxa"/>
            <w:vAlign w:val="center"/>
            <w:hideMark/>
          </w:tcPr>
          <w:p w:rsidR="00C55919" w:rsidRPr="009202CD" w:rsidRDefault="00C55919" w:rsidP="009202CD">
            <w:pPr>
              <w:spacing w:after="0"/>
              <w:ind w:firstLine="26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Характеристика</w:t>
            </w:r>
          </w:p>
        </w:tc>
        <w:tc>
          <w:tcPr>
            <w:tcW w:w="2409" w:type="dxa"/>
            <w:vAlign w:val="center"/>
            <w:hideMark/>
          </w:tcPr>
          <w:p w:rsidR="00C55919" w:rsidRPr="009202CD" w:rsidRDefault="00C55919" w:rsidP="009202CD">
            <w:pPr>
              <w:spacing w:after="0"/>
              <w:ind w:firstLine="26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Цілі</w:t>
            </w:r>
          </w:p>
        </w:tc>
        <w:tc>
          <w:tcPr>
            <w:tcW w:w="3426" w:type="dxa"/>
            <w:vAlign w:val="center"/>
            <w:hideMark/>
          </w:tcPr>
          <w:p w:rsidR="00C55919" w:rsidRPr="009202CD" w:rsidRDefault="00C55919" w:rsidP="009202CD">
            <w:pPr>
              <w:spacing w:after="0"/>
              <w:ind w:firstLine="26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Дії</w:t>
            </w:r>
          </w:p>
        </w:tc>
      </w:tr>
      <w:tr w:rsidR="00C55919" w:rsidRPr="009202CD" w:rsidTr="00D14747">
        <w:tc>
          <w:tcPr>
            <w:tcW w:w="1696" w:type="dxa"/>
            <w:vAlign w:val="center"/>
            <w:hideMark/>
          </w:tcPr>
          <w:p w:rsidR="00C55919" w:rsidRPr="009202CD" w:rsidRDefault="00C55919" w:rsidP="009202CD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Підготовчий (Pre-boarding)</w:t>
            </w:r>
          </w:p>
        </w:tc>
        <w:tc>
          <w:tcPr>
            <w:tcW w:w="2127" w:type="dxa"/>
            <w:vAlign w:val="center"/>
            <w:hideMark/>
          </w:tcPr>
          <w:p w:rsidR="00C55919" w:rsidRPr="009202CD" w:rsidRDefault="00C55919" w:rsidP="009202CD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Період, що передує початку роботи працівника. Готовність документів для заповнення</w:t>
            </w:r>
          </w:p>
        </w:tc>
        <w:tc>
          <w:tcPr>
            <w:tcW w:w="2409" w:type="dxa"/>
            <w:vAlign w:val="center"/>
            <w:hideMark/>
          </w:tcPr>
          <w:p w:rsidR="00D14747" w:rsidRDefault="00C55919" w:rsidP="009202CD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1. Заздалегідь оформити всі документи.</w:t>
            </w:r>
          </w:p>
          <w:p w:rsidR="00D14747" w:rsidRDefault="00C55919" w:rsidP="009202CD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2. Роз</w:t>
            </w:r>
            <w:r w:rsidR="00FC65D6"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’</w:t>
            </w: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яснення будь-яких сумнівів чи питань щодо профілю роботи.</w:t>
            </w:r>
          </w:p>
          <w:p w:rsidR="00C55919" w:rsidRPr="009202CD" w:rsidRDefault="00C55919" w:rsidP="009202CD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3. Підготовка нового співробітника до першого дня.</w:t>
            </w:r>
          </w:p>
        </w:tc>
        <w:tc>
          <w:tcPr>
            <w:tcW w:w="3426" w:type="dxa"/>
            <w:vAlign w:val="center"/>
            <w:hideMark/>
          </w:tcPr>
          <w:p w:rsidR="00D14747" w:rsidRDefault="00C55919" w:rsidP="009202CD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1. Надати працівникові всі необхідні документи для заповнення.</w:t>
            </w:r>
          </w:p>
          <w:p w:rsidR="00D14747" w:rsidRDefault="00C55919" w:rsidP="009202CD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2. Надати доступ до онлайн-порталу компанії, необхідних інструментів для регулярного виконання завдань.</w:t>
            </w:r>
          </w:p>
          <w:p w:rsidR="00D14747" w:rsidRDefault="00C55919" w:rsidP="009202CD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3. Окреслити рекомендації щодо обов</w:t>
            </w:r>
            <w:r w:rsidR="00FC65D6"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’</w:t>
            </w: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язків працівників.</w:t>
            </w:r>
          </w:p>
          <w:p w:rsidR="00D14747" w:rsidRDefault="00C55919" w:rsidP="009202CD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4. Уточнити очікування працівника від роботи.</w:t>
            </w:r>
          </w:p>
          <w:p w:rsidR="00C55919" w:rsidRPr="009202CD" w:rsidRDefault="00C55919" w:rsidP="009202CD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5. Встановити часові рамки для процесу профорієнтації та адаптації.</w:t>
            </w:r>
          </w:p>
        </w:tc>
      </w:tr>
      <w:tr w:rsidR="00C55919" w:rsidRPr="009202CD" w:rsidTr="00D14747">
        <w:tc>
          <w:tcPr>
            <w:tcW w:w="1696" w:type="dxa"/>
            <w:vAlign w:val="center"/>
            <w:hideMark/>
          </w:tcPr>
          <w:p w:rsidR="00C55919" w:rsidRPr="009202CD" w:rsidRDefault="00C55919" w:rsidP="009202CD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Перший день</w:t>
            </w:r>
          </w:p>
        </w:tc>
        <w:tc>
          <w:tcPr>
            <w:tcW w:w="2127" w:type="dxa"/>
            <w:vAlign w:val="center"/>
            <w:hideMark/>
          </w:tcPr>
          <w:p w:rsidR="00C55919" w:rsidRPr="009202CD" w:rsidRDefault="00C55919" w:rsidP="009202CD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Створення комфортних умов для влиття працівника у команду</w:t>
            </w:r>
          </w:p>
        </w:tc>
        <w:tc>
          <w:tcPr>
            <w:tcW w:w="2409" w:type="dxa"/>
            <w:vAlign w:val="center"/>
            <w:hideMark/>
          </w:tcPr>
          <w:p w:rsidR="00D14747" w:rsidRDefault="00C55919" w:rsidP="009202CD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1. Зробити так, щоб співробітник відчував себе бажаним та необхідним в організації.</w:t>
            </w:r>
          </w:p>
          <w:p w:rsidR="00D14747" w:rsidRDefault="00C55919" w:rsidP="009202CD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2. Мінімізація стресу чи тривоги в перший день.</w:t>
            </w:r>
          </w:p>
          <w:p w:rsidR="00C55919" w:rsidRPr="009202CD" w:rsidRDefault="00C55919" w:rsidP="009202CD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3. Плавне введення працівника у курс справ.</w:t>
            </w:r>
          </w:p>
        </w:tc>
        <w:tc>
          <w:tcPr>
            <w:tcW w:w="3426" w:type="dxa"/>
            <w:vAlign w:val="center"/>
            <w:hideMark/>
          </w:tcPr>
          <w:p w:rsidR="00D14747" w:rsidRDefault="00C55919" w:rsidP="009202CD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1. Презентувати (надіслати) новому співробітнику вітальний набір/пакет із товарами та гаджетами компанії, необхідними для роботи.</w:t>
            </w:r>
          </w:p>
          <w:p w:rsidR="00D14747" w:rsidRDefault="00C55919" w:rsidP="009202CD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2. Надати доступ до необхідних документів та інформаційних панелей.</w:t>
            </w:r>
          </w:p>
          <w:p w:rsidR="00D14747" w:rsidRDefault="00C55919" w:rsidP="009202CD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3. Знайомство нового співробітника з усіма колегами. Окремо виділити тих осіб, до яких можна звертатись за консультацією чи допомогою.</w:t>
            </w:r>
          </w:p>
          <w:p w:rsidR="00C55919" w:rsidRPr="009202CD" w:rsidRDefault="00C55919" w:rsidP="009202CD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4. Забезпечити необхідним навчальним матеріалом.</w:t>
            </w:r>
          </w:p>
        </w:tc>
      </w:tr>
      <w:tr w:rsidR="00C55919" w:rsidRPr="009202CD" w:rsidTr="00D14747">
        <w:tc>
          <w:tcPr>
            <w:tcW w:w="1696" w:type="dxa"/>
            <w:vAlign w:val="center"/>
            <w:hideMark/>
          </w:tcPr>
          <w:p w:rsidR="00C55919" w:rsidRPr="009202CD" w:rsidRDefault="00C55919" w:rsidP="009202CD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Перший тиждень</w:t>
            </w:r>
          </w:p>
        </w:tc>
        <w:tc>
          <w:tcPr>
            <w:tcW w:w="2127" w:type="dxa"/>
            <w:vAlign w:val="center"/>
            <w:hideMark/>
          </w:tcPr>
          <w:p w:rsidR="00C55919" w:rsidRPr="009202CD" w:rsidRDefault="00C55919" w:rsidP="009202CD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Планування роботи на перший тиждень з метою контролю та оцінки виконаних завдань</w:t>
            </w:r>
          </w:p>
        </w:tc>
        <w:tc>
          <w:tcPr>
            <w:tcW w:w="2409" w:type="dxa"/>
            <w:vAlign w:val="center"/>
            <w:hideMark/>
          </w:tcPr>
          <w:p w:rsidR="00D14747" w:rsidRDefault="00C55919" w:rsidP="009202CD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1. Зрозуміти сильні та слабкі сторони новачка та допомогти йому подолати останні</w:t>
            </w:r>
          </w:p>
          <w:p w:rsidR="00D14747" w:rsidRDefault="00C55919" w:rsidP="009202CD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2. Відстежувати результативність співробітників.</w:t>
            </w:r>
          </w:p>
          <w:p w:rsidR="00C55919" w:rsidRPr="009202CD" w:rsidRDefault="00C55919" w:rsidP="009202CD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3. Формувати уявлення про організаційну культуру компанії</w:t>
            </w:r>
          </w:p>
        </w:tc>
        <w:tc>
          <w:tcPr>
            <w:tcW w:w="3426" w:type="dxa"/>
            <w:vAlign w:val="center"/>
            <w:hideMark/>
          </w:tcPr>
          <w:p w:rsidR="00D14747" w:rsidRDefault="00C55919" w:rsidP="009202CD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1. Доручити новому співробітнику кілька основних завдань та моніторити їх процес виконання.</w:t>
            </w:r>
          </w:p>
          <w:p w:rsidR="00C55919" w:rsidRPr="009202CD" w:rsidRDefault="00C55919" w:rsidP="009202CD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2. Проводити нараду щоранку перед початком роботи, щоб отримати підсумок роботи попереднього дня, і відповідати на запитання співробітника</w:t>
            </w:r>
          </w:p>
        </w:tc>
      </w:tr>
      <w:tr w:rsidR="00C55919" w:rsidRPr="009202CD" w:rsidTr="00D14747">
        <w:tc>
          <w:tcPr>
            <w:tcW w:w="1696" w:type="dxa"/>
            <w:vAlign w:val="center"/>
            <w:hideMark/>
          </w:tcPr>
          <w:p w:rsidR="00C55919" w:rsidRPr="009202CD" w:rsidRDefault="00C55919" w:rsidP="009202CD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Перший місяць</w:t>
            </w:r>
          </w:p>
        </w:tc>
        <w:tc>
          <w:tcPr>
            <w:tcW w:w="2127" w:type="dxa"/>
            <w:vAlign w:val="center"/>
            <w:hideMark/>
          </w:tcPr>
          <w:p w:rsidR="00C55919" w:rsidRPr="009202CD" w:rsidRDefault="00C55919" w:rsidP="009202CD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Попередня оцінка стану адаптації працівника. Відповідь на запитання: чи задоволений він своєю роботою</w:t>
            </w:r>
          </w:p>
        </w:tc>
        <w:tc>
          <w:tcPr>
            <w:tcW w:w="2409" w:type="dxa"/>
            <w:vAlign w:val="center"/>
            <w:hideMark/>
          </w:tcPr>
          <w:p w:rsidR="00D14747" w:rsidRDefault="00C55919" w:rsidP="009202CD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1. Допомога новачку зрозуміти, на чому йому потрібно зосередитися та що покращити</w:t>
            </w:r>
          </w:p>
          <w:p w:rsidR="00D14747" w:rsidRDefault="00C55919" w:rsidP="009202CD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2. Оцінити посаду нового співробітника в організації</w:t>
            </w:r>
          </w:p>
          <w:p w:rsidR="00C55919" w:rsidRPr="009202CD" w:rsidRDefault="00C55919" w:rsidP="009202CD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3. Оцініть очікування нового співробітника</w:t>
            </w:r>
          </w:p>
        </w:tc>
        <w:tc>
          <w:tcPr>
            <w:tcW w:w="3426" w:type="dxa"/>
            <w:vAlign w:val="center"/>
            <w:hideMark/>
          </w:tcPr>
          <w:p w:rsidR="00D14747" w:rsidRDefault="00C55919" w:rsidP="009202CD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1. Зустріч із новим співробітником з метою надання відгуку про виконану роботу.</w:t>
            </w:r>
          </w:p>
          <w:p w:rsidR="00D14747" w:rsidRDefault="00C55919" w:rsidP="009202CD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2. Оцінка діяльності новачка з акцентом на його зусилля та відданість.</w:t>
            </w:r>
          </w:p>
          <w:p w:rsidR="00C55919" w:rsidRPr="009202CD" w:rsidRDefault="00C55919" w:rsidP="009202CD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3. Якщо є проблемні питання, надати можливість пройти курс для вдосконалення майстерності або представити необхідний навчальний матеріал</w:t>
            </w:r>
          </w:p>
        </w:tc>
      </w:tr>
      <w:tr w:rsidR="00C55919" w:rsidRPr="009202CD" w:rsidTr="00D14747">
        <w:tc>
          <w:tcPr>
            <w:tcW w:w="1696" w:type="dxa"/>
            <w:vAlign w:val="center"/>
            <w:hideMark/>
          </w:tcPr>
          <w:p w:rsidR="00C55919" w:rsidRPr="009202CD" w:rsidRDefault="00C55919" w:rsidP="009202CD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Три місяці роботи</w:t>
            </w:r>
          </w:p>
        </w:tc>
        <w:tc>
          <w:tcPr>
            <w:tcW w:w="2127" w:type="dxa"/>
            <w:vAlign w:val="center"/>
            <w:hideMark/>
          </w:tcPr>
          <w:p w:rsidR="00C55919" w:rsidRPr="009202CD" w:rsidRDefault="00C55919" w:rsidP="009202CD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Завершення процесу адаптації</w:t>
            </w:r>
          </w:p>
        </w:tc>
        <w:tc>
          <w:tcPr>
            <w:tcW w:w="2409" w:type="dxa"/>
            <w:vAlign w:val="center"/>
            <w:hideMark/>
          </w:tcPr>
          <w:p w:rsidR="00D14747" w:rsidRDefault="00C55919" w:rsidP="009202CD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1. HR несете відповідальність за розуміння досвіду та очікувань її співробітників.</w:t>
            </w:r>
          </w:p>
          <w:p w:rsidR="00C55919" w:rsidRPr="009202CD" w:rsidRDefault="00C55919" w:rsidP="009202CD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2. Мотивація співробітника висловлювати свої думки з приводу робочого місця та змісту праці, чітко розуміти свій внесок.</w:t>
            </w:r>
          </w:p>
        </w:tc>
        <w:tc>
          <w:tcPr>
            <w:tcW w:w="3426" w:type="dxa"/>
            <w:vAlign w:val="center"/>
            <w:hideMark/>
          </w:tcPr>
          <w:p w:rsidR="00D14747" w:rsidRDefault="00C55919" w:rsidP="009202CD">
            <w:pPr>
              <w:spacing w:after="0"/>
              <w:ind w:firstLine="2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1. Створювати умови для народження та втілення нестандартних ідеї.</w:t>
            </w:r>
          </w:p>
          <w:p w:rsidR="00C55919" w:rsidRPr="009202CD" w:rsidRDefault="00C55919" w:rsidP="009202CD">
            <w:pPr>
              <w:spacing w:after="0"/>
              <w:ind w:firstLine="26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202C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2. Ведення періодичних перемовин із керівництвом про роботу нових співробітників за-для зрозуміння масштабів їхнього зростання щодо досягнення цілей компанії.</w:t>
            </w:r>
          </w:p>
        </w:tc>
      </w:tr>
    </w:tbl>
    <w:p w:rsidR="00D14747" w:rsidRDefault="00D14747" w:rsidP="00D14747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:rsidR="00D14747" w:rsidRPr="00C55919" w:rsidRDefault="00D14747" w:rsidP="00D14747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C55919">
        <w:rPr>
          <w:rFonts w:eastAsia="Times New Roman" w:cs="Times New Roman"/>
          <w:color w:val="000000"/>
          <w:szCs w:val="28"/>
          <w:lang w:eastAsia="uk-UA"/>
        </w:rPr>
        <w:t>Закріплення функцій управління адаптацією в організації може відбуватись за такими напрямами: виділення відповідного підрозділу у структурі HR-департаменту; розподіл спеціалістів, які займаються управлінням адаптацією, за виробничими підрозділами організації, координації їхньої діяльності з боку служби управління персоналом; розвиток менторства та коучингу, як в рамках організації, так і шляхом залучення фрілансерів або консалтингових компаній.</w:t>
      </w:r>
    </w:p>
    <w:p w:rsidR="00C55919" w:rsidRPr="00C55919" w:rsidRDefault="00C55919" w:rsidP="00C27D5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C55919">
        <w:rPr>
          <w:rFonts w:eastAsia="Times New Roman" w:cs="Times New Roman"/>
          <w:color w:val="000000"/>
          <w:szCs w:val="28"/>
          <w:lang w:eastAsia="uk-UA"/>
        </w:rPr>
        <w:t xml:space="preserve">В рамках організації технології адаптаційного процесу, спеціалісти з управління адаптацією використовують наступний інструментарій: проведення семінарів, тренінгів з різних питань адаптації; ініціюють індивідуальні розмови керівника, ментора з новим співробітником; організовують інтенсивні тренінги </w:t>
      </w:r>
      <w:r w:rsidRPr="00C55919">
        <w:rPr>
          <w:rFonts w:eastAsia="Times New Roman" w:cs="Times New Roman"/>
          <w:color w:val="000000"/>
          <w:szCs w:val="28"/>
          <w:lang w:eastAsia="uk-UA"/>
        </w:rPr>
        <w:lastRenderedPageBreak/>
        <w:t>для керівників, спеціальні курси підготовки наставників; застосування методу поступового ускладнення виконуваних новачком завдань; виконання разових громадських доручень задля встановлення контактів нового працівника з колективом; підготовка заміни при ротації кадрів; проведення івентів з метою згуртування співробітників тощо.</w:t>
      </w:r>
    </w:p>
    <w:p w:rsidR="00C55919" w:rsidRPr="00C55919" w:rsidRDefault="00C55919" w:rsidP="00C27D5C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C55919">
        <w:rPr>
          <w:rFonts w:eastAsia="Times New Roman" w:cs="Times New Roman"/>
          <w:color w:val="000000"/>
          <w:szCs w:val="28"/>
          <w:lang w:eastAsia="uk-UA"/>
        </w:rPr>
        <w:t>Інформаційне забезпечення процесу адаптації полягає у збиранні та оцінці показників її рівня та тривалості</w:t>
      </w:r>
      <w:r w:rsidRPr="00D14747">
        <w:rPr>
          <w:rFonts w:eastAsia="Times New Roman" w:cs="Times New Roman"/>
          <w:i/>
          <w:iCs/>
          <w:color w:val="000000"/>
          <w:szCs w:val="28"/>
          <w:lang w:eastAsia="uk-UA"/>
        </w:rPr>
        <w:t>. Показники адаптованості працівника</w:t>
      </w:r>
      <w:r w:rsidRPr="00C55919">
        <w:rPr>
          <w:rFonts w:eastAsia="Times New Roman" w:cs="Times New Roman"/>
          <w:color w:val="000000"/>
          <w:szCs w:val="28"/>
          <w:lang w:eastAsia="uk-UA"/>
        </w:rPr>
        <w:t xml:space="preserve"> розмежовують на об</w:t>
      </w:r>
      <w:r w:rsidR="00FC65D6">
        <w:rPr>
          <w:rFonts w:eastAsia="Times New Roman" w:cs="Times New Roman"/>
          <w:color w:val="000000"/>
          <w:szCs w:val="28"/>
          <w:lang w:eastAsia="uk-UA"/>
        </w:rPr>
        <w:t>’</w:t>
      </w:r>
      <w:r w:rsidRPr="00C55919">
        <w:rPr>
          <w:rFonts w:eastAsia="Times New Roman" w:cs="Times New Roman"/>
          <w:color w:val="000000"/>
          <w:szCs w:val="28"/>
          <w:lang w:eastAsia="uk-UA"/>
        </w:rPr>
        <w:t>єктивні та суб</w:t>
      </w:r>
      <w:r w:rsidR="00FC65D6">
        <w:rPr>
          <w:rFonts w:eastAsia="Times New Roman" w:cs="Times New Roman"/>
          <w:color w:val="000000"/>
          <w:szCs w:val="28"/>
          <w:lang w:eastAsia="uk-UA"/>
        </w:rPr>
        <w:t>’</w:t>
      </w:r>
      <w:r w:rsidRPr="00C55919">
        <w:rPr>
          <w:rFonts w:eastAsia="Times New Roman" w:cs="Times New Roman"/>
          <w:color w:val="000000"/>
          <w:szCs w:val="28"/>
          <w:lang w:eastAsia="uk-UA"/>
        </w:rPr>
        <w:t xml:space="preserve">єктивні. Загальні </w:t>
      </w:r>
      <w:r w:rsidRPr="00D14747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об'єктивні показники</w:t>
      </w:r>
      <w:r w:rsidRPr="00C55919">
        <w:rPr>
          <w:rFonts w:eastAsia="Times New Roman" w:cs="Times New Roman"/>
          <w:color w:val="000000"/>
          <w:szCs w:val="28"/>
          <w:lang w:eastAsia="uk-UA"/>
        </w:rPr>
        <w:t xml:space="preserve"> – продуктивність праці, рівень кваліфікації, кількість вирішених завдань або завершених проєктів, дотримання трудової дисципліни, статус особистості в колективі тощо. До </w:t>
      </w:r>
      <w:r w:rsidRPr="00D14747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суб'єктивних показників</w:t>
      </w:r>
      <w:r w:rsidRPr="00C55919">
        <w:rPr>
          <w:rFonts w:eastAsia="Times New Roman" w:cs="Times New Roman"/>
          <w:color w:val="000000"/>
          <w:szCs w:val="28"/>
          <w:lang w:eastAsia="uk-UA"/>
        </w:rPr>
        <w:t xml:space="preserve"> можна віднести: задоволеність працею, відчуття свого росту і перспективи, самоствердження, бажання бути частиною команди, усвідомлення соціальної значимості своєї праці, легкість спілкування тощо.</w:t>
      </w:r>
    </w:p>
    <w:p w:rsidR="00C27D5C" w:rsidRDefault="00C27D5C" w:rsidP="00C27D5C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</w:p>
    <w:sectPr w:rsidR="00C27D5C" w:rsidSect="00C27D5C">
      <w:headerReference w:type="default" r:id="rId6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972" w:rsidRDefault="00F33972" w:rsidP="00C27D5C">
      <w:pPr>
        <w:spacing w:after="0"/>
      </w:pPr>
      <w:r>
        <w:separator/>
      </w:r>
    </w:p>
  </w:endnote>
  <w:endnote w:type="continuationSeparator" w:id="0">
    <w:p w:rsidR="00F33972" w:rsidRDefault="00F33972" w:rsidP="00C27D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972" w:rsidRDefault="00F33972" w:rsidP="00C27D5C">
      <w:pPr>
        <w:spacing w:after="0"/>
      </w:pPr>
      <w:r>
        <w:separator/>
      </w:r>
    </w:p>
  </w:footnote>
  <w:footnote w:type="continuationSeparator" w:id="0">
    <w:p w:rsidR="00F33972" w:rsidRDefault="00F33972" w:rsidP="00C27D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5360404"/>
      <w:docPartObj>
        <w:docPartGallery w:val="Page Numbers (Top of Page)"/>
        <w:docPartUnique/>
      </w:docPartObj>
    </w:sdtPr>
    <w:sdtEndPr>
      <w:rPr>
        <w:sz w:val="22"/>
        <w:szCs w:val="18"/>
      </w:rPr>
    </w:sdtEndPr>
    <w:sdtContent>
      <w:p w:rsidR="00C27D5C" w:rsidRPr="00C27D5C" w:rsidRDefault="00C27D5C">
        <w:pPr>
          <w:pStyle w:val="a3"/>
          <w:jc w:val="right"/>
          <w:rPr>
            <w:sz w:val="22"/>
            <w:szCs w:val="18"/>
          </w:rPr>
        </w:pPr>
        <w:r w:rsidRPr="00C27D5C">
          <w:rPr>
            <w:sz w:val="22"/>
            <w:szCs w:val="18"/>
          </w:rPr>
          <w:fldChar w:fldCharType="begin"/>
        </w:r>
        <w:r w:rsidRPr="00C27D5C">
          <w:rPr>
            <w:sz w:val="22"/>
            <w:szCs w:val="18"/>
          </w:rPr>
          <w:instrText>PAGE   \* MERGEFORMAT</w:instrText>
        </w:r>
        <w:r w:rsidRPr="00C27D5C">
          <w:rPr>
            <w:sz w:val="22"/>
            <w:szCs w:val="18"/>
          </w:rPr>
          <w:fldChar w:fldCharType="separate"/>
        </w:r>
        <w:r w:rsidRPr="00C27D5C">
          <w:rPr>
            <w:sz w:val="22"/>
            <w:szCs w:val="18"/>
          </w:rPr>
          <w:t>2</w:t>
        </w:r>
        <w:r w:rsidRPr="00C27D5C">
          <w:rPr>
            <w:sz w:val="22"/>
            <w:szCs w:val="1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19"/>
    <w:rsid w:val="000635CF"/>
    <w:rsid w:val="00166224"/>
    <w:rsid w:val="001A2977"/>
    <w:rsid w:val="00222164"/>
    <w:rsid w:val="002B52B7"/>
    <w:rsid w:val="003127F2"/>
    <w:rsid w:val="00341599"/>
    <w:rsid w:val="005F5745"/>
    <w:rsid w:val="006C0B77"/>
    <w:rsid w:val="008242FF"/>
    <w:rsid w:val="00870751"/>
    <w:rsid w:val="00881194"/>
    <w:rsid w:val="008A393A"/>
    <w:rsid w:val="009202CD"/>
    <w:rsid w:val="00922C48"/>
    <w:rsid w:val="00997F3D"/>
    <w:rsid w:val="009F056C"/>
    <w:rsid w:val="00B915B7"/>
    <w:rsid w:val="00C27D5C"/>
    <w:rsid w:val="00C55919"/>
    <w:rsid w:val="00CA3935"/>
    <w:rsid w:val="00CB47E5"/>
    <w:rsid w:val="00D14747"/>
    <w:rsid w:val="00EA59DF"/>
    <w:rsid w:val="00EE4070"/>
    <w:rsid w:val="00F12C76"/>
    <w:rsid w:val="00F33972"/>
    <w:rsid w:val="00FC65D6"/>
    <w:rsid w:val="00FE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C1591"/>
  <w15:chartTrackingRefBased/>
  <w15:docId w15:val="{32E63C0E-1F61-4DB7-8B0B-A7470056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5591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5591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C55919"/>
    <w:rPr>
      <w:rFonts w:ascii="Bookman Old Style" w:hAnsi="Bookman Old Style" w:hint="default"/>
      <w:b w:val="0"/>
      <w:bCs w:val="0"/>
      <w:i/>
      <w:iCs/>
      <w:color w:val="000000"/>
      <w:sz w:val="20"/>
      <w:szCs w:val="20"/>
    </w:rPr>
  </w:style>
  <w:style w:type="character" w:customStyle="1" w:styleId="fontstyle41">
    <w:name w:val="fontstyle41"/>
    <w:basedOn w:val="a0"/>
    <w:rsid w:val="00C55919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51">
    <w:name w:val="fontstyle51"/>
    <w:basedOn w:val="a0"/>
    <w:rsid w:val="00C55919"/>
    <w:rPr>
      <w:rFonts w:ascii="Courier New" w:hAnsi="Courier New" w:cs="Courier New" w:hint="default"/>
      <w:b w:val="0"/>
      <w:bCs w:val="0"/>
      <w:i/>
      <w:iCs/>
      <w:color w:val="000000"/>
      <w:sz w:val="32"/>
      <w:szCs w:val="32"/>
    </w:rPr>
  </w:style>
  <w:style w:type="character" w:customStyle="1" w:styleId="fontstyle61">
    <w:name w:val="fontstyle61"/>
    <w:basedOn w:val="a0"/>
    <w:rsid w:val="00C55919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27D5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ій колонтитул Знак"/>
    <w:basedOn w:val="a0"/>
    <w:link w:val="a3"/>
    <w:uiPriority w:val="99"/>
    <w:rsid w:val="00C27D5C"/>
    <w:rPr>
      <w:rFonts w:ascii="Times New Roman" w:hAnsi="Times New Roman"/>
      <w:sz w:val="28"/>
      <w:lang w:val="uk-UA"/>
    </w:rPr>
  </w:style>
  <w:style w:type="paragraph" w:styleId="a5">
    <w:name w:val="footer"/>
    <w:basedOn w:val="a"/>
    <w:link w:val="a6"/>
    <w:uiPriority w:val="99"/>
    <w:unhideWhenUsed/>
    <w:rsid w:val="00C27D5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ій колонтитул Знак"/>
    <w:basedOn w:val="a0"/>
    <w:link w:val="a5"/>
    <w:uiPriority w:val="99"/>
    <w:rsid w:val="00C27D5C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10271</Words>
  <Characters>5856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Nikolaienko</dc:creator>
  <cp:keywords/>
  <dc:description/>
  <cp:lastModifiedBy>Nikolaienko</cp:lastModifiedBy>
  <cp:revision>3</cp:revision>
  <dcterms:created xsi:type="dcterms:W3CDTF">2025-09-06T11:40:00Z</dcterms:created>
  <dcterms:modified xsi:type="dcterms:W3CDTF">2025-09-09T15:46:00Z</dcterms:modified>
</cp:coreProperties>
</file>