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ED08" w14:textId="36DD00DA" w:rsidR="002C6685" w:rsidRPr="003E033B" w:rsidRDefault="003E033B" w:rsidP="003E033B">
      <w:pPr>
        <w:ind w:right="1175"/>
        <w:jc w:val="center"/>
        <w:rPr>
          <w:b/>
          <w:sz w:val="24"/>
          <w:szCs w:val="24"/>
        </w:rPr>
      </w:pPr>
      <w:r w:rsidRPr="003E033B">
        <w:rPr>
          <w:b/>
          <w:sz w:val="24"/>
          <w:szCs w:val="24"/>
        </w:rPr>
        <w:t xml:space="preserve">Практичне заняття №8 </w:t>
      </w:r>
    </w:p>
    <w:p w14:paraId="786A60FB" w14:textId="4A9BCC90" w:rsidR="003E033B" w:rsidRPr="003E033B" w:rsidRDefault="003E033B" w:rsidP="003E033B">
      <w:pPr>
        <w:ind w:right="1175"/>
        <w:jc w:val="center"/>
        <w:rPr>
          <w:b/>
          <w:sz w:val="24"/>
          <w:szCs w:val="24"/>
        </w:rPr>
      </w:pPr>
      <w:r w:rsidRPr="003E033B">
        <w:rPr>
          <w:b/>
          <w:sz w:val="24"/>
          <w:szCs w:val="24"/>
        </w:rPr>
        <w:t>Екскурсійна методика та шляхи її вдосконалення</w:t>
      </w:r>
    </w:p>
    <w:p w14:paraId="573EDD73" w14:textId="77777777" w:rsidR="00536C74" w:rsidRDefault="00536C74" w:rsidP="00536C74">
      <w:pPr>
        <w:ind w:left="2019" w:right="1175" w:firstLine="386"/>
        <w:rPr>
          <w:b/>
        </w:rPr>
      </w:pPr>
    </w:p>
    <w:p w14:paraId="6AC3B596" w14:textId="77777777" w:rsidR="002C6685" w:rsidRPr="002C6685" w:rsidRDefault="002C6685" w:rsidP="002C6685">
      <w:pPr>
        <w:pStyle w:val="a3"/>
        <w:spacing w:before="3"/>
      </w:pPr>
    </w:p>
    <w:p w14:paraId="711A328D" w14:textId="77777777" w:rsidR="002C6685" w:rsidRPr="00536C74" w:rsidRDefault="002C6685" w:rsidP="002C6685">
      <w:pPr>
        <w:pStyle w:val="2"/>
        <w:ind w:left="1728"/>
        <w:rPr>
          <w:sz w:val="24"/>
          <w:szCs w:val="24"/>
        </w:rPr>
      </w:pPr>
      <w:r w:rsidRPr="00536C74">
        <w:rPr>
          <w:sz w:val="24"/>
          <w:szCs w:val="24"/>
        </w:rPr>
        <w:t>Завдання</w:t>
      </w:r>
      <w:r w:rsidRPr="00536C74">
        <w:rPr>
          <w:spacing w:val="-6"/>
          <w:sz w:val="24"/>
          <w:szCs w:val="24"/>
        </w:rPr>
        <w:t xml:space="preserve"> </w:t>
      </w:r>
      <w:r w:rsidRPr="00536C74">
        <w:rPr>
          <w:sz w:val="24"/>
          <w:szCs w:val="24"/>
        </w:rPr>
        <w:t>для</w:t>
      </w:r>
      <w:r w:rsidRPr="00536C74">
        <w:rPr>
          <w:spacing w:val="-6"/>
          <w:sz w:val="24"/>
          <w:szCs w:val="24"/>
        </w:rPr>
        <w:t xml:space="preserve"> </w:t>
      </w:r>
      <w:r w:rsidRPr="00536C74">
        <w:rPr>
          <w:sz w:val="24"/>
          <w:szCs w:val="24"/>
        </w:rPr>
        <w:t>обговорення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в</w:t>
      </w:r>
      <w:r w:rsidRPr="00536C74">
        <w:rPr>
          <w:spacing w:val="-2"/>
          <w:sz w:val="24"/>
          <w:szCs w:val="24"/>
        </w:rPr>
        <w:t xml:space="preserve"> аудиторії</w:t>
      </w:r>
    </w:p>
    <w:p w14:paraId="15123D1E" w14:textId="77777777" w:rsidR="002C6685" w:rsidRPr="00536C74" w:rsidRDefault="002C6685" w:rsidP="002C6685">
      <w:pPr>
        <w:pStyle w:val="a5"/>
        <w:numPr>
          <w:ilvl w:val="0"/>
          <w:numId w:val="3"/>
        </w:numPr>
        <w:tabs>
          <w:tab w:val="left" w:pos="660"/>
        </w:tabs>
        <w:spacing w:before="248"/>
        <w:ind w:right="137" w:firstLine="170"/>
        <w:rPr>
          <w:sz w:val="24"/>
          <w:szCs w:val="24"/>
        </w:rPr>
      </w:pPr>
      <w:r w:rsidRPr="00536C74">
        <w:rPr>
          <w:sz w:val="24"/>
          <w:szCs w:val="24"/>
        </w:rPr>
        <w:t>Заслухати</w:t>
      </w:r>
      <w:r w:rsidRPr="00536C74">
        <w:rPr>
          <w:spacing w:val="33"/>
          <w:sz w:val="24"/>
          <w:szCs w:val="24"/>
        </w:rPr>
        <w:t xml:space="preserve"> </w:t>
      </w:r>
      <w:r w:rsidRPr="00536C74">
        <w:rPr>
          <w:sz w:val="24"/>
          <w:szCs w:val="24"/>
        </w:rPr>
        <w:t>повідомлення</w:t>
      </w:r>
      <w:r w:rsidRPr="00536C74">
        <w:rPr>
          <w:spacing w:val="33"/>
          <w:sz w:val="24"/>
          <w:szCs w:val="24"/>
        </w:rPr>
        <w:t xml:space="preserve"> </w:t>
      </w:r>
      <w:r w:rsidRPr="00536C74">
        <w:rPr>
          <w:sz w:val="24"/>
          <w:szCs w:val="24"/>
        </w:rPr>
        <w:t>студентів</w:t>
      </w:r>
      <w:r w:rsidRPr="00536C74">
        <w:rPr>
          <w:spacing w:val="32"/>
          <w:sz w:val="24"/>
          <w:szCs w:val="24"/>
        </w:rPr>
        <w:t xml:space="preserve"> </w:t>
      </w:r>
      <w:r w:rsidRPr="00536C74">
        <w:rPr>
          <w:sz w:val="24"/>
          <w:szCs w:val="24"/>
        </w:rPr>
        <w:t>про</w:t>
      </w:r>
      <w:r w:rsidRPr="00536C74">
        <w:rPr>
          <w:spacing w:val="33"/>
          <w:sz w:val="24"/>
          <w:szCs w:val="24"/>
        </w:rPr>
        <w:t xml:space="preserve"> </w:t>
      </w:r>
      <w:r w:rsidRPr="00536C74">
        <w:rPr>
          <w:sz w:val="24"/>
          <w:szCs w:val="24"/>
        </w:rPr>
        <w:t>цікаві</w:t>
      </w:r>
      <w:r w:rsidRPr="00536C74">
        <w:rPr>
          <w:spacing w:val="32"/>
          <w:sz w:val="24"/>
          <w:szCs w:val="24"/>
        </w:rPr>
        <w:t xml:space="preserve"> </w:t>
      </w:r>
      <w:r w:rsidRPr="00536C74">
        <w:rPr>
          <w:sz w:val="24"/>
          <w:szCs w:val="24"/>
        </w:rPr>
        <w:t>екскурсії.</w:t>
      </w:r>
      <w:r w:rsidRPr="00536C74">
        <w:rPr>
          <w:spacing w:val="34"/>
          <w:sz w:val="24"/>
          <w:szCs w:val="24"/>
        </w:rPr>
        <w:t xml:space="preserve"> </w:t>
      </w:r>
      <w:r w:rsidRPr="00536C74">
        <w:rPr>
          <w:sz w:val="24"/>
          <w:szCs w:val="24"/>
        </w:rPr>
        <w:t>Обрати найбільш перспективний екскурсійний напрям.</w:t>
      </w:r>
    </w:p>
    <w:p w14:paraId="77BF5EF8" w14:textId="77777777" w:rsidR="002C6685" w:rsidRPr="00536C74" w:rsidRDefault="002C6685" w:rsidP="002C6685">
      <w:pPr>
        <w:pStyle w:val="a5"/>
        <w:numPr>
          <w:ilvl w:val="0"/>
          <w:numId w:val="3"/>
        </w:numPr>
        <w:tabs>
          <w:tab w:val="left" w:pos="534"/>
        </w:tabs>
        <w:spacing w:before="119"/>
        <w:ind w:left="534" w:hanging="220"/>
        <w:rPr>
          <w:sz w:val="24"/>
          <w:szCs w:val="24"/>
        </w:rPr>
      </w:pPr>
      <w:r w:rsidRPr="00536C74">
        <w:rPr>
          <w:sz w:val="24"/>
          <w:szCs w:val="24"/>
        </w:rPr>
        <w:t>Провести</w:t>
      </w:r>
      <w:r w:rsidRPr="00536C74">
        <w:rPr>
          <w:spacing w:val="-7"/>
          <w:sz w:val="24"/>
          <w:szCs w:val="24"/>
        </w:rPr>
        <w:t xml:space="preserve"> </w:t>
      </w:r>
      <w:r w:rsidRPr="00536C74">
        <w:rPr>
          <w:sz w:val="24"/>
          <w:szCs w:val="24"/>
        </w:rPr>
        <w:t>попередню</w:t>
      </w:r>
      <w:r w:rsidRPr="00536C74">
        <w:rPr>
          <w:spacing w:val="-7"/>
          <w:sz w:val="24"/>
          <w:szCs w:val="24"/>
        </w:rPr>
        <w:t xml:space="preserve"> </w:t>
      </w:r>
      <w:r w:rsidRPr="00536C74">
        <w:rPr>
          <w:sz w:val="24"/>
          <w:szCs w:val="24"/>
        </w:rPr>
        <w:t>роботу</w:t>
      </w:r>
      <w:r w:rsidRPr="00536C74">
        <w:rPr>
          <w:spacing w:val="-8"/>
          <w:sz w:val="24"/>
          <w:szCs w:val="24"/>
        </w:rPr>
        <w:t xml:space="preserve"> </w:t>
      </w:r>
      <w:r w:rsidRPr="00536C74">
        <w:rPr>
          <w:sz w:val="24"/>
          <w:szCs w:val="24"/>
        </w:rPr>
        <w:t>по</w:t>
      </w:r>
      <w:r w:rsidRPr="00536C74">
        <w:rPr>
          <w:spacing w:val="-5"/>
          <w:sz w:val="24"/>
          <w:szCs w:val="24"/>
        </w:rPr>
        <w:t xml:space="preserve"> </w:t>
      </w:r>
      <w:r w:rsidRPr="00536C74">
        <w:rPr>
          <w:sz w:val="24"/>
          <w:szCs w:val="24"/>
        </w:rPr>
        <w:t>підготовці</w:t>
      </w:r>
      <w:r w:rsidRPr="00536C74">
        <w:rPr>
          <w:spacing w:val="-6"/>
          <w:sz w:val="24"/>
          <w:szCs w:val="24"/>
        </w:rPr>
        <w:t xml:space="preserve"> </w:t>
      </w:r>
      <w:r w:rsidRPr="00536C74">
        <w:rPr>
          <w:sz w:val="24"/>
          <w:szCs w:val="24"/>
        </w:rPr>
        <w:t>нової</w:t>
      </w:r>
      <w:r w:rsidRPr="00536C74">
        <w:rPr>
          <w:spacing w:val="-6"/>
          <w:sz w:val="24"/>
          <w:szCs w:val="24"/>
        </w:rPr>
        <w:t xml:space="preserve"> </w:t>
      </w:r>
      <w:r w:rsidRPr="00536C74">
        <w:rPr>
          <w:spacing w:val="-2"/>
          <w:sz w:val="24"/>
          <w:szCs w:val="24"/>
        </w:rPr>
        <w:t>екскурсії:</w:t>
      </w:r>
    </w:p>
    <w:p w14:paraId="03AB3D58" w14:textId="77777777" w:rsidR="002C6685" w:rsidRPr="00536C74" w:rsidRDefault="002C6685" w:rsidP="002C6685">
      <w:pPr>
        <w:pStyle w:val="a5"/>
        <w:jc w:val="left"/>
        <w:rPr>
          <w:sz w:val="24"/>
          <w:szCs w:val="24"/>
        </w:rPr>
        <w:sectPr w:rsidR="002C6685" w:rsidRPr="00536C74">
          <w:pgSz w:w="8400" w:h="11910"/>
          <w:pgMar w:top="720" w:right="705" w:bottom="280" w:left="708" w:header="720" w:footer="720" w:gutter="0"/>
          <w:cols w:space="720"/>
        </w:sectPr>
      </w:pPr>
    </w:p>
    <w:p w14:paraId="5B5D0626" w14:textId="77777777" w:rsidR="002C6685" w:rsidRPr="00536C74" w:rsidRDefault="002C6685" w:rsidP="002C6685">
      <w:pPr>
        <w:pStyle w:val="2"/>
        <w:spacing w:before="4" w:line="250" w:lineRule="exact"/>
        <w:rPr>
          <w:sz w:val="24"/>
          <w:szCs w:val="24"/>
        </w:rPr>
      </w:pPr>
      <w:r w:rsidRPr="00536C74">
        <w:rPr>
          <w:sz w:val="24"/>
          <w:szCs w:val="24"/>
        </w:rPr>
        <w:t>Етап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pacing w:val="-5"/>
          <w:sz w:val="24"/>
          <w:szCs w:val="24"/>
        </w:rPr>
        <w:t>1.</w:t>
      </w:r>
    </w:p>
    <w:p w14:paraId="1AC1CDF4" w14:textId="77777777" w:rsidR="002C6685" w:rsidRPr="00536C74" w:rsidRDefault="002C6685" w:rsidP="002C6685">
      <w:pPr>
        <w:pStyle w:val="a3"/>
        <w:spacing w:line="250" w:lineRule="exact"/>
        <w:ind w:left="143"/>
        <w:rPr>
          <w:sz w:val="24"/>
          <w:szCs w:val="24"/>
        </w:rPr>
      </w:pPr>
      <w:r w:rsidRPr="00536C74">
        <w:rPr>
          <w:sz w:val="24"/>
          <w:szCs w:val="24"/>
        </w:rPr>
        <w:t>Вибір</w:t>
      </w:r>
      <w:r w:rsidRPr="00536C74">
        <w:rPr>
          <w:spacing w:val="-1"/>
          <w:sz w:val="24"/>
          <w:szCs w:val="24"/>
        </w:rPr>
        <w:t xml:space="preserve"> </w:t>
      </w:r>
      <w:r w:rsidRPr="00536C74">
        <w:rPr>
          <w:spacing w:val="-2"/>
          <w:sz w:val="24"/>
          <w:szCs w:val="24"/>
        </w:rPr>
        <w:t>теми.</w:t>
      </w:r>
    </w:p>
    <w:p w14:paraId="1806BD92" w14:textId="77777777" w:rsidR="002C6685" w:rsidRPr="00536C74" w:rsidRDefault="002C6685" w:rsidP="002C6685">
      <w:pPr>
        <w:pStyle w:val="a3"/>
        <w:rPr>
          <w:sz w:val="24"/>
          <w:szCs w:val="24"/>
          <w:lang w:val="ru-RU"/>
        </w:rPr>
      </w:pPr>
    </w:p>
    <w:p w14:paraId="55A338CB" w14:textId="77777777" w:rsidR="002C6685" w:rsidRPr="00536C74" w:rsidRDefault="002C6685" w:rsidP="002C6685">
      <w:pPr>
        <w:pStyle w:val="a3"/>
        <w:rPr>
          <w:sz w:val="24"/>
          <w:szCs w:val="24"/>
          <w:lang w:val="ru-RU"/>
        </w:rPr>
      </w:pPr>
    </w:p>
    <w:p w14:paraId="71C6AAC5" w14:textId="77777777" w:rsidR="002C6685" w:rsidRPr="00536C74" w:rsidRDefault="002C6685" w:rsidP="002C6685">
      <w:pPr>
        <w:pStyle w:val="a3"/>
        <w:spacing w:before="8"/>
        <w:rPr>
          <w:sz w:val="24"/>
          <w:szCs w:val="24"/>
        </w:rPr>
      </w:pPr>
    </w:p>
    <w:p w14:paraId="6D923E66" w14:textId="77777777" w:rsidR="002C6685" w:rsidRPr="00536C74" w:rsidRDefault="002C6685" w:rsidP="002C6685">
      <w:pPr>
        <w:pStyle w:val="a3"/>
        <w:spacing w:line="237" w:lineRule="auto"/>
        <w:ind w:left="144"/>
        <w:rPr>
          <w:sz w:val="24"/>
          <w:szCs w:val="24"/>
        </w:rPr>
      </w:pPr>
      <w:r w:rsidRPr="00536C74">
        <w:rPr>
          <w:b/>
          <w:sz w:val="24"/>
          <w:szCs w:val="24"/>
        </w:rPr>
        <w:t xml:space="preserve">Етап 2. </w:t>
      </w:r>
      <w:r w:rsidRPr="00536C74">
        <w:rPr>
          <w:spacing w:val="-2"/>
          <w:sz w:val="24"/>
          <w:szCs w:val="24"/>
        </w:rPr>
        <w:t xml:space="preserve">Визначення </w:t>
      </w:r>
      <w:r w:rsidRPr="00536C74">
        <w:rPr>
          <w:sz w:val="24"/>
          <w:szCs w:val="24"/>
        </w:rPr>
        <w:t>мети</w:t>
      </w:r>
      <w:r w:rsidRPr="00536C74">
        <w:rPr>
          <w:spacing w:val="-14"/>
          <w:sz w:val="24"/>
          <w:szCs w:val="24"/>
        </w:rPr>
        <w:t xml:space="preserve"> </w:t>
      </w:r>
      <w:r w:rsidRPr="00536C74">
        <w:rPr>
          <w:sz w:val="24"/>
          <w:szCs w:val="24"/>
        </w:rPr>
        <w:t>і</w:t>
      </w:r>
      <w:r w:rsidRPr="00536C74">
        <w:rPr>
          <w:spacing w:val="-14"/>
          <w:sz w:val="24"/>
          <w:szCs w:val="24"/>
        </w:rPr>
        <w:t xml:space="preserve"> </w:t>
      </w:r>
      <w:r w:rsidRPr="00536C74">
        <w:rPr>
          <w:sz w:val="24"/>
          <w:szCs w:val="24"/>
        </w:rPr>
        <w:t xml:space="preserve">задач </w:t>
      </w:r>
      <w:r w:rsidRPr="00536C74">
        <w:rPr>
          <w:spacing w:val="-2"/>
          <w:sz w:val="24"/>
          <w:szCs w:val="24"/>
        </w:rPr>
        <w:t>екскурсії.</w:t>
      </w:r>
    </w:p>
    <w:p w14:paraId="1E70D28E" w14:textId="77777777" w:rsidR="002C6685" w:rsidRPr="00536C74" w:rsidRDefault="002C6685" w:rsidP="002C6685">
      <w:pPr>
        <w:pStyle w:val="a3"/>
        <w:rPr>
          <w:sz w:val="24"/>
          <w:szCs w:val="24"/>
        </w:rPr>
      </w:pPr>
    </w:p>
    <w:p w14:paraId="694A6308" w14:textId="77777777" w:rsidR="002C6685" w:rsidRPr="00536C74" w:rsidRDefault="002C6685" w:rsidP="002C6685">
      <w:pPr>
        <w:pStyle w:val="a3"/>
        <w:rPr>
          <w:sz w:val="24"/>
          <w:szCs w:val="24"/>
        </w:rPr>
      </w:pPr>
    </w:p>
    <w:p w14:paraId="65C614C1" w14:textId="77777777" w:rsidR="002C6685" w:rsidRPr="00536C74" w:rsidRDefault="002C6685" w:rsidP="002C6685">
      <w:pPr>
        <w:pStyle w:val="a3"/>
        <w:spacing w:before="9"/>
        <w:rPr>
          <w:sz w:val="24"/>
          <w:szCs w:val="24"/>
        </w:rPr>
      </w:pPr>
    </w:p>
    <w:p w14:paraId="7B170AB3" w14:textId="77777777" w:rsidR="002C6685" w:rsidRPr="00536C74" w:rsidRDefault="002C6685" w:rsidP="002C6685">
      <w:pPr>
        <w:pStyle w:val="a3"/>
        <w:ind w:left="143" w:right="54"/>
        <w:rPr>
          <w:sz w:val="24"/>
          <w:szCs w:val="24"/>
        </w:rPr>
      </w:pPr>
      <w:r w:rsidRPr="00536C74">
        <w:rPr>
          <w:b/>
          <w:sz w:val="24"/>
          <w:szCs w:val="24"/>
        </w:rPr>
        <w:t xml:space="preserve">Етап 3. </w:t>
      </w:r>
      <w:r w:rsidRPr="00536C74">
        <w:rPr>
          <w:spacing w:val="-2"/>
          <w:sz w:val="24"/>
          <w:szCs w:val="24"/>
        </w:rPr>
        <w:t xml:space="preserve">Відбір </w:t>
      </w:r>
      <w:r w:rsidRPr="00536C74">
        <w:rPr>
          <w:sz w:val="24"/>
          <w:szCs w:val="24"/>
        </w:rPr>
        <w:t xml:space="preserve">літератури і </w:t>
      </w:r>
      <w:r w:rsidRPr="00536C74">
        <w:rPr>
          <w:spacing w:val="-2"/>
          <w:sz w:val="24"/>
          <w:szCs w:val="24"/>
        </w:rPr>
        <w:t>складання бібліографії.</w:t>
      </w:r>
    </w:p>
    <w:p w14:paraId="3E026605" w14:textId="77777777" w:rsidR="002C6685" w:rsidRPr="00536C74" w:rsidRDefault="002C6685" w:rsidP="002C6685">
      <w:pPr>
        <w:pStyle w:val="a3"/>
        <w:spacing w:before="252"/>
        <w:ind w:left="144"/>
        <w:rPr>
          <w:sz w:val="24"/>
          <w:szCs w:val="24"/>
        </w:rPr>
      </w:pPr>
      <w:r w:rsidRPr="00536C74">
        <w:rPr>
          <w:b/>
          <w:sz w:val="24"/>
          <w:szCs w:val="24"/>
        </w:rPr>
        <w:t xml:space="preserve">Етап 4. </w:t>
      </w:r>
      <w:r w:rsidRPr="00536C74">
        <w:rPr>
          <w:spacing w:val="-2"/>
          <w:sz w:val="24"/>
          <w:szCs w:val="24"/>
        </w:rPr>
        <w:t xml:space="preserve">Визначення </w:t>
      </w:r>
      <w:r w:rsidRPr="00536C74">
        <w:rPr>
          <w:sz w:val="24"/>
          <w:szCs w:val="24"/>
        </w:rPr>
        <w:t>інших</w:t>
      </w:r>
      <w:r w:rsidRPr="00536C74">
        <w:rPr>
          <w:spacing w:val="-14"/>
          <w:sz w:val="24"/>
          <w:szCs w:val="24"/>
        </w:rPr>
        <w:t xml:space="preserve"> </w:t>
      </w:r>
      <w:r w:rsidRPr="00536C74">
        <w:rPr>
          <w:sz w:val="24"/>
          <w:szCs w:val="24"/>
        </w:rPr>
        <w:t xml:space="preserve">джерел </w:t>
      </w:r>
      <w:r w:rsidRPr="00536C74">
        <w:rPr>
          <w:spacing w:val="-2"/>
          <w:sz w:val="24"/>
          <w:szCs w:val="24"/>
        </w:rPr>
        <w:t>екскурсійного матеріалу.</w:t>
      </w:r>
    </w:p>
    <w:p w14:paraId="7D10A45B" w14:textId="77777777" w:rsidR="002C6685" w:rsidRPr="00536C74" w:rsidRDefault="002C6685" w:rsidP="002C6685">
      <w:pPr>
        <w:pStyle w:val="a3"/>
        <w:ind w:left="144" w:right="136"/>
        <w:jc w:val="both"/>
        <w:rPr>
          <w:sz w:val="24"/>
          <w:szCs w:val="24"/>
        </w:rPr>
      </w:pPr>
      <w:r w:rsidRPr="00536C74">
        <w:rPr>
          <w:sz w:val="24"/>
          <w:szCs w:val="24"/>
        </w:rPr>
        <w:br w:type="column"/>
      </w:r>
      <w:r w:rsidRPr="00536C74">
        <w:rPr>
          <w:sz w:val="24"/>
          <w:szCs w:val="24"/>
        </w:rPr>
        <w:t>Після оприлюднення доповідей студентів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по огляду існуючої екскурсійної тематики на місцевих туристичних</w:t>
      </w:r>
      <w:r w:rsidRPr="00536C74">
        <w:rPr>
          <w:spacing w:val="-2"/>
          <w:sz w:val="24"/>
          <w:szCs w:val="24"/>
        </w:rPr>
        <w:t xml:space="preserve"> </w:t>
      </w:r>
      <w:r w:rsidRPr="00536C74">
        <w:rPr>
          <w:sz w:val="24"/>
          <w:szCs w:val="24"/>
        </w:rPr>
        <w:t>підприємствах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та</w:t>
      </w:r>
      <w:r w:rsidRPr="00536C74">
        <w:rPr>
          <w:spacing w:val="-2"/>
          <w:sz w:val="24"/>
          <w:szCs w:val="24"/>
        </w:rPr>
        <w:t xml:space="preserve"> </w:t>
      </w:r>
      <w:r w:rsidRPr="00536C74">
        <w:rPr>
          <w:sz w:val="24"/>
          <w:szCs w:val="24"/>
        </w:rPr>
        <w:t>екскурсійних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ресурсах регіону студенти повинні обрати тему майбутньої екскурсії та сформулювати її назву.</w:t>
      </w:r>
    </w:p>
    <w:p w14:paraId="027E2F66" w14:textId="77777777" w:rsidR="002C6685" w:rsidRPr="00536C74" w:rsidRDefault="002C6685" w:rsidP="002C6685">
      <w:pPr>
        <w:pStyle w:val="a3"/>
        <w:ind w:left="144" w:right="137"/>
        <w:jc w:val="both"/>
        <w:rPr>
          <w:sz w:val="24"/>
          <w:szCs w:val="24"/>
        </w:rPr>
      </w:pPr>
      <w:r w:rsidRPr="00536C74">
        <w:rPr>
          <w:sz w:val="24"/>
          <w:szCs w:val="24"/>
        </w:rPr>
        <w:t>Студенти повинні сформулювати мету майбутньої екскурсії. Приклад формулювання: розширення світогляду екскурсантів, знайомство екскурсантів з історією і сучасністю міста,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 xml:space="preserve">отримання додаткових знань з певної тематики, виховання патріотизму і любові до своєї Батьківщини, естетичне виховання та </w:t>
      </w:r>
      <w:r w:rsidRPr="00536C74">
        <w:rPr>
          <w:spacing w:val="-4"/>
          <w:sz w:val="24"/>
          <w:szCs w:val="24"/>
        </w:rPr>
        <w:t>ін.</w:t>
      </w:r>
    </w:p>
    <w:p w14:paraId="3DED04BE" w14:textId="77777777" w:rsidR="002C6685" w:rsidRPr="00536C74" w:rsidRDefault="002C6685" w:rsidP="002C6685">
      <w:pPr>
        <w:pStyle w:val="a3"/>
        <w:ind w:left="144" w:right="133"/>
        <w:jc w:val="both"/>
        <w:rPr>
          <w:sz w:val="24"/>
          <w:szCs w:val="24"/>
        </w:rPr>
      </w:pPr>
      <w:r w:rsidRPr="00536C74">
        <w:rPr>
          <w:sz w:val="24"/>
          <w:szCs w:val="24"/>
        </w:rPr>
        <w:t>До початку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практичного заняття студенти виконують завдання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для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самостійної</w:t>
      </w:r>
      <w:r w:rsidRPr="00536C74">
        <w:rPr>
          <w:spacing w:val="-6"/>
          <w:sz w:val="24"/>
          <w:szCs w:val="24"/>
        </w:rPr>
        <w:t xml:space="preserve"> </w:t>
      </w:r>
      <w:r w:rsidRPr="00536C74">
        <w:rPr>
          <w:sz w:val="24"/>
          <w:szCs w:val="24"/>
        </w:rPr>
        <w:t>роботи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по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підготовці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огляду наявної краєзнавчої літератури відповідної тематики та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джерел додаткової інформації. На практичному занятті кожний студент аналізує зміст одного з літературних джерел по темі екскурсії.</w:t>
      </w:r>
    </w:p>
    <w:p w14:paraId="48DBB8B4" w14:textId="77777777" w:rsidR="002C6685" w:rsidRPr="00536C74" w:rsidRDefault="002C6685" w:rsidP="002C6685">
      <w:pPr>
        <w:pStyle w:val="a3"/>
        <w:ind w:left="144" w:right="136"/>
        <w:jc w:val="both"/>
        <w:rPr>
          <w:sz w:val="24"/>
          <w:szCs w:val="24"/>
        </w:rPr>
      </w:pPr>
      <w:r w:rsidRPr="00536C74">
        <w:rPr>
          <w:sz w:val="24"/>
          <w:szCs w:val="24"/>
        </w:rPr>
        <w:t>В якості додаткових джерел екскурсійної інформації студенти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готують аналітичні доповіді про: інтерактивний або електронний ресурс, картографічні джерела, можливих очевидців подій, архівні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матеріали та ін. по темі екскурсії.</w:t>
      </w:r>
    </w:p>
    <w:p w14:paraId="3049AD67" w14:textId="77777777" w:rsidR="002C6685" w:rsidRPr="00536C74" w:rsidRDefault="002C6685" w:rsidP="002C6685">
      <w:pPr>
        <w:pStyle w:val="a3"/>
        <w:jc w:val="both"/>
        <w:rPr>
          <w:sz w:val="24"/>
          <w:szCs w:val="24"/>
        </w:rPr>
        <w:sectPr w:rsidR="002C6685" w:rsidRPr="00536C74">
          <w:type w:val="continuous"/>
          <w:pgSz w:w="8400" w:h="11910"/>
          <w:pgMar w:top="720" w:right="705" w:bottom="280" w:left="708" w:header="720" w:footer="720" w:gutter="0"/>
          <w:cols w:num="2" w:space="720" w:equalWidth="0">
            <w:col w:w="1480" w:space="68"/>
            <w:col w:w="5439"/>
          </w:cols>
        </w:sectPr>
      </w:pPr>
    </w:p>
    <w:p w14:paraId="158E245C" w14:textId="77777777" w:rsidR="002C6685" w:rsidRPr="00536C74" w:rsidRDefault="002C6685" w:rsidP="002C6685">
      <w:pPr>
        <w:pStyle w:val="a5"/>
        <w:numPr>
          <w:ilvl w:val="0"/>
          <w:numId w:val="3"/>
        </w:numPr>
        <w:tabs>
          <w:tab w:val="left" w:pos="534"/>
        </w:tabs>
        <w:spacing w:before="250"/>
        <w:ind w:left="534" w:hanging="220"/>
        <w:rPr>
          <w:sz w:val="24"/>
          <w:szCs w:val="24"/>
        </w:rPr>
      </w:pPr>
      <w:r w:rsidRPr="00536C74">
        <w:rPr>
          <w:sz w:val="24"/>
          <w:szCs w:val="24"/>
        </w:rPr>
        <w:t>Почати</w:t>
      </w:r>
      <w:r w:rsidRPr="00536C74">
        <w:rPr>
          <w:spacing w:val="-7"/>
          <w:sz w:val="24"/>
          <w:szCs w:val="24"/>
        </w:rPr>
        <w:t xml:space="preserve"> </w:t>
      </w:r>
      <w:r w:rsidRPr="00536C74">
        <w:rPr>
          <w:sz w:val="24"/>
          <w:szCs w:val="24"/>
        </w:rPr>
        <w:t>розробку</w:t>
      </w:r>
      <w:r w:rsidRPr="00536C74">
        <w:rPr>
          <w:spacing w:val="-7"/>
          <w:sz w:val="24"/>
          <w:szCs w:val="24"/>
        </w:rPr>
        <w:t xml:space="preserve"> </w:t>
      </w:r>
      <w:r w:rsidRPr="00536C74">
        <w:rPr>
          <w:spacing w:val="-2"/>
          <w:sz w:val="24"/>
          <w:szCs w:val="24"/>
        </w:rPr>
        <w:t>екскурсії:</w:t>
      </w:r>
    </w:p>
    <w:p w14:paraId="09158C08" w14:textId="77777777" w:rsidR="002C6685" w:rsidRPr="00536C74" w:rsidRDefault="002C6685" w:rsidP="002C6685">
      <w:pPr>
        <w:pStyle w:val="a5"/>
        <w:jc w:val="left"/>
        <w:rPr>
          <w:sz w:val="24"/>
          <w:szCs w:val="24"/>
        </w:rPr>
        <w:sectPr w:rsidR="002C6685" w:rsidRPr="00536C74">
          <w:type w:val="continuous"/>
          <w:pgSz w:w="8400" w:h="11910"/>
          <w:pgMar w:top="720" w:right="705" w:bottom="280" w:left="708" w:header="720" w:footer="720" w:gutter="0"/>
          <w:cols w:space="720"/>
        </w:sectPr>
      </w:pPr>
    </w:p>
    <w:p w14:paraId="1AA9C1A3" w14:textId="77777777" w:rsidR="002C6685" w:rsidRPr="00536C74" w:rsidRDefault="002C6685" w:rsidP="0046235B">
      <w:pPr>
        <w:pStyle w:val="a3"/>
        <w:spacing w:before="4"/>
        <w:ind w:right="38" w:firstLine="424"/>
        <w:rPr>
          <w:sz w:val="24"/>
          <w:szCs w:val="24"/>
        </w:rPr>
      </w:pPr>
      <w:r w:rsidRPr="00536C74">
        <w:rPr>
          <w:b/>
          <w:sz w:val="24"/>
          <w:szCs w:val="24"/>
        </w:rPr>
        <w:lastRenderedPageBreak/>
        <w:t xml:space="preserve">Етап 5. </w:t>
      </w:r>
      <w:r w:rsidRPr="00536C74">
        <w:rPr>
          <w:sz w:val="24"/>
          <w:szCs w:val="24"/>
        </w:rPr>
        <w:t xml:space="preserve">Відбір і </w:t>
      </w:r>
      <w:r w:rsidRPr="00536C74">
        <w:rPr>
          <w:spacing w:val="-2"/>
          <w:sz w:val="24"/>
          <w:szCs w:val="24"/>
        </w:rPr>
        <w:t>вивчення екскурсійних об'єктів</w:t>
      </w:r>
    </w:p>
    <w:p w14:paraId="7D763C90" w14:textId="77777777" w:rsidR="002C6685" w:rsidRPr="00536C74" w:rsidRDefault="002C6685" w:rsidP="0046235B">
      <w:pPr>
        <w:pStyle w:val="a3"/>
        <w:ind w:right="223" w:firstLine="424"/>
        <w:jc w:val="both"/>
        <w:rPr>
          <w:sz w:val="24"/>
          <w:szCs w:val="24"/>
        </w:rPr>
      </w:pPr>
      <w:r w:rsidRPr="00536C74">
        <w:rPr>
          <w:sz w:val="24"/>
          <w:szCs w:val="24"/>
        </w:rPr>
        <w:t>Студенти відбирають екскурсійні об'єкти, характеризують їх за змістом, за функціональним призначенням,</w:t>
      </w:r>
      <w:r w:rsidRPr="00536C74">
        <w:rPr>
          <w:spacing w:val="-5"/>
          <w:sz w:val="24"/>
          <w:szCs w:val="24"/>
        </w:rPr>
        <w:t xml:space="preserve"> </w:t>
      </w:r>
      <w:r w:rsidRPr="00536C74">
        <w:rPr>
          <w:sz w:val="24"/>
          <w:szCs w:val="24"/>
        </w:rPr>
        <w:t>за</w:t>
      </w:r>
      <w:r w:rsidRPr="00536C74">
        <w:rPr>
          <w:spacing w:val="-5"/>
          <w:sz w:val="24"/>
          <w:szCs w:val="24"/>
        </w:rPr>
        <w:t xml:space="preserve"> </w:t>
      </w:r>
      <w:r w:rsidRPr="00536C74">
        <w:rPr>
          <w:sz w:val="24"/>
          <w:szCs w:val="24"/>
        </w:rPr>
        <w:t>ступенем</w:t>
      </w:r>
      <w:r w:rsidRPr="00536C74">
        <w:rPr>
          <w:spacing w:val="-5"/>
          <w:sz w:val="24"/>
          <w:szCs w:val="24"/>
        </w:rPr>
        <w:t xml:space="preserve"> </w:t>
      </w:r>
      <w:r w:rsidRPr="00536C74">
        <w:rPr>
          <w:sz w:val="24"/>
          <w:szCs w:val="24"/>
        </w:rPr>
        <w:t>збереженості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і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проводять багатовимірну оцінку екскурсійних об'єктів.</w:t>
      </w:r>
    </w:p>
    <w:p w14:paraId="3BFE62EA" w14:textId="77777777" w:rsidR="002C6685" w:rsidRPr="00536C74" w:rsidRDefault="002C6685" w:rsidP="0046235B">
      <w:pPr>
        <w:pStyle w:val="a3"/>
        <w:ind w:right="223" w:firstLine="424"/>
        <w:jc w:val="both"/>
        <w:rPr>
          <w:sz w:val="24"/>
          <w:szCs w:val="24"/>
          <w:lang w:val="ru-RU"/>
        </w:rPr>
      </w:pPr>
      <w:r w:rsidRPr="00536C74">
        <w:rPr>
          <w:sz w:val="24"/>
          <w:szCs w:val="24"/>
        </w:rPr>
        <w:t>Наприкінці в залежності від результатів оцінки студенти повинні відібрати 15-20 екскурсійних об'єктів на яких будуть ґрунтуватися підтеми екскурсії і викладатися додатковий матеріал, окреслюється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основний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зміст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розповіді</w:t>
      </w:r>
      <w:r w:rsidRPr="00536C74">
        <w:rPr>
          <w:spacing w:val="-2"/>
          <w:sz w:val="24"/>
          <w:szCs w:val="24"/>
        </w:rPr>
        <w:t xml:space="preserve"> </w:t>
      </w:r>
      <w:r w:rsidRPr="00536C74">
        <w:rPr>
          <w:sz w:val="24"/>
          <w:szCs w:val="24"/>
        </w:rPr>
        <w:t>та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назви підтем. Відбір об'єктів закінчується складанням картки об'єкту.</w:t>
      </w:r>
    </w:p>
    <w:p w14:paraId="29257590" w14:textId="77777777" w:rsidR="002C6685" w:rsidRPr="00536C74" w:rsidRDefault="002C6685" w:rsidP="0046235B">
      <w:pPr>
        <w:pStyle w:val="a3"/>
        <w:ind w:right="223" w:firstLine="424"/>
        <w:jc w:val="both"/>
        <w:rPr>
          <w:sz w:val="24"/>
          <w:szCs w:val="24"/>
          <w:lang w:val="ru-RU"/>
        </w:rPr>
      </w:pPr>
    </w:p>
    <w:p w14:paraId="1D1BE4E4" w14:textId="77777777" w:rsidR="002C6685" w:rsidRPr="00536C74" w:rsidRDefault="002C6685" w:rsidP="0046235B">
      <w:pPr>
        <w:pStyle w:val="a3"/>
        <w:ind w:right="223" w:firstLine="425"/>
        <w:contextualSpacing/>
        <w:jc w:val="both"/>
        <w:rPr>
          <w:sz w:val="24"/>
          <w:szCs w:val="24"/>
        </w:rPr>
      </w:pPr>
      <w:r w:rsidRPr="00536C74">
        <w:rPr>
          <w:b/>
          <w:sz w:val="24"/>
          <w:szCs w:val="24"/>
        </w:rPr>
        <w:t xml:space="preserve">Етап 6. </w:t>
      </w:r>
      <w:r w:rsidRPr="00536C74">
        <w:rPr>
          <w:spacing w:val="-2"/>
          <w:sz w:val="24"/>
          <w:szCs w:val="24"/>
        </w:rPr>
        <w:t>Складання маршруту екскурсії.</w:t>
      </w:r>
    </w:p>
    <w:p w14:paraId="5228AE8F" w14:textId="53BF3DD9" w:rsidR="002C6685" w:rsidRPr="00536C74" w:rsidRDefault="002C6685" w:rsidP="0046235B">
      <w:pPr>
        <w:pStyle w:val="a3"/>
        <w:ind w:right="139" w:firstLine="425"/>
        <w:contextualSpacing/>
        <w:jc w:val="both"/>
        <w:rPr>
          <w:sz w:val="24"/>
          <w:szCs w:val="24"/>
          <w:lang w:val="en-US"/>
        </w:rPr>
      </w:pPr>
      <w:r w:rsidRPr="00536C74">
        <w:rPr>
          <w:sz w:val="24"/>
          <w:szCs w:val="24"/>
        </w:rPr>
        <w:t>Студенти на основі лекційного матеріалу спочатку обирають один з варіантів складання маршруту – хронологічний, тематичний, тематико-хронологічний. Після, використовуючи картографічний матеріал та методичні вимоги до екскурсійних маршрутів розробляють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2 варіанти маршруту (основний і додатковий) екскурсії і складають їх схеми.</w:t>
      </w:r>
      <w:r w:rsidR="00536C74" w:rsidRPr="00536C74">
        <w:rPr>
          <w:sz w:val="24"/>
          <w:szCs w:val="24"/>
          <w:lang w:val="en-US"/>
        </w:rPr>
        <w:t xml:space="preserve"> </w:t>
      </w:r>
    </w:p>
    <w:p w14:paraId="64FB1703" w14:textId="3D223D57" w:rsidR="00536C74" w:rsidRPr="00536C74" w:rsidRDefault="00536C74" w:rsidP="0046235B">
      <w:pPr>
        <w:pStyle w:val="a3"/>
        <w:spacing w:before="119"/>
        <w:ind w:right="139" w:firstLine="567"/>
        <w:contextualSpacing/>
        <w:jc w:val="both"/>
        <w:rPr>
          <w:sz w:val="24"/>
          <w:szCs w:val="24"/>
        </w:rPr>
      </w:pPr>
      <w:r w:rsidRPr="00536C74">
        <w:rPr>
          <w:b/>
          <w:bCs/>
          <w:sz w:val="24"/>
          <w:szCs w:val="24"/>
        </w:rPr>
        <w:t>Продумати використання одного або декількох елементів вдосконалення екскурсії</w:t>
      </w:r>
      <w:r w:rsidRPr="00536C74">
        <w:rPr>
          <w:sz w:val="24"/>
          <w:szCs w:val="24"/>
        </w:rPr>
        <w:t>, наприклад:</w:t>
      </w:r>
    </w:p>
    <w:p w14:paraId="0FAEB3D9" w14:textId="77777777" w:rsidR="00536C74" w:rsidRPr="00536C74" w:rsidRDefault="00536C74" w:rsidP="0046235B">
      <w:pPr>
        <w:pStyle w:val="a3"/>
        <w:numPr>
          <w:ilvl w:val="0"/>
          <w:numId w:val="4"/>
        </w:numPr>
        <w:spacing w:before="119"/>
        <w:ind w:left="0" w:right="139" w:firstLine="567"/>
        <w:contextualSpacing/>
        <w:jc w:val="both"/>
        <w:rPr>
          <w:sz w:val="24"/>
          <w:szCs w:val="24"/>
        </w:rPr>
      </w:pPr>
      <w:r w:rsidRPr="00536C74">
        <w:rPr>
          <w:sz w:val="24"/>
          <w:szCs w:val="24"/>
        </w:rPr>
        <w:t>використання цифрових технологій (</w:t>
      </w:r>
      <w:proofErr w:type="spellStart"/>
      <w:r w:rsidRPr="00536C74">
        <w:rPr>
          <w:sz w:val="24"/>
          <w:szCs w:val="24"/>
        </w:rPr>
        <w:t>аудіогіди</w:t>
      </w:r>
      <w:proofErr w:type="spellEnd"/>
      <w:r w:rsidRPr="00536C74">
        <w:rPr>
          <w:sz w:val="24"/>
          <w:szCs w:val="24"/>
        </w:rPr>
        <w:t xml:space="preserve">, AR/VR); </w:t>
      </w:r>
    </w:p>
    <w:p w14:paraId="3C363292" w14:textId="77777777" w:rsidR="00536C74" w:rsidRPr="00536C74" w:rsidRDefault="00536C74" w:rsidP="0046235B">
      <w:pPr>
        <w:pStyle w:val="a3"/>
        <w:numPr>
          <w:ilvl w:val="0"/>
          <w:numId w:val="4"/>
        </w:numPr>
        <w:spacing w:before="119"/>
        <w:ind w:left="0" w:right="139" w:firstLine="567"/>
        <w:contextualSpacing/>
        <w:jc w:val="both"/>
        <w:rPr>
          <w:sz w:val="24"/>
          <w:szCs w:val="24"/>
        </w:rPr>
      </w:pPr>
      <w:r w:rsidRPr="00536C74">
        <w:rPr>
          <w:sz w:val="24"/>
          <w:szCs w:val="24"/>
        </w:rPr>
        <w:t xml:space="preserve">інтерактивні методи (квести, </w:t>
      </w:r>
      <w:proofErr w:type="spellStart"/>
      <w:r w:rsidRPr="00536C74">
        <w:rPr>
          <w:sz w:val="24"/>
          <w:szCs w:val="24"/>
        </w:rPr>
        <w:t>сторітелінг</w:t>
      </w:r>
      <w:proofErr w:type="spellEnd"/>
      <w:r w:rsidRPr="00536C74">
        <w:rPr>
          <w:sz w:val="24"/>
          <w:szCs w:val="24"/>
        </w:rPr>
        <w:t xml:space="preserve">); </w:t>
      </w:r>
    </w:p>
    <w:p w14:paraId="063EE15C" w14:textId="77777777" w:rsidR="00536C74" w:rsidRPr="00536C74" w:rsidRDefault="00536C74" w:rsidP="0046235B">
      <w:pPr>
        <w:pStyle w:val="a3"/>
        <w:numPr>
          <w:ilvl w:val="0"/>
          <w:numId w:val="4"/>
        </w:numPr>
        <w:spacing w:before="119"/>
        <w:ind w:left="0" w:right="139" w:firstLine="567"/>
        <w:contextualSpacing/>
        <w:jc w:val="both"/>
        <w:rPr>
          <w:sz w:val="24"/>
          <w:szCs w:val="24"/>
        </w:rPr>
      </w:pPr>
      <w:r w:rsidRPr="00536C74">
        <w:rPr>
          <w:sz w:val="24"/>
          <w:szCs w:val="24"/>
        </w:rPr>
        <w:t xml:space="preserve">персоналізація екскурсій; </w:t>
      </w:r>
    </w:p>
    <w:p w14:paraId="3558437D" w14:textId="77777777" w:rsidR="00536C74" w:rsidRPr="00536C74" w:rsidRDefault="00536C74" w:rsidP="0046235B">
      <w:pPr>
        <w:pStyle w:val="a3"/>
        <w:numPr>
          <w:ilvl w:val="0"/>
          <w:numId w:val="4"/>
        </w:numPr>
        <w:spacing w:before="119"/>
        <w:ind w:left="0" w:right="139" w:firstLine="567"/>
        <w:contextualSpacing/>
        <w:jc w:val="both"/>
        <w:rPr>
          <w:sz w:val="24"/>
          <w:szCs w:val="24"/>
        </w:rPr>
      </w:pPr>
      <w:proofErr w:type="spellStart"/>
      <w:r w:rsidRPr="00536C74">
        <w:rPr>
          <w:sz w:val="24"/>
          <w:szCs w:val="24"/>
        </w:rPr>
        <w:t>інклюзивність</w:t>
      </w:r>
      <w:proofErr w:type="spellEnd"/>
      <w:r w:rsidRPr="00536C74">
        <w:rPr>
          <w:sz w:val="24"/>
          <w:szCs w:val="24"/>
        </w:rPr>
        <w:t xml:space="preserve">; </w:t>
      </w:r>
    </w:p>
    <w:p w14:paraId="1621EDAD" w14:textId="77777777" w:rsidR="00536C74" w:rsidRPr="00536C74" w:rsidRDefault="00536C74" w:rsidP="0046235B">
      <w:pPr>
        <w:pStyle w:val="a3"/>
        <w:numPr>
          <w:ilvl w:val="0"/>
          <w:numId w:val="4"/>
        </w:numPr>
        <w:spacing w:before="119"/>
        <w:ind w:left="0" w:right="139" w:firstLine="567"/>
        <w:contextualSpacing/>
        <w:jc w:val="both"/>
        <w:rPr>
          <w:sz w:val="24"/>
          <w:szCs w:val="24"/>
        </w:rPr>
      </w:pPr>
      <w:r w:rsidRPr="00536C74">
        <w:rPr>
          <w:sz w:val="24"/>
          <w:szCs w:val="24"/>
        </w:rPr>
        <w:t>використання мобільних додатків та онлайн-ресурсів.</w:t>
      </w:r>
    </w:p>
    <w:p w14:paraId="29D14E27" w14:textId="77777777" w:rsidR="00536C74" w:rsidRPr="00536C74" w:rsidRDefault="00536C74" w:rsidP="0046235B">
      <w:pPr>
        <w:pStyle w:val="a3"/>
        <w:spacing w:before="119"/>
        <w:ind w:right="139" w:firstLine="567"/>
        <w:contextualSpacing/>
        <w:jc w:val="both"/>
        <w:rPr>
          <w:sz w:val="24"/>
          <w:szCs w:val="24"/>
          <w:lang w:val="en-US"/>
        </w:rPr>
      </w:pPr>
    </w:p>
    <w:p w14:paraId="7DBD7278" w14:textId="77777777" w:rsidR="002C6685" w:rsidRPr="00536C74" w:rsidRDefault="002C6685" w:rsidP="0046235B">
      <w:pPr>
        <w:pStyle w:val="2"/>
        <w:spacing w:before="234"/>
        <w:ind w:left="0" w:firstLine="567"/>
        <w:contextualSpacing/>
        <w:rPr>
          <w:sz w:val="24"/>
          <w:szCs w:val="24"/>
        </w:rPr>
      </w:pPr>
      <w:r w:rsidRPr="00536C74">
        <w:rPr>
          <w:sz w:val="24"/>
          <w:szCs w:val="24"/>
          <w:highlight w:val="yellow"/>
        </w:rPr>
        <w:t>Інформаційна</w:t>
      </w:r>
      <w:r w:rsidRPr="00536C74">
        <w:rPr>
          <w:spacing w:val="-8"/>
          <w:sz w:val="24"/>
          <w:szCs w:val="24"/>
          <w:highlight w:val="yellow"/>
        </w:rPr>
        <w:t xml:space="preserve"> </w:t>
      </w:r>
      <w:r w:rsidRPr="00536C74">
        <w:rPr>
          <w:spacing w:val="-2"/>
          <w:sz w:val="24"/>
          <w:szCs w:val="24"/>
          <w:highlight w:val="yellow"/>
        </w:rPr>
        <w:t>довідка</w:t>
      </w:r>
    </w:p>
    <w:p w14:paraId="67DD7395" w14:textId="77777777" w:rsidR="002C6685" w:rsidRPr="00536C74" w:rsidRDefault="002C6685" w:rsidP="002C6685">
      <w:pPr>
        <w:pStyle w:val="2"/>
        <w:rPr>
          <w:sz w:val="24"/>
          <w:szCs w:val="24"/>
          <w:lang w:val="ru-RU"/>
        </w:rPr>
      </w:pPr>
    </w:p>
    <w:p w14:paraId="35A7FD10" w14:textId="77777777" w:rsidR="002C6685" w:rsidRPr="00536C74" w:rsidRDefault="002C6685" w:rsidP="00536C74">
      <w:pPr>
        <w:pStyle w:val="a3"/>
        <w:ind w:right="139" w:firstLine="567"/>
        <w:jc w:val="both"/>
        <w:rPr>
          <w:sz w:val="24"/>
          <w:szCs w:val="24"/>
          <w:lang w:val="ru-RU"/>
        </w:rPr>
      </w:pPr>
      <w:r w:rsidRPr="00536C74">
        <w:rPr>
          <w:sz w:val="24"/>
          <w:szCs w:val="24"/>
        </w:rPr>
        <w:t>Робота над будь-якою новою екскурсією починається і чіткого визначення її мети. Це допомагає авторам екскурсії більш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 xml:space="preserve">організовано вести роботу надалі. </w:t>
      </w:r>
    </w:p>
    <w:p w14:paraId="08A411CD" w14:textId="77777777" w:rsidR="002C6685" w:rsidRPr="00536C74" w:rsidRDefault="002C6685" w:rsidP="00536C74">
      <w:pPr>
        <w:pStyle w:val="a3"/>
        <w:ind w:right="139" w:firstLine="567"/>
        <w:jc w:val="both"/>
        <w:rPr>
          <w:sz w:val="24"/>
          <w:szCs w:val="24"/>
        </w:rPr>
      </w:pPr>
      <w:proofErr w:type="spellStart"/>
      <w:r w:rsidRPr="00536C74">
        <w:rPr>
          <w:b/>
          <w:i/>
          <w:sz w:val="24"/>
          <w:szCs w:val="24"/>
        </w:rPr>
        <w:t>Mета</w:t>
      </w:r>
      <w:proofErr w:type="spellEnd"/>
      <w:r w:rsidRPr="00536C74">
        <w:rPr>
          <w:b/>
          <w:i/>
          <w:sz w:val="24"/>
          <w:szCs w:val="24"/>
        </w:rPr>
        <w:t xml:space="preserve"> </w:t>
      </w:r>
      <w:proofErr w:type="spellStart"/>
      <w:r w:rsidRPr="00536C74">
        <w:rPr>
          <w:b/>
          <w:i/>
          <w:sz w:val="24"/>
          <w:szCs w:val="24"/>
        </w:rPr>
        <w:t>екскурсіï</w:t>
      </w:r>
      <w:proofErr w:type="spellEnd"/>
      <w:r w:rsidRPr="00536C74">
        <w:rPr>
          <w:b/>
          <w:i/>
          <w:sz w:val="24"/>
          <w:szCs w:val="24"/>
        </w:rPr>
        <w:t xml:space="preserve"> </w:t>
      </w:r>
      <w:r w:rsidRPr="00536C74">
        <w:rPr>
          <w:sz w:val="24"/>
          <w:szCs w:val="24"/>
        </w:rPr>
        <w:t>-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те, задля чого показуються екскурсантам екскурсійні об'єкти (пам'ятники історії й культури та ін.)</w:t>
      </w:r>
    </w:p>
    <w:p w14:paraId="194BA7C9" w14:textId="77777777" w:rsidR="002C6685" w:rsidRPr="00536C74" w:rsidRDefault="002C6685" w:rsidP="00536C74">
      <w:pPr>
        <w:pStyle w:val="a3"/>
        <w:ind w:right="136" w:firstLine="567"/>
        <w:jc w:val="both"/>
        <w:rPr>
          <w:sz w:val="24"/>
          <w:szCs w:val="24"/>
        </w:rPr>
      </w:pPr>
      <w:r w:rsidRPr="00536C74">
        <w:rPr>
          <w:i/>
          <w:sz w:val="24"/>
          <w:szCs w:val="24"/>
        </w:rPr>
        <w:t xml:space="preserve">Приклад формулювання мети </w:t>
      </w:r>
      <w:proofErr w:type="spellStart"/>
      <w:r w:rsidRPr="00536C74">
        <w:rPr>
          <w:i/>
          <w:sz w:val="24"/>
          <w:szCs w:val="24"/>
        </w:rPr>
        <w:t>екcкурciï</w:t>
      </w:r>
      <w:proofErr w:type="spellEnd"/>
      <w:r w:rsidRPr="00536C74">
        <w:rPr>
          <w:i/>
          <w:sz w:val="24"/>
          <w:szCs w:val="24"/>
        </w:rPr>
        <w:t xml:space="preserve">: </w:t>
      </w:r>
      <w:r w:rsidRPr="00536C74">
        <w:rPr>
          <w:sz w:val="24"/>
          <w:szCs w:val="24"/>
        </w:rPr>
        <w:t>виховання любові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й поваги до своєї малої батьківщини; естетичне виховання; розширення кругозору; одержання додаткових знань по конкретних</w:t>
      </w:r>
      <w:r w:rsidRPr="00536C74">
        <w:rPr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галузях науки або окремих темах; знайомство з історією й сучасністю міста та ін.</w:t>
      </w:r>
    </w:p>
    <w:p w14:paraId="06709A59" w14:textId="77777777" w:rsidR="002C6685" w:rsidRPr="00536C74" w:rsidRDefault="002C6685" w:rsidP="00536C74">
      <w:pPr>
        <w:spacing w:line="252" w:lineRule="exact"/>
        <w:ind w:firstLine="567"/>
        <w:jc w:val="both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>Завдання</w:t>
      </w:r>
      <w:r w:rsidRPr="00536C74">
        <w:rPr>
          <w:b/>
          <w:i/>
          <w:spacing w:val="-9"/>
          <w:sz w:val="24"/>
          <w:szCs w:val="24"/>
        </w:rPr>
        <w:t xml:space="preserve"> </w:t>
      </w:r>
      <w:proofErr w:type="spellStart"/>
      <w:r w:rsidRPr="00536C74">
        <w:rPr>
          <w:b/>
          <w:i/>
          <w:sz w:val="24"/>
          <w:szCs w:val="24"/>
        </w:rPr>
        <w:t>екскурсіï</w:t>
      </w:r>
      <w:proofErr w:type="spellEnd"/>
      <w:r w:rsidRPr="00536C74">
        <w:rPr>
          <w:b/>
          <w:i/>
          <w:spacing w:val="-2"/>
          <w:sz w:val="24"/>
          <w:szCs w:val="24"/>
        </w:rPr>
        <w:t xml:space="preserve"> </w:t>
      </w:r>
      <w:r w:rsidRPr="00536C74">
        <w:rPr>
          <w:b/>
          <w:i/>
          <w:sz w:val="24"/>
          <w:szCs w:val="24"/>
        </w:rPr>
        <w:t>-</w:t>
      </w:r>
      <w:r w:rsidRPr="00536C74">
        <w:rPr>
          <w:b/>
          <w:i/>
          <w:spacing w:val="-5"/>
          <w:sz w:val="24"/>
          <w:szCs w:val="24"/>
        </w:rPr>
        <w:t xml:space="preserve"> </w:t>
      </w:r>
      <w:r w:rsidRPr="00536C74">
        <w:rPr>
          <w:sz w:val="24"/>
          <w:szCs w:val="24"/>
        </w:rPr>
        <w:t>досягти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цілей</w:t>
      </w:r>
      <w:r w:rsidRPr="00536C74">
        <w:rPr>
          <w:spacing w:val="-6"/>
          <w:sz w:val="24"/>
          <w:szCs w:val="24"/>
        </w:rPr>
        <w:t xml:space="preserve"> </w:t>
      </w:r>
      <w:r w:rsidRPr="00536C74">
        <w:rPr>
          <w:sz w:val="24"/>
          <w:szCs w:val="24"/>
        </w:rPr>
        <w:t>шляхом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розкриття</w:t>
      </w:r>
      <w:r w:rsidRPr="00536C74">
        <w:rPr>
          <w:spacing w:val="-5"/>
          <w:sz w:val="24"/>
          <w:szCs w:val="24"/>
        </w:rPr>
        <w:t xml:space="preserve"> </w:t>
      </w:r>
      <w:r w:rsidRPr="00536C74">
        <w:rPr>
          <w:sz w:val="24"/>
          <w:szCs w:val="24"/>
        </w:rPr>
        <w:t>її</w:t>
      </w:r>
      <w:r w:rsidRPr="00536C74">
        <w:rPr>
          <w:spacing w:val="-2"/>
          <w:sz w:val="24"/>
          <w:szCs w:val="24"/>
        </w:rPr>
        <w:t xml:space="preserve"> теми.</w:t>
      </w:r>
    </w:p>
    <w:p w14:paraId="28DDF105" w14:textId="77777777" w:rsidR="002C6685" w:rsidRPr="00536C74" w:rsidRDefault="002C6685" w:rsidP="00536C74">
      <w:pPr>
        <w:pStyle w:val="a3"/>
        <w:ind w:right="137" w:firstLine="567"/>
        <w:jc w:val="both"/>
        <w:rPr>
          <w:sz w:val="24"/>
          <w:szCs w:val="24"/>
        </w:rPr>
      </w:pPr>
      <w:r w:rsidRPr="00536C74">
        <w:rPr>
          <w:sz w:val="24"/>
          <w:szCs w:val="24"/>
        </w:rPr>
        <w:t xml:space="preserve">Вибір </w:t>
      </w:r>
      <w:r w:rsidRPr="00536C74">
        <w:rPr>
          <w:b/>
          <w:i/>
          <w:sz w:val="24"/>
          <w:szCs w:val="24"/>
        </w:rPr>
        <w:t xml:space="preserve">теми </w:t>
      </w:r>
      <w:proofErr w:type="spellStart"/>
      <w:r w:rsidRPr="00536C74">
        <w:rPr>
          <w:b/>
          <w:i/>
          <w:sz w:val="24"/>
          <w:szCs w:val="24"/>
        </w:rPr>
        <w:t>екскурсіï</w:t>
      </w:r>
      <w:proofErr w:type="spellEnd"/>
      <w:r w:rsidRPr="00536C74">
        <w:rPr>
          <w:b/>
          <w:i/>
          <w:sz w:val="24"/>
          <w:szCs w:val="24"/>
        </w:rPr>
        <w:t xml:space="preserve"> </w:t>
      </w:r>
      <w:r w:rsidRPr="00536C74">
        <w:rPr>
          <w:sz w:val="24"/>
          <w:szCs w:val="24"/>
        </w:rPr>
        <w:t xml:space="preserve">залежить від потенційного попиту, конкретного замовлення або цілеспрямованого створення певної тематики екскурсій. Кожна екскурсія повинна мати свою чітко визначену тему. Тема є стрижнем, що поєднує окремі об'єкти й підтеми екскурсії в єдине ціле. Після визначення теми обирають назву </w:t>
      </w:r>
      <w:r w:rsidRPr="00536C74">
        <w:rPr>
          <w:spacing w:val="-2"/>
          <w:sz w:val="24"/>
          <w:szCs w:val="24"/>
        </w:rPr>
        <w:t>екскурсії.</w:t>
      </w:r>
    </w:p>
    <w:p w14:paraId="6574187E" w14:textId="77777777" w:rsidR="002C6685" w:rsidRPr="00536C74" w:rsidRDefault="002C6685" w:rsidP="00536C74">
      <w:pPr>
        <w:pStyle w:val="a3"/>
        <w:spacing w:line="252" w:lineRule="exact"/>
        <w:ind w:firstLine="567"/>
        <w:jc w:val="both"/>
        <w:rPr>
          <w:sz w:val="24"/>
          <w:szCs w:val="24"/>
        </w:rPr>
      </w:pPr>
      <w:r w:rsidRPr="00536C74">
        <w:rPr>
          <w:sz w:val="24"/>
          <w:szCs w:val="24"/>
        </w:rPr>
        <w:t>В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якості</w:t>
      </w:r>
      <w:r w:rsidRPr="00536C74">
        <w:rPr>
          <w:spacing w:val="-5"/>
          <w:sz w:val="24"/>
          <w:szCs w:val="24"/>
        </w:rPr>
        <w:t xml:space="preserve"> </w:t>
      </w:r>
      <w:r w:rsidRPr="00536C74">
        <w:rPr>
          <w:sz w:val="24"/>
          <w:szCs w:val="24"/>
        </w:rPr>
        <w:t>екскурсійних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об'єктів</w:t>
      </w:r>
      <w:r w:rsidRPr="00536C74">
        <w:rPr>
          <w:spacing w:val="48"/>
          <w:sz w:val="24"/>
          <w:szCs w:val="24"/>
        </w:rPr>
        <w:t xml:space="preserve"> </w:t>
      </w:r>
      <w:r w:rsidRPr="00536C74">
        <w:rPr>
          <w:sz w:val="24"/>
          <w:szCs w:val="24"/>
        </w:rPr>
        <w:t>можуть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pacing w:val="-2"/>
          <w:sz w:val="24"/>
          <w:szCs w:val="24"/>
        </w:rPr>
        <w:t>виступати:</w:t>
      </w:r>
    </w:p>
    <w:p w14:paraId="31DC8526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right="138" w:firstLine="567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>пам'ятні місця</w:t>
      </w:r>
      <w:r w:rsidRPr="00536C74">
        <w:rPr>
          <w:sz w:val="24"/>
          <w:szCs w:val="24"/>
        </w:rPr>
        <w:t>, пов'язані з історичними подіями (наприклад, Поле Полтавської битви);</w:t>
      </w:r>
    </w:p>
    <w:p w14:paraId="73ECC171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firstLine="567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>будівлі ŭ споруди</w:t>
      </w:r>
      <w:r w:rsidRPr="00536C74">
        <w:rPr>
          <w:sz w:val="24"/>
          <w:szCs w:val="24"/>
        </w:rPr>
        <w:t>, меморіальні пам'ятники, пов'язані з життям</w:t>
      </w:r>
      <w:r w:rsidRPr="00536C74">
        <w:rPr>
          <w:spacing w:val="80"/>
          <w:sz w:val="24"/>
          <w:szCs w:val="24"/>
        </w:rPr>
        <w:t xml:space="preserve"> </w:t>
      </w:r>
      <w:r w:rsidRPr="00536C74">
        <w:rPr>
          <w:sz w:val="24"/>
          <w:szCs w:val="24"/>
        </w:rPr>
        <w:t>і діяльністю видатних особистостей, шедеври архітектури й містобудування, житлові й суспільні будівлі, будівлі промислових підприємств, інженерні споруди, будівлі культурного, культового призначення, фортифікаційні споруди та інші будівлі;</w:t>
      </w:r>
    </w:p>
    <w:p w14:paraId="5CC6068F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firstLine="567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 xml:space="preserve">природні об'єкти </w:t>
      </w:r>
      <w:r w:rsidRPr="00536C74">
        <w:rPr>
          <w:sz w:val="24"/>
          <w:szCs w:val="24"/>
        </w:rPr>
        <w:t>— ліси, гаї, парки, ріки, озера, ставки, заповідники, заказники, національні природні парки, парки</w:t>
      </w:r>
      <w:r w:rsidRPr="00536C74">
        <w:rPr>
          <w:spacing w:val="80"/>
          <w:sz w:val="24"/>
          <w:szCs w:val="24"/>
        </w:rPr>
        <w:t xml:space="preserve"> </w:t>
      </w:r>
      <w:r w:rsidRPr="00536C74">
        <w:rPr>
          <w:sz w:val="24"/>
          <w:szCs w:val="24"/>
        </w:rPr>
        <w:t>пам'ятники садово-паркового мистецтва, а також окремі дерева, реліктові рослини й ін.;</w:t>
      </w:r>
    </w:p>
    <w:p w14:paraId="33F67531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firstLine="567"/>
        <w:rPr>
          <w:sz w:val="24"/>
          <w:szCs w:val="24"/>
        </w:rPr>
      </w:pPr>
      <w:proofErr w:type="spellStart"/>
      <w:r w:rsidRPr="00536C74">
        <w:rPr>
          <w:b/>
          <w:i/>
          <w:sz w:val="24"/>
          <w:szCs w:val="24"/>
        </w:rPr>
        <w:t>експозиціï</w:t>
      </w:r>
      <w:proofErr w:type="spellEnd"/>
      <w:r w:rsidRPr="00536C74">
        <w:rPr>
          <w:b/>
          <w:i/>
          <w:sz w:val="24"/>
          <w:szCs w:val="24"/>
        </w:rPr>
        <w:t xml:space="preserve"> </w:t>
      </w:r>
      <w:r w:rsidRPr="00536C74">
        <w:rPr>
          <w:sz w:val="24"/>
          <w:szCs w:val="24"/>
        </w:rPr>
        <w:t xml:space="preserve">музеїв, картинних галерей, постійних і тимчасових </w:t>
      </w:r>
      <w:r w:rsidRPr="00536C74">
        <w:rPr>
          <w:spacing w:val="-2"/>
          <w:sz w:val="24"/>
          <w:szCs w:val="24"/>
        </w:rPr>
        <w:t>виставок;</w:t>
      </w:r>
    </w:p>
    <w:p w14:paraId="10FA9918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firstLine="567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 xml:space="preserve">пам'ятники </w:t>
      </w:r>
      <w:proofErr w:type="spellStart"/>
      <w:r w:rsidRPr="00536C74">
        <w:rPr>
          <w:b/>
          <w:i/>
          <w:sz w:val="24"/>
          <w:szCs w:val="24"/>
        </w:rPr>
        <w:t>археологіï</w:t>
      </w:r>
      <w:proofErr w:type="spellEnd"/>
      <w:r w:rsidRPr="00536C74">
        <w:rPr>
          <w:b/>
          <w:i/>
          <w:sz w:val="24"/>
          <w:szCs w:val="24"/>
        </w:rPr>
        <w:t xml:space="preserve"> </w:t>
      </w:r>
      <w:r w:rsidRPr="00536C74">
        <w:rPr>
          <w:sz w:val="24"/>
          <w:szCs w:val="24"/>
        </w:rPr>
        <w:t>— городища, древні стоянки, поселення, кургани з похованнями, земляні вали, дороги, святилища, та ін.;</w:t>
      </w:r>
    </w:p>
    <w:p w14:paraId="78CFDB59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918"/>
        </w:tabs>
        <w:ind w:left="0" w:firstLine="567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 xml:space="preserve">пам'ятники мистецтва </w:t>
      </w:r>
      <w:r w:rsidRPr="00536C74">
        <w:rPr>
          <w:sz w:val="24"/>
          <w:szCs w:val="24"/>
        </w:rPr>
        <w:t xml:space="preserve">— витвори образотворчого, декоративно-прикладного </w:t>
      </w:r>
      <w:r w:rsidRPr="00536C74">
        <w:rPr>
          <w:sz w:val="24"/>
          <w:szCs w:val="24"/>
        </w:rPr>
        <w:lastRenderedPageBreak/>
        <w:t xml:space="preserve">мистецтва, скульптура й твори інших видів </w:t>
      </w:r>
      <w:r w:rsidRPr="00536C74">
        <w:rPr>
          <w:spacing w:val="-2"/>
          <w:sz w:val="24"/>
          <w:szCs w:val="24"/>
        </w:rPr>
        <w:t>мистецтва.</w:t>
      </w:r>
    </w:p>
    <w:p w14:paraId="591ED6EC" w14:textId="77777777" w:rsidR="002C6685" w:rsidRPr="00536C74" w:rsidRDefault="002C6685" w:rsidP="00536C74">
      <w:pPr>
        <w:pStyle w:val="a3"/>
        <w:ind w:firstLine="567"/>
        <w:jc w:val="both"/>
        <w:rPr>
          <w:sz w:val="24"/>
          <w:szCs w:val="24"/>
        </w:rPr>
      </w:pPr>
      <w:r w:rsidRPr="00536C74">
        <w:rPr>
          <w:sz w:val="24"/>
          <w:szCs w:val="24"/>
        </w:rPr>
        <w:t>Для оцінки об'єктів, які включаються в екскурсію, рекомендується використовувати наступні критерії:</w:t>
      </w:r>
    </w:p>
    <w:p w14:paraId="0F2803AA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firstLine="567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 xml:space="preserve">Пізнавальна цінність </w:t>
      </w:r>
      <w:r w:rsidRPr="00536C74">
        <w:rPr>
          <w:sz w:val="24"/>
          <w:szCs w:val="24"/>
        </w:rPr>
        <w:t>— зв'язок об'єкта з конкретною історичною подією, з певною епохою, життям і творчістю відомого діяча науки або культури, художня цінність пам'ятника, можливість використання в естетичному вихованні учасників екскурсії.</w:t>
      </w:r>
    </w:p>
    <w:p w14:paraId="0D2141C4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firstLine="567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>Популярність об'єкта</w:t>
      </w:r>
      <w:r w:rsidRPr="00536C74">
        <w:rPr>
          <w:sz w:val="24"/>
          <w:szCs w:val="24"/>
        </w:rPr>
        <w:t xml:space="preserve">, його відомість серед широких верств </w:t>
      </w:r>
      <w:r w:rsidRPr="00536C74">
        <w:rPr>
          <w:spacing w:val="-2"/>
          <w:sz w:val="24"/>
          <w:szCs w:val="24"/>
        </w:rPr>
        <w:t>населення.</w:t>
      </w:r>
    </w:p>
    <w:p w14:paraId="4FE4A7BC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firstLine="567"/>
        <w:rPr>
          <w:sz w:val="24"/>
          <w:szCs w:val="24"/>
        </w:rPr>
      </w:pPr>
      <w:proofErr w:type="spellStart"/>
      <w:r w:rsidRPr="00536C74">
        <w:rPr>
          <w:b/>
          <w:i/>
          <w:sz w:val="24"/>
          <w:szCs w:val="24"/>
        </w:rPr>
        <w:t>Незвичаŭність</w:t>
      </w:r>
      <w:proofErr w:type="spellEnd"/>
      <w:r w:rsidRPr="00536C74">
        <w:rPr>
          <w:b/>
          <w:i/>
          <w:sz w:val="24"/>
          <w:szCs w:val="24"/>
        </w:rPr>
        <w:t xml:space="preserve"> (екзотичність) об'єкта. </w:t>
      </w:r>
      <w:r w:rsidRPr="00536C74">
        <w:rPr>
          <w:sz w:val="24"/>
          <w:szCs w:val="24"/>
        </w:rPr>
        <w:t>Мається на увазі особливість, неповторність об'єкта (наприклад, суцільнозварний міст Е.О. Патона через Дніпро в Києві). Незвичайність об'єкта може бути також пов'язана з якоюсь історичною подією, що відбулося в даній будівлі, на певному місці, або з легендою.</w:t>
      </w:r>
    </w:p>
    <w:p w14:paraId="1203C598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right="135" w:firstLine="567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>Зовнішня виразність об'єкта</w:t>
      </w:r>
      <w:r w:rsidRPr="00536C74">
        <w:rPr>
          <w:sz w:val="24"/>
          <w:szCs w:val="24"/>
        </w:rPr>
        <w:t>, тобто його взаємодія із навколишнім середовищем - будівлями, спорудами, природою. Перевага віддається тому об'єкту, який найкраще вписується в місцевість, гармоніює з іншими об'єктами, з ландшафтом.</w:t>
      </w:r>
    </w:p>
    <w:p w14:paraId="35C01A15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right="137" w:firstLine="567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 xml:space="preserve">Збереженість об'єкта. </w:t>
      </w:r>
      <w:r w:rsidRPr="00536C74">
        <w:rPr>
          <w:sz w:val="24"/>
          <w:szCs w:val="24"/>
        </w:rPr>
        <w:t>Робиться оцінка стану об'єкта в конкретний</w:t>
      </w:r>
      <w:r w:rsidRPr="00536C74">
        <w:rPr>
          <w:spacing w:val="-2"/>
          <w:sz w:val="24"/>
          <w:szCs w:val="24"/>
        </w:rPr>
        <w:t xml:space="preserve"> </w:t>
      </w:r>
      <w:r w:rsidRPr="00536C74">
        <w:rPr>
          <w:sz w:val="24"/>
          <w:szCs w:val="24"/>
        </w:rPr>
        <w:t>момент,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і</w:t>
      </w:r>
      <w:r w:rsidRPr="00536C74">
        <w:rPr>
          <w:spacing w:val="-1"/>
          <w:sz w:val="24"/>
          <w:szCs w:val="24"/>
        </w:rPr>
        <w:t xml:space="preserve"> </w:t>
      </w:r>
      <w:r w:rsidRPr="00536C74">
        <w:rPr>
          <w:sz w:val="24"/>
          <w:szCs w:val="24"/>
        </w:rPr>
        <w:t>відповідно</w:t>
      </w:r>
      <w:r w:rsidRPr="00536C74">
        <w:rPr>
          <w:spacing w:val="-2"/>
          <w:sz w:val="24"/>
          <w:szCs w:val="24"/>
        </w:rPr>
        <w:t xml:space="preserve"> </w:t>
      </w:r>
      <w:r w:rsidRPr="00536C74">
        <w:rPr>
          <w:sz w:val="24"/>
          <w:szCs w:val="24"/>
        </w:rPr>
        <w:t>визначається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можливість його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 xml:space="preserve">показу </w:t>
      </w:r>
      <w:r w:rsidRPr="00536C74">
        <w:rPr>
          <w:spacing w:val="-2"/>
          <w:sz w:val="24"/>
          <w:szCs w:val="24"/>
        </w:rPr>
        <w:t>екскурсантам.</w:t>
      </w:r>
    </w:p>
    <w:p w14:paraId="25B56482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right="140" w:firstLine="567"/>
        <w:rPr>
          <w:sz w:val="24"/>
          <w:szCs w:val="24"/>
        </w:rPr>
      </w:pPr>
      <w:proofErr w:type="spellStart"/>
      <w:r w:rsidRPr="00536C74">
        <w:rPr>
          <w:b/>
          <w:i/>
          <w:sz w:val="24"/>
          <w:szCs w:val="24"/>
        </w:rPr>
        <w:t>Mісцезнаходження</w:t>
      </w:r>
      <w:proofErr w:type="spellEnd"/>
      <w:r w:rsidRPr="00536C74">
        <w:rPr>
          <w:b/>
          <w:i/>
          <w:sz w:val="24"/>
          <w:szCs w:val="24"/>
        </w:rPr>
        <w:t xml:space="preserve"> об'єкта. </w:t>
      </w:r>
      <w:r w:rsidRPr="00536C74">
        <w:rPr>
          <w:sz w:val="24"/>
          <w:szCs w:val="24"/>
        </w:rPr>
        <w:t>При відборі об'єктів повинні враховуватися відстань до пам'ятника, зручність під'їзду до нього, придатність</w:t>
      </w:r>
      <w:r w:rsidRPr="00536C74">
        <w:rPr>
          <w:spacing w:val="-2"/>
          <w:sz w:val="24"/>
          <w:szCs w:val="24"/>
        </w:rPr>
        <w:t xml:space="preserve"> </w:t>
      </w:r>
      <w:r w:rsidRPr="00536C74">
        <w:rPr>
          <w:sz w:val="24"/>
          <w:szCs w:val="24"/>
        </w:rPr>
        <w:t>дороги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для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автотранспорту,</w:t>
      </w:r>
      <w:r w:rsidRPr="00536C74">
        <w:rPr>
          <w:spacing w:val="-2"/>
          <w:sz w:val="24"/>
          <w:szCs w:val="24"/>
        </w:rPr>
        <w:t xml:space="preserve"> </w:t>
      </w:r>
      <w:r w:rsidRPr="00536C74">
        <w:rPr>
          <w:sz w:val="24"/>
          <w:szCs w:val="24"/>
        </w:rPr>
        <w:t>можливість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підвозу</w:t>
      </w:r>
      <w:r w:rsidRPr="00536C74">
        <w:rPr>
          <w:spacing w:val="-5"/>
          <w:sz w:val="24"/>
          <w:szCs w:val="24"/>
        </w:rPr>
        <w:t xml:space="preserve"> </w:t>
      </w:r>
      <w:r w:rsidRPr="00536C74">
        <w:rPr>
          <w:sz w:val="24"/>
          <w:szCs w:val="24"/>
        </w:rPr>
        <w:t>до</w:t>
      </w:r>
      <w:r w:rsidRPr="00536C74">
        <w:rPr>
          <w:spacing w:val="-2"/>
          <w:sz w:val="24"/>
          <w:szCs w:val="24"/>
        </w:rPr>
        <w:t xml:space="preserve"> </w:t>
      </w:r>
      <w:r w:rsidRPr="00536C74">
        <w:rPr>
          <w:sz w:val="24"/>
          <w:szCs w:val="24"/>
        </w:rPr>
        <w:t>об'єкта екскурсантів, природна обстановка, що оточує даний об'єкт, наявність місця, придатного для розташування групи з метою спостереження.</w:t>
      </w:r>
    </w:p>
    <w:p w14:paraId="3ADD90A4" w14:textId="77777777" w:rsidR="002C6685" w:rsidRPr="00536C74" w:rsidRDefault="002C6685" w:rsidP="00536C74">
      <w:pPr>
        <w:pStyle w:val="a5"/>
        <w:numPr>
          <w:ilvl w:val="0"/>
          <w:numId w:val="2"/>
        </w:numPr>
        <w:tabs>
          <w:tab w:val="left" w:pos="863"/>
        </w:tabs>
        <w:ind w:left="0" w:right="138" w:firstLine="567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 xml:space="preserve">Тимчасове обмеження показу об'єкта </w:t>
      </w:r>
      <w:r w:rsidRPr="00536C74">
        <w:rPr>
          <w:sz w:val="24"/>
          <w:szCs w:val="24"/>
        </w:rPr>
        <w:t>(за часом доби, по днях, місяцях і сезонах) - це коли відвідування й огляд об'єкта неможливі через погану видимість, сезонність, графік роботи.</w:t>
      </w:r>
    </w:p>
    <w:p w14:paraId="6102AD02" w14:textId="77777777" w:rsidR="002C6685" w:rsidRPr="00536C74" w:rsidRDefault="002C6685" w:rsidP="00536C74">
      <w:pPr>
        <w:pStyle w:val="a3"/>
        <w:spacing w:before="1"/>
        <w:ind w:right="135" w:firstLine="567"/>
        <w:jc w:val="both"/>
        <w:rPr>
          <w:sz w:val="24"/>
          <w:szCs w:val="24"/>
        </w:rPr>
      </w:pPr>
      <w:r w:rsidRPr="00536C74">
        <w:rPr>
          <w:sz w:val="24"/>
          <w:szCs w:val="24"/>
        </w:rPr>
        <w:t>Екскурсія не повинна бути перевантажена великою кількістю об'єктів, тому що це збільшує її тривалість і викликає стомлюваність екскурсантів, а увага й інтерес при цьому слабшають. Оптимальна тривалість міської екскурсії становить 2-4 академічних години при цьому</w:t>
      </w:r>
      <w:r w:rsidRPr="00536C74">
        <w:rPr>
          <w:spacing w:val="42"/>
          <w:sz w:val="24"/>
          <w:szCs w:val="24"/>
        </w:rPr>
        <w:t xml:space="preserve">  </w:t>
      </w:r>
      <w:r w:rsidRPr="00536C74">
        <w:rPr>
          <w:sz w:val="24"/>
          <w:szCs w:val="24"/>
        </w:rPr>
        <w:t>екскурсанти</w:t>
      </w:r>
      <w:r w:rsidRPr="00536C74">
        <w:rPr>
          <w:spacing w:val="43"/>
          <w:sz w:val="24"/>
          <w:szCs w:val="24"/>
        </w:rPr>
        <w:t xml:space="preserve"> </w:t>
      </w:r>
      <w:r w:rsidRPr="00536C74">
        <w:rPr>
          <w:sz w:val="24"/>
          <w:szCs w:val="24"/>
        </w:rPr>
        <w:t>з</w:t>
      </w:r>
      <w:r w:rsidRPr="00536C74">
        <w:rPr>
          <w:spacing w:val="41"/>
          <w:sz w:val="24"/>
          <w:szCs w:val="24"/>
        </w:rPr>
        <w:t xml:space="preserve"> </w:t>
      </w:r>
      <w:r w:rsidRPr="00536C74">
        <w:rPr>
          <w:sz w:val="24"/>
          <w:szCs w:val="24"/>
        </w:rPr>
        <w:t>інтересом</w:t>
      </w:r>
      <w:r w:rsidRPr="00536C74">
        <w:rPr>
          <w:spacing w:val="43"/>
          <w:sz w:val="24"/>
          <w:szCs w:val="24"/>
        </w:rPr>
        <w:t xml:space="preserve"> </w:t>
      </w:r>
      <w:r w:rsidRPr="00536C74">
        <w:rPr>
          <w:sz w:val="24"/>
          <w:szCs w:val="24"/>
        </w:rPr>
        <w:t>сприймають</w:t>
      </w:r>
      <w:r w:rsidRPr="00536C74">
        <w:rPr>
          <w:spacing w:val="43"/>
          <w:sz w:val="24"/>
          <w:szCs w:val="24"/>
        </w:rPr>
        <w:t xml:space="preserve"> </w:t>
      </w:r>
      <w:r w:rsidRPr="00536C74">
        <w:rPr>
          <w:sz w:val="24"/>
          <w:szCs w:val="24"/>
        </w:rPr>
        <w:t>не</w:t>
      </w:r>
      <w:r w:rsidRPr="00536C74">
        <w:rPr>
          <w:spacing w:val="43"/>
          <w:sz w:val="24"/>
          <w:szCs w:val="24"/>
        </w:rPr>
        <w:t xml:space="preserve"> </w:t>
      </w:r>
      <w:r w:rsidRPr="00536C74">
        <w:rPr>
          <w:sz w:val="24"/>
          <w:szCs w:val="24"/>
        </w:rPr>
        <w:t>більше</w:t>
      </w:r>
      <w:r w:rsidRPr="00536C74">
        <w:rPr>
          <w:spacing w:val="43"/>
          <w:sz w:val="24"/>
          <w:szCs w:val="24"/>
        </w:rPr>
        <w:t xml:space="preserve"> </w:t>
      </w:r>
      <w:r w:rsidRPr="00536C74">
        <w:rPr>
          <w:sz w:val="24"/>
          <w:szCs w:val="24"/>
        </w:rPr>
        <w:t>15-</w:t>
      </w:r>
      <w:r w:rsidRPr="00536C74">
        <w:rPr>
          <w:spacing w:val="-5"/>
          <w:sz w:val="24"/>
          <w:szCs w:val="24"/>
        </w:rPr>
        <w:t xml:space="preserve">20 </w:t>
      </w:r>
      <w:r w:rsidRPr="00536C74">
        <w:rPr>
          <w:sz w:val="24"/>
          <w:szCs w:val="24"/>
        </w:rPr>
        <w:t xml:space="preserve">від своєї ролі в екскурсії, розподіляються на </w:t>
      </w:r>
      <w:r w:rsidRPr="00536C74">
        <w:rPr>
          <w:b/>
          <w:i/>
          <w:sz w:val="24"/>
          <w:szCs w:val="24"/>
        </w:rPr>
        <w:t>основні ŭ додаткові</w:t>
      </w:r>
      <w:r w:rsidRPr="00536C74">
        <w:rPr>
          <w:b/>
          <w:sz w:val="24"/>
          <w:szCs w:val="24"/>
        </w:rPr>
        <w:t xml:space="preserve">. </w:t>
      </w:r>
      <w:r w:rsidRPr="00536C74">
        <w:rPr>
          <w:sz w:val="24"/>
          <w:szCs w:val="24"/>
        </w:rPr>
        <w:t>Основні об'єкти піддаються більш глибокому аналізу, на них розкриваються підтеми екскурсії. Показ додаткових об'єктів, як правило, здійснюється при переїздах (переходах) екскурсійної групи.</w:t>
      </w:r>
    </w:p>
    <w:p w14:paraId="3EB3FFDE" w14:textId="77777777" w:rsidR="002C6685" w:rsidRPr="00536C74" w:rsidRDefault="002C6685" w:rsidP="00536C74">
      <w:pPr>
        <w:pStyle w:val="a3"/>
        <w:ind w:right="383" w:firstLine="567"/>
        <w:jc w:val="both"/>
        <w:rPr>
          <w:sz w:val="24"/>
          <w:szCs w:val="24"/>
        </w:rPr>
      </w:pPr>
      <w:r w:rsidRPr="00536C74">
        <w:rPr>
          <w:sz w:val="24"/>
          <w:szCs w:val="24"/>
        </w:rPr>
        <w:t>Відбір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об'єктів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закінчується</w:t>
      </w:r>
      <w:r w:rsidRPr="00536C74">
        <w:rPr>
          <w:spacing w:val="-5"/>
          <w:sz w:val="24"/>
          <w:szCs w:val="24"/>
        </w:rPr>
        <w:t xml:space="preserve"> </w:t>
      </w:r>
      <w:r w:rsidRPr="00536C74">
        <w:rPr>
          <w:sz w:val="24"/>
          <w:szCs w:val="24"/>
        </w:rPr>
        <w:t>складанням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картки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на</w:t>
      </w:r>
      <w:r w:rsidRPr="00536C74">
        <w:rPr>
          <w:spacing w:val="-5"/>
          <w:sz w:val="24"/>
          <w:szCs w:val="24"/>
        </w:rPr>
        <w:t xml:space="preserve"> </w:t>
      </w:r>
      <w:r w:rsidRPr="00536C74">
        <w:rPr>
          <w:sz w:val="24"/>
          <w:szCs w:val="24"/>
        </w:rPr>
        <w:t>кожний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з</w:t>
      </w:r>
      <w:r w:rsidRPr="00536C74">
        <w:rPr>
          <w:spacing w:val="-5"/>
          <w:sz w:val="24"/>
          <w:szCs w:val="24"/>
        </w:rPr>
        <w:t xml:space="preserve"> </w:t>
      </w:r>
      <w:r w:rsidRPr="00536C74">
        <w:rPr>
          <w:sz w:val="24"/>
          <w:szCs w:val="24"/>
        </w:rPr>
        <w:t>них. Існують три варіанти побудови маршрутів:</w:t>
      </w:r>
    </w:p>
    <w:p w14:paraId="1A6BAED5" w14:textId="77777777" w:rsidR="002C6685" w:rsidRPr="00536C74" w:rsidRDefault="002C6685" w:rsidP="00536C74">
      <w:pPr>
        <w:pStyle w:val="a3"/>
        <w:ind w:firstLine="567"/>
        <w:jc w:val="both"/>
        <w:rPr>
          <w:sz w:val="24"/>
          <w:szCs w:val="24"/>
        </w:rPr>
      </w:pPr>
      <w:proofErr w:type="spellStart"/>
      <w:r w:rsidRPr="00536C74">
        <w:rPr>
          <w:b/>
          <w:i/>
          <w:sz w:val="24"/>
          <w:szCs w:val="24"/>
        </w:rPr>
        <w:t>хронологічниŭ</w:t>
      </w:r>
      <w:proofErr w:type="spellEnd"/>
      <w:r w:rsidRPr="00536C74">
        <w:rPr>
          <w:b/>
          <w:i/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(наприклад,</w:t>
      </w:r>
      <w:r w:rsidRPr="00536C74">
        <w:rPr>
          <w:spacing w:val="-2"/>
          <w:sz w:val="24"/>
          <w:szCs w:val="24"/>
        </w:rPr>
        <w:t xml:space="preserve"> </w:t>
      </w:r>
      <w:r w:rsidRPr="00536C74">
        <w:rPr>
          <w:sz w:val="24"/>
          <w:szCs w:val="24"/>
        </w:rPr>
        <w:t>екскурсії,</w:t>
      </w:r>
      <w:r w:rsidRPr="00536C74">
        <w:rPr>
          <w:spacing w:val="-2"/>
          <w:sz w:val="24"/>
          <w:szCs w:val="24"/>
        </w:rPr>
        <w:t xml:space="preserve"> </w:t>
      </w:r>
      <w:r w:rsidRPr="00536C74">
        <w:rPr>
          <w:sz w:val="24"/>
          <w:szCs w:val="24"/>
        </w:rPr>
        <w:t>присвячені</w:t>
      </w:r>
      <w:r w:rsidRPr="00536C74">
        <w:rPr>
          <w:spacing w:val="-4"/>
          <w:sz w:val="24"/>
          <w:szCs w:val="24"/>
        </w:rPr>
        <w:t xml:space="preserve"> </w:t>
      </w:r>
      <w:r w:rsidRPr="00536C74">
        <w:rPr>
          <w:sz w:val="24"/>
          <w:szCs w:val="24"/>
        </w:rPr>
        <w:t>життю</w:t>
      </w:r>
      <w:r w:rsidRPr="00536C74">
        <w:rPr>
          <w:spacing w:val="-1"/>
          <w:sz w:val="24"/>
          <w:szCs w:val="24"/>
        </w:rPr>
        <w:t xml:space="preserve"> </w:t>
      </w:r>
      <w:r w:rsidRPr="00536C74">
        <w:rPr>
          <w:sz w:val="24"/>
          <w:szCs w:val="24"/>
        </w:rPr>
        <w:t>й</w:t>
      </w:r>
      <w:r w:rsidRPr="00536C74">
        <w:rPr>
          <w:spacing w:val="-3"/>
          <w:sz w:val="24"/>
          <w:szCs w:val="24"/>
        </w:rPr>
        <w:t xml:space="preserve"> </w:t>
      </w:r>
      <w:r w:rsidRPr="00536C74">
        <w:rPr>
          <w:sz w:val="24"/>
          <w:szCs w:val="24"/>
        </w:rPr>
        <w:t>діяльності видатних людей);</w:t>
      </w:r>
    </w:p>
    <w:p w14:paraId="301EEA49" w14:textId="77777777" w:rsidR="002C6685" w:rsidRPr="00536C74" w:rsidRDefault="002C6685" w:rsidP="00536C74">
      <w:pPr>
        <w:pStyle w:val="a3"/>
        <w:spacing w:before="1"/>
        <w:ind w:firstLine="567"/>
        <w:jc w:val="both"/>
        <w:rPr>
          <w:sz w:val="24"/>
          <w:szCs w:val="24"/>
        </w:rPr>
      </w:pPr>
      <w:proofErr w:type="spellStart"/>
      <w:r w:rsidRPr="00536C74">
        <w:rPr>
          <w:b/>
          <w:i/>
          <w:sz w:val="24"/>
          <w:szCs w:val="24"/>
        </w:rPr>
        <w:t>тематичниŭ</w:t>
      </w:r>
      <w:proofErr w:type="spellEnd"/>
      <w:r w:rsidRPr="00536C74">
        <w:rPr>
          <w:b/>
          <w:i/>
          <w:spacing w:val="40"/>
          <w:sz w:val="24"/>
          <w:szCs w:val="24"/>
        </w:rPr>
        <w:t xml:space="preserve"> </w:t>
      </w:r>
      <w:r w:rsidRPr="00536C74">
        <w:rPr>
          <w:sz w:val="24"/>
          <w:szCs w:val="24"/>
        </w:rPr>
        <w:t>(екскурсії, пов'язані з розкриттям певної теми в житті міста, наприклад, «Релігійні споруди Житомира»);</w:t>
      </w:r>
    </w:p>
    <w:p w14:paraId="2D0EC23F" w14:textId="77777777" w:rsidR="002C6685" w:rsidRPr="00536C74" w:rsidRDefault="002C6685" w:rsidP="00536C74">
      <w:pPr>
        <w:spacing w:line="251" w:lineRule="exact"/>
        <w:ind w:firstLine="567"/>
        <w:jc w:val="both"/>
        <w:rPr>
          <w:sz w:val="24"/>
          <w:szCs w:val="24"/>
        </w:rPr>
      </w:pPr>
      <w:r w:rsidRPr="00536C74">
        <w:rPr>
          <w:b/>
          <w:i/>
          <w:sz w:val="24"/>
          <w:szCs w:val="24"/>
        </w:rPr>
        <w:t>тематико-</w:t>
      </w:r>
      <w:proofErr w:type="spellStart"/>
      <w:r w:rsidRPr="00536C74">
        <w:rPr>
          <w:b/>
          <w:i/>
          <w:sz w:val="24"/>
          <w:szCs w:val="24"/>
        </w:rPr>
        <w:t>хронологічниŭ</w:t>
      </w:r>
      <w:proofErr w:type="spellEnd"/>
      <w:r w:rsidRPr="00536C74">
        <w:rPr>
          <w:b/>
          <w:i/>
          <w:spacing w:val="-9"/>
          <w:sz w:val="24"/>
          <w:szCs w:val="24"/>
        </w:rPr>
        <w:t xml:space="preserve"> </w:t>
      </w:r>
      <w:r w:rsidRPr="00536C74">
        <w:rPr>
          <w:sz w:val="24"/>
          <w:szCs w:val="24"/>
        </w:rPr>
        <w:t>(усі</w:t>
      </w:r>
      <w:r w:rsidRPr="00536C74">
        <w:rPr>
          <w:spacing w:val="-8"/>
          <w:sz w:val="24"/>
          <w:szCs w:val="24"/>
        </w:rPr>
        <w:t xml:space="preserve"> </w:t>
      </w:r>
      <w:r w:rsidRPr="00536C74">
        <w:rPr>
          <w:sz w:val="24"/>
          <w:szCs w:val="24"/>
        </w:rPr>
        <w:t>оглядові</w:t>
      </w:r>
      <w:r w:rsidRPr="00536C74">
        <w:rPr>
          <w:spacing w:val="-9"/>
          <w:sz w:val="24"/>
          <w:szCs w:val="24"/>
        </w:rPr>
        <w:t xml:space="preserve"> </w:t>
      </w:r>
      <w:r w:rsidRPr="00536C74">
        <w:rPr>
          <w:sz w:val="24"/>
          <w:szCs w:val="24"/>
        </w:rPr>
        <w:t>міські</w:t>
      </w:r>
      <w:r w:rsidRPr="00536C74">
        <w:rPr>
          <w:spacing w:val="-10"/>
          <w:sz w:val="24"/>
          <w:szCs w:val="24"/>
        </w:rPr>
        <w:t xml:space="preserve"> </w:t>
      </w:r>
      <w:r w:rsidRPr="00536C74">
        <w:rPr>
          <w:spacing w:val="-2"/>
          <w:sz w:val="24"/>
          <w:szCs w:val="24"/>
        </w:rPr>
        <w:t>екскурсії).</w:t>
      </w:r>
    </w:p>
    <w:p w14:paraId="2A3EA88E" w14:textId="77777777" w:rsidR="002C6685" w:rsidRPr="00536C74" w:rsidRDefault="002C6685" w:rsidP="00536C74">
      <w:pPr>
        <w:pStyle w:val="a3"/>
        <w:spacing w:before="5"/>
        <w:ind w:firstLine="567"/>
        <w:jc w:val="both"/>
        <w:rPr>
          <w:sz w:val="24"/>
          <w:szCs w:val="24"/>
        </w:rPr>
      </w:pPr>
    </w:p>
    <w:p w14:paraId="40D515DE" w14:textId="77777777" w:rsidR="002C6685" w:rsidRPr="0046235B" w:rsidRDefault="002C6685" w:rsidP="00536C74">
      <w:pPr>
        <w:pStyle w:val="2"/>
        <w:spacing w:line="251" w:lineRule="exact"/>
        <w:ind w:left="1942"/>
        <w:jc w:val="center"/>
        <w:rPr>
          <w:sz w:val="28"/>
          <w:szCs w:val="28"/>
        </w:rPr>
      </w:pPr>
      <w:r w:rsidRPr="0046235B">
        <w:rPr>
          <w:sz w:val="28"/>
          <w:szCs w:val="28"/>
        </w:rPr>
        <w:t>Завдання</w:t>
      </w:r>
      <w:r w:rsidRPr="0046235B">
        <w:rPr>
          <w:spacing w:val="-8"/>
          <w:sz w:val="28"/>
          <w:szCs w:val="28"/>
        </w:rPr>
        <w:t xml:space="preserve"> </w:t>
      </w:r>
      <w:r w:rsidRPr="0046235B">
        <w:rPr>
          <w:sz w:val="28"/>
          <w:szCs w:val="28"/>
        </w:rPr>
        <w:t>для</w:t>
      </w:r>
      <w:r w:rsidRPr="0046235B">
        <w:rPr>
          <w:spacing w:val="-8"/>
          <w:sz w:val="28"/>
          <w:szCs w:val="28"/>
        </w:rPr>
        <w:t xml:space="preserve"> </w:t>
      </w:r>
      <w:r w:rsidRPr="0046235B">
        <w:rPr>
          <w:sz w:val="28"/>
          <w:szCs w:val="28"/>
        </w:rPr>
        <w:t>самостійної</w:t>
      </w:r>
      <w:r w:rsidRPr="0046235B">
        <w:rPr>
          <w:spacing w:val="-5"/>
          <w:sz w:val="28"/>
          <w:szCs w:val="28"/>
        </w:rPr>
        <w:t xml:space="preserve"> </w:t>
      </w:r>
      <w:r w:rsidRPr="0046235B">
        <w:rPr>
          <w:spacing w:val="-2"/>
          <w:sz w:val="28"/>
          <w:szCs w:val="28"/>
        </w:rPr>
        <w:t>роботи:</w:t>
      </w:r>
    </w:p>
    <w:p w14:paraId="49B4CE06" w14:textId="65FC5E85" w:rsidR="002C6685" w:rsidRPr="0046235B" w:rsidRDefault="002C6685" w:rsidP="00536C74">
      <w:pPr>
        <w:pStyle w:val="a5"/>
        <w:numPr>
          <w:ilvl w:val="0"/>
          <w:numId w:val="1"/>
        </w:numPr>
        <w:tabs>
          <w:tab w:val="left" w:pos="816"/>
          <w:tab w:val="left" w:pos="851"/>
          <w:tab w:val="left" w:pos="2190"/>
          <w:tab w:val="left" w:pos="3534"/>
          <w:tab w:val="left" w:pos="3985"/>
          <w:tab w:val="left" w:pos="5551"/>
        </w:tabs>
        <w:ind w:left="0" w:right="140" w:firstLine="567"/>
        <w:rPr>
          <w:sz w:val="28"/>
          <w:szCs w:val="28"/>
        </w:rPr>
      </w:pPr>
      <w:r w:rsidRPr="0046235B">
        <w:rPr>
          <w:spacing w:val="-2"/>
          <w:sz w:val="28"/>
          <w:szCs w:val="28"/>
        </w:rPr>
        <w:t>Підготувати</w:t>
      </w:r>
      <w:r w:rsidR="0046235B">
        <w:rPr>
          <w:sz w:val="28"/>
          <w:szCs w:val="28"/>
        </w:rPr>
        <w:t xml:space="preserve"> </w:t>
      </w:r>
      <w:r w:rsidRPr="0046235B">
        <w:rPr>
          <w:spacing w:val="-2"/>
          <w:sz w:val="28"/>
          <w:szCs w:val="28"/>
        </w:rPr>
        <w:t>інформацію</w:t>
      </w:r>
      <w:r w:rsidR="0046235B">
        <w:rPr>
          <w:spacing w:val="-2"/>
          <w:sz w:val="28"/>
          <w:szCs w:val="28"/>
        </w:rPr>
        <w:t xml:space="preserve"> </w:t>
      </w:r>
      <w:r w:rsidRPr="0046235B">
        <w:rPr>
          <w:spacing w:val="-6"/>
          <w:sz w:val="28"/>
          <w:szCs w:val="28"/>
        </w:rPr>
        <w:t>по</w:t>
      </w:r>
      <w:r w:rsidRPr="0046235B">
        <w:rPr>
          <w:sz w:val="28"/>
          <w:szCs w:val="28"/>
        </w:rPr>
        <w:t xml:space="preserve"> </w:t>
      </w:r>
      <w:r w:rsidRPr="0046235B">
        <w:rPr>
          <w:spacing w:val="-2"/>
          <w:sz w:val="28"/>
          <w:szCs w:val="28"/>
        </w:rPr>
        <w:t>найвідомішим</w:t>
      </w:r>
      <w:r w:rsidRPr="0046235B">
        <w:rPr>
          <w:sz w:val="28"/>
          <w:szCs w:val="28"/>
        </w:rPr>
        <w:t xml:space="preserve"> </w:t>
      </w:r>
      <w:r w:rsidRPr="0046235B">
        <w:rPr>
          <w:spacing w:val="-2"/>
          <w:sz w:val="28"/>
          <w:szCs w:val="28"/>
        </w:rPr>
        <w:t xml:space="preserve">екскурсійним </w:t>
      </w:r>
      <w:r w:rsidRPr="0046235B">
        <w:rPr>
          <w:sz w:val="28"/>
          <w:szCs w:val="28"/>
        </w:rPr>
        <w:t>об'єктам міста</w:t>
      </w:r>
    </w:p>
    <w:p w14:paraId="385096FE" w14:textId="1DC2FBB8" w:rsidR="002C6685" w:rsidRPr="0046235B" w:rsidRDefault="002C6685" w:rsidP="00536C74">
      <w:pPr>
        <w:pStyle w:val="a5"/>
        <w:numPr>
          <w:ilvl w:val="0"/>
          <w:numId w:val="1"/>
        </w:numPr>
        <w:tabs>
          <w:tab w:val="left" w:pos="649"/>
          <w:tab w:val="left" w:pos="851"/>
        </w:tabs>
        <w:ind w:left="0" w:right="142" w:firstLine="567"/>
        <w:rPr>
          <w:sz w:val="28"/>
          <w:szCs w:val="28"/>
        </w:rPr>
      </w:pPr>
      <w:r w:rsidRPr="0046235B">
        <w:rPr>
          <w:sz w:val="28"/>
          <w:szCs w:val="28"/>
        </w:rPr>
        <w:t>На основі лекційного матеріалу</w:t>
      </w:r>
      <w:r w:rsidRPr="0046235B">
        <w:rPr>
          <w:spacing w:val="-2"/>
          <w:sz w:val="28"/>
          <w:szCs w:val="28"/>
        </w:rPr>
        <w:t xml:space="preserve"> </w:t>
      </w:r>
      <w:r w:rsidRPr="0046235B">
        <w:rPr>
          <w:sz w:val="28"/>
          <w:szCs w:val="28"/>
        </w:rPr>
        <w:t>щодо структури і вигляду</w:t>
      </w:r>
      <w:r w:rsidRPr="0046235B">
        <w:rPr>
          <w:spacing w:val="-3"/>
          <w:sz w:val="28"/>
          <w:szCs w:val="28"/>
        </w:rPr>
        <w:t xml:space="preserve"> </w:t>
      </w:r>
      <w:r w:rsidRPr="0046235B">
        <w:rPr>
          <w:sz w:val="28"/>
          <w:szCs w:val="28"/>
        </w:rPr>
        <w:t>картки об'єкту скла</w:t>
      </w:r>
      <w:r w:rsidR="00536C74" w:rsidRPr="0046235B">
        <w:rPr>
          <w:sz w:val="28"/>
          <w:szCs w:val="28"/>
        </w:rPr>
        <w:t>сти</w:t>
      </w:r>
      <w:r w:rsidRPr="0046235B">
        <w:rPr>
          <w:sz w:val="28"/>
          <w:szCs w:val="28"/>
        </w:rPr>
        <w:t xml:space="preserve"> картки для всіх об'єктів по підтемі</w:t>
      </w:r>
      <w:r w:rsidR="00536C74" w:rsidRPr="0046235B">
        <w:rPr>
          <w:sz w:val="28"/>
          <w:szCs w:val="28"/>
        </w:rPr>
        <w:t>.</w:t>
      </w:r>
    </w:p>
    <w:p w14:paraId="2C2A6861" w14:textId="77777777" w:rsidR="00FC53B1" w:rsidRPr="0046235B" w:rsidRDefault="00FC53B1">
      <w:pPr>
        <w:rPr>
          <w:sz w:val="28"/>
          <w:szCs w:val="28"/>
        </w:rPr>
      </w:pPr>
    </w:p>
    <w:sectPr w:rsidR="00FC53B1" w:rsidRPr="004623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24D8" w14:textId="77777777" w:rsidR="00E73625" w:rsidRDefault="00E73625">
      <w:r>
        <w:separator/>
      </w:r>
    </w:p>
  </w:endnote>
  <w:endnote w:type="continuationSeparator" w:id="0">
    <w:p w14:paraId="0E4032C9" w14:textId="77777777" w:rsidR="00E73625" w:rsidRDefault="00E7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1A66" w14:textId="77777777" w:rsidR="00FA7441" w:rsidRDefault="002C6685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FB0F11" wp14:editId="0D7DE6BB">
              <wp:simplePos x="0" y="0"/>
              <wp:positionH relativeFrom="page">
                <wp:posOffset>2792857</wp:posOffset>
              </wp:positionH>
              <wp:positionV relativeFrom="page">
                <wp:posOffset>6915363</wp:posOffset>
              </wp:positionV>
              <wp:extent cx="217170" cy="1524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9489C" w14:textId="77777777" w:rsidR="00FA7441" w:rsidRDefault="002C6685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B0F11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219.9pt;margin-top:544.5pt;width:17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" filled="f" stroked="f">
              <v:textbox inset="0,0,0,0">
                <w:txbxContent>
                  <w:p w14:paraId="3209489C" w14:textId="77777777" w:rsidR="00FA7441" w:rsidRDefault="002C6685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D3E4" w14:textId="77777777" w:rsidR="00E73625" w:rsidRDefault="00E73625">
      <w:r>
        <w:separator/>
      </w:r>
    </w:p>
  </w:footnote>
  <w:footnote w:type="continuationSeparator" w:id="0">
    <w:p w14:paraId="786CB428" w14:textId="77777777" w:rsidR="00E73625" w:rsidRDefault="00E73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04523"/>
    <w:multiLevelType w:val="hybridMultilevel"/>
    <w:tmpl w:val="397491F6"/>
    <w:lvl w:ilvl="0" w:tplc="ED7C4D46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AE4DD0E">
      <w:numFmt w:val="bullet"/>
      <w:lvlText w:val="•"/>
      <w:lvlJc w:val="left"/>
      <w:pPr>
        <w:ind w:left="823" w:hanging="348"/>
      </w:pPr>
      <w:rPr>
        <w:rFonts w:hint="default"/>
        <w:lang w:val="uk-UA" w:eastAsia="en-US" w:bidi="ar-SA"/>
      </w:rPr>
    </w:lvl>
    <w:lvl w:ilvl="2" w:tplc="0908CFD8">
      <w:numFmt w:val="bullet"/>
      <w:lvlText w:val="•"/>
      <w:lvlJc w:val="left"/>
      <w:pPr>
        <w:ind w:left="1507" w:hanging="348"/>
      </w:pPr>
      <w:rPr>
        <w:rFonts w:hint="default"/>
        <w:lang w:val="uk-UA" w:eastAsia="en-US" w:bidi="ar-SA"/>
      </w:rPr>
    </w:lvl>
    <w:lvl w:ilvl="3" w:tplc="407093CC">
      <w:numFmt w:val="bullet"/>
      <w:lvlText w:val="•"/>
      <w:lvlJc w:val="left"/>
      <w:pPr>
        <w:ind w:left="2191" w:hanging="348"/>
      </w:pPr>
      <w:rPr>
        <w:rFonts w:hint="default"/>
        <w:lang w:val="uk-UA" w:eastAsia="en-US" w:bidi="ar-SA"/>
      </w:rPr>
    </w:lvl>
    <w:lvl w:ilvl="4" w:tplc="783E4BA2">
      <w:numFmt w:val="bullet"/>
      <w:lvlText w:val="•"/>
      <w:lvlJc w:val="left"/>
      <w:pPr>
        <w:ind w:left="2874" w:hanging="348"/>
      </w:pPr>
      <w:rPr>
        <w:rFonts w:hint="default"/>
        <w:lang w:val="uk-UA" w:eastAsia="en-US" w:bidi="ar-SA"/>
      </w:rPr>
    </w:lvl>
    <w:lvl w:ilvl="5" w:tplc="F46C6E88">
      <w:numFmt w:val="bullet"/>
      <w:lvlText w:val="•"/>
      <w:lvlJc w:val="left"/>
      <w:pPr>
        <w:ind w:left="3558" w:hanging="348"/>
      </w:pPr>
      <w:rPr>
        <w:rFonts w:hint="default"/>
        <w:lang w:val="uk-UA" w:eastAsia="en-US" w:bidi="ar-SA"/>
      </w:rPr>
    </w:lvl>
    <w:lvl w:ilvl="6" w:tplc="B15A3886">
      <w:numFmt w:val="bullet"/>
      <w:lvlText w:val="•"/>
      <w:lvlJc w:val="left"/>
      <w:pPr>
        <w:ind w:left="4242" w:hanging="348"/>
      </w:pPr>
      <w:rPr>
        <w:rFonts w:hint="default"/>
        <w:lang w:val="uk-UA" w:eastAsia="en-US" w:bidi="ar-SA"/>
      </w:rPr>
    </w:lvl>
    <w:lvl w:ilvl="7" w:tplc="DA06D7D6">
      <w:numFmt w:val="bullet"/>
      <w:lvlText w:val="•"/>
      <w:lvlJc w:val="left"/>
      <w:pPr>
        <w:ind w:left="4925" w:hanging="348"/>
      </w:pPr>
      <w:rPr>
        <w:rFonts w:hint="default"/>
        <w:lang w:val="uk-UA" w:eastAsia="en-US" w:bidi="ar-SA"/>
      </w:rPr>
    </w:lvl>
    <w:lvl w:ilvl="8" w:tplc="AFFCD1F6">
      <w:numFmt w:val="bullet"/>
      <w:lvlText w:val="•"/>
      <w:lvlJc w:val="left"/>
      <w:pPr>
        <w:ind w:left="5609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336448D9"/>
    <w:multiLevelType w:val="hybridMultilevel"/>
    <w:tmpl w:val="4C9C8F7C"/>
    <w:lvl w:ilvl="0" w:tplc="2E24A430">
      <w:start w:val="1"/>
      <w:numFmt w:val="decimal"/>
      <w:lvlText w:val="%1."/>
      <w:lvlJc w:val="left"/>
      <w:pPr>
        <w:ind w:left="144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uk-UA" w:eastAsia="en-US" w:bidi="ar-SA"/>
      </w:rPr>
    </w:lvl>
    <w:lvl w:ilvl="1" w:tplc="873ED694">
      <w:numFmt w:val="bullet"/>
      <w:lvlText w:val="•"/>
      <w:lvlJc w:val="left"/>
      <w:pPr>
        <w:ind w:left="823" w:hanging="389"/>
      </w:pPr>
      <w:rPr>
        <w:rFonts w:hint="default"/>
        <w:lang w:val="uk-UA" w:eastAsia="en-US" w:bidi="ar-SA"/>
      </w:rPr>
    </w:lvl>
    <w:lvl w:ilvl="2" w:tplc="752CA870">
      <w:numFmt w:val="bullet"/>
      <w:lvlText w:val="•"/>
      <w:lvlJc w:val="left"/>
      <w:pPr>
        <w:ind w:left="1507" w:hanging="389"/>
      </w:pPr>
      <w:rPr>
        <w:rFonts w:hint="default"/>
        <w:lang w:val="uk-UA" w:eastAsia="en-US" w:bidi="ar-SA"/>
      </w:rPr>
    </w:lvl>
    <w:lvl w:ilvl="3" w:tplc="587E4E82">
      <w:numFmt w:val="bullet"/>
      <w:lvlText w:val="•"/>
      <w:lvlJc w:val="left"/>
      <w:pPr>
        <w:ind w:left="2191" w:hanging="389"/>
      </w:pPr>
      <w:rPr>
        <w:rFonts w:hint="default"/>
        <w:lang w:val="uk-UA" w:eastAsia="en-US" w:bidi="ar-SA"/>
      </w:rPr>
    </w:lvl>
    <w:lvl w:ilvl="4" w:tplc="36E2C480">
      <w:numFmt w:val="bullet"/>
      <w:lvlText w:val="•"/>
      <w:lvlJc w:val="left"/>
      <w:pPr>
        <w:ind w:left="2874" w:hanging="389"/>
      </w:pPr>
      <w:rPr>
        <w:rFonts w:hint="default"/>
        <w:lang w:val="uk-UA" w:eastAsia="en-US" w:bidi="ar-SA"/>
      </w:rPr>
    </w:lvl>
    <w:lvl w:ilvl="5" w:tplc="1A766348">
      <w:numFmt w:val="bullet"/>
      <w:lvlText w:val="•"/>
      <w:lvlJc w:val="left"/>
      <w:pPr>
        <w:ind w:left="3558" w:hanging="389"/>
      </w:pPr>
      <w:rPr>
        <w:rFonts w:hint="default"/>
        <w:lang w:val="uk-UA" w:eastAsia="en-US" w:bidi="ar-SA"/>
      </w:rPr>
    </w:lvl>
    <w:lvl w:ilvl="6" w:tplc="5498C21C">
      <w:numFmt w:val="bullet"/>
      <w:lvlText w:val="•"/>
      <w:lvlJc w:val="left"/>
      <w:pPr>
        <w:ind w:left="4242" w:hanging="389"/>
      </w:pPr>
      <w:rPr>
        <w:rFonts w:hint="default"/>
        <w:lang w:val="uk-UA" w:eastAsia="en-US" w:bidi="ar-SA"/>
      </w:rPr>
    </w:lvl>
    <w:lvl w:ilvl="7" w:tplc="20BE8AD6">
      <w:numFmt w:val="bullet"/>
      <w:lvlText w:val="•"/>
      <w:lvlJc w:val="left"/>
      <w:pPr>
        <w:ind w:left="4925" w:hanging="389"/>
      </w:pPr>
      <w:rPr>
        <w:rFonts w:hint="default"/>
        <w:lang w:val="uk-UA" w:eastAsia="en-US" w:bidi="ar-SA"/>
      </w:rPr>
    </w:lvl>
    <w:lvl w:ilvl="8" w:tplc="BD282702">
      <w:numFmt w:val="bullet"/>
      <w:lvlText w:val="•"/>
      <w:lvlJc w:val="left"/>
      <w:pPr>
        <w:ind w:left="5609" w:hanging="389"/>
      </w:pPr>
      <w:rPr>
        <w:rFonts w:hint="default"/>
        <w:lang w:val="uk-UA" w:eastAsia="en-US" w:bidi="ar-SA"/>
      </w:rPr>
    </w:lvl>
  </w:abstractNum>
  <w:abstractNum w:abstractNumId="2" w15:restartNumberingAfterBreak="0">
    <w:nsid w:val="4E387E6B"/>
    <w:multiLevelType w:val="multilevel"/>
    <w:tmpl w:val="5B28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56E46"/>
    <w:multiLevelType w:val="hybridMultilevel"/>
    <w:tmpl w:val="9C68F2C8"/>
    <w:lvl w:ilvl="0" w:tplc="9A289F0A">
      <w:numFmt w:val="bullet"/>
      <w:lvlText w:val="•"/>
      <w:lvlJc w:val="left"/>
      <w:pPr>
        <w:ind w:left="144" w:hanging="5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1C84894">
      <w:numFmt w:val="bullet"/>
      <w:lvlText w:val="•"/>
      <w:lvlJc w:val="left"/>
      <w:pPr>
        <w:ind w:left="823" w:hanging="550"/>
      </w:pPr>
      <w:rPr>
        <w:rFonts w:hint="default"/>
        <w:lang w:val="uk-UA" w:eastAsia="en-US" w:bidi="ar-SA"/>
      </w:rPr>
    </w:lvl>
    <w:lvl w:ilvl="2" w:tplc="ABD6BABC">
      <w:numFmt w:val="bullet"/>
      <w:lvlText w:val="•"/>
      <w:lvlJc w:val="left"/>
      <w:pPr>
        <w:ind w:left="1507" w:hanging="550"/>
      </w:pPr>
      <w:rPr>
        <w:rFonts w:hint="default"/>
        <w:lang w:val="uk-UA" w:eastAsia="en-US" w:bidi="ar-SA"/>
      </w:rPr>
    </w:lvl>
    <w:lvl w:ilvl="3" w:tplc="50AC4052">
      <w:numFmt w:val="bullet"/>
      <w:lvlText w:val="•"/>
      <w:lvlJc w:val="left"/>
      <w:pPr>
        <w:ind w:left="2191" w:hanging="550"/>
      </w:pPr>
      <w:rPr>
        <w:rFonts w:hint="default"/>
        <w:lang w:val="uk-UA" w:eastAsia="en-US" w:bidi="ar-SA"/>
      </w:rPr>
    </w:lvl>
    <w:lvl w:ilvl="4" w:tplc="F6FE142C">
      <w:numFmt w:val="bullet"/>
      <w:lvlText w:val="•"/>
      <w:lvlJc w:val="left"/>
      <w:pPr>
        <w:ind w:left="2874" w:hanging="550"/>
      </w:pPr>
      <w:rPr>
        <w:rFonts w:hint="default"/>
        <w:lang w:val="uk-UA" w:eastAsia="en-US" w:bidi="ar-SA"/>
      </w:rPr>
    </w:lvl>
    <w:lvl w:ilvl="5" w:tplc="31001A12">
      <w:numFmt w:val="bullet"/>
      <w:lvlText w:val="•"/>
      <w:lvlJc w:val="left"/>
      <w:pPr>
        <w:ind w:left="3558" w:hanging="550"/>
      </w:pPr>
      <w:rPr>
        <w:rFonts w:hint="default"/>
        <w:lang w:val="uk-UA" w:eastAsia="en-US" w:bidi="ar-SA"/>
      </w:rPr>
    </w:lvl>
    <w:lvl w:ilvl="6" w:tplc="9A843328">
      <w:numFmt w:val="bullet"/>
      <w:lvlText w:val="•"/>
      <w:lvlJc w:val="left"/>
      <w:pPr>
        <w:ind w:left="4242" w:hanging="550"/>
      </w:pPr>
      <w:rPr>
        <w:rFonts w:hint="default"/>
        <w:lang w:val="uk-UA" w:eastAsia="en-US" w:bidi="ar-SA"/>
      </w:rPr>
    </w:lvl>
    <w:lvl w:ilvl="7" w:tplc="EADA715C">
      <w:numFmt w:val="bullet"/>
      <w:lvlText w:val="•"/>
      <w:lvlJc w:val="left"/>
      <w:pPr>
        <w:ind w:left="4925" w:hanging="550"/>
      </w:pPr>
      <w:rPr>
        <w:rFonts w:hint="default"/>
        <w:lang w:val="uk-UA" w:eastAsia="en-US" w:bidi="ar-SA"/>
      </w:rPr>
    </w:lvl>
    <w:lvl w:ilvl="8" w:tplc="32FC66BA">
      <w:numFmt w:val="bullet"/>
      <w:lvlText w:val="•"/>
      <w:lvlJc w:val="left"/>
      <w:pPr>
        <w:ind w:left="5609" w:hanging="550"/>
      </w:pPr>
      <w:rPr>
        <w:rFonts w:hint="default"/>
        <w:lang w:val="uk-UA" w:eastAsia="en-US" w:bidi="ar-SA"/>
      </w:rPr>
    </w:lvl>
  </w:abstractNum>
  <w:num w:numId="1" w16cid:durableId="1584728764">
    <w:abstractNumId w:val="1"/>
  </w:num>
  <w:num w:numId="2" w16cid:durableId="604652942">
    <w:abstractNumId w:val="3"/>
  </w:num>
  <w:num w:numId="3" w16cid:durableId="699865030">
    <w:abstractNumId w:val="0"/>
  </w:num>
  <w:num w:numId="4" w16cid:durableId="180207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A36"/>
    <w:rsid w:val="00201A36"/>
    <w:rsid w:val="002C6685"/>
    <w:rsid w:val="003E033B"/>
    <w:rsid w:val="0046235B"/>
    <w:rsid w:val="00536C74"/>
    <w:rsid w:val="00686AAC"/>
    <w:rsid w:val="00E73625"/>
    <w:rsid w:val="00EA4E7E"/>
    <w:rsid w:val="00FA7441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5054"/>
  <w15:docId w15:val="{DB8DE16D-4C75-4588-A37A-B7497A2B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C6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2C6685"/>
    <w:pPr>
      <w:ind w:left="14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C6685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2C6685"/>
  </w:style>
  <w:style w:type="character" w:customStyle="1" w:styleId="a4">
    <w:name w:val="Основний текст Знак"/>
    <w:basedOn w:val="a0"/>
    <w:link w:val="a3"/>
    <w:uiPriority w:val="1"/>
    <w:rsid w:val="002C6685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2C6685"/>
    <w:pPr>
      <w:ind w:left="143" w:firstLine="1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4649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Valya</cp:lastModifiedBy>
  <cp:revision>4</cp:revision>
  <dcterms:created xsi:type="dcterms:W3CDTF">2025-04-16T11:08:00Z</dcterms:created>
  <dcterms:modified xsi:type="dcterms:W3CDTF">2026-04-09T11:04:00Z</dcterms:modified>
</cp:coreProperties>
</file>