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DBE" w:rsidRDefault="00B34DBE" w:rsidP="00B34DBE">
      <w:pPr>
        <w:tabs>
          <w:tab w:val="left" w:pos="851"/>
        </w:tabs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Практичне </w:t>
      </w:r>
      <w:r w:rsidR="0019120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заняття 3</w:t>
      </w:r>
    </w:p>
    <w:p w:rsidR="00B34DBE" w:rsidRDefault="00B34DBE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Доповіді студентів 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Теми доповідей: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Психологія міжособистісного спілкування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Вербальна та невербальна комунікація лідера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Активне слухання як ключова компетенція лідера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Асертивність</w:t>
      </w:r>
      <w:proofErr w:type="spellEnd"/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у професійній взаємодії</w:t>
      </w:r>
    </w:p>
    <w:p w:rsidR="00A04F69" w:rsidRPr="00A04F69" w:rsidRDefault="00A04F69" w:rsidP="00B34DB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Етичні стандарти ділової комунікації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Cs/>
          <w:i/>
          <w:sz w:val="28"/>
          <w:szCs w:val="28"/>
          <w:lang w:eastAsia="uk-UA"/>
        </w:rPr>
        <w:t>Завдання до доповіді: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розкрити сутність поняття;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навести 2-3 приклади з реального життя;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типові помилки;</w:t>
      </w:r>
    </w:p>
    <w:p w:rsidR="00A04F69" w:rsidRPr="00B34DBE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поставити аудиторії 1 дискусійне питання.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Аналітичне завдання «Розпізнай комунікацію»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Проаналізуйте ситуацію: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Керівник дає завдання сухо, не дивлячись на співробітника, перебиває його і не реагує на уточнення.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Визначте: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елементи вербальної і невербальної комунікації порушені;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психологічні бар’єри виникли;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 це вплине на ефективність роботи.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«Активне слухання»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Завдання (у парах):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один студент розповідає про проблему;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інший застосовує техніки активного слухання: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перефразування,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уточнення,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підтримка.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виконання: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оцініть, що допомогло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/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завадило;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висновок про значення слухання.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«Трансформація висловлювань»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Переформулюйте фрази у </w:t>
      </w:r>
      <w:proofErr w:type="spellStart"/>
      <w:r w:rsidRPr="00B34D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асертивному</w:t>
      </w:r>
      <w:proofErr w:type="spellEnd"/>
      <w:r w:rsidRPr="00B34D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стилі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«Ти завжди все псуєш»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«Мене дратує твоя поведінка»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«Зроби це негайно!»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Кейс «Етична дилема»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Ситуація:</w:t>
      </w:r>
      <w:r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Лідер знає, що один із працівників допустив серйозну помилку, але її можна приховати.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можливі варіанти дій;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оцінити їх з етичної точки зору;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запропонувати оптимальне рішення.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Рольова гра «Стиль комунікації»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Завдання:</w:t>
      </w:r>
      <w:r w:rsidRPr="00B34DBE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Розіграти одну ситуацію (наприклад: критика роботи) у трьох стилях: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агресивний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пасивний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асертивний</w:t>
      </w:r>
      <w:proofErr w:type="spellEnd"/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Обговорення: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стиль найефективніший;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який найбільш етичний.</w:t>
      </w:r>
    </w:p>
    <w:p w:rsidR="00A04F69" w:rsidRPr="00B34DBE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 «Невербальна комунікація»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Завдання: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Передайте емоцію (радість, роздратування, впевненість) без слів.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Інші студенти мають: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визначити емоцію;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пояснити, за якими ознаками.</w:t>
      </w:r>
    </w:p>
    <w:p w:rsidR="00B34DBE" w:rsidRPr="00B34DBE" w:rsidRDefault="00B34DBE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Дискусійне завдання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Тема: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«Чи може лідер бути ефективним без розвинених комунікативних навичок?»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Завдання: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аргументуйте «за» і «проти»;</w:t>
      </w:r>
    </w:p>
    <w:p w:rsidR="00A04F69" w:rsidRPr="00A04F69" w:rsidRDefault="00A04F69" w:rsidP="00B34DBE">
      <w:pPr>
        <w:pStyle w:val="a5"/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зробіть спільний висновок.</w:t>
      </w:r>
    </w:p>
    <w:p w:rsidR="00B34DBE" w:rsidRPr="00B34DBE" w:rsidRDefault="00B34DBE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Підсумкове завдання</w:t>
      </w:r>
    </w:p>
    <w:p w:rsidR="00A04F69" w:rsidRPr="00A04F69" w:rsidRDefault="00A04F69" w:rsidP="00B34DBE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04F69">
        <w:rPr>
          <w:rFonts w:ascii="Times New Roman" w:eastAsia="Times New Roman" w:hAnsi="Times New Roman" w:cs="Times New Roman"/>
          <w:sz w:val="28"/>
          <w:szCs w:val="28"/>
          <w:lang w:eastAsia="uk-UA"/>
        </w:rPr>
        <w:t>Сформулюйте:</w:t>
      </w:r>
      <w:r w:rsidR="00B34DBE" w:rsidRPr="00B34DB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B34DB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«7 правил ефективної та етичної комунікації лідера»</w:t>
      </w:r>
    </w:p>
    <w:p w:rsidR="009D2552" w:rsidRPr="00B34DBE" w:rsidRDefault="009D2552" w:rsidP="00B34DBE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D2552" w:rsidRPr="00B34D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BD"/>
    <w:multiLevelType w:val="multilevel"/>
    <w:tmpl w:val="BF689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F2FB5"/>
    <w:multiLevelType w:val="multilevel"/>
    <w:tmpl w:val="DD44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01F18"/>
    <w:multiLevelType w:val="multilevel"/>
    <w:tmpl w:val="3BAA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C7171"/>
    <w:multiLevelType w:val="multilevel"/>
    <w:tmpl w:val="9E6C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B57B6"/>
    <w:multiLevelType w:val="multilevel"/>
    <w:tmpl w:val="54F0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0B3C88"/>
    <w:multiLevelType w:val="multilevel"/>
    <w:tmpl w:val="FE22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713106"/>
    <w:multiLevelType w:val="multilevel"/>
    <w:tmpl w:val="E56A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EB164E"/>
    <w:multiLevelType w:val="multilevel"/>
    <w:tmpl w:val="C270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CA21BB"/>
    <w:multiLevelType w:val="multilevel"/>
    <w:tmpl w:val="6B3A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607FE4"/>
    <w:multiLevelType w:val="hybridMultilevel"/>
    <w:tmpl w:val="3536E94E"/>
    <w:lvl w:ilvl="0" w:tplc="D6400C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BB7A9A"/>
    <w:multiLevelType w:val="multilevel"/>
    <w:tmpl w:val="83B2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01748"/>
    <w:multiLevelType w:val="multilevel"/>
    <w:tmpl w:val="AFC2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25290"/>
    <w:multiLevelType w:val="multilevel"/>
    <w:tmpl w:val="67DCF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2"/>
  </w:num>
  <w:num w:numId="5">
    <w:abstractNumId w:val="4"/>
  </w:num>
  <w:num w:numId="6">
    <w:abstractNumId w:val="6"/>
  </w:num>
  <w:num w:numId="7">
    <w:abstractNumId w:val="12"/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69"/>
    <w:rsid w:val="0019120E"/>
    <w:rsid w:val="00947B20"/>
    <w:rsid w:val="00971870"/>
    <w:rsid w:val="009D2552"/>
    <w:rsid w:val="00A04F69"/>
    <w:rsid w:val="00A93FD1"/>
    <w:rsid w:val="00B3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42724"/>
  <w15:chartTrackingRefBased/>
  <w15:docId w15:val="{804AAE21-D7CE-42E4-8ECC-6275CE14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F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A04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04F6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A04F6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A04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04F69"/>
    <w:rPr>
      <w:b/>
      <w:bCs/>
    </w:rPr>
  </w:style>
  <w:style w:type="paragraph" w:styleId="a5">
    <w:name w:val="List Paragraph"/>
    <w:basedOn w:val="a"/>
    <w:uiPriority w:val="34"/>
    <w:qFormat/>
    <w:rsid w:val="00A04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807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1277</Words>
  <Characters>728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3</cp:revision>
  <dcterms:created xsi:type="dcterms:W3CDTF">2026-03-24T14:44:00Z</dcterms:created>
  <dcterms:modified xsi:type="dcterms:W3CDTF">2026-03-24T14:44:00Z</dcterms:modified>
</cp:coreProperties>
</file>