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514" w:rsidRPr="0024106E" w:rsidRDefault="006D0514" w:rsidP="0024106E">
      <w:pPr>
        <w:spacing w:after="0" w:line="240" w:lineRule="auto"/>
        <w:ind w:firstLine="567"/>
        <w:jc w:val="both"/>
        <w:outlineLvl w:val="2"/>
        <w:rPr>
          <w:rFonts w:ascii="Times New Roman" w:eastAsia="Times New Roman" w:hAnsi="Times New Roman" w:cs="Times New Roman"/>
          <w:b/>
          <w:bCs/>
          <w:sz w:val="28"/>
          <w:szCs w:val="28"/>
          <w:lang w:eastAsia="uk-UA"/>
        </w:rPr>
      </w:pPr>
      <w:r w:rsidRPr="0024106E">
        <w:rPr>
          <w:rFonts w:ascii="Times New Roman" w:eastAsia="Times New Roman" w:hAnsi="Times New Roman" w:cs="Times New Roman"/>
          <w:b/>
          <w:bCs/>
          <w:sz w:val="28"/>
          <w:szCs w:val="28"/>
          <w:lang w:eastAsia="uk-UA"/>
        </w:rPr>
        <w:t>ЛЕКЦІЯ 9. КОМУНІКАЦІЯ ЛІДЕРА ТА ЕТИКА ВЗАЄМОДІЇ</w:t>
      </w:r>
    </w:p>
    <w:p w:rsidR="0024106E" w:rsidRDefault="0024106E" w:rsidP="0024106E">
      <w:pPr>
        <w:spacing w:after="0" w:line="240" w:lineRule="auto"/>
        <w:ind w:firstLine="567"/>
        <w:jc w:val="both"/>
        <w:rPr>
          <w:rFonts w:ascii="Times New Roman" w:eastAsia="Times New Roman" w:hAnsi="Times New Roman" w:cs="Times New Roman"/>
          <w:b/>
          <w:sz w:val="28"/>
          <w:szCs w:val="28"/>
          <w:lang w:eastAsia="uk-UA"/>
        </w:rPr>
      </w:pPr>
    </w:p>
    <w:p w:rsidR="006D0514" w:rsidRPr="0024106E" w:rsidRDefault="006D0514" w:rsidP="0024106E">
      <w:pPr>
        <w:spacing w:after="0" w:line="240" w:lineRule="auto"/>
        <w:ind w:firstLine="567"/>
        <w:jc w:val="both"/>
        <w:rPr>
          <w:rFonts w:ascii="Times New Roman" w:eastAsia="Times New Roman" w:hAnsi="Times New Roman" w:cs="Times New Roman"/>
          <w:b/>
          <w:sz w:val="28"/>
          <w:szCs w:val="28"/>
          <w:lang w:eastAsia="uk-UA"/>
        </w:rPr>
      </w:pPr>
      <w:r w:rsidRPr="0024106E">
        <w:rPr>
          <w:rFonts w:ascii="Times New Roman" w:eastAsia="Times New Roman" w:hAnsi="Times New Roman" w:cs="Times New Roman"/>
          <w:b/>
          <w:sz w:val="28"/>
          <w:szCs w:val="28"/>
          <w:lang w:eastAsia="uk-UA"/>
        </w:rPr>
        <w:t>1. Психологія міжособистісного спілкування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Психологія міжособистісного спілкування відіграє ключову роль у формуванні ефективного лідерства, оскільки саме через комунікацію лідер здійснює вплив, організовує діяльність і вибудовує взаємини в колективі. У сучасному розумінні спілкування – це не лише обмін інформацією, а складний багаторівневий процес, що охоплює передачу смислів, взаємодію та взаємне сприйняття людей. Для лідера це означає необхідність одночасно бути джерелом інформації, координатором взаємодії та тонким психологом, здатним розуміти інших.</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Комунікація лідера завжди має як раціональний, так і емоційний вимір. З одного боку, вона передбачає чіткість, логічність і аргументованість висловлювань, адже від цього залежить правильність розуміння завдань і рішень. З іншого боку, значну роль відіграє емоційний контекст: інтонація, міміка, жести, загальна манера поведінки. Саме невербальні сигнали часто визначають, чи буде повідомлення сприйняте як щире, переконливе і таке, що викликає довіру. Лідер, який володіє високим рівнем емоційного інтелекту, здатен не лише контролювати власні емоції, але й розпізнавати емоційні стани інших, що робить його комунікацію більш ефективною і гуманною.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Особливе значення у психології міжособистісного спілкування має стиль комунікації лідера. Авторитарний стиль передбачає жорстке керівництво і мінімальне врахування думок інших, що може бути ефективним у кризових ситуаціях, але часто знижує мотивацію. Демократичний стиль, навпаки, базується на відкритості, діалозі та залученні членів команди до прийняття рішень, що сприяє формуванню довіри та відповідальності. Найбільш ефективним є гнучкий підхід, коли лідер змінює стиль залежно від ситуації, поєднуючи вимогливість із підтримкою.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Важливою складовою комунікації є психологічні механізми впливу. Лідер може переконувати за допомогою логічних аргументів, впливати через емоції, слугувати прикладом для наслідування або формувати відчуття ідентифікації, коли члени команди сприймають його як «свого». Успішне використання цих механізмів потребує не маніпуляції, а етичної відповідальності, адже довгострокова ефективність лідерства базується на довірі.</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Не менш важливим є вміння долати бар’єри спілкування. У реальному житті взаєморозуміння часто </w:t>
      </w:r>
      <w:proofErr w:type="spellStart"/>
      <w:r w:rsidRPr="0024106E">
        <w:rPr>
          <w:rFonts w:ascii="Times New Roman" w:eastAsia="Times New Roman" w:hAnsi="Times New Roman" w:cs="Times New Roman"/>
          <w:sz w:val="28"/>
          <w:szCs w:val="28"/>
          <w:lang w:eastAsia="uk-UA"/>
        </w:rPr>
        <w:t>ускладнюється</w:t>
      </w:r>
      <w:proofErr w:type="spellEnd"/>
      <w:r w:rsidRPr="0024106E">
        <w:rPr>
          <w:rFonts w:ascii="Times New Roman" w:eastAsia="Times New Roman" w:hAnsi="Times New Roman" w:cs="Times New Roman"/>
          <w:sz w:val="28"/>
          <w:szCs w:val="28"/>
          <w:lang w:eastAsia="uk-UA"/>
        </w:rPr>
        <w:t xml:space="preserve"> через упередження, різне тлумачення понять, емоційні стани чи соціальні відмінності. Лідер повинен усвідомлювати існування цих бар’єрів і активно працювати над їх подоланням, створюючи атмосферу відкритості, де кожен може висловити свою думку без страху осуду.</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Центральною навичкою ефективного спілкування є активне слухання. Воно передбачає не просто мовчазне сприйняття інформації, а глибоке залучення до діалогу: уточнення, перефразування, демонстрацію зацікавленості та емпатії. Такий підхід дозволяє не лише краще зрозуміти співрозмовника, але й підвищує його довіру до лідера, формує відчуття значущості та </w:t>
      </w:r>
      <w:proofErr w:type="spellStart"/>
      <w:r w:rsidRPr="0024106E">
        <w:rPr>
          <w:rFonts w:ascii="Times New Roman" w:eastAsia="Times New Roman" w:hAnsi="Times New Roman" w:cs="Times New Roman"/>
          <w:sz w:val="28"/>
          <w:szCs w:val="28"/>
          <w:lang w:eastAsia="uk-UA"/>
        </w:rPr>
        <w:t>залученості</w:t>
      </w:r>
      <w:proofErr w:type="spellEnd"/>
      <w:r w:rsidRPr="0024106E">
        <w:rPr>
          <w:rFonts w:ascii="Times New Roman" w:eastAsia="Times New Roman" w:hAnsi="Times New Roman" w:cs="Times New Roman"/>
          <w:sz w:val="28"/>
          <w:szCs w:val="28"/>
          <w:lang w:eastAsia="uk-UA"/>
        </w:rPr>
        <w:t>.</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Етика взаємодії є невід’ємною складовою комунікації лідера. Вона визначає моральні межі впливу і регулює поведінку у складних ситуаціях. Основними принципами етичної комунікації є повага до гідності людини, чесність, </w:t>
      </w:r>
      <w:r w:rsidRPr="0024106E">
        <w:rPr>
          <w:rFonts w:ascii="Times New Roman" w:eastAsia="Times New Roman" w:hAnsi="Times New Roman" w:cs="Times New Roman"/>
          <w:sz w:val="28"/>
          <w:szCs w:val="28"/>
          <w:lang w:eastAsia="uk-UA"/>
        </w:rPr>
        <w:lastRenderedPageBreak/>
        <w:t>відкритість, відповідальність за слова і дії, недискримінація та дотримання конфіденційності. Лідер, який ігнорує ці принципи, може досягти короткострокових результатів, але втрачає довіру і авторитет у довгостроковій перспективі.</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Особливо складною є комунікація в умовах конфлікту. Тут лідер повинен не лише контролювати власні емоції, але й виступати посередником між сторонами, допомагаючи знайти рішення. Ефективна поведінка передбачає уважне вислуховування, аналіз ситуації, відокремлення емоцій від суті проблеми та пошук компромісу або співпраці. Саме в конфліктних ситуаціях найбільш яскраво проявляється рівень психологічної та етичної зрілості лідера.</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Основою будь-якої ефективної комунікації є довіра. Вона формується поступово через послідовність дій, компетентність, справедливість і відкритість. Якщо члени команди довіряють лідеру, вони готові приймати його рішення, підтримувати ініціативи і брати на себе відповідальність. Без довіри комунікація перетворюється на формальність і втрачає свою ефективність.</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У сучасних умовах важливим аспектом є також цифрова комунікація. Вона відкриває нові можливості, але водночас створює ризики непорозуміння через відсутність невербальних сигналів. Тому лідер має приділяти особливу увагу чіткості формулювань, етичності спілкування в онлайн-середовищі та повазі до часу інших.</w:t>
      </w:r>
    </w:p>
    <w:p w:rsidR="0061215C" w:rsidRPr="0024106E" w:rsidRDefault="0061215C" w:rsidP="0024106E">
      <w:pPr>
        <w:spacing w:after="0" w:line="240" w:lineRule="auto"/>
        <w:ind w:firstLine="567"/>
        <w:jc w:val="both"/>
        <w:rPr>
          <w:rFonts w:ascii="Times New Roman" w:eastAsia="Times New Roman" w:hAnsi="Times New Roman" w:cs="Times New Roman"/>
          <w:sz w:val="28"/>
          <w:szCs w:val="28"/>
          <w:lang w:eastAsia="uk-UA"/>
        </w:rPr>
      </w:pPr>
    </w:p>
    <w:p w:rsidR="006D0514" w:rsidRPr="0024106E" w:rsidRDefault="006D0514" w:rsidP="0024106E">
      <w:pPr>
        <w:spacing w:after="0" w:line="240" w:lineRule="auto"/>
        <w:ind w:firstLine="567"/>
        <w:jc w:val="both"/>
        <w:rPr>
          <w:rFonts w:ascii="Times New Roman" w:eastAsia="Times New Roman" w:hAnsi="Times New Roman" w:cs="Times New Roman"/>
          <w:b/>
          <w:sz w:val="28"/>
          <w:szCs w:val="28"/>
          <w:lang w:eastAsia="uk-UA"/>
        </w:rPr>
      </w:pPr>
      <w:r w:rsidRPr="0024106E">
        <w:rPr>
          <w:rFonts w:ascii="Times New Roman" w:eastAsia="Times New Roman" w:hAnsi="Times New Roman" w:cs="Times New Roman"/>
          <w:b/>
          <w:sz w:val="28"/>
          <w:szCs w:val="28"/>
          <w:lang w:eastAsia="uk-UA"/>
        </w:rPr>
        <w:t>2. Вербальна та невербальна комунікація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Вербальна та невербальна комунікація є двома взаємопов’язаними складовими людського спілкування, які разом формують цілісну систему передачі інформації, емоцій і смислів. У процесі взаємодії люди не лише обмінюються словами, а й постійно передають сигнали через міміку, жести, інтонацію, пози та навіть мовчання. Саме тому ефективне спілкування неможливе без розуміння обох цих рівнів.</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Вербальна комунікація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це передача інформації за допомогою мови, як усної, так і письмової. Вона є основним інструментом формулювання думок, пояснення ідей, аргументації та впливу на співрозмовника. Мова дозволяє точно структурувати інформацію, будувати логічні зв’язки, передавати складні поняття і абстрактні ідеї. Водночас ефективність вербальної комунікації залежить не лише від змісту сказаного, але й від того, як саме це сказано. Чіткість формулювань, логічність викладу, доречність використаних слів, багатство словникового запасу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усе це впливає на те, наскільки правильно буде зрозуміле повідомлення.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Особливу роль у вербальній комунікації відіграє контекст. Одне й те саме слово або вислів може мати різне значення залежно від ситуації, інтонації або стосунків між людьми. Тому важливо враховувати не лише зміст повідомлення, а й умови, в яких воно передається. Крім того, вербальна комунікація пов’язана з культурними нормами: різні культури можуть мати різні правила ввічливості, способи висловлення критики чи підтримки, що також впливає на процес спілкування.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Невербальна комунікація охоплює всі ті способи передачі інформації, які не пов’язані безпосередньо зі словами. Вона включає міміку, жести, пози тіла, зоровий контакт, дистанцію між співрозмовниками, а також </w:t>
      </w:r>
      <w:proofErr w:type="spellStart"/>
      <w:r w:rsidRPr="0024106E">
        <w:rPr>
          <w:rFonts w:ascii="Times New Roman" w:eastAsia="Times New Roman" w:hAnsi="Times New Roman" w:cs="Times New Roman"/>
          <w:sz w:val="28"/>
          <w:szCs w:val="28"/>
          <w:lang w:eastAsia="uk-UA"/>
        </w:rPr>
        <w:t>паравербальні</w:t>
      </w:r>
      <w:proofErr w:type="spellEnd"/>
      <w:r w:rsidRPr="0024106E">
        <w:rPr>
          <w:rFonts w:ascii="Times New Roman" w:eastAsia="Times New Roman" w:hAnsi="Times New Roman" w:cs="Times New Roman"/>
          <w:sz w:val="28"/>
          <w:szCs w:val="28"/>
          <w:lang w:eastAsia="uk-UA"/>
        </w:rPr>
        <w:t xml:space="preserve"> </w:t>
      </w:r>
      <w:r w:rsidRPr="0024106E">
        <w:rPr>
          <w:rFonts w:ascii="Times New Roman" w:eastAsia="Times New Roman" w:hAnsi="Times New Roman" w:cs="Times New Roman"/>
          <w:sz w:val="28"/>
          <w:szCs w:val="28"/>
          <w:lang w:eastAsia="uk-UA"/>
        </w:rPr>
        <w:lastRenderedPageBreak/>
        <w:t xml:space="preserve">характеристики мовлення, такі як темп, тон, гучність і інтонація голосу. Дослідження показують, що значна частина інформації у спілкуванні передається саме </w:t>
      </w:r>
      <w:proofErr w:type="spellStart"/>
      <w:r w:rsidRPr="0024106E">
        <w:rPr>
          <w:rFonts w:ascii="Times New Roman" w:eastAsia="Times New Roman" w:hAnsi="Times New Roman" w:cs="Times New Roman"/>
          <w:sz w:val="28"/>
          <w:szCs w:val="28"/>
          <w:lang w:eastAsia="uk-UA"/>
        </w:rPr>
        <w:t>невербально</w:t>
      </w:r>
      <w:proofErr w:type="spellEnd"/>
      <w:r w:rsidRPr="0024106E">
        <w:rPr>
          <w:rFonts w:ascii="Times New Roman" w:eastAsia="Times New Roman" w:hAnsi="Times New Roman" w:cs="Times New Roman"/>
          <w:sz w:val="28"/>
          <w:szCs w:val="28"/>
          <w:lang w:eastAsia="uk-UA"/>
        </w:rPr>
        <w:t>, і часто саме ці сигнали визначають, як буде інтерпретоване вербальне повідомлення.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Міміка є одним із найвиразніших елементів невербальної комунікації, адже обличчя людини здатне передавати широкий спектр емоцій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від радості й зацікавленості до роздратування чи байдужості. Жести доповнюють мовлення, підсилюючи або конкретизуючи зміст сказаного. Поза тіла може свідчити про відкритість або закритість людини, її впевненість чи невпевненість. Зоровий контакт є важливим показником уваги та зацікавленості, але його інтенсивність і тривалість можуть по-різному сприйматися в різних культурах.</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Особливе місце займає інтонація, яка може кардинально змінити зміст висловлювання. Одна й та сама фраза, сказана різним тоном, може сприйматися як підтримка, іронія або навіть агресія. Саме тому невербальні сигнали часто є більш щирими, ніж слова, адже їх складніше контролювати. Людина може сказати, що вона спокійна, але її жести або голос можуть свідчити про напруження чи хвилювання.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Взаємодія вербальної та невербальної комунікації є надзвичайно важливою. Коли вони узгоджені, спілкування стає зрозумілим і переконливим. Наприклад, коли слова підтримки супроводжуються доброзичливою інтонацією і відкритою позою, вони викликають довіру. Однак якщо між словами і невербальними сигналами виникає суперечність, люди, як правило, більше довіряють невербальній інформації. Саме тому нещирість або приховані емоції часто стають помітними, навіть якщо вербально людина намагається їх приховати.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У професійному та міжособистісному спілкуванні важливо вміти не лише правильно висловлювати свої думки, але й інтерпретувати сигнали інших людей. Це дозволяє краще розуміти їхні наміри, емоції та ставлення. Наприклад, уважне спостереження за невербальною поведінкою співрозмовника може допомогти виявити його сумніви, зацікавленість або незгоду навіть тоді, коли він цього прямо не висловлює.</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Разом із тим, варто враховувати, що невербальні сигнали не є універсальними і можуть мати різне значення в різних культурах. Те, що в одній культурі сприймається як прояв поваги, в іншій може бути ознакою неввічливості. Тому ефективна комунікація передбачає не лише знання загальних закономірностей, але й чутливість до культурного контексту.</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У сучасному світі значна частина спілкування відбувається в цифровому середовищі, де можливості невербальної комунікації обмежені. У таких умовах особливого значення набуває точність і ясність вербального повідомлення, а також використання додаткових засобів, таких як </w:t>
      </w:r>
      <w:proofErr w:type="spellStart"/>
      <w:r w:rsidRPr="0024106E">
        <w:rPr>
          <w:rFonts w:ascii="Times New Roman" w:eastAsia="Times New Roman" w:hAnsi="Times New Roman" w:cs="Times New Roman"/>
          <w:sz w:val="28"/>
          <w:szCs w:val="28"/>
          <w:lang w:eastAsia="uk-UA"/>
        </w:rPr>
        <w:t>емодзі</w:t>
      </w:r>
      <w:proofErr w:type="spellEnd"/>
      <w:r w:rsidRPr="0024106E">
        <w:rPr>
          <w:rFonts w:ascii="Times New Roman" w:eastAsia="Times New Roman" w:hAnsi="Times New Roman" w:cs="Times New Roman"/>
          <w:sz w:val="28"/>
          <w:szCs w:val="28"/>
          <w:lang w:eastAsia="uk-UA"/>
        </w:rPr>
        <w:t xml:space="preserve"> або форматування тексту, які частково компенсують відсутність невербальних сигналів.</w:t>
      </w:r>
    </w:p>
    <w:p w:rsidR="00AE701A" w:rsidRPr="0024106E" w:rsidRDefault="00AE701A" w:rsidP="0024106E">
      <w:pPr>
        <w:spacing w:after="0" w:line="240" w:lineRule="auto"/>
        <w:ind w:firstLine="567"/>
        <w:jc w:val="both"/>
        <w:rPr>
          <w:rFonts w:ascii="Times New Roman" w:eastAsia="Times New Roman" w:hAnsi="Times New Roman" w:cs="Times New Roman"/>
          <w:sz w:val="28"/>
          <w:szCs w:val="28"/>
          <w:lang w:eastAsia="uk-UA"/>
        </w:rPr>
      </w:pPr>
    </w:p>
    <w:p w:rsidR="006D0514" w:rsidRPr="0024106E" w:rsidRDefault="00AE701A" w:rsidP="0024106E">
      <w:pPr>
        <w:spacing w:after="0" w:line="240" w:lineRule="auto"/>
        <w:ind w:firstLine="567"/>
        <w:jc w:val="both"/>
        <w:rPr>
          <w:rFonts w:ascii="Times New Roman" w:eastAsia="Times New Roman" w:hAnsi="Times New Roman" w:cs="Times New Roman"/>
          <w:b/>
          <w:sz w:val="28"/>
          <w:szCs w:val="28"/>
          <w:lang w:eastAsia="uk-UA"/>
        </w:rPr>
      </w:pPr>
      <w:r w:rsidRPr="0024106E">
        <w:rPr>
          <w:rFonts w:ascii="Times New Roman" w:eastAsia="Times New Roman" w:hAnsi="Times New Roman" w:cs="Times New Roman"/>
          <w:b/>
          <w:sz w:val="28"/>
          <w:szCs w:val="28"/>
          <w:lang w:eastAsia="uk-UA"/>
        </w:rPr>
        <w:t xml:space="preserve">3. </w:t>
      </w:r>
      <w:r w:rsidR="006D0514" w:rsidRPr="0024106E">
        <w:rPr>
          <w:rFonts w:ascii="Times New Roman" w:eastAsia="Times New Roman" w:hAnsi="Times New Roman" w:cs="Times New Roman"/>
          <w:b/>
          <w:sz w:val="28"/>
          <w:szCs w:val="28"/>
          <w:lang w:eastAsia="uk-UA"/>
        </w:rPr>
        <w:t xml:space="preserve">Активне слухання та </w:t>
      </w:r>
      <w:proofErr w:type="spellStart"/>
      <w:r w:rsidR="006D0514" w:rsidRPr="0024106E">
        <w:rPr>
          <w:rFonts w:ascii="Times New Roman" w:eastAsia="Times New Roman" w:hAnsi="Times New Roman" w:cs="Times New Roman"/>
          <w:b/>
          <w:sz w:val="28"/>
          <w:szCs w:val="28"/>
          <w:lang w:eastAsia="uk-UA"/>
        </w:rPr>
        <w:t>асертивність</w:t>
      </w:r>
      <w:proofErr w:type="spellEnd"/>
      <w:r w:rsidRPr="0024106E">
        <w:rPr>
          <w:rFonts w:ascii="Times New Roman" w:eastAsia="Times New Roman" w:hAnsi="Times New Roman" w:cs="Times New Roman"/>
          <w:b/>
          <w:sz w:val="28"/>
          <w:szCs w:val="28"/>
          <w:lang w:eastAsia="uk-UA"/>
        </w:rPr>
        <w:t xml:space="preserve"> </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Активне слухання та </w:t>
      </w: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xml:space="preserve"> є ключовими складовими ефективної міжособистісної комунікації, які забезпечують не лише передачу інформації, а й глибоке взаєморозуміння, повагу та психологічний комфорт у спілкуванні. Вони доповнюють одне одного: активне слухання орієнтоване на сприйняття і </w:t>
      </w:r>
      <w:r w:rsidRPr="0024106E">
        <w:rPr>
          <w:rFonts w:ascii="Times New Roman" w:eastAsia="Times New Roman" w:hAnsi="Times New Roman" w:cs="Times New Roman"/>
          <w:sz w:val="28"/>
          <w:szCs w:val="28"/>
          <w:lang w:eastAsia="uk-UA"/>
        </w:rPr>
        <w:lastRenderedPageBreak/>
        <w:t xml:space="preserve">розуміння співрозмовника, тоді як </w:t>
      </w: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xml:space="preserve">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на чітке і впевнене вираження власної позиції без порушення прав інших.</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Активне слухання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це особливий тип слухання, який передбачає повне залучення до процесу спілкування, концентрацію уваги на співрозмовнику та прагнення не просто почути слова, а зрозуміти зміст, емоції і наміри, що за ними стоять. Воно суттєво відрізняється від пасивного слухання, коли людина лише формально сприймає інформацію, часто відволікаючись або готуючи власну відповідь, не заглиблюючись у сказане. Активне слухання потребує внутрішньої дисципліни, емпатії та відкритості до іншої точки зору.</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У процесі активного слухання важливим є встановлення психологічного контакту. Людина, яка слухає, демонструє зацікавленість через зоровий контакт, кивки головою, відповідну міміку, а також через короткі словесні сигнали підтримки. Це створює відчуття, що співрозмовника дійсно чують і розуміють. Не менш важливими є такі прийоми, як уточнення, коли слухач ставить запитання для кращого розуміння, та перефразування, яке дозволяє перевірити правильність сприйняття інформації. Важливу роль відіграє також відображення емоцій, коли слухач намагається назвати і підтвердити почуття співрозмовника, наприклад, визнаючи його хвилювання чи радість.</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Активне слухання сприяє зниженню напруження у спілкуванні, допомагає уникати конфліктів і створює атмосферу довіри. Коли людина відчуває, що її чують, вона стає більш відкритою, готовою до співпраці та конструктивного діалогу. Особливо важливим це є у професійній діяльності, зокрема у роботі лідера, педагога, психолога або керівника, де від якості слухання залежить ефективність прийняття рішень і взаємодії з іншими.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у свою чергу, є здатністю людини відкрито, чесно і впевнено висловлювати свої думки, почуття та потреби, не порушуючи прав і гідності інших. Вона займає проміжне місце між пасивною і агресивною поведінкою. Пасивна поведінка характеризується невмінням відстояти свої інтереси, униканням конфліктів і придушенням власних потреб, що часто призводить до внутрішнього напруження і незадоволення. Агресивна поведінка, навпаки, пов’язана з нав’язуванням своєї волі іншим, ігноруванням їхніх прав і використанням тиску або маніпуляцій.</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proofErr w:type="spellStart"/>
      <w:r w:rsidRPr="0024106E">
        <w:rPr>
          <w:rFonts w:ascii="Times New Roman" w:eastAsia="Times New Roman" w:hAnsi="Times New Roman" w:cs="Times New Roman"/>
          <w:sz w:val="28"/>
          <w:szCs w:val="28"/>
          <w:lang w:eastAsia="uk-UA"/>
        </w:rPr>
        <w:t>Асертивна</w:t>
      </w:r>
      <w:proofErr w:type="spellEnd"/>
      <w:r w:rsidRPr="0024106E">
        <w:rPr>
          <w:rFonts w:ascii="Times New Roman" w:eastAsia="Times New Roman" w:hAnsi="Times New Roman" w:cs="Times New Roman"/>
          <w:sz w:val="28"/>
          <w:szCs w:val="28"/>
          <w:lang w:eastAsia="uk-UA"/>
        </w:rPr>
        <w:t xml:space="preserve"> поведінка базується на повазі як до себе, так і до інших. Людина, яка володіє </w:t>
      </w:r>
      <w:proofErr w:type="spellStart"/>
      <w:r w:rsidRPr="0024106E">
        <w:rPr>
          <w:rFonts w:ascii="Times New Roman" w:eastAsia="Times New Roman" w:hAnsi="Times New Roman" w:cs="Times New Roman"/>
          <w:sz w:val="28"/>
          <w:szCs w:val="28"/>
          <w:lang w:eastAsia="uk-UA"/>
        </w:rPr>
        <w:t>асертивністю</w:t>
      </w:r>
      <w:proofErr w:type="spellEnd"/>
      <w:r w:rsidRPr="0024106E">
        <w:rPr>
          <w:rFonts w:ascii="Times New Roman" w:eastAsia="Times New Roman" w:hAnsi="Times New Roman" w:cs="Times New Roman"/>
          <w:sz w:val="28"/>
          <w:szCs w:val="28"/>
          <w:lang w:eastAsia="uk-UA"/>
        </w:rPr>
        <w:t xml:space="preserve">, здатна чітко висловлювати свою позицію, говорити «ні» у разі потреби, відстоювати свої кордони і водночас залишатися відкритою до діалогу. Вона не уникає складних розмов, але веде їх </w:t>
      </w:r>
      <w:proofErr w:type="spellStart"/>
      <w:r w:rsidRPr="0024106E">
        <w:rPr>
          <w:rFonts w:ascii="Times New Roman" w:eastAsia="Times New Roman" w:hAnsi="Times New Roman" w:cs="Times New Roman"/>
          <w:sz w:val="28"/>
          <w:szCs w:val="28"/>
          <w:lang w:eastAsia="uk-UA"/>
        </w:rPr>
        <w:t>конструктивно</w:t>
      </w:r>
      <w:proofErr w:type="spellEnd"/>
      <w:r w:rsidRPr="0024106E">
        <w:rPr>
          <w:rFonts w:ascii="Times New Roman" w:eastAsia="Times New Roman" w:hAnsi="Times New Roman" w:cs="Times New Roman"/>
          <w:sz w:val="28"/>
          <w:szCs w:val="28"/>
          <w:lang w:eastAsia="uk-UA"/>
        </w:rPr>
        <w:t xml:space="preserve">, без агресії та звинувачень. Важливим інструментом </w:t>
      </w:r>
      <w:proofErr w:type="spellStart"/>
      <w:r w:rsidRPr="0024106E">
        <w:rPr>
          <w:rFonts w:ascii="Times New Roman" w:eastAsia="Times New Roman" w:hAnsi="Times New Roman" w:cs="Times New Roman"/>
          <w:sz w:val="28"/>
          <w:szCs w:val="28"/>
          <w:lang w:eastAsia="uk-UA"/>
        </w:rPr>
        <w:t>асертивної</w:t>
      </w:r>
      <w:proofErr w:type="spellEnd"/>
      <w:r w:rsidRPr="0024106E">
        <w:rPr>
          <w:rFonts w:ascii="Times New Roman" w:eastAsia="Times New Roman" w:hAnsi="Times New Roman" w:cs="Times New Roman"/>
          <w:sz w:val="28"/>
          <w:szCs w:val="28"/>
          <w:lang w:eastAsia="uk-UA"/>
        </w:rPr>
        <w:t xml:space="preserve"> комунікації є використання так званих «я-повідомлень», коли людина говорить про власні почуття і переживання, не звинувачуючи співрозмовника. Це дозволяє знизити рівень конфліктності і сприяє взаєморозумінню.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xml:space="preserve"> також передбачає здатність приймати критику і давати зворотний зв’язок у коректній формі. Людина не сприймає критику як особисту образу, а аналізує її зміст і використовує для власного розвитку. Водночас вона може висловлювати зауваження іншим, роблячи це </w:t>
      </w:r>
      <w:proofErr w:type="spellStart"/>
      <w:r w:rsidRPr="0024106E">
        <w:rPr>
          <w:rFonts w:ascii="Times New Roman" w:eastAsia="Times New Roman" w:hAnsi="Times New Roman" w:cs="Times New Roman"/>
          <w:sz w:val="28"/>
          <w:szCs w:val="28"/>
          <w:lang w:eastAsia="uk-UA"/>
        </w:rPr>
        <w:t>конструктивно</w:t>
      </w:r>
      <w:proofErr w:type="spellEnd"/>
      <w:r w:rsidRPr="0024106E">
        <w:rPr>
          <w:rFonts w:ascii="Times New Roman" w:eastAsia="Times New Roman" w:hAnsi="Times New Roman" w:cs="Times New Roman"/>
          <w:sz w:val="28"/>
          <w:szCs w:val="28"/>
          <w:lang w:eastAsia="uk-UA"/>
        </w:rPr>
        <w:t>, з урахуванням ситуації та почуттів співрозмовника.</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Взаємозв’язок активного слухання та </w:t>
      </w:r>
      <w:proofErr w:type="spellStart"/>
      <w:r w:rsidRPr="0024106E">
        <w:rPr>
          <w:rFonts w:ascii="Times New Roman" w:eastAsia="Times New Roman" w:hAnsi="Times New Roman" w:cs="Times New Roman"/>
          <w:sz w:val="28"/>
          <w:szCs w:val="28"/>
          <w:lang w:eastAsia="uk-UA"/>
        </w:rPr>
        <w:t>асертивності</w:t>
      </w:r>
      <w:proofErr w:type="spellEnd"/>
      <w:r w:rsidRPr="0024106E">
        <w:rPr>
          <w:rFonts w:ascii="Times New Roman" w:eastAsia="Times New Roman" w:hAnsi="Times New Roman" w:cs="Times New Roman"/>
          <w:sz w:val="28"/>
          <w:szCs w:val="28"/>
          <w:lang w:eastAsia="uk-UA"/>
        </w:rPr>
        <w:t xml:space="preserve"> є надзвичайно важливим. Без уміння слухати </w:t>
      </w: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xml:space="preserve"> може перетворитися на одностороннє </w:t>
      </w:r>
      <w:r w:rsidRPr="0024106E">
        <w:rPr>
          <w:rFonts w:ascii="Times New Roman" w:eastAsia="Times New Roman" w:hAnsi="Times New Roman" w:cs="Times New Roman"/>
          <w:sz w:val="28"/>
          <w:szCs w:val="28"/>
          <w:lang w:eastAsia="uk-UA"/>
        </w:rPr>
        <w:lastRenderedPageBreak/>
        <w:t xml:space="preserve">нав’язування власної думки, тоді як без </w:t>
      </w:r>
      <w:proofErr w:type="spellStart"/>
      <w:r w:rsidRPr="0024106E">
        <w:rPr>
          <w:rFonts w:ascii="Times New Roman" w:eastAsia="Times New Roman" w:hAnsi="Times New Roman" w:cs="Times New Roman"/>
          <w:sz w:val="28"/>
          <w:szCs w:val="28"/>
          <w:lang w:eastAsia="uk-UA"/>
        </w:rPr>
        <w:t>асертивності</w:t>
      </w:r>
      <w:proofErr w:type="spellEnd"/>
      <w:r w:rsidRPr="0024106E">
        <w:rPr>
          <w:rFonts w:ascii="Times New Roman" w:eastAsia="Times New Roman" w:hAnsi="Times New Roman" w:cs="Times New Roman"/>
          <w:sz w:val="28"/>
          <w:szCs w:val="28"/>
          <w:lang w:eastAsia="uk-UA"/>
        </w:rPr>
        <w:t xml:space="preserve"> активне слухання може призвести до пасивності і втрати власної позиції. Разом ці навички створюють баланс у спілкуванні: людина здатна як розуміти інших, так і бути зрозумілою.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У практичному вимірі поєднання активного слухання та </w:t>
      </w:r>
      <w:proofErr w:type="spellStart"/>
      <w:r w:rsidRPr="0024106E">
        <w:rPr>
          <w:rFonts w:ascii="Times New Roman" w:eastAsia="Times New Roman" w:hAnsi="Times New Roman" w:cs="Times New Roman"/>
          <w:sz w:val="28"/>
          <w:szCs w:val="28"/>
          <w:lang w:eastAsia="uk-UA"/>
        </w:rPr>
        <w:t>асертивності</w:t>
      </w:r>
      <w:proofErr w:type="spellEnd"/>
      <w:r w:rsidRPr="0024106E">
        <w:rPr>
          <w:rFonts w:ascii="Times New Roman" w:eastAsia="Times New Roman" w:hAnsi="Times New Roman" w:cs="Times New Roman"/>
          <w:sz w:val="28"/>
          <w:szCs w:val="28"/>
          <w:lang w:eastAsia="uk-UA"/>
        </w:rPr>
        <w:t xml:space="preserve"> сприяє ефективному вирішенню конфліктів, покращенню якості міжособистісних відносин і підвищенню рівня довіри. У професійній сфері це дозволяє будувати продуктивні команди, де кожен учасник відчуває свою значущість і має можливість вільно висловлювати свої ідеї. У особистому житті ці навички допомагають уникати непорозумінь, зберігати гармонійні стосунки і досягати взаємної поваги.</w:t>
      </w:r>
    </w:p>
    <w:p w:rsidR="0024106E" w:rsidRDefault="0024106E" w:rsidP="0024106E">
      <w:pPr>
        <w:spacing w:after="0" w:line="240" w:lineRule="auto"/>
        <w:ind w:firstLine="567"/>
        <w:jc w:val="both"/>
        <w:rPr>
          <w:rFonts w:ascii="Times New Roman" w:eastAsia="Times New Roman" w:hAnsi="Times New Roman" w:cs="Times New Roman"/>
          <w:b/>
          <w:sz w:val="28"/>
          <w:szCs w:val="28"/>
          <w:lang w:eastAsia="uk-UA"/>
        </w:rPr>
      </w:pPr>
    </w:p>
    <w:p w:rsidR="00C62F40" w:rsidRPr="0024106E" w:rsidRDefault="00C62F40" w:rsidP="0024106E">
      <w:pPr>
        <w:spacing w:after="0" w:line="240" w:lineRule="auto"/>
        <w:ind w:firstLine="567"/>
        <w:jc w:val="both"/>
        <w:rPr>
          <w:rFonts w:ascii="Times New Roman" w:eastAsia="Times New Roman" w:hAnsi="Times New Roman" w:cs="Times New Roman"/>
          <w:b/>
          <w:sz w:val="28"/>
          <w:szCs w:val="28"/>
          <w:lang w:eastAsia="uk-UA"/>
        </w:rPr>
      </w:pPr>
      <w:r w:rsidRPr="0024106E">
        <w:rPr>
          <w:rFonts w:ascii="Times New Roman" w:eastAsia="Times New Roman" w:hAnsi="Times New Roman" w:cs="Times New Roman"/>
          <w:b/>
          <w:sz w:val="28"/>
          <w:szCs w:val="28"/>
          <w:lang w:eastAsia="uk-UA"/>
        </w:rPr>
        <w:t>4. </w:t>
      </w:r>
      <w:r w:rsidR="006D0514" w:rsidRPr="0024106E">
        <w:rPr>
          <w:rFonts w:ascii="Times New Roman" w:eastAsia="Times New Roman" w:hAnsi="Times New Roman" w:cs="Times New Roman"/>
          <w:b/>
          <w:sz w:val="28"/>
          <w:szCs w:val="28"/>
          <w:lang w:eastAsia="uk-UA"/>
        </w:rPr>
        <w:t xml:space="preserve">Етичні стандарти ділової комунікації </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Етичні стандарти ділової комунікації є важливою складовою професійної діяльності, оскільки саме вони визначають правила взаємодії між людьми у сфері роботи, бізнесу, управління та публічної служби. Ділова комунікація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це не лише обмін інформацією для досягнення певних цілей, а й процес, який формує репутацію організації, рівень довіри між партнерами та загальний морально-психологічний клімат у колективі. Саме тому дотримання етичних норм у спілкуванні є не формальністю, а необхідною умовою ефективної та стійкої взаємодії.</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 основі етичних стандартів ділової комунікації лежить принцип поваги до особистості. Кожен учасник комунікації має визнаватися як самостійна, гідна поваги людина незалежно від його посади, статусу, досвіду чи особистих характеристик. Це означає недопустимість приниження, дискримінації, зверхнього ставлення або ігнорування думки іншого. Повага проявляється як у словах, так і в тоні спілкування, манері поведінки, здатності вислухати співрозмовника та врахувати його позицію.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Не менш важливим є принцип чесності та правдивості. Ділова комунікація повинна базуватися на достовірній інформації, відкритості та відсутності свідомого введення в оману. Брехня, маніпуляція фактами або приховування важливої інформації можуть призвести не лише до професійних помилок, але й до втрати довіри, яку дуже складно відновити. Водночас чесність не означає грубості чи прямолінійності без урахування ситуації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вона повинна поєднуватися з тактовністю і повагою до співрозмовника.</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Важливим аспектом етики ділового спілкування є відповідальність за слова і дії. Людина, яка бере участь у професійній комунікації, повинна усвідомлювати наслідки своїх висловлювань, обіцянок і рішень. Недотримання домовленостей, необґрунтовані обіцянки або недбале ставлення до інформації можуть негативно вплинути на робочі процеси та взаємини в колективі. Відповідальність також передбачає вміння визнавати помилки і брати на себе відповідальність за їх виправлення.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Окреме місце в етичних стандартах займає конфіденційність. У діловому середовищі часто доводиться працювати з інформацією, яка не підлягає розголошенню: це можуть бути персональні дані, комерційні таємниці, внутрішні документи або стратегічні плани. Порушення конфіденційності є серйозним етичним і професійним порушенням, яке підриває довіру і може мати </w:t>
      </w:r>
      <w:r w:rsidRPr="0024106E">
        <w:rPr>
          <w:rFonts w:ascii="Times New Roman" w:eastAsia="Times New Roman" w:hAnsi="Times New Roman" w:cs="Times New Roman"/>
          <w:sz w:val="28"/>
          <w:szCs w:val="28"/>
          <w:lang w:eastAsia="uk-UA"/>
        </w:rPr>
        <w:lastRenderedPageBreak/>
        <w:t>юридичні наслідки. Тому відповідальне ставлення до інформації є обов’язковим елементом професійної етики.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Етичні стандарти також регулюють форму і стиль спілкування. У діловій комунікації важливими є коректність, ввічливість і дотримання норм ділового етикету. Це стосується як усного спілкування, так і письмових повідомлень, зокрема електронної пошти, офіційних листів або повідомлень у </w:t>
      </w:r>
      <w:proofErr w:type="spellStart"/>
      <w:r w:rsidRPr="0024106E">
        <w:rPr>
          <w:rFonts w:ascii="Times New Roman" w:eastAsia="Times New Roman" w:hAnsi="Times New Roman" w:cs="Times New Roman"/>
          <w:sz w:val="28"/>
          <w:szCs w:val="28"/>
          <w:lang w:eastAsia="uk-UA"/>
        </w:rPr>
        <w:t>месенджерах</w:t>
      </w:r>
      <w:proofErr w:type="spellEnd"/>
      <w:r w:rsidRPr="0024106E">
        <w:rPr>
          <w:rFonts w:ascii="Times New Roman" w:eastAsia="Times New Roman" w:hAnsi="Times New Roman" w:cs="Times New Roman"/>
          <w:sz w:val="28"/>
          <w:szCs w:val="28"/>
          <w:lang w:eastAsia="uk-UA"/>
        </w:rPr>
        <w:t xml:space="preserve">. Неввічливість, агресивний тон, </w:t>
      </w:r>
      <w:bookmarkStart w:id="0" w:name="_GoBack"/>
      <w:bookmarkEnd w:id="0"/>
      <w:r w:rsidRPr="0024106E">
        <w:rPr>
          <w:rFonts w:ascii="Times New Roman" w:eastAsia="Times New Roman" w:hAnsi="Times New Roman" w:cs="Times New Roman"/>
          <w:sz w:val="28"/>
          <w:szCs w:val="28"/>
          <w:lang w:eastAsia="uk-UA"/>
        </w:rPr>
        <w:t>ігнорування звернень або запізнілі відповіді можуть сприйматися як неповага і негативно впливати на професійні відносини.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Суттєвим елементом етики є справедливість і недискримінація. У діловій комунікації недопустимі упередження або нерівне ставлення за ознаками статі, віку, національності, релігії чи інших характеристик. Лідери та керівники мають особливу відповідальність за створення середовища, де всі учасники відчувають себе рівноправними і захищеними. Це сприяє підвищенню ефективності роботи, оскільки люди краще працюють у атмосфері довіри і поваги.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Важливим аспектом є також уміння вести складні розмови та вирішувати конфлікти в етичний спосіб. У професійному середовищі конфлікти є неминучими, але спосіб їх вирішення визначає якість взаємодії. Етична комунікація передбачає відмову від образ, звинувачень і маніпуляцій, натомість акцент робиться на пошуку рішень, взаємному розумінні і компромісі. Уміння висловлювати критику </w:t>
      </w:r>
      <w:proofErr w:type="spellStart"/>
      <w:r w:rsidRPr="0024106E">
        <w:rPr>
          <w:rFonts w:ascii="Times New Roman" w:eastAsia="Times New Roman" w:hAnsi="Times New Roman" w:cs="Times New Roman"/>
          <w:sz w:val="28"/>
          <w:szCs w:val="28"/>
          <w:lang w:eastAsia="uk-UA"/>
        </w:rPr>
        <w:t>конструктивно</w:t>
      </w:r>
      <w:proofErr w:type="spellEnd"/>
      <w:r w:rsidRPr="0024106E">
        <w:rPr>
          <w:rFonts w:ascii="Times New Roman" w:eastAsia="Times New Roman" w:hAnsi="Times New Roman" w:cs="Times New Roman"/>
          <w:sz w:val="28"/>
          <w:szCs w:val="28"/>
          <w:lang w:eastAsia="uk-UA"/>
        </w:rPr>
        <w:t>, без приниження гідності іншої людини, є важливою ознакою професіоналізму.</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У сучасному світі особливого значення набуває етика цифрової комунікації. Онлайн-спілкування часто позбавлене невербальних сигналів, що може призводити до непорозумінь. Тому важливо бути особливо уважним до формулювань, уникати двозначностей, дотримуватися професійного тону та поважати час інших, не перевантажуючи їх зайвими повідомленнями. Також важливо пам’ятати, що цифрові сліди залишаються, і неетична поведінка в онлайн-середовищі може мати довготривалі наслідки для репутації.</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Етичні стандарти ділової комунікації тісно пов’язані з культурою організації. У компаніях і установах часто існують внутрішні кодекси етики, які визначають правила поведінки та взаємодії. Однак навіть за відсутності формалізованих документів кожен працівник несе відповідальність за дотримання загальноприйнятих моральних норм. Важливу роль у цьому відіграє приклад керівництва: саме лідери задають тон комунікації і формують етичний клімат у колективі.</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Отже, етичні стандарти ділової комунікації є основою ефективної професійної взаємодії. Вони забезпечують довіру, стабільність і взаємоповагу у відносинах між людьми, сприяють досягненню спільних цілей і формують позитивний імідж як окремої особи, так і організації в цілому. Дотримання цих стандартів є не лише вимогою професійної культури, а й важливою умовою успішної діяльності в сучасному суспільстві.</w:t>
      </w:r>
    </w:p>
    <w:p w:rsidR="009D2552" w:rsidRPr="0024106E" w:rsidRDefault="009D2552" w:rsidP="0024106E">
      <w:pPr>
        <w:spacing w:after="0" w:line="240" w:lineRule="auto"/>
        <w:ind w:firstLine="567"/>
        <w:jc w:val="both"/>
        <w:rPr>
          <w:sz w:val="28"/>
          <w:szCs w:val="28"/>
        </w:rPr>
      </w:pPr>
    </w:p>
    <w:sectPr w:rsidR="009D2552" w:rsidRPr="002410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14"/>
    <w:rsid w:val="0024106E"/>
    <w:rsid w:val="0061215C"/>
    <w:rsid w:val="006D0514"/>
    <w:rsid w:val="00947B20"/>
    <w:rsid w:val="00971870"/>
    <w:rsid w:val="009D2552"/>
    <w:rsid w:val="00AE701A"/>
    <w:rsid w:val="00B41FCF"/>
    <w:rsid w:val="00C62F40"/>
    <w:rsid w:val="00D20A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9A1D"/>
  <w15:chartTrackingRefBased/>
  <w15:docId w15:val="{E3EF96ED-0D53-42D1-AC54-BD00673C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051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896289">
      <w:bodyDiv w:val="1"/>
      <w:marLeft w:val="0"/>
      <w:marRight w:val="0"/>
      <w:marTop w:val="0"/>
      <w:marBottom w:val="0"/>
      <w:divBdr>
        <w:top w:val="none" w:sz="0" w:space="0" w:color="auto"/>
        <w:left w:val="none" w:sz="0" w:space="0" w:color="auto"/>
        <w:bottom w:val="none" w:sz="0" w:space="0" w:color="auto"/>
        <w:right w:val="none" w:sz="0" w:space="0" w:color="auto"/>
      </w:divBdr>
      <w:divsChild>
        <w:div w:id="926117425">
          <w:marLeft w:val="0"/>
          <w:marRight w:val="0"/>
          <w:marTop w:val="0"/>
          <w:marBottom w:val="0"/>
          <w:divBdr>
            <w:top w:val="none" w:sz="0" w:space="0" w:color="auto"/>
            <w:left w:val="none" w:sz="0" w:space="0" w:color="auto"/>
            <w:bottom w:val="none" w:sz="0" w:space="0" w:color="auto"/>
            <w:right w:val="none" w:sz="0" w:space="0" w:color="auto"/>
          </w:divBdr>
          <w:divsChild>
            <w:div w:id="727993297">
              <w:marLeft w:val="0"/>
              <w:marRight w:val="0"/>
              <w:marTop w:val="0"/>
              <w:marBottom w:val="0"/>
              <w:divBdr>
                <w:top w:val="none" w:sz="0" w:space="0" w:color="auto"/>
                <w:left w:val="none" w:sz="0" w:space="0" w:color="auto"/>
                <w:bottom w:val="none" w:sz="0" w:space="0" w:color="auto"/>
                <w:right w:val="none" w:sz="0" w:space="0" w:color="auto"/>
              </w:divBdr>
              <w:divsChild>
                <w:div w:id="2139255874">
                  <w:marLeft w:val="0"/>
                  <w:marRight w:val="0"/>
                  <w:marTop w:val="0"/>
                  <w:marBottom w:val="0"/>
                  <w:divBdr>
                    <w:top w:val="none" w:sz="0" w:space="0" w:color="auto"/>
                    <w:left w:val="none" w:sz="0" w:space="0" w:color="auto"/>
                    <w:bottom w:val="none" w:sz="0" w:space="0" w:color="auto"/>
                    <w:right w:val="none" w:sz="0" w:space="0" w:color="auto"/>
                  </w:divBdr>
                  <w:divsChild>
                    <w:div w:id="867524534">
                      <w:marLeft w:val="0"/>
                      <w:marRight w:val="0"/>
                      <w:marTop w:val="0"/>
                      <w:marBottom w:val="0"/>
                      <w:divBdr>
                        <w:top w:val="none" w:sz="0" w:space="0" w:color="auto"/>
                        <w:left w:val="none" w:sz="0" w:space="0" w:color="auto"/>
                        <w:bottom w:val="none" w:sz="0" w:space="0" w:color="auto"/>
                        <w:right w:val="none" w:sz="0" w:space="0" w:color="auto"/>
                      </w:divBdr>
                      <w:divsChild>
                        <w:div w:id="645937988">
                          <w:marLeft w:val="0"/>
                          <w:marRight w:val="0"/>
                          <w:marTop w:val="0"/>
                          <w:marBottom w:val="0"/>
                          <w:divBdr>
                            <w:top w:val="none" w:sz="0" w:space="0" w:color="auto"/>
                            <w:left w:val="none" w:sz="0" w:space="0" w:color="auto"/>
                            <w:bottom w:val="none" w:sz="0" w:space="0" w:color="auto"/>
                            <w:right w:val="none" w:sz="0" w:space="0" w:color="auto"/>
                          </w:divBdr>
                          <w:divsChild>
                            <w:div w:id="19496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752764">
          <w:marLeft w:val="0"/>
          <w:marRight w:val="0"/>
          <w:marTop w:val="0"/>
          <w:marBottom w:val="0"/>
          <w:divBdr>
            <w:top w:val="none" w:sz="0" w:space="0" w:color="auto"/>
            <w:left w:val="none" w:sz="0" w:space="0" w:color="auto"/>
            <w:bottom w:val="none" w:sz="0" w:space="0" w:color="auto"/>
            <w:right w:val="none" w:sz="0" w:space="0" w:color="auto"/>
          </w:divBdr>
          <w:divsChild>
            <w:div w:id="856499711">
              <w:marLeft w:val="0"/>
              <w:marRight w:val="0"/>
              <w:marTop w:val="0"/>
              <w:marBottom w:val="0"/>
              <w:divBdr>
                <w:top w:val="none" w:sz="0" w:space="0" w:color="auto"/>
                <w:left w:val="none" w:sz="0" w:space="0" w:color="auto"/>
                <w:bottom w:val="none" w:sz="0" w:space="0" w:color="auto"/>
                <w:right w:val="none" w:sz="0" w:space="0" w:color="auto"/>
              </w:divBdr>
              <w:divsChild>
                <w:div w:id="2012633619">
                  <w:marLeft w:val="0"/>
                  <w:marRight w:val="0"/>
                  <w:marTop w:val="0"/>
                  <w:marBottom w:val="0"/>
                  <w:divBdr>
                    <w:top w:val="none" w:sz="0" w:space="0" w:color="auto"/>
                    <w:left w:val="none" w:sz="0" w:space="0" w:color="auto"/>
                    <w:bottom w:val="none" w:sz="0" w:space="0" w:color="auto"/>
                    <w:right w:val="none" w:sz="0" w:space="0" w:color="auto"/>
                  </w:divBdr>
                  <w:divsChild>
                    <w:div w:id="495849419">
                      <w:marLeft w:val="0"/>
                      <w:marRight w:val="0"/>
                      <w:marTop w:val="0"/>
                      <w:marBottom w:val="0"/>
                      <w:divBdr>
                        <w:top w:val="none" w:sz="0" w:space="0" w:color="auto"/>
                        <w:left w:val="none" w:sz="0" w:space="0" w:color="auto"/>
                        <w:bottom w:val="none" w:sz="0" w:space="0" w:color="auto"/>
                        <w:right w:val="none" w:sz="0" w:space="0" w:color="auto"/>
                      </w:divBdr>
                      <w:divsChild>
                        <w:div w:id="885600784">
                          <w:marLeft w:val="0"/>
                          <w:marRight w:val="0"/>
                          <w:marTop w:val="0"/>
                          <w:marBottom w:val="0"/>
                          <w:divBdr>
                            <w:top w:val="none" w:sz="0" w:space="0" w:color="auto"/>
                            <w:left w:val="none" w:sz="0" w:space="0" w:color="auto"/>
                            <w:bottom w:val="none" w:sz="0" w:space="0" w:color="auto"/>
                            <w:right w:val="none" w:sz="0" w:space="0" w:color="auto"/>
                          </w:divBdr>
                          <w:divsChild>
                            <w:div w:id="623392623">
                              <w:marLeft w:val="0"/>
                              <w:marRight w:val="0"/>
                              <w:marTop w:val="0"/>
                              <w:marBottom w:val="0"/>
                              <w:divBdr>
                                <w:top w:val="none" w:sz="0" w:space="0" w:color="auto"/>
                                <w:left w:val="none" w:sz="0" w:space="0" w:color="auto"/>
                                <w:bottom w:val="none" w:sz="0" w:space="0" w:color="auto"/>
                                <w:right w:val="none" w:sz="0" w:space="0" w:color="auto"/>
                              </w:divBdr>
                              <w:divsChild>
                                <w:div w:id="178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82952">
          <w:marLeft w:val="0"/>
          <w:marRight w:val="0"/>
          <w:marTop w:val="0"/>
          <w:marBottom w:val="0"/>
          <w:divBdr>
            <w:top w:val="none" w:sz="0" w:space="0" w:color="auto"/>
            <w:left w:val="none" w:sz="0" w:space="0" w:color="auto"/>
            <w:bottom w:val="none" w:sz="0" w:space="0" w:color="auto"/>
            <w:right w:val="none" w:sz="0" w:space="0" w:color="auto"/>
          </w:divBdr>
          <w:divsChild>
            <w:div w:id="175847139">
              <w:marLeft w:val="0"/>
              <w:marRight w:val="0"/>
              <w:marTop w:val="0"/>
              <w:marBottom w:val="0"/>
              <w:divBdr>
                <w:top w:val="none" w:sz="0" w:space="0" w:color="auto"/>
                <w:left w:val="none" w:sz="0" w:space="0" w:color="auto"/>
                <w:bottom w:val="none" w:sz="0" w:space="0" w:color="auto"/>
                <w:right w:val="none" w:sz="0" w:space="0" w:color="auto"/>
              </w:divBdr>
              <w:divsChild>
                <w:div w:id="1341734773">
                  <w:marLeft w:val="0"/>
                  <w:marRight w:val="0"/>
                  <w:marTop w:val="0"/>
                  <w:marBottom w:val="0"/>
                  <w:divBdr>
                    <w:top w:val="none" w:sz="0" w:space="0" w:color="auto"/>
                    <w:left w:val="none" w:sz="0" w:space="0" w:color="auto"/>
                    <w:bottom w:val="none" w:sz="0" w:space="0" w:color="auto"/>
                    <w:right w:val="none" w:sz="0" w:space="0" w:color="auto"/>
                  </w:divBdr>
                  <w:divsChild>
                    <w:div w:id="1973360206">
                      <w:marLeft w:val="0"/>
                      <w:marRight w:val="0"/>
                      <w:marTop w:val="0"/>
                      <w:marBottom w:val="0"/>
                      <w:divBdr>
                        <w:top w:val="none" w:sz="0" w:space="0" w:color="auto"/>
                        <w:left w:val="none" w:sz="0" w:space="0" w:color="auto"/>
                        <w:bottom w:val="none" w:sz="0" w:space="0" w:color="auto"/>
                        <w:right w:val="none" w:sz="0" w:space="0" w:color="auto"/>
                      </w:divBdr>
                      <w:divsChild>
                        <w:div w:id="975797253">
                          <w:marLeft w:val="0"/>
                          <w:marRight w:val="0"/>
                          <w:marTop w:val="0"/>
                          <w:marBottom w:val="0"/>
                          <w:divBdr>
                            <w:top w:val="none" w:sz="0" w:space="0" w:color="auto"/>
                            <w:left w:val="none" w:sz="0" w:space="0" w:color="auto"/>
                            <w:bottom w:val="none" w:sz="0" w:space="0" w:color="auto"/>
                            <w:right w:val="none" w:sz="0" w:space="0" w:color="auto"/>
                          </w:divBdr>
                          <w:divsChild>
                            <w:div w:id="5905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334668">
          <w:marLeft w:val="0"/>
          <w:marRight w:val="0"/>
          <w:marTop w:val="0"/>
          <w:marBottom w:val="0"/>
          <w:divBdr>
            <w:top w:val="none" w:sz="0" w:space="0" w:color="auto"/>
            <w:left w:val="none" w:sz="0" w:space="0" w:color="auto"/>
            <w:bottom w:val="none" w:sz="0" w:space="0" w:color="auto"/>
            <w:right w:val="none" w:sz="0" w:space="0" w:color="auto"/>
          </w:divBdr>
          <w:divsChild>
            <w:div w:id="579339493">
              <w:marLeft w:val="0"/>
              <w:marRight w:val="0"/>
              <w:marTop w:val="0"/>
              <w:marBottom w:val="0"/>
              <w:divBdr>
                <w:top w:val="none" w:sz="0" w:space="0" w:color="auto"/>
                <w:left w:val="none" w:sz="0" w:space="0" w:color="auto"/>
                <w:bottom w:val="none" w:sz="0" w:space="0" w:color="auto"/>
                <w:right w:val="none" w:sz="0" w:space="0" w:color="auto"/>
              </w:divBdr>
              <w:divsChild>
                <w:div w:id="860779943">
                  <w:marLeft w:val="0"/>
                  <w:marRight w:val="0"/>
                  <w:marTop w:val="0"/>
                  <w:marBottom w:val="0"/>
                  <w:divBdr>
                    <w:top w:val="none" w:sz="0" w:space="0" w:color="auto"/>
                    <w:left w:val="none" w:sz="0" w:space="0" w:color="auto"/>
                    <w:bottom w:val="none" w:sz="0" w:space="0" w:color="auto"/>
                    <w:right w:val="none" w:sz="0" w:space="0" w:color="auto"/>
                  </w:divBdr>
                  <w:divsChild>
                    <w:div w:id="1411387841">
                      <w:marLeft w:val="0"/>
                      <w:marRight w:val="0"/>
                      <w:marTop w:val="0"/>
                      <w:marBottom w:val="0"/>
                      <w:divBdr>
                        <w:top w:val="none" w:sz="0" w:space="0" w:color="auto"/>
                        <w:left w:val="none" w:sz="0" w:space="0" w:color="auto"/>
                        <w:bottom w:val="none" w:sz="0" w:space="0" w:color="auto"/>
                        <w:right w:val="none" w:sz="0" w:space="0" w:color="auto"/>
                      </w:divBdr>
                      <w:divsChild>
                        <w:div w:id="386412910">
                          <w:marLeft w:val="0"/>
                          <w:marRight w:val="0"/>
                          <w:marTop w:val="0"/>
                          <w:marBottom w:val="0"/>
                          <w:divBdr>
                            <w:top w:val="none" w:sz="0" w:space="0" w:color="auto"/>
                            <w:left w:val="none" w:sz="0" w:space="0" w:color="auto"/>
                            <w:bottom w:val="none" w:sz="0" w:space="0" w:color="auto"/>
                            <w:right w:val="none" w:sz="0" w:space="0" w:color="auto"/>
                          </w:divBdr>
                          <w:divsChild>
                            <w:div w:id="1164202701">
                              <w:marLeft w:val="0"/>
                              <w:marRight w:val="0"/>
                              <w:marTop w:val="0"/>
                              <w:marBottom w:val="0"/>
                              <w:divBdr>
                                <w:top w:val="none" w:sz="0" w:space="0" w:color="auto"/>
                                <w:left w:val="none" w:sz="0" w:space="0" w:color="auto"/>
                                <w:bottom w:val="none" w:sz="0" w:space="0" w:color="auto"/>
                                <w:right w:val="none" w:sz="0" w:space="0" w:color="auto"/>
                              </w:divBdr>
                              <w:divsChild>
                                <w:div w:id="13313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47307">
          <w:marLeft w:val="0"/>
          <w:marRight w:val="0"/>
          <w:marTop w:val="0"/>
          <w:marBottom w:val="0"/>
          <w:divBdr>
            <w:top w:val="none" w:sz="0" w:space="0" w:color="auto"/>
            <w:left w:val="none" w:sz="0" w:space="0" w:color="auto"/>
            <w:bottom w:val="none" w:sz="0" w:space="0" w:color="auto"/>
            <w:right w:val="none" w:sz="0" w:space="0" w:color="auto"/>
          </w:divBdr>
          <w:divsChild>
            <w:div w:id="554586273">
              <w:marLeft w:val="0"/>
              <w:marRight w:val="0"/>
              <w:marTop w:val="0"/>
              <w:marBottom w:val="0"/>
              <w:divBdr>
                <w:top w:val="none" w:sz="0" w:space="0" w:color="auto"/>
                <w:left w:val="none" w:sz="0" w:space="0" w:color="auto"/>
                <w:bottom w:val="none" w:sz="0" w:space="0" w:color="auto"/>
                <w:right w:val="none" w:sz="0" w:space="0" w:color="auto"/>
              </w:divBdr>
              <w:divsChild>
                <w:div w:id="671225181">
                  <w:marLeft w:val="0"/>
                  <w:marRight w:val="0"/>
                  <w:marTop w:val="0"/>
                  <w:marBottom w:val="0"/>
                  <w:divBdr>
                    <w:top w:val="none" w:sz="0" w:space="0" w:color="auto"/>
                    <w:left w:val="none" w:sz="0" w:space="0" w:color="auto"/>
                    <w:bottom w:val="none" w:sz="0" w:space="0" w:color="auto"/>
                    <w:right w:val="none" w:sz="0" w:space="0" w:color="auto"/>
                  </w:divBdr>
                  <w:divsChild>
                    <w:div w:id="1365517886">
                      <w:marLeft w:val="0"/>
                      <w:marRight w:val="0"/>
                      <w:marTop w:val="0"/>
                      <w:marBottom w:val="0"/>
                      <w:divBdr>
                        <w:top w:val="none" w:sz="0" w:space="0" w:color="auto"/>
                        <w:left w:val="none" w:sz="0" w:space="0" w:color="auto"/>
                        <w:bottom w:val="none" w:sz="0" w:space="0" w:color="auto"/>
                        <w:right w:val="none" w:sz="0" w:space="0" w:color="auto"/>
                      </w:divBdr>
                      <w:divsChild>
                        <w:div w:id="491028307">
                          <w:marLeft w:val="0"/>
                          <w:marRight w:val="0"/>
                          <w:marTop w:val="0"/>
                          <w:marBottom w:val="0"/>
                          <w:divBdr>
                            <w:top w:val="none" w:sz="0" w:space="0" w:color="auto"/>
                            <w:left w:val="none" w:sz="0" w:space="0" w:color="auto"/>
                            <w:bottom w:val="none" w:sz="0" w:space="0" w:color="auto"/>
                            <w:right w:val="none" w:sz="0" w:space="0" w:color="auto"/>
                          </w:divBdr>
                          <w:divsChild>
                            <w:div w:id="15446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64391">
          <w:marLeft w:val="0"/>
          <w:marRight w:val="0"/>
          <w:marTop w:val="0"/>
          <w:marBottom w:val="0"/>
          <w:divBdr>
            <w:top w:val="none" w:sz="0" w:space="0" w:color="auto"/>
            <w:left w:val="none" w:sz="0" w:space="0" w:color="auto"/>
            <w:bottom w:val="none" w:sz="0" w:space="0" w:color="auto"/>
            <w:right w:val="none" w:sz="0" w:space="0" w:color="auto"/>
          </w:divBdr>
          <w:divsChild>
            <w:div w:id="682515926">
              <w:marLeft w:val="0"/>
              <w:marRight w:val="0"/>
              <w:marTop w:val="0"/>
              <w:marBottom w:val="0"/>
              <w:divBdr>
                <w:top w:val="none" w:sz="0" w:space="0" w:color="auto"/>
                <w:left w:val="none" w:sz="0" w:space="0" w:color="auto"/>
                <w:bottom w:val="none" w:sz="0" w:space="0" w:color="auto"/>
                <w:right w:val="none" w:sz="0" w:space="0" w:color="auto"/>
              </w:divBdr>
              <w:divsChild>
                <w:div w:id="1908566778">
                  <w:marLeft w:val="0"/>
                  <w:marRight w:val="0"/>
                  <w:marTop w:val="0"/>
                  <w:marBottom w:val="0"/>
                  <w:divBdr>
                    <w:top w:val="none" w:sz="0" w:space="0" w:color="auto"/>
                    <w:left w:val="none" w:sz="0" w:space="0" w:color="auto"/>
                    <w:bottom w:val="none" w:sz="0" w:space="0" w:color="auto"/>
                    <w:right w:val="none" w:sz="0" w:space="0" w:color="auto"/>
                  </w:divBdr>
                  <w:divsChild>
                    <w:div w:id="1514296102">
                      <w:marLeft w:val="0"/>
                      <w:marRight w:val="0"/>
                      <w:marTop w:val="0"/>
                      <w:marBottom w:val="0"/>
                      <w:divBdr>
                        <w:top w:val="none" w:sz="0" w:space="0" w:color="auto"/>
                        <w:left w:val="none" w:sz="0" w:space="0" w:color="auto"/>
                        <w:bottom w:val="none" w:sz="0" w:space="0" w:color="auto"/>
                        <w:right w:val="none" w:sz="0" w:space="0" w:color="auto"/>
                      </w:divBdr>
                      <w:divsChild>
                        <w:div w:id="1830831231">
                          <w:marLeft w:val="0"/>
                          <w:marRight w:val="0"/>
                          <w:marTop w:val="0"/>
                          <w:marBottom w:val="0"/>
                          <w:divBdr>
                            <w:top w:val="none" w:sz="0" w:space="0" w:color="auto"/>
                            <w:left w:val="none" w:sz="0" w:space="0" w:color="auto"/>
                            <w:bottom w:val="none" w:sz="0" w:space="0" w:color="auto"/>
                            <w:right w:val="none" w:sz="0" w:space="0" w:color="auto"/>
                          </w:divBdr>
                          <w:divsChild>
                            <w:div w:id="1676494669">
                              <w:marLeft w:val="0"/>
                              <w:marRight w:val="0"/>
                              <w:marTop w:val="0"/>
                              <w:marBottom w:val="0"/>
                              <w:divBdr>
                                <w:top w:val="none" w:sz="0" w:space="0" w:color="auto"/>
                                <w:left w:val="none" w:sz="0" w:space="0" w:color="auto"/>
                                <w:bottom w:val="none" w:sz="0" w:space="0" w:color="auto"/>
                                <w:right w:val="none" w:sz="0" w:space="0" w:color="auto"/>
                              </w:divBdr>
                              <w:divsChild>
                                <w:div w:id="7135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3087">
          <w:marLeft w:val="0"/>
          <w:marRight w:val="0"/>
          <w:marTop w:val="0"/>
          <w:marBottom w:val="0"/>
          <w:divBdr>
            <w:top w:val="none" w:sz="0" w:space="0" w:color="auto"/>
            <w:left w:val="none" w:sz="0" w:space="0" w:color="auto"/>
            <w:bottom w:val="none" w:sz="0" w:space="0" w:color="auto"/>
            <w:right w:val="none" w:sz="0" w:space="0" w:color="auto"/>
          </w:divBdr>
          <w:divsChild>
            <w:div w:id="188765963">
              <w:marLeft w:val="0"/>
              <w:marRight w:val="0"/>
              <w:marTop w:val="0"/>
              <w:marBottom w:val="0"/>
              <w:divBdr>
                <w:top w:val="none" w:sz="0" w:space="0" w:color="auto"/>
                <w:left w:val="none" w:sz="0" w:space="0" w:color="auto"/>
                <w:bottom w:val="none" w:sz="0" w:space="0" w:color="auto"/>
                <w:right w:val="none" w:sz="0" w:space="0" w:color="auto"/>
              </w:divBdr>
              <w:divsChild>
                <w:div w:id="586115980">
                  <w:marLeft w:val="0"/>
                  <w:marRight w:val="0"/>
                  <w:marTop w:val="0"/>
                  <w:marBottom w:val="0"/>
                  <w:divBdr>
                    <w:top w:val="none" w:sz="0" w:space="0" w:color="auto"/>
                    <w:left w:val="none" w:sz="0" w:space="0" w:color="auto"/>
                    <w:bottom w:val="none" w:sz="0" w:space="0" w:color="auto"/>
                    <w:right w:val="none" w:sz="0" w:space="0" w:color="auto"/>
                  </w:divBdr>
                  <w:divsChild>
                    <w:div w:id="1485777624">
                      <w:marLeft w:val="0"/>
                      <w:marRight w:val="0"/>
                      <w:marTop w:val="0"/>
                      <w:marBottom w:val="0"/>
                      <w:divBdr>
                        <w:top w:val="none" w:sz="0" w:space="0" w:color="auto"/>
                        <w:left w:val="none" w:sz="0" w:space="0" w:color="auto"/>
                        <w:bottom w:val="none" w:sz="0" w:space="0" w:color="auto"/>
                        <w:right w:val="none" w:sz="0" w:space="0" w:color="auto"/>
                      </w:divBdr>
                      <w:divsChild>
                        <w:div w:id="1854033881">
                          <w:marLeft w:val="0"/>
                          <w:marRight w:val="0"/>
                          <w:marTop w:val="0"/>
                          <w:marBottom w:val="0"/>
                          <w:divBdr>
                            <w:top w:val="none" w:sz="0" w:space="0" w:color="auto"/>
                            <w:left w:val="none" w:sz="0" w:space="0" w:color="auto"/>
                            <w:bottom w:val="none" w:sz="0" w:space="0" w:color="auto"/>
                            <w:right w:val="none" w:sz="0" w:space="0" w:color="auto"/>
                          </w:divBdr>
                          <w:divsChild>
                            <w:div w:id="19748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11738</Words>
  <Characters>6692</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2</cp:revision>
  <dcterms:created xsi:type="dcterms:W3CDTF">2026-03-24T14:07:00Z</dcterms:created>
  <dcterms:modified xsi:type="dcterms:W3CDTF">2026-03-24T14:07:00Z</dcterms:modified>
</cp:coreProperties>
</file>