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2E" w:rsidRPr="006E322E" w:rsidRDefault="006E322E" w:rsidP="006E322E">
      <w:pPr>
        <w:tabs>
          <w:tab w:val="left" w:pos="7920"/>
        </w:tabs>
        <w:spacing w:line="240" w:lineRule="auto"/>
        <w:ind w:firstLine="567"/>
        <w:jc w:val="center"/>
        <w:rPr>
          <w:b/>
          <w:bCs/>
          <w:i/>
          <w:sz w:val="28"/>
          <w:szCs w:val="28"/>
          <w:lang w:val="uk-UA"/>
        </w:rPr>
      </w:pPr>
      <w:r w:rsidRPr="006E322E">
        <w:rPr>
          <w:b/>
          <w:bCs/>
          <w:i/>
          <w:sz w:val="28"/>
          <w:szCs w:val="28"/>
          <w:lang w:val="uk-UA"/>
        </w:rPr>
        <w:t>Матеріали до лекції.</w:t>
      </w:r>
    </w:p>
    <w:p w:rsidR="006E322E" w:rsidRPr="000572AF" w:rsidRDefault="006E322E" w:rsidP="006E322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9. </w:t>
      </w:r>
      <w:r>
        <w:rPr>
          <w:b/>
          <w:bCs/>
          <w:sz w:val="28"/>
          <w:szCs w:val="28"/>
          <w:lang w:val="uk-UA"/>
        </w:rPr>
        <w:t>Культура східних слов’ян</w:t>
      </w:r>
    </w:p>
    <w:p w:rsidR="006E322E" w:rsidRDefault="006E322E" w:rsidP="006E322E">
      <w:pPr>
        <w:pStyle w:val="Default"/>
        <w:ind w:firstLine="567"/>
        <w:rPr>
          <w:sz w:val="28"/>
          <w:szCs w:val="28"/>
          <w:lang w:val="uk-UA"/>
        </w:rPr>
      </w:pPr>
    </w:p>
    <w:p w:rsidR="006E322E" w:rsidRPr="000572AF" w:rsidRDefault="006E322E" w:rsidP="006E322E">
      <w:pPr>
        <w:pStyle w:val="Default"/>
        <w:ind w:firstLine="567"/>
        <w:rPr>
          <w:sz w:val="28"/>
          <w:szCs w:val="28"/>
          <w:lang w:val="uk-UA"/>
        </w:rPr>
      </w:pPr>
      <w:r w:rsidRPr="000572AF">
        <w:rPr>
          <w:sz w:val="28"/>
          <w:szCs w:val="28"/>
          <w:lang w:val="uk-UA"/>
        </w:rPr>
        <w:t xml:space="preserve">1. Культура в українських землях у найдавніші часи. </w:t>
      </w:r>
    </w:p>
    <w:p w:rsidR="006E322E" w:rsidRPr="000572AF" w:rsidRDefault="006E322E" w:rsidP="006E322E">
      <w:pPr>
        <w:pStyle w:val="Default"/>
        <w:ind w:firstLine="567"/>
        <w:rPr>
          <w:sz w:val="28"/>
          <w:szCs w:val="28"/>
          <w:lang w:val="uk-UA"/>
        </w:rPr>
      </w:pPr>
      <w:r w:rsidRPr="000572AF">
        <w:rPr>
          <w:sz w:val="28"/>
          <w:szCs w:val="28"/>
          <w:lang w:val="uk-UA"/>
        </w:rPr>
        <w:t xml:space="preserve">2. Основні етапи розвитку культури східних слов’ян. </w:t>
      </w:r>
    </w:p>
    <w:p w:rsidR="006E322E" w:rsidRPr="000572AF" w:rsidRDefault="006E322E" w:rsidP="006E322E">
      <w:pPr>
        <w:pStyle w:val="Default"/>
        <w:widowControl w:val="0"/>
        <w:ind w:firstLine="567"/>
        <w:jc w:val="both"/>
        <w:rPr>
          <w:color w:val="auto"/>
          <w:sz w:val="28"/>
          <w:szCs w:val="28"/>
          <w:lang w:val="uk-UA"/>
        </w:rPr>
      </w:pPr>
      <w:r w:rsidRPr="000572AF">
        <w:rPr>
          <w:color w:val="auto"/>
          <w:sz w:val="28"/>
          <w:szCs w:val="28"/>
          <w:lang w:val="uk-UA"/>
        </w:rPr>
        <w:t>3. Релігійні вірування східнослов’янських племен.</w:t>
      </w:r>
    </w:p>
    <w:p w:rsidR="008D3E63" w:rsidRDefault="008D3E63"/>
    <w:p w:rsidR="006E322E" w:rsidRPr="006E322E" w:rsidRDefault="006E322E" w:rsidP="006E322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proofErr w:type="spellStart"/>
      <w:r w:rsidRPr="006E322E">
        <w:rPr>
          <w:b/>
          <w:bCs/>
          <w:sz w:val="28"/>
          <w:szCs w:val="28"/>
          <w:lang w:val="uk-UA"/>
        </w:rPr>
        <w:t>Мізинська</w:t>
      </w:r>
      <w:proofErr w:type="spellEnd"/>
      <w:r w:rsidRPr="006E322E">
        <w:rPr>
          <w:b/>
          <w:bCs/>
          <w:sz w:val="28"/>
          <w:szCs w:val="28"/>
          <w:lang w:val="uk-UA"/>
        </w:rPr>
        <w:t xml:space="preserve"> культура</w:t>
      </w:r>
    </w:p>
    <w:p w:rsidR="006E322E" w:rsidRPr="006E322E" w:rsidRDefault="006E322E" w:rsidP="006E322E">
      <w:pPr>
        <w:pStyle w:val="a3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6E322E">
        <w:rPr>
          <w:sz w:val="28"/>
          <w:szCs w:val="28"/>
          <w:lang w:val="uk-UA"/>
        </w:rPr>
        <w:t xml:space="preserve">Однією з найдавніших археологічних культур на території України вважається </w:t>
      </w:r>
      <w:proofErr w:type="spellStart"/>
      <w:r w:rsidRPr="006E322E">
        <w:rPr>
          <w:b/>
          <w:bCs/>
          <w:sz w:val="28"/>
          <w:szCs w:val="28"/>
          <w:lang w:val="uk-UA"/>
        </w:rPr>
        <w:t>мізинська</w:t>
      </w:r>
      <w:proofErr w:type="spellEnd"/>
      <w:r w:rsidRPr="006E322E">
        <w:rPr>
          <w:b/>
          <w:bCs/>
          <w:sz w:val="28"/>
          <w:szCs w:val="28"/>
          <w:lang w:val="uk-UA"/>
        </w:rPr>
        <w:t xml:space="preserve"> </w:t>
      </w:r>
      <w:r w:rsidRPr="006E322E">
        <w:rPr>
          <w:sz w:val="28"/>
          <w:szCs w:val="28"/>
          <w:lang w:val="uk-UA"/>
        </w:rPr>
        <w:t xml:space="preserve">культура (її назва походить від с. </w:t>
      </w:r>
      <w:proofErr w:type="spellStart"/>
      <w:r w:rsidRPr="006E322E">
        <w:rPr>
          <w:sz w:val="28"/>
          <w:szCs w:val="28"/>
          <w:lang w:val="uk-UA"/>
        </w:rPr>
        <w:t>Мізинь</w:t>
      </w:r>
      <w:proofErr w:type="spellEnd"/>
      <w:r w:rsidRPr="006E322E">
        <w:rPr>
          <w:sz w:val="28"/>
          <w:szCs w:val="28"/>
          <w:lang w:val="uk-UA"/>
        </w:rPr>
        <w:t xml:space="preserve"> на Чернігівщині). Її знахідки зустрічаються на Київщині, Чернігівщині, Полтавщині, Тернопільщині. </w:t>
      </w:r>
    </w:p>
    <w:p w:rsidR="006E322E" w:rsidRPr="006E322E" w:rsidRDefault="006E322E" w:rsidP="006E322E">
      <w:pPr>
        <w:pStyle w:val="a3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6E322E">
        <w:rPr>
          <w:sz w:val="28"/>
          <w:szCs w:val="28"/>
          <w:lang w:val="uk-UA"/>
        </w:rPr>
        <w:t xml:space="preserve">Представники цієї культури займались мисливством, вміли добувати вогонь, споруджувати житло. </w:t>
      </w:r>
    </w:p>
    <w:p w:rsidR="006E322E" w:rsidRPr="006E322E" w:rsidRDefault="006E322E" w:rsidP="006E322E">
      <w:pPr>
        <w:pStyle w:val="a3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6E322E">
        <w:rPr>
          <w:sz w:val="28"/>
          <w:szCs w:val="28"/>
          <w:lang w:val="uk-UA"/>
        </w:rPr>
        <w:t xml:space="preserve">Основною формою організації первісних людей був матріархат, про що свідчать знахідки статуеток, що відображали образ матері. </w:t>
      </w:r>
    </w:p>
    <w:p w:rsidR="006E322E" w:rsidRPr="006E322E" w:rsidRDefault="006E322E" w:rsidP="006E322E">
      <w:pPr>
        <w:pStyle w:val="a3"/>
        <w:numPr>
          <w:ilvl w:val="0"/>
          <w:numId w:val="5"/>
        </w:numPr>
        <w:spacing w:line="240" w:lineRule="auto"/>
        <w:ind w:left="0" w:firstLine="567"/>
        <w:rPr>
          <w:sz w:val="28"/>
          <w:szCs w:val="28"/>
          <w:lang w:val="uk-UA"/>
        </w:rPr>
      </w:pPr>
      <w:r w:rsidRPr="006E322E">
        <w:rPr>
          <w:sz w:val="28"/>
          <w:szCs w:val="28"/>
          <w:lang w:val="uk-UA"/>
        </w:rPr>
        <w:t xml:space="preserve">В цей період з’являються примітивні релігійні вірування, формуються елементи первісного мистецтва. </w:t>
      </w:r>
    </w:p>
    <w:p w:rsidR="006E322E" w:rsidRPr="006E322E" w:rsidRDefault="006E322E" w:rsidP="006E322E">
      <w:pPr>
        <w:spacing w:line="240" w:lineRule="auto"/>
        <w:ind w:firstLine="567"/>
        <w:rPr>
          <w:sz w:val="28"/>
          <w:szCs w:val="28"/>
          <w:lang w:val="uk-UA"/>
        </w:rPr>
      </w:pPr>
    </w:p>
    <w:p w:rsidR="006E322E" w:rsidRPr="006E322E" w:rsidRDefault="006E322E" w:rsidP="006E322E">
      <w:pPr>
        <w:widowControl/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 xml:space="preserve">Найвідомішою культурою на території України є трипільська культура. Це культура епохи енеоліту. Період існування – IV – III тис. до н.е. Назва від села Трипілля на Київщині. Відкрив археолог В. Хвойка у 1890 р. </w:t>
      </w:r>
    </w:p>
    <w:p w:rsidR="006E322E" w:rsidRPr="006E322E" w:rsidRDefault="006E322E" w:rsidP="006E322E">
      <w:pPr>
        <w:widowControl/>
        <w:adjustRightInd/>
        <w:spacing w:line="240" w:lineRule="auto"/>
        <w:ind w:firstLine="567"/>
        <w:jc w:val="center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>Ознаки:</w:t>
      </w:r>
    </w:p>
    <w:p w:rsidR="006E322E" w:rsidRPr="006E322E" w:rsidRDefault="006E322E" w:rsidP="006E322E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 xml:space="preserve">основне заняття: орне землеробство. </w:t>
      </w:r>
    </w:p>
    <w:p w:rsidR="006E322E" w:rsidRPr="006E322E" w:rsidRDefault="006E322E" w:rsidP="006E322E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 xml:space="preserve">високий рівень мальованої кераміки. </w:t>
      </w:r>
    </w:p>
    <w:p w:rsidR="006E322E" w:rsidRPr="006E322E" w:rsidRDefault="006E322E" w:rsidP="006E322E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 xml:space="preserve">існування </w:t>
      </w:r>
      <w:proofErr w:type="spellStart"/>
      <w:r w:rsidRPr="006E322E">
        <w:rPr>
          <w:bCs/>
          <w:sz w:val="28"/>
          <w:szCs w:val="28"/>
          <w:lang w:val="uk-UA"/>
        </w:rPr>
        <w:t>протоміст</w:t>
      </w:r>
      <w:proofErr w:type="spellEnd"/>
      <w:r w:rsidRPr="006E322E">
        <w:rPr>
          <w:bCs/>
          <w:sz w:val="28"/>
          <w:szCs w:val="28"/>
          <w:lang w:val="uk-UA"/>
        </w:rPr>
        <w:t xml:space="preserve"> (</w:t>
      </w:r>
      <w:proofErr w:type="spellStart"/>
      <w:r w:rsidRPr="006E322E">
        <w:rPr>
          <w:bCs/>
          <w:sz w:val="28"/>
          <w:szCs w:val="28"/>
          <w:lang w:val="uk-UA"/>
        </w:rPr>
        <w:t>Майданецьке</w:t>
      </w:r>
      <w:proofErr w:type="spellEnd"/>
      <w:r w:rsidRPr="006E322E">
        <w:rPr>
          <w:bCs/>
          <w:sz w:val="28"/>
          <w:szCs w:val="28"/>
          <w:lang w:val="uk-UA"/>
        </w:rPr>
        <w:t xml:space="preserve">, Тальянка. По 15 тисяч жителів), проте ці </w:t>
      </w:r>
      <w:r w:rsidRPr="006E322E">
        <w:rPr>
          <w:sz w:val="28"/>
          <w:szCs w:val="28"/>
          <w:lang w:val="uk-UA"/>
        </w:rPr>
        <w:t>поселення були незахищені.</w:t>
      </w:r>
      <w:r w:rsidRPr="006E322E">
        <w:rPr>
          <w:i/>
          <w:sz w:val="28"/>
          <w:szCs w:val="28"/>
          <w:u w:val="single"/>
          <w:lang w:val="uk-UA"/>
        </w:rPr>
        <w:t xml:space="preserve"> </w:t>
      </w:r>
    </w:p>
    <w:p w:rsidR="006E322E" w:rsidRPr="006E322E" w:rsidRDefault="006E322E" w:rsidP="006E322E">
      <w:pPr>
        <w:widowControl/>
        <w:numPr>
          <w:ilvl w:val="0"/>
          <w:numId w:val="1"/>
        </w:numPr>
        <w:adjustRightInd/>
        <w:spacing w:line="240" w:lineRule="auto"/>
        <w:ind w:left="0"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>культ Богині-Матері, панування матріархату.</w:t>
      </w:r>
    </w:p>
    <w:p w:rsidR="006E322E" w:rsidRPr="006E322E" w:rsidRDefault="006E322E" w:rsidP="006E322E">
      <w:pPr>
        <w:spacing w:line="240" w:lineRule="auto"/>
        <w:ind w:firstLine="567"/>
        <w:rPr>
          <w:sz w:val="28"/>
          <w:szCs w:val="28"/>
          <w:lang w:val="uk-UA"/>
        </w:rPr>
      </w:pPr>
    </w:p>
    <w:p w:rsidR="006E322E" w:rsidRPr="006E322E" w:rsidRDefault="006E322E" w:rsidP="006E322E">
      <w:pPr>
        <w:widowControl/>
        <w:adjustRightInd/>
        <w:spacing w:line="240" w:lineRule="auto"/>
        <w:ind w:firstLine="567"/>
        <w:jc w:val="center"/>
        <w:textAlignment w:val="auto"/>
        <w:rPr>
          <w:b/>
          <w:bCs/>
          <w:i/>
          <w:sz w:val="28"/>
          <w:szCs w:val="28"/>
          <w:lang w:val="uk-UA"/>
        </w:rPr>
      </w:pPr>
      <w:r w:rsidRPr="006E322E">
        <w:rPr>
          <w:b/>
          <w:bCs/>
          <w:i/>
          <w:sz w:val="28"/>
          <w:szCs w:val="28"/>
          <w:lang w:val="uk-UA"/>
        </w:rPr>
        <w:t>Державні утворення кіммерійців, скіфів і сарматів.</w:t>
      </w:r>
    </w:p>
    <w:p w:rsidR="006E322E" w:rsidRPr="006E322E" w:rsidRDefault="006E322E" w:rsidP="006E322E">
      <w:pPr>
        <w:widowControl/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 xml:space="preserve">Перший кочівний народ на території України – кіммерійці. Це кочові </w:t>
      </w:r>
      <w:proofErr w:type="spellStart"/>
      <w:r w:rsidRPr="006E322E">
        <w:rPr>
          <w:bCs/>
          <w:sz w:val="28"/>
          <w:szCs w:val="28"/>
          <w:lang w:val="uk-UA"/>
        </w:rPr>
        <w:t>іраномовні</w:t>
      </w:r>
      <w:proofErr w:type="spellEnd"/>
      <w:r w:rsidRPr="006E322E">
        <w:rPr>
          <w:bCs/>
          <w:sz w:val="28"/>
          <w:szCs w:val="28"/>
          <w:lang w:val="uk-UA"/>
        </w:rPr>
        <w:t xml:space="preserve"> племена. Панували у X – VII ст. до н.е., тобто в епоху раннього залізного віку. Перші почали виплавляти залізо. Основа господарства – конярство. Єдині пам’ятки – поховальні кургани. </w:t>
      </w:r>
    </w:p>
    <w:p w:rsidR="006E322E" w:rsidRPr="006E322E" w:rsidRDefault="006E322E" w:rsidP="006E322E">
      <w:pPr>
        <w:widowControl/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 xml:space="preserve">Скіфи витіснили кіммерійців і панували у VII – III ст. до н.е. Грецький історик Геродот виділяв скіфів-орачів, скіфів-кочівників, царських скіфів, скіфів-землеробів. Єдині пам’ятки – могили-кургани (Товста Могила, в ній археолог Мозолевський у 1971 р. знайшов золоту пектораль). Пектораль – дорогоцінна нагрудна прикраса. Ознака скіфської культури – звіриний стиль. У V ст. скіфські племена згуртувалися в об’єднання Велика </w:t>
      </w:r>
      <w:proofErr w:type="spellStart"/>
      <w:r w:rsidRPr="006E322E">
        <w:rPr>
          <w:bCs/>
          <w:sz w:val="28"/>
          <w:szCs w:val="28"/>
          <w:lang w:val="uk-UA"/>
        </w:rPr>
        <w:t>Скіфія</w:t>
      </w:r>
      <w:proofErr w:type="spellEnd"/>
      <w:r w:rsidRPr="006E322E">
        <w:rPr>
          <w:bCs/>
          <w:sz w:val="28"/>
          <w:szCs w:val="28"/>
          <w:lang w:val="uk-UA"/>
        </w:rPr>
        <w:t xml:space="preserve">, яке досягло найбільшої могутності за царя </w:t>
      </w:r>
      <w:proofErr w:type="spellStart"/>
      <w:r w:rsidRPr="006E322E">
        <w:rPr>
          <w:bCs/>
          <w:sz w:val="28"/>
          <w:szCs w:val="28"/>
          <w:lang w:val="uk-UA"/>
        </w:rPr>
        <w:t>Атея</w:t>
      </w:r>
      <w:proofErr w:type="spellEnd"/>
      <w:r w:rsidRPr="006E322E">
        <w:rPr>
          <w:bCs/>
          <w:sz w:val="28"/>
          <w:szCs w:val="28"/>
          <w:lang w:val="uk-UA"/>
        </w:rPr>
        <w:t xml:space="preserve">.   </w:t>
      </w:r>
    </w:p>
    <w:p w:rsidR="006E322E" w:rsidRPr="006E322E" w:rsidRDefault="006E322E" w:rsidP="006E322E">
      <w:pPr>
        <w:widowControl/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6E322E">
        <w:rPr>
          <w:bCs/>
          <w:sz w:val="28"/>
          <w:szCs w:val="28"/>
          <w:lang w:val="uk-UA"/>
        </w:rPr>
        <w:t xml:space="preserve">Сармати – III ст. до н.е. – III ст. н.е. Кочові </w:t>
      </w:r>
      <w:proofErr w:type="spellStart"/>
      <w:r w:rsidRPr="006E322E">
        <w:rPr>
          <w:bCs/>
          <w:sz w:val="28"/>
          <w:szCs w:val="28"/>
          <w:lang w:val="uk-UA"/>
        </w:rPr>
        <w:t>іраномовні</w:t>
      </w:r>
      <w:proofErr w:type="spellEnd"/>
      <w:r w:rsidRPr="006E322E">
        <w:rPr>
          <w:bCs/>
          <w:sz w:val="28"/>
          <w:szCs w:val="28"/>
          <w:lang w:val="uk-UA"/>
        </w:rPr>
        <w:t xml:space="preserve"> племена, які витіснили скіфів. Їх у свою чергу витіснили германські племена готів. </w:t>
      </w:r>
    </w:p>
    <w:p w:rsid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6E322E" w:rsidRPr="006E322E" w:rsidRDefault="006E322E" w:rsidP="006E322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b/>
          <w:bCs/>
          <w:sz w:val="28"/>
          <w:szCs w:val="28"/>
          <w:lang w:val="uk-UA" w:eastAsia="en-US"/>
        </w:rPr>
        <w:lastRenderedPageBreak/>
        <w:t>Зарубинецька культура</w:t>
      </w:r>
    </w:p>
    <w:p w:rsid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Найдавнішою слов’янською культурою вважається </w:t>
      </w:r>
      <w:r w:rsidRPr="006E322E">
        <w:rPr>
          <w:rFonts w:eastAsiaTheme="minorHAnsi"/>
          <w:b/>
          <w:bCs/>
          <w:sz w:val="28"/>
          <w:szCs w:val="28"/>
          <w:lang w:val="uk-UA" w:eastAsia="en-US"/>
        </w:rPr>
        <w:t xml:space="preserve">зарубинецька </w:t>
      </w:r>
      <w:r w:rsidRPr="006E322E">
        <w:rPr>
          <w:rFonts w:eastAsiaTheme="minorHAnsi"/>
          <w:sz w:val="28"/>
          <w:szCs w:val="28"/>
          <w:lang w:val="uk-UA" w:eastAsia="en-US"/>
        </w:rPr>
        <w:t xml:space="preserve">культура (II ст. до н. е. – II ст. н. е.). Уперше сліди цієї культури археологи виявили поблизу села Зарубинці, за 80 км від Києва. Вона поширювалась на територію Харківщини, Луганщини, басейну Дністра. </w:t>
      </w:r>
    </w:p>
    <w:p w:rsid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Для цієї культури характерним було землеробство, полювання, рибальство, бортництво. </w:t>
      </w:r>
    </w:p>
    <w:p w:rsidR="006E322E" w:rsidRP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Зарубинецьку культуру характеризує керамічне мистецтво, яке має певні особливості (кераміка вироблялась в основному вручну і мала чорний колір). </w:t>
      </w:r>
    </w:p>
    <w:p w:rsidR="006E322E" w:rsidRPr="006E322E" w:rsidRDefault="006E322E" w:rsidP="006E322E">
      <w:pPr>
        <w:widowControl/>
        <w:adjustRightInd/>
        <w:spacing w:line="240" w:lineRule="auto"/>
        <w:textAlignment w:val="auto"/>
        <w:rPr>
          <w:bCs/>
          <w:sz w:val="28"/>
          <w:szCs w:val="28"/>
          <w:lang w:val="uk-UA"/>
        </w:rPr>
      </w:pPr>
    </w:p>
    <w:p w:rsidR="006E322E" w:rsidRP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>На межі III і II тис. до н. е. з індоєвропейської спільноти виділяється германо-</w:t>
      </w:r>
      <w:proofErr w:type="spellStart"/>
      <w:r w:rsidRPr="006E322E">
        <w:rPr>
          <w:rFonts w:eastAsiaTheme="minorHAnsi"/>
          <w:sz w:val="28"/>
          <w:szCs w:val="28"/>
          <w:lang w:val="uk-UA" w:eastAsia="en-US"/>
        </w:rPr>
        <w:t>балто</w:t>
      </w:r>
      <w:proofErr w:type="spellEnd"/>
      <w:r w:rsidRPr="006E322E">
        <w:rPr>
          <w:rFonts w:eastAsiaTheme="minorHAnsi"/>
          <w:sz w:val="28"/>
          <w:szCs w:val="28"/>
          <w:lang w:val="uk-UA" w:eastAsia="en-US"/>
        </w:rPr>
        <w:t xml:space="preserve">-слов’янська група, що дає підстави стверджувати про початок праслов’янської історії. Наприкінці І тис. до н. е. відбувся процес відокремлення двох гілок – східних і західних слов’ян, а пізніше – південних слов’ян </w:t>
      </w:r>
    </w:p>
    <w:p w:rsidR="006E322E" w:rsidRPr="006E322E" w:rsidRDefault="006E322E" w:rsidP="006E322E">
      <w:pPr>
        <w:widowControl/>
        <w:autoSpaceDE w:val="0"/>
        <w:autoSpaceDN w:val="0"/>
        <w:spacing w:line="240" w:lineRule="auto"/>
        <w:ind w:firstLine="567"/>
        <w:jc w:val="center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b/>
          <w:bCs/>
          <w:sz w:val="28"/>
          <w:szCs w:val="28"/>
          <w:lang w:val="uk-UA" w:eastAsia="en-US"/>
        </w:rPr>
        <w:t>Черняхівська культура</w:t>
      </w:r>
    </w:p>
    <w:p w:rsidR="006E322E" w:rsidRP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У II–V ст. н. е. на території українського лісостепу та Причорномор’я утвердилась </w:t>
      </w:r>
      <w:r w:rsidRPr="006E322E">
        <w:rPr>
          <w:rFonts w:eastAsiaTheme="minorHAnsi"/>
          <w:b/>
          <w:bCs/>
          <w:sz w:val="28"/>
          <w:szCs w:val="28"/>
          <w:lang w:val="uk-UA" w:eastAsia="en-US"/>
        </w:rPr>
        <w:t xml:space="preserve">черняхівська </w:t>
      </w:r>
      <w:r w:rsidRPr="006E322E">
        <w:rPr>
          <w:rFonts w:eastAsiaTheme="minorHAnsi"/>
          <w:sz w:val="28"/>
          <w:szCs w:val="28"/>
          <w:lang w:val="uk-UA" w:eastAsia="en-US"/>
        </w:rPr>
        <w:t xml:space="preserve">культура (назва походить від с. </w:t>
      </w:r>
      <w:proofErr w:type="spellStart"/>
      <w:r w:rsidRPr="006E322E">
        <w:rPr>
          <w:rFonts w:eastAsiaTheme="minorHAnsi"/>
          <w:sz w:val="28"/>
          <w:szCs w:val="28"/>
          <w:lang w:val="uk-UA" w:eastAsia="en-US"/>
        </w:rPr>
        <w:t>Черняхів</w:t>
      </w:r>
      <w:proofErr w:type="spellEnd"/>
      <w:r w:rsidRPr="006E322E">
        <w:rPr>
          <w:rFonts w:eastAsiaTheme="minorHAnsi"/>
          <w:sz w:val="28"/>
          <w:szCs w:val="28"/>
          <w:lang w:val="uk-UA" w:eastAsia="en-US"/>
        </w:rPr>
        <w:t xml:space="preserve"> на Київщині). </w:t>
      </w:r>
    </w:p>
    <w:p w:rsid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Цей період в історії України характеризується вченими як культура антів. Вони жили окремими родами, які утворювали “город” для спільного обробітку землі і боротьби з ворогами. Згодом навколо </w:t>
      </w:r>
      <w:proofErr w:type="spellStart"/>
      <w:r w:rsidRPr="006E322E">
        <w:rPr>
          <w:rFonts w:eastAsiaTheme="minorHAnsi"/>
          <w:sz w:val="28"/>
          <w:szCs w:val="28"/>
          <w:lang w:val="uk-UA" w:eastAsia="en-US"/>
        </w:rPr>
        <w:t>города</w:t>
      </w:r>
      <w:proofErr w:type="spellEnd"/>
      <w:r w:rsidRPr="006E322E">
        <w:rPr>
          <w:rFonts w:eastAsiaTheme="minorHAnsi"/>
          <w:sz w:val="28"/>
          <w:szCs w:val="28"/>
          <w:lang w:val="uk-UA" w:eastAsia="en-US"/>
        </w:rPr>
        <w:t xml:space="preserve"> виростали “остроги” як торгові центри, в яких поселялися купці і ремісники. </w:t>
      </w:r>
    </w:p>
    <w:p w:rsid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Анти займалися землеробством. Значних успіхів досягли в розвитку </w:t>
      </w:r>
      <w:proofErr w:type="spellStart"/>
      <w:r w:rsidRPr="006E322E">
        <w:rPr>
          <w:rFonts w:eastAsiaTheme="minorHAnsi"/>
          <w:sz w:val="28"/>
          <w:szCs w:val="28"/>
          <w:lang w:val="uk-UA" w:eastAsia="en-US"/>
        </w:rPr>
        <w:t>ремесел</w:t>
      </w:r>
      <w:proofErr w:type="spellEnd"/>
      <w:r w:rsidRPr="006E322E">
        <w:rPr>
          <w:rFonts w:eastAsiaTheme="minorHAnsi"/>
          <w:sz w:val="28"/>
          <w:szCs w:val="28"/>
          <w:lang w:val="uk-UA" w:eastAsia="en-US"/>
        </w:rPr>
        <w:t xml:space="preserve">, зокрема гончарства. Кераміка вироблялася з допомогою гончарного круга і мала сірий колір. </w:t>
      </w:r>
    </w:p>
    <w:p w:rsid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У житті антів важливе місце посідало мистецтво: одяг чоловіків та жінок був прикрашений вишивками, орнаментом прикрашувались побутові речі та зброя. </w:t>
      </w:r>
    </w:p>
    <w:p w:rsidR="006E322E" w:rsidRPr="006E322E" w:rsidRDefault="006E322E" w:rsidP="006E322E">
      <w:pPr>
        <w:widowControl/>
        <w:autoSpaceDE w:val="0"/>
        <w:autoSpaceDN w:val="0"/>
        <w:spacing w:line="240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6E322E">
        <w:rPr>
          <w:rFonts w:eastAsiaTheme="minorHAnsi"/>
          <w:sz w:val="28"/>
          <w:szCs w:val="28"/>
          <w:lang w:val="uk-UA" w:eastAsia="en-US"/>
        </w:rPr>
        <w:t xml:space="preserve">Анти як самостійний народ скоро зникають з історичної арени під ударами аварів, а слов’янські племена перегруповуються, змішуючись з іншими народами. </w:t>
      </w:r>
    </w:p>
    <w:p w:rsidR="006E322E" w:rsidRPr="006E322E" w:rsidRDefault="006E322E" w:rsidP="006E322E">
      <w:pPr>
        <w:spacing w:line="240" w:lineRule="auto"/>
        <w:ind w:firstLine="567"/>
        <w:rPr>
          <w:sz w:val="28"/>
          <w:szCs w:val="28"/>
          <w:lang w:val="uk-UA"/>
        </w:rPr>
      </w:pPr>
    </w:p>
    <w:p w:rsidR="006E322E" w:rsidRPr="006E322E" w:rsidRDefault="006E322E" w:rsidP="006E322E">
      <w:pPr>
        <w:spacing w:line="240" w:lineRule="auto"/>
        <w:ind w:firstLine="567"/>
        <w:jc w:val="center"/>
        <w:rPr>
          <w:sz w:val="28"/>
          <w:szCs w:val="28"/>
          <w:lang w:val="uk-UA"/>
        </w:rPr>
      </w:pPr>
      <w:r w:rsidRPr="006E322E">
        <w:rPr>
          <w:b/>
          <w:bCs/>
          <w:sz w:val="28"/>
          <w:szCs w:val="28"/>
          <w:lang w:val="uk-UA"/>
        </w:rPr>
        <w:t>Міфологічні та релігійні вірування східнослов’янських племен</w:t>
      </w:r>
    </w:p>
    <w:p w:rsidR="006E322E" w:rsidRDefault="006E322E" w:rsidP="006E322E">
      <w:pPr>
        <w:spacing w:line="240" w:lineRule="auto"/>
        <w:ind w:firstLine="567"/>
        <w:rPr>
          <w:sz w:val="28"/>
          <w:szCs w:val="28"/>
          <w:lang w:val="uk-UA"/>
        </w:rPr>
      </w:pPr>
      <w:r w:rsidRPr="006E322E">
        <w:rPr>
          <w:sz w:val="28"/>
          <w:szCs w:val="28"/>
          <w:lang w:val="uk-UA"/>
        </w:rPr>
        <w:t xml:space="preserve">Слов’яни обожнювали сили природи, серед яких найважливішими були ті, що зумовлювали річний господарський цикл: уособлювали життєдайні можливості землі й забезпечували її родючість. </w:t>
      </w:r>
    </w:p>
    <w:p w:rsidR="006E322E" w:rsidRPr="006E322E" w:rsidRDefault="006E322E" w:rsidP="006E322E">
      <w:pPr>
        <w:spacing w:line="240" w:lineRule="auto"/>
        <w:ind w:firstLine="567"/>
        <w:rPr>
          <w:sz w:val="28"/>
          <w:szCs w:val="28"/>
          <w:lang w:val="uk-UA"/>
        </w:rPr>
      </w:pPr>
      <w:r w:rsidRPr="006E322E">
        <w:rPr>
          <w:sz w:val="28"/>
          <w:szCs w:val="28"/>
          <w:lang w:val="uk-UA"/>
        </w:rPr>
        <w:t xml:space="preserve">Міфологічна модель світобудови зводилася у слов’ян до уявлень про три рівні світу – небесний простір, земну поверхню та земні надра. Подібно до інших індоєвропейських народів, творіння землі з космічної порожнечі вони пов’язували з богом-творцем, імовірно Сварогом або </w:t>
      </w:r>
      <w:proofErr w:type="spellStart"/>
      <w:r w:rsidRPr="006E322E">
        <w:rPr>
          <w:sz w:val="28"/>
          <w:szCs w:val="28"/>
          <w:lang w:val="uk-UA"/>
        </w:rPr>
        <w:t>Стрибогом</w:t>
      </w:r>
      <w:proofErr w:type="spellEnd"/>
      <w:r w:rsidRPr="006E322E">
        <w:rPr>
          <w:sz w:val="28"/>
          <w:szCs w:val="28"/>
          <w:lang w:val="uk-UA"/>
        </w:rPr>
        <w:t xml:space="preserve">, який міг бути і втіленням вогню, і втіленням хаосу, пов’язаного з вітрами. Разом з небесною матір’ю – можливо, Колядою, – він відповідав за відтворення світового устрою. </w:t>
      </w:r>
    </w:p>
    <w:p w:rsidR="006E322E" w:rsidRPr="006E322E" w:rsidRDefault="006E322E" w:rsidP="006E322E">
      <w:pPr>
        <w:spacing w:line="240" w:lineRule="auto"/>
        <w:ind w:firstLine="567"/>
        <w:rPr>
          <w:sz w:val="28"/>
          <w:szCs w:val="28"/>
          <w:lang w:val="uk-UA"/>
        </w:rPr>
      </w:pPr>
    </w:p>
    <w:p w:rsidR="006E322E" w:rsidRPr="006E322E" w:rsidRDefault="006E322E" w:rsidP="006E322E">
      <w:pPr>
        <w:spacing w:line="240" w:lineRule="auto"/>
        <w:ind w:firstLine="567"/>
        <w:rPr>
          <w:sz w:val="28"/>
          <w:szCs w:val="28"/>
          <w:lang w:val="uk-UA"/>
        </w:rPr>
      </w:pPr>
      <w:bookmarkStart w:id="0" w:name="_GoBack"/>
      <w:bookmarkEnd w:id="0"/>
      <w:r w:rsidRPr="006E322E">
        <w:rPr>
          <w:sz w:val="28"/>
          <w:szCs w:val="28"/>
          <w:lang w:val="uk-UA"/>
        </w:rPr>
        <w:lastRenderedPageBreak/>
        <w:t xml:space="preserve">Міфологічні персонажі східних слов’ян поділяються на декілька рівнів. До найвищого рівня належали боги з найзагальнішими функціями (ритуально-юридична, військова, господарсько-природнича). До таких богів відноситься головний бог у слов’ян-язичників – Сонце, або Дажбог (пізніше – </w:t>
      </w:r>
      <w:proofErr w:type="spellStart"/>
      <w:r w:rsidRPr="006E322E">
        <w:rPr>
          <w:sz w:val="28"/>
          <w:szCs w:val="28"/>
          <w:lang w:val="uk-UA"/>
        </w:rPr>
        <w:t>Хорс</w:t>
      </w:r>
      <w:proofErr w:type="spellEnd"/>
      <w:r w:rsidRPr="006E322E">
        <w:rPr>
          <w:sz w:val="28"/>
          <w:szCs w:val="28"/>
          <w:lang w:val="uk-UA"/>
        </w:rPr>
        <w:t xml:space="preserve">). Богом грози вважався Перун, богом вітру – </w:t>
      </w:r>
      <w:proofErr w:type="spellStart"/>
      <w:r w:rsidRPr="006E322E">
        <w:rPr>
          <w:sz w:val="28"/>
          <w:szCs w:val="28"/>
          <w:lang w:val="uk-UA"/>
        </w:rPr>
        <w:t>Стрибог</w:t>
      </w:r>
      <w:proofErr w:type="spellEnd"/>
      <w:r w:rsidRPr="006E322E">
        <w:rPr>
          <w:sz w:val="28"/>
          <w:szCs w:val="28"/>
          <w:lang w:val="uk-UA"/>
        </w:rPr>
        <w:t xml:space="preserve">, богом підземного царства, покровителем скотарства – Велес, богом вогню та ковальства – Сварог, богинею мудрості та краси – Лада. </w:t>
      </w:r>
    </w:p>
    <w:p w:rsidR="006E322E" w:rsidRDefault="006E322E">
      <w:pPr>
        <w:rPr>
          <w:lang w:val="uk-UA"/>
        </w:rPr>
      </w:pPr>
    </w:p>
    <w:p w:rsidR="006E322E" w:rsidRPr="006E322E" w:rsidRDefault="006E322E">
      <w:pPr>
        <w:rPr>
          <w:lang w:val="uk-UA"/>
        </w:rPr>
      </w:pPr>
    </w:p>
    <w:sectPr w:rsidR="006E322E" w:rsidRPr="006E32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46963"/>
    <w:multiLevelType w:val="hybridMultilevel"/>
    <w:tmpl w:val="822C349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4E71E77"/>
    <w:multiLevelType w:val="hybridMultilevel"/>
    <w:tmpl w:val="F5D226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E094119"/>
    <w:multiLevelType w:val="hybridMultilevel"/>
    <w:tmpl w:val="C2D879CC"/>
    <w:lvl w:ilvl="0" w:tplc="EFF066C4">
      <w:numFmt w:val="bullet"/>
      <w:lvlText w:val="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3B7C46B9"/>
    <w:multiLevelType w:val="hybridMultilevel"/>
    <w:tmpl w:val="3BC45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427F49"/>
    <w:multiLevelType w:val="hybridMultilevel"/>
    <w:tmpl w:val="C7B633B2"/>
    <w:lvl w:ilvl="0" w:tplc="35A2F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D96"/>
    <w:rsid w:val="006E322E"/>
    <w:rsid w:val="008D3E63"/>
    <w:rsid w:val="00A6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2B3AA"/>
  <w15:chartTrackingRefBased/>
  <w15:docId w15:val="{6C2BC8EC-3EFA-4C44-9192-7CBF47FB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22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2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E3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753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2026-03-19T16:23:00Z</dcterms:created>
  <dcterms:modified xsi:type="dcterms:W3CDTF">2026-03-19T16:28:00Z</dcterms:modified>
</cp:coreProperties>
</file>