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BFC" w:rsidRPr="00320C78" w:rsidRDefault="00F11BFC" w:rsidP="00F11BFC">
      <w:pPr>
        <w:tabs>
          <w:tab w:val="left" w:pos="7920"/>
        </w:tabs>
        <w:spacing w:line="240" w:lineRule="auto"/>
        <w:ind w:firstLine="567"/>
        <w:jc w:val="center"/>
        <w:rPr>
          <w:b/>
          <w:bCs/>
          <w:i/>
          <w:sz w:val="28"/>
          <w:szCs w:val="28"/>
          <w:lang w:val="uk-UA"/>
        </w:rPr>
      </w:pPr>
      <w:r w:rsidRPr="00320C78">
        <w:rPr>
          <w:b/>
          <w:bCs/>
          <w:i/>
          <w:sz w:val="28"/>
          <w:szCs w:val="28"/>
          <w:lang w:val="uk-UA"/>
        </w:rPr>
        <w:t>Матеріали до лекції.</w:t>
      </w:r>
    </w:p>
    <w:p w:rsidR="00927E73" w:rsidRPr="00320C78" w:rsidRDefault="00927E73" w:rsidP="00F11BFC">
      <w:pPr>
        <w:tabs>
          <w:tab w:val="left" w:pos="7920"/>
        </w:tabs>
        <w:spacing w:line="240" w:lineRule="auto"/>
        <w:ind w:firstLine="567"/>
        <w:jc w:val="center"/>
        <w:rPr>
          <w:b/>
          <w:bCs/>
          <w:sz w:val="28"/>
          <w:szCs w:val="28"/>
          <w:lang w:val="uk-UA"/>
        </w:rPr>
      </w:pPr>
      <w:r w:rsidRPr="00320C78">
        <w:rPr>
          <w:b/>
          <w:bCs/>
          <w:sz w:val="28"/>
          <w:szCs w:val="28"/>
          <w:lang w:val="uk-UA"/>
        </w:rPr>
        <w:t>6.</w:t>
      </w:r>
      <w:r w:rsidR="00F11BFC" w:rsidRPr="00320C78">
        <w:rPr>
          <w:b/>
          <w:bCs/>
          <w:sz w:val="28"/>
          <w:szCs w:val="28"/>
          <w:lang w:val="uk-UA"/>
        </w:rPr>
        <w:t xml:space="preserve"> </w:t>
      </w:r>
      <w:r w:rsidRPr="00320C78">
        <w:rPr>
          <w:b/>
          <w:bCs/>
          <w:sz w:val="28"/>
          <w:szCs w:val="28"/>
          <w:lang w:val="uk-UA"/>
        </w:rPr>
        <w:t>Культура Нового часу</w:t>
      </w:r>
      <w:r w:rsidRPr="00320C78">
        <w:rPr>
          <w:rFonts w:eastAsia="Calibri"/>
          <w:b/>
          <w:bCs/>
          <w:sz w:val="28"/>
          <w:szCs w:val="28"/>
          <w:lang w:val="uk-UA"/>
        </w:rPr>
        <w:t xml:space="preserve"> та </w:t>
      </w:r>
      <w:r w:rsidRPr="00320C78">
        <w:rPr>
          <w:b/>
          <w:bCs/>
          <w:sz w:val="28"/>
          <w:szCs w:val="28"/>
          <w:lang w:val="uk-UA"/>
        </w:rPr>
        <w:t>Просвітництва</w:t>
      </w:r>
    </w:p>
    <w:p w:rsidR="00927E73" w:rsidRPr="00320C78" w:rsidRDefault="00927E73" w:rsidP="00927E73">
      <w:pPr>
        <w:tabs>
          <w:tab w:val="left" w:pos="7920"/>
        </w:tabs>
        <w:spacing w:line="240" w:lineRule="auto"/>
        <w:ind w:firstLine="567"/>
        <w:rPr>
          <w:bCs/>
          <w:sz w:val="28"/>
          <w:szCs w:val="28"/>
          <w:lang w:val="uk-UA"/>
        </w:rPr>
      </w:pPr>
      <w:r w:rsidRPr="00320C78">
        <w:rPr>
          <w:bCs/>
          <w:sz w:val="28"/>
          <w:szCs w:val="28"/>
          <w:lang w:val="uk-UA"/>
        </w:rPr>
        <w:t xml:space="preserve">1. Особливості культури Нового часу. </w:t>
      </w:r>
    </w:p>
    <w:p w:rsidR="00927E73" w:rsidRPr="00320C78" w:rsidRDefault="00927E73" w:rsidP="00927E73">
      <w:pPr>
        <w:tabs>
          <w:tab w:val="left" w:pos="7920"/>
        </w:tabs>
        <w:spacing w:line="240" w:lineRule="auto"/>
        <w:ind w:firstLine="567"/>
        <w:rPr>
          <w:bCs/>
          <w:sz w:val="28"/>
          <w:szCs w:val="28"/>
          <w:lang w:val="uk-UA"/>
        </w:rPr>
      </w:pPr>
      <w:r w:rsidRPr="00320C78">
        <w:rPr>
          <w:bCs/>
          <w:sz w:val="28"/>
          <w:szCs w:val="28"/>
          <w:lang w:val="uk-UA"/>
        </w:rPr>
        <w:t xml:space="preserve">2. Наукова революція ХVІІ ст. </w:t>
      </w:r>
    </w:p>
    <w:p w:rsidR="00927E73" w:rsidRPr="00320C78" w:rsidRDefault="00927E73" w:rsidP="00927E73">
      <w:pPr>
        <w:tabs>
          <w:tab w:val="left" w:pos="7920"/>
        </w:tabs>
        <w:spacing w:line="240" w:lineRule="auto"/>
        <w:ind w:firstLine="567"/>
        <w:rPr>
          <w:bCs/>
          <w:sz w:val="28"/>
          <w:szCs w:val="28"/>
          <w:lang w:val="uk-UA"/>
        </w:rPr>
      </w:pPr>
      <w:r w:rsidRPr="00320C78">
        <w:rPr>
          <w:bCs/>
          <w:sz w:val="28"/>
          <w:szCs w:val="28"/>
          <w:lang w:val="uk-UA"/>
        </w:rPr>
        <w:t xml:space="preserve">3. Барокова культура Європи. </w:t>
      </w:r>
    </w:p>
    <w:p w:rsidR="00927E73" w:rsidRPr="00320C78" w:rsidRDefault="00927E73" w:rsidP="00927E73">
      <w:pPr>
        <w:tabs>
          <w:tab w:val="left" w:pos="7920"/>
        </w:tabs>
        <w:spacing w:line="240" w:lineRule="auto"/>
        <w:ind w:firstLine="567"/>
        <w:rPr>
          <w:bCs/>
          <w:sz w:val="28"/>
          <w:szCs w:val="28"/>
          <w:lang w:val="uk-UA"/>
        </w:rPr>
      </w:pPr>
      <w:r w:rsidRPr="00320C78">
        <w:rPr>
          <w:bCs/>
          <w:sz w:val="28"/>
          <w:szCs w:val="28"/>
          <w:lang w:val="uk-UA"/>
        </w:rPr>
        <w:t>4. Класицизм як мистецтво героїчної громадянськості.</w:t>
      </w:r>
    </w:p>
    <w:p w:rsidR="00927E73" w:rsidRPr="00320C78" w:rsidRDefault="00927E73" w:rsidP="00927E73">
      <w:pPr>
        <w:tabs>
          <w:tab w:val="left" w:pos="7920"/>
        </w:tabs>
        <w:spacing w:line="240" w:lineRule="auto"/>
        <w:ind w:firstLine="567"/>
        <w:rPr>
          <w:rFonts w:eastAsia="Calibri"/>
          <w:bCs/>
          <w:sz w:val="28"/>
          <w:szCs w:val="28"/>
          <w:lang w:val="uk-UA"/>
        </w:rPr>
      </w:pPr>
      <w:r w:rsidRPr="00320C78">
        <w:rPr>
          <w:rFonts w:eastAsia="Calibri"/>
          <w:bCs/>
          <w:sz w:val="28"/>
          <w:szCs w:val="28"/>
          <w:lang w:val="uk-UA"/>
        </w:rPr>
        <w:t xml:space="preserve">5. Раціоналістична картина світу і людини в ідеології Просвітництва. </w:t>
      </w:r>
    </w:p>
    <w:p w:rsidR="00EE48A1" w:rsidRPr="00320C78" w:rsidRDefault="00EE48A1" w:rsidP="00927E73">
      <w:pPr>
        <w:ind w:firstLine="567"/>
        <w:rPr>
          <w:sz w:val="28"/>
          <w:szCs w:val="28"/>
          <w:lang w:val="uk-UA"/>
        </w:rPr>
      </w:pPr>
    </w:p>
    <w:p w:rsidR="00927E73" w:rsidRPr="00320C78" w:rsidRDefault="00927E73" w:rsidP="00F11BFC">
      <w:pPr>
        <w:ind w:firstLine="567"/>
        <w:rPr>
          <w:sz w:val="28"/>
          <w:szCs w:val="28"/>
          <w:lang w:val="uk-UA"/>
        </w:rPr>
      </w:pPr>
      <w:r w:rsidRPr="00320C78">
        <w:rPr>
          <w:b/>
          <w:bCs/>
          <w:i/>
          <w:iCs/>
          <w:sz w:val="28"/>
          <w:szCs w:val="28"/>
          <w:lang w:val="uk-UA"/>
        </w:rPr>
        <w:t xml:space="preserve">Новий час </w:t>
      </w:r>
      <w:r w:rsidRPr="00320C78">
        <w:rPr>
          <w:sz w:val="28"/>
          <w:szCs w:val="28"/>
          <w:lang w:val="uk-UA"/>
        </w:rPr>
        <w:t>– епоха, яка охоплює період з XVII ст. до кінця XIX ст. Це історична епоха, протягом якої культура західноєвропейських країн набула тієї розвинутої форми, яка виділила Європу із всього останнього світу і яку виділяють як особливий тип європейської культури.</w:t>
      </w:r>
    </w:p>
    <w:p w:rsidR="00927E73" w:rsidRPr="00320C78" w:rsidRDefault="00927E73" w:rsidP="00927E73">
      <w:pPr>
        <w:pStyle w:val="Default"/>
        <w:ind w:firstLine="567"/>
        <w:jc w:val="both"/>
        <w:rPr>
          <w:sz w:val="28"/>
          <w:szCs w:val="28"/>
          <w:lang w:val="uk-UA"/>
        </w:rPr>
      </w:pPr>
      <w:r w:rsidRPr="00320C78">
        <w:rPr>
          <w:b/>
          <w:bCs/>
          <w:sz w:val="28"/>
          <w:szCs w:val="28"/>
          <w:lang w:val="uk-UA"/>
        </w:rPr>
        <w:t>Особливості культури Нового часу</w:t>
      </w:r>
      <w:r w:rsidRPr="00320C78">
        <w:rPr>
          <w:sz w:val="28"/>
          <w:szCs w:val="28"/>
          <w:lang w:val="uk-UA"/>
        </w:rPr>
        <w:t xml:space="preserve"> </w:t>
      </w:r>
    </w:p>
    <w:p w:rsidR="00927E73" w:rsidRPr="00320C78" w:rsidRDefault="00927E73" w:rsidP="00F11BFC">
      <w:pPr>
        <w:pStyle w:val="Default"/>
        <w:numPr>
          <w:ilvl w:val="0"/>
          <w:numId w:val="3"/>
        </w:numPr>
        <w:ind w:left="0" w:firstLine="426"/>
        <w:jc w:val="both"/>
        <w:rPr>
          <w:sz w:val="28"/>
          <w:szCs w:val="28"/>
          <w:lang w:val="uk-UA"/>
        </w:rPr>
      </w:pPr>
      <w:r w:rsidRPr="00320C78">
        <w:rPr>
          <w:i/>
          <w:iCs/>
          <w:color w:val="auto"/>
          <w:sz w:val="28"/>
          <w:szCs w:val="28"/>
          <w:lang w:val="uk-UA"/>
        </w:rPr>
        <w:t xml:space="preserve">Раціоналізм </w:t>
      </w:r>
      <w:r w:rsidRPr="00320C78">
        <w:rPr>
          <w:color w:val="auto"/>
          <w:sz w:val="28"/>
          <w:szCs w:val="28"/>
          <w:lang w:val="uk-UA"/>
        </w:rPr>
        <w:t xml:space="preserve">(основою філософського пізнання стає не сліпа віра, а розум, що спирається на логіку і факти). </w:t>
      </w:r>
    </w:p>
    <w:p w:rsidR="00927E73" w:rsidRPr="00320C78" w:rsidRDefault="00927E73" w:rsidP="00F11BFC">
      <w:pPr>
        <w:pStyle w:val="Default"/>
        <w:numPr>
          <w:ilvl w:val="0"/>
          <w:numId w:val="3"/>
        </w:numPr>
        <w:ind w:left="0" w:firstLine="426"/>
        <w:jc w:val="both"/>
        <w:rPr>
          <w:color w:val="auto"/>
          <w:sz w:val="28"/>
          <w:szCs w:val="28"/>
          <w:lang w:val="uk-UA"/>
        </w:rPr>
      </w:pPr>
      <w:r w:rsidRPr="00320C78">
        <w:rPr>
          <w:i/>
          <w:iCs/>
          <w:color w:val="auto"/>
          <w:sz w:val="28"/>
          <w:szCs w:val="28"/>
          <w:lang w:val="uk-UA"/>
        </w:rPr>
        <w:t xml:space="preserve">Прогрес у науці та техніці. </w:t>
      </w:r>
    </w:p>
    <w:p w:rsidR="00927E73" w:rsidRPr="00320C78" w:rsidRDefault="00927E73" w:rsidP="00F11BFC">
      <w:pPr>
        <w:pStyle w:val="Default"/>
        <w:numPr>
          <w:ilvl w:val="0"/>
          <w:numId w:val="3"/>
        </w:numPr>
        <w:ind w:left="0" w:firstLine="426"/>
        <w:jc w:val="both"/>
        <w:rPr>
          <w:color w:val="auto"/>
          <w:sz w:val="28"/>
          <w:szCs w:val="28"/>
          <w:lang w:val="uk-UA"/>
        </w:rPr>
      </w:pPr>
      <w:r w:rsidRPr="00320C78">
        <w:rPr>
          <w:i/>
          <w:iCs/>
          <w:color w:val="auto"/>
          <w:sz w:val="28"/>
          <w:szCs w:val="28"/>
          <w:lang w:val="uk-UA"/>
        </w:rPr>
        <w:t xml:space="preserve">Механістичний підхід до розуміння світу і людини. </w:t>
      </w:r>
    </w:p>
    <w:p w:rsidR="00927E73" w:rsidRPr="00320C78" w:rsidRDefault="00927E73" w:rsidP="00F11BFC">
      <w:pPr>
        <w:pStyle w:val="Default"/>
        <w:numPr>
          <w:ilvl w:val="0"/>
          <w:numId w:val="3"/>
        </w:numPr>
        <w:ind w:left="0" w:firstLine="426"/>
        <w:jc w:val="both"/>
        <w:rPr>
          <w:color w:val="auto"/>
          <w:sz w:val="28"/>
          <w:szCs w:val="28"/>
          <w:lang w:val="uk-UA"/>
        </w:rPr>
      </w:pPr>
      <w:proofErr w:type="spellStart"/>
      <w:r w:rsidRPr="00320C78">
        <w:rPr>
          <w:i/>
          <w:iCs/>
          <w:color w:val="auto"/>
          <w:sz w:val="28"/>
          <w:szCs w:val="28"/>
          <w:lang w:val="uk-UA"/>
        </w:rPr>
        <w:t>Багатонаціональність</w:t>
      </w:r>
      <w:proofErr w:type="spellEnd"/>
      <w:r w:rsidRPr="00320C78">
        <w:rPr>
          <w:i/>
          <w:iCs/>
          <w:color w:val="auto"/>
          <w:sz w:val="28"/>
          <w:szCs w:val="28"/>
          <w:lang w:val="uk-UA"/>
        </w:rPr>
        <w:t xml:space="preserve">, багатомовність культури. </w:t>
      </w:r>
    </w:p>
    <w:p w:rsidR="00927E73" w:rsidRPr="00320C78" w:rsidRDefault="00927E73" w:rsidP="00F11BFC">
      <w:pPr>
        <w:pStyle w:val="Default"/>
        <w:numPr>
          <w:ilvl w:val="0"/>
          <w:numId w:val="3"/>
        </w:numPr>
        <w:ind w:left="0" w:firstLine="426"/>
        <w:jc w:val="both"/>
        <w:rPr>
          <w:color w:val="auto"/>
          <w:sz w:val="28"/>
          <w:szCs w:val="28"/>
          <w:lang w:val="uk-UA"/>
        </w:rPr>
      </w:pPr>
      <w:r w:rsidRPr="00320C78">
        <w:rPr>
          <w:i/>
          <w:iCs/>
          <w:color w:val="auto"/>
          <w:sz w:val="28"/>
          <w:szCs w:val="28"/>
          <w:lang w:val="uk-UA"/>
        </w:rPr>
        <w:t xml:space="preserve">Поява мистецтва в його сучасному </w:t>
      </w:r>
      <w:bookmarkStart w:id="0" w:name="_GoBack"/>
      <w:bookmarkEnd w:id="0"/>
      <w:r w:rsidRPr="00320C78">
        <w:rPr>
          <w:i/>
          <w:iCs/>
          <w:color w:val="auto"/>
          <w:sz w:val="28"/>
          <w:szCs w:val="28"/>
          <w:lang w:val="uk-UA"/>
        </w:rPr>
        <w:t xml:space="preserve">розумінні, тобто мистецтва світського, автономного у своєму розвитку. </w:t>
      </w:r>
    </w:p>
    <w:p w:rsidR="00927E73" w:rsidRPr="00320C78" w:rsidRDefault="00927E73" w:rsidP="00F11BFC">
      <w:pPr>
        <w:pStyle w:val="Default"/>
        <w:numPr>
          <w:ilvl w:val="0"/>
          <w:numId w:val="3"/>
        </w:numPr>
        <w:ind w:left="0" w:firstLine="426"/>
        <w:jc w:val="both"/>
        <w:rPr>
          <w:color w:val="auto"/>
          <w:sz w:val="28"/>
          <w:szCs w:val="28"/>
          <w:lang w:val="uk-UA"/>
        </w:rPr>
      </w:pPr>
      <w:r w:rsidRPr="00320C78">
        <w:rPr>
          <w:i/>
          <w:iCs/>
          <w:color w:val="auto"/>
          <w:sz w:val="28"/>
          <w:szCs w:val="28"/>
          <w:lang w:val="uk-UA"/>
        </w:rPr>
        <w:t xml:space="preserve">Народження роману як літературного жанру, опери, сучасного театру, архітектури масових забудов, промислової архітектури. </w:t>
      </w:r>
    </w:p>
    <w:p w:rsidR="00927E73" w:rsidRPr="00320C78" w:rsidRDefault="00927E73" w:rsidP="00F11BFC">
      <w:pPr>
        <w:pStyle w:val="Default"/>
        <w:numPr>
          <w:ilvl w:val="0"/>
          <w:numId w:val="3"/>
        </w:numPr>
        <w:ind w:left="0" w:firstLine="426"/>
        <w:jc w:val="both"/>
        <w:rPr>
          <w:color w:val="auto"/>
          <w:sz w:val="28"/>
          <w:szCs w:val="28"/>
          <w:lang w:val="uk-UA"/>
        </w:rPr>
      </w:pPr>
      <w:r w:rsidRPr="00320C78">
        <w:rPr>
          <w:i/>
          <w:iCs/>
          <w:color w:val="auto"/>
          <w:sz w:val="28"/>
          <w:szCs w:val="28"/>
          <w:lang w:val="uk-UA"/>
        </w:rPr>
        <w:t xml:space="preserve">Виникнення національних Академій наук, поява перших газет та часописів, у тому числі й наукових. </w:t>
      </w:r>
    </w:p>
    <w:p w:rsidR="00927E73" w:rsidRPr="00320C78" w:rsidRDefault="00927E73" w:rsidP="00F11BFC">
      <w:pPr>
        <w:ind w:firstLine="567"/>
        <w:jc w:val="center"/>
        <w:rPr>
          <w:sz w:val="28"/>
          <w:szCs w:val="28"/>
          <w:lang w:val="uk-UA"/>
        </w:rPr>
      </w:pPr>
      <w:r w:rsidRPr="00320C78">
        <w:rPr>
          <w:b/>
          <w:bCs/>
          <w:sz w:val="28"/>
          <w:szCs w:val="28"/>
          <w:lang w:val="uk-UA"/>
        </w:rPr>
        <w:t>Наукова революція ХVІІ ст.</w:t>
      </w:r>
    </w:p>
    <w:p w:rsidR="00927E73" w:rsidRPr="00320C78" w:rsidRDefault="00927E73" w:rsidP="00F11BFC">
      <w:pPr>
        <w:pStyle w:val="a3"/>
        <w:numPr>
          <w:ilvl w:val="0"/>
          <w:numId w:val="4"/>
        </w:numPr>
        <w:ind w:left="0" w:firstLine="426"/>
        <w:rPr>
          <w:sz w:val="28"/>
          <w:szCs w:val="28"/>
          <w:lang w:val="uk-UA"/>
        </w:rPr>
      </w:pPr>
      <w:proofErr w:type="spellStart"/>
      <w:r w:rsidRPr="00320C78">
        <w:rPr>
          <w:b/>
          <w:bCs/>
          <w:sz w:val="28"/>
          <w:szCs w:val="28"/>
          <w:lang w:val="uk-UA"/>
        </w:rPr>
        <w:t>Ісаак</w:t>
      </w:r>
      <w:proofErr w:type="spellEnd"/>
      <w:r w:rsidRPr="00320C78">
        <w:rPr>
          <w:b/>
          <w:bCs/>
          <w:sz w:val="28"/>
          <w:szCs w:val="28"/>
          <w:lang w:val="uk-UA"/>
        </w:rPr>
        <w:t xml:space="preserve"> Ньютон </w:t>
      </w:r>
      <w:r w:rsidRPr="00320C78">
        <w:rPr>
          <w:sz w:val="28"/>
          <w:szCs w:val="28"/>
          <w:lang w:val="uk-UA"/>
        </w:rPr>
        <w:t xml:space="preserve">став засновником класичної та небесної механіки. </w:t>
      </w:r>
    </w:p>
    <w:p w:rsidR="00927E73" w:rsidRPr="00320C78" w:rsidRDefault="00927E73" w:rsidP="00F11BFC">
      <w:pPr>
        <w:pStyle w:val="a3"/>
        <w:numPr>
          <w:ilvl w:val="0"/>
          <w:numId w:val="4"/>
        </w:numPr>
        <w:ind w:left="0" w:firstLine="426"/>
        <w:rPr>
          <w:sz w:val="28"/>
          <w:szCs w:val="28"/>
          <w:lang w:val="uk-UA"/>
        </w:rPr>
      </w:pPr>
      <w:r w:rsidRPr="00320C78">
        <w:rPr>
          <w:sz w:val="28"/>
          <w:szCs w:val="28"/>
          <w:lang w:val="uk-UA"/>
        </w:rPr>
        <w:t xml:space="preserve">Нідерландський натураліст </w:t>
      </w:r>
      <w:r w:rsidRPr="00320C78">
        <w:rPr>
          <w:b/>
          <w:bCs/>
          <w:sz w:val="28"/>
          <w:szCs w:val="28"/>
          <w:lang w:val="uk-UA"/>
        </w:rPr>
        <w:t xml:space="preserve">Антоні ван </w:t>
      </w:r>
      <w:proofErr w:type="spellStart"/>
      <w:r w:rsidRPr="00320C78">
        <w:rPr>
          <w:b/>
          <w:bCs/>
          <w:sz w:val="28"/>
          <w:szCs w:val="28"/>
          <w:lang w:val="uk-UA"/>
        </w:rPr>
        <w:t>Левенгук</w:t>
      </w:r>
      <w:proofErr w:type="spellEnd"/>
      <w:r w:rsidRPr="00320C78">
        <w:rPr>
          <w:b/>
          <w:bCs/>
          <w:sz w:val="28"/>
          <w:szCs w:val="28"/>
          <w:lang w:val="uk-UA"/>
        </w:rPr>
        <w:t xml:space="preserve"> </w:t>
      </w:r>
      <w:r w:rsidRPr="00320C78">
        <w:rPr>
          <w:sz w:val="28"/>
          <w:szCs w:val="28"/>
          <w:lang w:val="uk-UA"/>
        </w:rPr>
        <w:t xml:space="preserve">винайшов мікроскоп. Англійський експериментатор </w:t>
      </w:r>
      <w:r w:rsidRPr="00320C78">
        <w:rPr>
          <w:b/>
          <w:bCs/>
          <w:sz w:val="28"/>
          <w:szCs w:val="28"/>
          <w:lang w:val="uk-UA"/>
        </w:rPr>
        <w:t xml:space="preserve">Роберт Гук </w:t>
      </w:r>
      <w:r w:rsidRPr="00320C78">
        <w:rPr>
          <w:sz w:val="28"/>
          <w:szCs w:val="28"/>
          <w:lang w:val="uk-UA"/>
        </w:rPr>
        <w:t xml:space="preserve">відкрив клітинну будову тканин, вдосконалив мікроскоп. </w:t>
      </w:r>
    </w:p>
    <w:p w:rsidR="00927E73" w:rsidRPr="00320C78" w:rsidRDefault="00927E73" w:rsidP="00F11BFC">
      <w:pPr>
        <w:pStyle w:val="a3"/>
        <w:numPr>
          <w:ilvl w:val="0"/>
          <w:numId w:val="4"/>
        </w:numPr>
        <w:ind w:left="0" w:firstLine="426"/>
        <w:rPr>
          <w:sz w:val="28"/>
          <w:szCs w:val="28"/>
          <w:lang w:val="uk-UA"/>
        </w:rPr>
      </w:pPr>
      <w:r w:rsidRPr="00320C78">
        <w:rPr>
          <w:sz w:val="28"/>
          <w:szCs w:val="28"/>
          <w:lang w:val="uk-UA"/>
        </w:rPr>
        <w:t xml:space="preserve">Видатні філософи ХVІІ ст. – </w:t>
      </w:r>
      <w:r w:rsidRPr="00320C78">
        <w:rPr>
          <w:b/>
          <w:bCs/>
          <w:sz w:val="28"/>
          <w:szCs w:val="28"/>
          <w:lang w:val="uk-UA"/>
        </w:rPr>
        <w:t>Ф. Бекон</w:t>
      </w:r>
      <w:r w:rsidRPr="00320C78">
        <w:rPr>
          <w:sz w:val="28"/>
          <w:szCs w:val="28"/>
          <w:lang w:val="uk-UA"/>
        </w:rPr>
        <w:t xml:space="preserve">, </w:t>
      </w:r>
      <w:r w:rsidRPr="00320C78">
        <w:rPr>
          <w:b/>
          <w:bCs/>
          <w:sz w:val="28"/>
          <w:szCs w:val="28"/>
          <w:lang w:val="uk-UA"/>
        </w:rPr>
        <w:t xml:space="preserve">Т. </w:t>
      </w:r>
      <w:proofErr w:type="spellStart"/>
      <w:r w:rsidRPr="00320C78">
        <w:rPr>
          <w:b/>
          <w:bCs/>
          <w:sz w:val="28"/>
          <w:szCs w:val="28"/>
          <w:lang w:val="uk-UA"/>
        </w:rPr>
        <w:t>Гобс</w:t>
      </w:r>
      <w:proofErr w:type="spellEnd"/>
      <w:r w:rsidRPr="00320C78">
        <w:rPr>
          <w:sz w:val="28"/>
          <w:szCs w:val="28"/>
          <w:lang w:val="uk-UA"/>
        </w:rPr>
        <w:t xml:space="preserve">, </w:t>
      </w:r>
      <w:r w:rsidRPr="00320C78">
        <w:rPr>
          <w:b/>
          <w:bCs/>
          <w:sz w:val="28"/>
          <w:szCs w:val="28"/>
          <w:lang w:val="uk-UA"/>
        </w:rPr>
        <w:t>Р. Декарт</w:t>
      </w:r>
      <w:r w:rsidRPr="00320C78">
        <w:rPr>
          <w:sz w:val="28"/>
          <w:szCs w:val="28"/>
          <w:lang w:val="uk-UA"/>
        </w:rPr>
        <w:t xml:space="preserve">, </w:t>
      </w:r>
      <w:r w:rsidRPr="00320C78">
        <w:rPr>
          <w:b/>
          <w:bCs/>
          <w:sz w:val="28"/>
          <w:szCs w:val="28"/>
          <w:lang w:val="uk-UA"/>
        </w:rPr>
        <w:t xml:space="preserve">Б. Спіноза </w:t>
      </w:r>
      <w:r w:rsidRPr="00320C78">
        <w:rPr>
          <w:sz w:val="28"/>
          <w:szCs w:val="28"/>
          <w:lang w:val="uk-UA"/>
        </w:rPr>
        <w:t xml:space="preserve">та інші – звільнили філософію від схоластики. </w:t>
      </w:r>
    </w:p>
    <w:p w:rsidR="00927E73" w:rsidRPr="00320C78" w:rsidRDefault="00927E73" w:rsidP="00927E73">
      <w:pPr>
        <w:ind w:firstLine="567"/>
        <w:rPr>
          <w:sz w:val="28"/>
          <w:szCs w:val="28"/>
          <w:lang w:val="uk-UA"/>
        </w:rPr>
      </w:pPr>
    </w:p>
    <w:p w:rsidR="00927E73" w:rsidRPr="00320C78" w:rsidRDefault="00927E73" w:rsidP="00F11BFC">
      <w:pPr>
        <w:ind w:firstLine="567"/>
        <w:jc w:val="center"/>
        <w:rPr>
          <w:sz w:val="28"/>
          <w:szCs w:val="28"/>
          <w:lang w:val="uk-UA"/>
        </w:rPr>
      </w:pPr>
      <w:r w:rsidRPr="00320C78">
        <w:rPr>
          <w:b/>
          <w:bCs/>
          <w:sz w:val="28"/>
          <w:szCs w:val="28"/>
          <w:lang w:val="uk-UA"/>
        </w:rPr>
        <w:t>Барокова культура Європи</w:t>
      </w:r>
    </w:p>
    <w:p w:rsidR="00927E73" w:rsidRPr="00320C78" w:rsidRDefault="00927E73" w:rsidP="00927E73">
      <w:pPr>
        <w:ind w:firstLine="567"/>
        <w:rPr>
          <w:sz w:val="28"/>
          <w:szCs w:val="28"/>
          <w:lang w:val="uk-UA"/>
        </w:rPr>
      </w:pPr>
      <w:r w:rsidRPr="00320C78">
        <w:rPr>
          <w:sz w:val="28"/>
          <w:szCs w:val="28"/>
          <w:lang w:val="uk-UA"/>
        </w:rPr>
        <w:t xml:space="preserve">На </w:t>
      </w:r>
      <w:proofErr w:type="spellStart"/>
      <w:r w:rsidRPr="00320C78">
        <w:rPr>
          <w:sz w:val="28"/>
          <w:szCs w:val="28"/>
          <w:lang w:val="uk-UA"/>
        </w:rPr>
        <w:t>рубежі</w:t>
      </w:r>
      <w:proofErr w:type="spellEnd"/>
      <w:r w:rsidRPr="00320C78">
        <w:rPr>
          <w:sz w:val="28"/>
          <w:szCs w:val="28"/>
          <w:lang w:val="uk-UA"/>
        </w:rPr>
        <w:t xml:space="preserve"> ХVІ–ХVII ст</w:t>
      </w:r>
      <w:r w:rsidRPr="00320C78">
        <w:rPr>
          <w:i/>
          <w:iCs/>
          <w:sz w:val="28"/>
          <w:szCs w:val="28"/>
          <w:lang w:val="uk-UA"/>
        </w:rPr>
        <w:t xml:space="preserve">. </w:t>
      </w:r>
      <w:r w:rsidRPr="00320C78">
        <w:rPr>
          <w:sz w:val="28"/>
          <w:szCs w:val="28"/>
          <w:lang w:val="uk-UA"/>
        </w:rPr>
        <w:t xml:space="preserve">в Італії зародився новий стиль, який отримав назву </w:t>
      </w:r>
      <w:r w:rsidRPr="00320C78">
        <w:rPr>
          <w:b/>
          <w:bCs/>
          <w:i/>
          <w:iCs/>
          <w:sz w:val="28"/>
          <w:szCs w:val="28"/>
          <w:lang w:val="uk-UA"/>
        </w:rPr>
        <w:t xml:space="preserve">бароко </w:t>
      </w:r>
      <w:r w:rsidRPr="00320C78">
        <w:rPr>
          <w:sz w:val="28"/>
          <w:szCs w:val="28"/>
          <w:lang w:val="uk-UA"/>
        </w:rPr>
        <w:t>(італійське слово “</w:t>
      </w:r>
      <w:proofErr w:type="spellStart"/>
      <w:r w:rsidRPr="00320C78">
        <w:rPr>
          <w:sz w:val="28"/>
          <w:szCs w:val="28"/>
          <w:lang w:val="uk-UA"/>
        </w:rPr>
        <w:t>barocco</w:t>
      </w:r>
      <w:proofErr w:type="spellEnd"/>
      <w:r w:rsidRPr="00320C78">
        <w:rPr>
          <w:sz w:val="28"/>
          <w:szCs w:val="28"/>
          <w:lang w:val="uk-UA"/>
        </w:rPr>
        <w:t>” означає буквально “дивовижний”, “химерний”). Він отримав розвиток в XVII і першій половині XVIII ст. у мистецтві окремих європейських країн, головним чином в Іспанії, Фландрії, Німеччині, Франції і інших країнах. Мистецтво бароко поєднало в собі нібито несумісні елементи: ірраціональність, містику, фантастичність, експресію.</w:t>
      </w:r>
    </w:p>
    <w:p w:rsidR="00927E73" w:rsidRPr="00320C78" w:rsidRDefault="00927E73" w:rsidP="00927E73">
      <w:pPr>
        <w:ind w:firstLine="567"/>
        <w:rPr>
          <w:sz w:val="28"/>
          <w:szCs w:val="28"/>
          <w:lang w:val="uk-UA"/>
        </w:rPr>
      </w:pPr>
      <w:r w:rsidRPr="00320C78">
        <w:rPr>
          <w:b/>
          <w:bCs/>
          <w:sz w:val="28"/>
          <w:szCs w:val="28"/>
          <w:lang w:val="uk-UA"/>
        </w:rPr>
        <w:t xml:space="preserve">Специфічні риси мистецтва бароко </w:t>
      </w:r>
    </w:p>
    <w:p w:rsidR="00927E73" w:rsidRPr="00320C78" w:rsidRDefault="00927E73" w:rsidP="00F11BFC">
      <w:pPr>
        <w:pStyle w:val="a3"/>
        <w:numPr>
          <w:ilvl w:val="0"/>
          <w:numId w:val="5"/>
        </w:numPr>
        <w:ind w:left="0" w:firstLine="426"/>
        <w:rPr>
          <w:sz w:val="28"/>
          <w:szCs w:val="28"/>
          <w:lang w:val="uk-UA"/>
        </w:rPr>
      </w:pPr>
      <w:r w:rsidRPr="00320C78">
        <w:rPr>
          <w:i/>
          <w:iCs/>
          <w:sz w:val="28"/>
          <w:szCs w:val="28"/>
          <w:lang w:val="uk-UA"/>
        </w:rPr>
        <w:t xml:space="preserve">Перевага в релігійних сюжетах зображень чудес та мучеництва </w:t>
      </w:r>
    </w:p>
    <w:p w:rsidR="00927E73" w:rsidRPr="00320C78" w:rsidRDefault="00927E73" w:rsidP="00F11BFC">
      <w:pPr>
        <w:pStyle w:val="a3"/>
        <w:numPr>
          <w:ilvl w:val="0"/>
          <w:numId w:val="5"/>
        </w:numPr>
        <w:ind w:left="0" w:firstLine="426"/>
        <w:rPr>
          <w:sz w:val="28"/>
          <w:szCs w:val="28"/>
          <w:lang w:val="uk-UA"/>
        </w:rPr>
      </w:pPr>
      <w:r w:rsidRPr="00320C78">
        <w:rPr>
          <w:i/>
          <w:iCs/>
          <w:sz w:val="28"/>
          <w:szCs w:val="28"/>
          <w:lang w:val="uk-UA"/>
        </w:rPr>
        <w:t xml:space="preserve">Динаміка, що йде на зміну статичності та стриманості мистецтва </w:t>
      </w:r>
      <w:r w:rsidRPr="00320C78">
        <w:rPr>
          <w:i/>
          <w:iCs/>
          <w:sz w:val="28"/>
          <w:szCs w:val="28"/>
          <w:lang w:val="uk-UA"/>
        </w:rPr>
        <w:lastRenderedPageBreak/>
        <w:t xml:space="preserve">Відродження </w:t>
      </w:r>
    </w:p>
    <w:p w:rsidR="00927E73" w:rsidRPr="00320C78" w:rsidRDefault="00927E73" w:rsidP="00F11BFC">
      <w:pPr>
        <w:pStyle w:val="a3"/>
        <w:numPr>
          <w:ilvl w:val="0"/>
          <w:numId w:val="5"/>
        </w:numPr>
        <w:ind w:left="0" w:firstLine="426"/>
        <w:rPr>
          <w:sz w:val="28"/>
          <w:szCs w:val="28"/>
          <w:lang w:val="uk-UA"/>
        </w:rPr>
      </w:pPr>
      <w:r w:rsidRPr="00320C78">
        <w:rPr>
          <w:i/>
          <w:iCs/>
          <w:sz w:val="28"/>
          <w:szCs w:val="28"/>
          <w:lang w:val="uk-UA"/>
        </w:rPr>
        <w:t xml:space="preserve">Контрастність, асиметрія, гігантоманія, перевантаження декором, живописна ілюзорність, що намагається ввести око в оману </w:t>
      </w:r>
    </w:p>
    <w:p w:rsidR="00927E73" w:rsidRPr="00320C78" w:rsidRDefault="00927E73" w:rsidP="00F11BFC">
      <w:pPr>
        <w:pStyle w:val="a3"/>
        <w:numPr>
          <w:ilvl w:val="0"/>
          <w:numId w:val="5"/>
        </w:numPr>
        <w:ind w:left="0" w:firstLine="426"/>
        <w:rPr>
          <w:sz w:val="28"/>
          <w:szCs w:val="28"/>
          <w:lang w:val="uk-UA"/>
        </w:rPr>
      </w:pPr>
      <w:r w:rsidRPr="00320C78">
        <w:rPr>
          <w:i/>
          <w:iCs/>
          <w:sz w:val="28"/>
          <w:szCs w:val="28"/>
          <w:lang w:val="uk-UA"/>
        </w:rPr>
        <w:t xml:space="preserve">Архітектурні ансамблі та синтез мистецтв, коли в одному творі поєднувалися різні жанри: архітектура, живопис, скульптура, декоративне оздоблення </w:t>
      </w:r>
    </w:p>
    <w:p w:rsidR="00927E73" w:rsidRPr="00320C78" w:rsidRDefault="00927E73" w:rsidP="00927E73">
      <w:pPr>
        <w:pStyle w:val="Default"/>
        <w:ind w:firstLine="567"/>
        <w:jc w:val="both"/>
        <w:rPr>
          <w:b/>
          <w:bCs/>
          <w:sz w:val="28"/>
          <w:szCs w:val="28"/>
          <w:lang w:val="uk-UA"/>
        </w:rPr>
      </w:pPr>
    </w:p>
    <w:p w:rsidR="00927E73" w:rsidRPr="00320C78" w:rsidRDefault="00927E73" w:rsidP="00927E73">
      <w:pPr>
        <w:pStyle w:val="Default"/>
        <w:ind w:firstLine="567"/>
        <w:jc w:val="both"/>
        <w:rPr>
          <w:sz w:val="28"/>
          <w:szCs w:val="28"/>
          <w:lang w:val="uk-UA"/>
        </w:rPr>
      </w:pPr>
      <w:r w:rsidRPr="00320C78">
        <w:rPr>
          <w:b/>
          <w:bCs/>
          <w:sz w:val="28"/>
          <w:szCs w:val="28"/>
          <w:lang w:val="uk-UA"/>
        </w:rPr>
        <w:t xml:space="preserve">Образотворче мистецтво епохи бароко </w:t>
      </w:r>
    </w:p>
    <w:p w:rsidR="00927E73" w:rsidRPr="00320C78" w:rsidRDefault="00927E73" w:rsidP="00F11BFC">
      <w:pPr>
        <w:pStyle w:val="Default"/>
        <w:ind w:firstLine="567"/>
        <w:jc w:val="both"/>
        <w:rPr>
          <w:sz w:val="28"/>
          <w:szCs w:val="28"/>
          <w:lang w:val="uk-UA"/>
        </w:rPr>
      </w:pPr>
      <w:r w:rsidRPr="00320C78">
        <w:rPr>
          <w:sz w:val="28"/>
          <w:szCs w:val="28"/>
          <w:lang w:val="uk-UA"/>
        </w:rPr>
        <w:t xml:space="preserve">В образотворчому мистецтві в епоху бароко великого значення набувають емоційна, ритмічна і колористична єдність. Живопис тяжіє до драматичних сюжетів, негативних явищ, хворобливих станів. В рамках релігійної тематики розробляються сюжети </w:t>
      </w:r>
      <w:proofErr w:type="spellStart"/>
      <w:r w:rsidRPr="00320C78">
        <w:rPr>
          <w:sz w:val="28"/>
          <w:szCs w:val="28"/>
          <w:lang w:val="uk-UA"/>
        </w:rPr>
        <w:t>мученичества</w:t>
      </w:r>
      <w:proofErr w:type="spellEnd"/>
      <w:r w:rsidRPr="00320C78">
        <w:rPr>
          <w:sz w:val="28"/>
          <w:szCs w:val="28"/>
          <w:lang w:val="uk-UA"/>
        </w:rPr>
        <w:t xml:space="preserve"> і чудес з їх </w:t>
      </w:r>
      <w:proofErr w:type="spellStart"/>
      <w:r w:rsidRPr="00320C78">
        <w:rPr>
          <w:sz w:val="28"/>
          <w:szCs w:val="28"/>
          <w:lang w:val="uk-UA"/>
        </w:rPr>
        <w:t>афективністю</w:t>
      </w:r>
      <w:proofErr w:type="spellEnd"/>
      <w:r w:rsidRPr="00320C78">
        <w:rPr>
          <w:sz w:val="28"/>
          <w:szCs w:val="28"/>
          <w:lang w:val="uk-UA"/>
        </w:rPr>
        <w:t xml:space="preserve"> та гіперболічністю. </w:t>
      </w:r>
    </w:p>
    <w:p w:rsidR="00927E73" w:rsidRPr="00320C78" w:rsidRDefault="00927E73" w:rsidP="00F11BFC">
      <w:pPr>
        <w:pStyle w:val="Default"/>
        <w:ind w:firstLine="567"/>
        <w:jc w:val="both"/>
        <w:rPr>
          <w:sz w:val="28"/>
          <w:szCs w:val="28"/>
          <w:lang w:val="uk-UA"/>
        </w:rPr>
      </w:pPr>
      <w:r w:rsidRPr="00320C78">
        <w:rPr>
          <w:sz w:val="28"/>
          <w:szCs w:val="28"/>
          <w:lang w:val="uk-UA"/>
        </w:rPr>
        <w:t xml:space="preserve">Найвідомішим художником італійського бароко був </w:t>
      </w:r>
      <w:proofErr w:type="spellStart"/>
      <w:r w:rsidRPr="00320C78">
        <w:rPr>
          <w:b/>
          <w:bCs/>
          <w:sz w:val="28"/>
          <w:szCs w:val="28"/>
          <w:lang w:val="uk-UA"/>
        </w:rPr>
        <w:t>Караваджо</w:t>
      </w:r>
      <w:proofErr w:type="spellEnd"/>
      <w:r w:rsidRPr="00320C78">
        <w:rPr>
          <w:b/>
          <w:bCs/>
          <w:sz w:val="28"/>
          <w:szCs w:val="28"/>
          <w:lang w:val="uk-UA"/>
        </w:rPr>
        <w:t xml:space="preserve"> </w:t>
      </w:r>
      <w:r w:rsidRPr="00320C78">
        <w:rPr>
          <w:sz w:val="28"/>
          <w:szCs w:val="28"/>
          <w:lang w:val="uk-UA"/>
        </w:rPr>
        <w:t>(1573-1610). У його творчості в повній мірі проявилася новаторська сміливість при зображенні релігійних сюжетів (</w:t>
      </w:r>
      <w:r w:rsidRPr="00320C78">
        <w:rPr>
          <w:i/>
          <w:iCs/>
          <w:sz w:val="28"/>
          <w:szCs w:val="28"/>
          <w:lang w:val="uk-UA"/>
        </w:rPr>
        <w:t>“Євангеліст Матфей з ангелами”</w:t>
      </w:r>
      <w:r w:rsidRPr="00320C78">
        <w:rPr>
          <w:sz w:val="28"/>
          <w:szCs w:val="28"/>
          <w:lang w:val="uk-UA"/>
        </w:rPr>
        <w:t>). Митець також поклав початок глибоко реалістичному побутовому живопису (</w:t>
      </w:r>
      <w:r w:rsidRPr="00320C78">
        <w:rPr>
          <w:i/>
          <w:iCs/>
          <w:sz w:val="28"/>
          <w:szCs w:val="28"/>
          <w:lang w:val="uk-UA"/>
        </w:rPr>
        <w:t>“Лютняр”</w:t>
      </w:r>
      <w:r w:rsidRPr="00320C78">
        <w:rPr>
          <w:sz w:val="28"/>
          <w:szCs w:val="28"/>
          <w:lang w:val="uk-UA"/>
        </w:rPr>
        <w:t xml:space="preserve">, </w:t>
      </w:r>
      <w:r w:rsidRPr="00320C78">
        <w:rPr>
          <w:i/>
          <w:iCs/>
          <w:sz w:val="28"/>
          <w:szCs w:val="28"/>
          <w:lang w:val="uk-UA"/>
        </w:rPr>
        <w:t>“Хлопчик із кошиком фруктів”</w:t>
      </w:r>
      <w:r w:rsidRPr="00320C78">
        <w:rPr>
          <w:sz w:val="28"/>
          <w:szCs w:val="28"/>
          <w:lang w:val="uk-UA"/>
        </w:rPr>
        <w:t xml:space="preserve">). </w:t>
      </w:r>
    </w:p>
    <w:p w:rsidR="00927E73" w:rsidRPr="00320C78" w:rsidRDefault="00927E73" w:rsidP="00927E73">
      <w:pPr>
        <w:ind w:firstLine="567"/>
        <w:rPr>
          <w:sz w:val="28"/>
          <w:szCs w:val="28"/>
          <w:lang w:val="uk-UA"/>
        </w:rPr>
      </w:pPr>
      <w:r w:rsidRPr="00320C78">
        <w:rPr>
          <w:sz w:val="28"/>
          <w:szCs w:val="28"/>
          <w:lang w:val="uk-UA"/>
        </w:rPr>
        <w:t xml:space="preserve">Найвідомішим представником голландської школи живопису є </w:t>
      </w:r>
      <w:r w:rsidRPr="00320C78">
        <w:rPr>
          <w:b/>
          <w:bCs/>
          <w:sz w:val="28"/>
          <w:szCs w:val="28"/>
          <w:lang w:val="uk-UA"/>
        </w:rPr>
        <w:t xml:space="preserve">Рембрандт </w:t>
      </w:r>
      <w:proofErr w:type="spellStart"/>
      <w:r w:rsidRPr="00320C78">
        <w:rPr>
          <w:b/>
          <w:bCs/>
          <w:sz w:val="28"/>
          <w:szCs w:val="28"/>
          <w:lang w:val="uk-UA"/>
        </w:rPr>
        <w:t>Харменс</w:t>
      </w:r>
      <w:proofErr w:type="spellEnd"/>
      <w:r w:rsidRPr="00320C78">
        <w:rPr>
          <w:b/>
          <w:bCs/>
          <w:sz w:val="28"/>
          <w:szCs w:val="28"/>
          <w:lang w:val="uk-UA"/>
        </w:rPr>
        <w:t xml:space="preserve"> ван Рейн </w:t>
      </w:r>
      <w:r w:rsidRPr="00320C78">
        <w:rPr>
          <w:sz w:val="28"/>
          <w:szCs w:val="28"/>
          <w:lang w:val="uk-UA"/>
        </w:rPr>
        <w:t xml:space="preserve">(1606-1669). Пензлю майстра належать такі шедеври, як </w:t>
      </w:r>
      <w:r w:rsidRPr="00320C78">
        <w:rPr>
          <w:i/>
          <w:iCs/>
          <w:sz w:val="28"/>
          <w:szCs w:val="28"/>
          <w:lang w:val="uk-UA"/>
        </w:rPr>
        <w:t>“Флора”</w:t>
      </w:r>
      <w:r w:rsidRPr="00320C78">
        <w:rPr>
          <w:sz w:val="28"/>
          <w:szCs w:val="28"/>
          <w:lang w:val="uk-UA"/>
        </w:rPr>
        <w:t xml:space="preserve">, </w:t>
      </w:r>
      <w:r w:rsidRPr="00320C78">
        <w:rPr>
          <w:i/>
          <w:iCs/>
          <w:sz w:val="28"/>
          <w:szCs w:val="28"/>
          <w:lang w:val="uk-UA"/>
        </w:rPr>
        <w:t xml:space="preserve">“Автопортрет з </w:t>
      </w:r>
      <w:proofErr w:type="spellStart"/>
      <w:r w:rsidRPr="00320C78">
        <w:rPr>
          <w:i/>
          <w:iCs/>
          <w:sz w:val="28"/>
          <w:szCs w:val="28"/>
          <w:lang w:val="uk-UA"/>
        </w:rPr>
        <w:t>Саскією</w:t>
      </w:r>
      <w:proofErr w:type="spellEnd"/>
      <w:r w:rsidRPr="00320C78">
        <w:rPr>
          <w:i/>
          <w:iCs/>
          <w:sz w:val="28"/>
          <w:szCs w:val="28"/>
          <w:lang w:val="uk-UA"/>
        </w:rPr>
        <w:t>”</w:t>
      </w:r>
      <w:r w:rsidRPr="00320C78">
        <w:rPr>
          <w:sz w:val="28"/>
          <w:szCs w:val="28"/>
          <w:lang w:val="uk-UA"/>
        </w:rPr>
        <w:t xml:space="preserve">, </w:t>
      </w:r>
      <w:r w:rsidRPr="00320C78">
        <w:rPr>
          <w:i/>
          <w:iCs/>
          <w:sz w:val="28"/>
          <w:szCs w:val="28"/>
          <w:lang w:val="uk-UA"/>
        </w:rPr>
        <w:t xml:space="preserve">“Виступ </w:t>
      </w:r>
      <w:proofErr w:type="spellStart"/>
      <w:r w:rsidRPr="00320C78">
        <w:rPr>
          <w:i/>
          <w:iCs/>
          <w:sz w:val="28"/>
          <w:szCs w:val="28"/>
          <w:lang w:val="uk-UA"/>
        </w:rPr>
        <w:t>стрілкової</w:t>
      </w:r>
      <w:proofErr w:type="spellEnd"/>
      <w:r w:rsidRPr="00320C78">
        <w:rPr>
          <w:i/>
          <w:iCs/>
          <w:sz w:val="28"/>
          <w:szCs w:val="28"/>
          <w:lang w:val="uk-UA"/>
        </w:rPr>
        <w:t xml:space="preserve"> роти капітана Франса </w:t>
      </w:r>
      <w:proofErr w:type="spellStart"/>
      <w:r w:rsidRPr="00320C78">
        <w:rPr>
          <w:i/>
          <w:iCs/>
          <w:sz w:val="28"/>
          <w:szCs w:val="28"/>
          <w:lang w:val="uk-UA"/>
        </w:rPr>
        <w:t>Баннінга</w:t>
      </w:r>
      <w:proofErr w:type="spellEnd"/>
      <w:r w:rsidRPr="00320C78">
        <w:rPr>
          <w:i/>
          <w:iCs/>
          <w:sz w:val="28"/>
          <w:szCs w:val="28"/>
          <w:lang w:val="uk-UA"/>
        </w:rPr>
        <w:t xml:space="preserve"> Кока” (“Нічна варта”)</w:t>
      </w:r>
      <w:r w:rsidRPr="00320C78">
        <w:rPr>
          <w:sz w:val="28"/>
          <w:szCs w:val="28"/>
          <w:lang w:val="uk-UA"/>
        </w:rPr>
        <w:t xml:space="preserve">, </w:t>
      </w:r>
      <w:r w:rsidRPr="00320C78">
        <w:rPr>
          <w:i/>
          <w:iCs/>
          <w:sz w:val="28"/>
          <w:szCs w:val="28"/>
          <w:lang w:val="uk-UA"/>
        </w:rPr>
        <w:t>“</w:t>
      </w:r>
      <w:proofErr w:type="spellStart"/>
      <w:r w:rsidRPr="00320C78">
        <w:rPr>
          <w:i/>
          <w:iCs/>
          <w:sz w:val="28"/>
          <w:szCs w:val="28"/>
          <w:lang w:val="uk-UA"/>
        </w:rPr>
        <w:t>Даная</w:t>
      </w:r>
      <w:proofErr w:type="spellEnd"/>
      <w:r w:rsidRPr="00320C78">
        <w:rPr>
          <w:i/>
          <w:iCs/>
          <w:sz w:val="28"/>
          <w:szCs w:val="28"/>
          <w:lang w:val="uk-UA"/>
        </w:rPr>
        <w:t>”</w:t>
      </w:r>
      <w:r w:rsidRPr="00320C78">
        <w:rPr>
          <w:sz w:val="28"/>
          <w:szCs w:val="28"/>
          <w:lang w:val="uk-UA"/>
        </w:rPr>
        <w:t xml:space="preserve">, </w:t>
      </w:r>
      <w:r w:rsidRPr="00320C78">
        <w:rPr>
          <w:i/>
          <w:iCs/>
          <w:sz w:val="28"/>
          <w:szCs w:val="28"/>
          <w:lang w:val="uk-UA"/>
        </w:rPr>
        <w:t xml:space="preserve">“Повернення блудного сина” </w:t>
      </w:r>
      <w:r w:rsidRPr="00320C78">
        <w:rPr>
          <w:sz w:val="28"/>
          <w:szCs w:val="28"/>
          <w:lang w:val="uk-UA"/>
        </w:rPr>
        <w:t xml:space="preserve">та ін. </w:t>
      </w:r>
    </w:p>
    <w:p w:rsidR="00F11BFC" w:rsidRPr="00320C78" w:rsidRDefault="00F11BFC" w:rsidP="00927E73">
      <w:pPr>
        <w:pStyle w:val="Default"/>
        <w:ind w:firstLine="567"/>
        <w:jc w:val="both"/>
        <w:rPr>
          <w:b/>
          <w:bCs/>
          <w:sz w:val="28"/>
          <w:szCs w:val="28"/>
          <w:lang w:val="uk-UA"/>
        </w:rPr>
      </w:pPr>
    </w:p>
    <w:p w:rsidR="00927E73" w:rsidRPr="00320C78" w:rsidRDefault="00927E73" w:rsidP="00F11BFC">
      <w:pPr>
        <w:pStyle w:val="Default"/>
        <w:ind w:firstLine="567"/>
        <w:jc w:val="center"/>
        <w:rPr>
          <w:sz w:val="28"/>
          <w:szCs w:val="28"/>
          <w:lang w:val="uk-UA"/>
        </w:rPr>
      </w:pPr>
      <w:r w:rsidRPr="00320C78">
        <w:rPr>
          <w:b/>
          <w:bCs/>
          <w:sz w:val="28"/>
          <w:szCs w:val="28"/>
          <w:lang w:val="uk-UA"/>
        </w:rPr>
        <w:t>Класицизм як мистецтво героїчної громадянськості</w:t>
      </w:r>
    </w:p>
    <w:p w:rsidR="00927E73" w:rsidRPr="00320C78" w:rsidRDefault="00927E73" w:rsidP="00F11BFC">
      <w:pPr>
        <w:pStyle w:val="Default"/>
        <w:numPr>
          <w:ilvl w:val="0"/>
          <w:numId w:val="5"/>
        </w:numPr>
        <w:ind w:left="0" w:firstLine="426"/>
        <w:jc w:val="both"/>
        <w:rPr>
          <w:sz w:val="28"/>
          <w:szCs w:val="28"/>
          <w:lang w:val="uk-UA"/>
        </w:rPr>
      </w:pPr>
      <w:r w:rsidRPr="00320C78">
        <w:rPr>
          <w:sz w:val="28"/>
          <w:szCs w:val="28"/>
          <w:lang w:val="uk-UA"/>
        </w:rPr>
        <w:t xml:space="preserve">На хвилі суспільного піднесення та формування нації у Франції XVII ст. виник новий художній стиль – </w:t>
      </w:r>
      <w:r w:rsidRPr="00320C78">
        <w:rPr>
          <w:b/>
          <w:bCs/>
          <w:i/>
          <w:iCs/>
          <w:sz w:val="28"/>
          <w:szCs w:val="28"/>
          <w:lang w:val="uk-UA"/>
        </w:rPr>
        <w:t xml:space="preserve">класицизм </w:t>
      </w:r>
      <w:r w:rsidRPr="00320C78">
        <w:rPr>
          <w:sz w:val="28"/>
          <w:szCs w:val="28"/>
          <w:lang w:val="uk-UA"/>
        </w:rPr>
        <w:t xml:space="preserve">(від лат. </w:t>
      </w:r>
      <w:proofErr w:type="spellStart"/>
      <w:r w:rsidRPr="00320C78">
        <w:rPr>
          <w:sz w:val="28"/>
          <w:szCs w:val="28"/>
          <w:lang w:val="uk-UA"/>
        </w:rPr>
        <w:t>сlаssісus</w:t>
      </w:r>
      <w:proofErr w:type="spellEnd"/>
      <w:r w:rsidRPr="00320C78">
        <w:rPr>
          <w:sz w:val="28"/>
          <w:szCs w:val="28"/>
          <w:lang w:val="uk-UA"/>
        </w:rPr>
        <w:t xml:space="preserve"> – </w:t>
      </w:r>
      <w:r w:rsidRPr="00320C78">
        <w:rPr>
          <w:i/>
          <w:iCs/>
          <w:sz w:val="28"/>
          <w:szCs w:val="28"/>
          <w:lang w:val="uk-UA"/>
        </w:rPr>
        <w:t xml:space="preserve">зразковий). </w:t>
      </w:r>
    </w:p>
    <w:p w:rsidR="00927E73" w:rsidRPr="00320C78" w:rsidRDefault="00927E73" w:rsidP="00F11BFC">
      <w:pPr>
        <w:pStyle w:val="Default"/>
        <w:numPr>
          <w:ilvl w:val="0"/>
          <w:numId w:val="5"/>
        </w:numPr>
        <w:ind w:left="0" w:firstLine="426"/>
        <w:jc w:val="both"/>
        <w:rPr>
          <w:sz w:val="28"/>
          <w:szCs w:val="28"/>
          <w:lang w:val="uk-UA"/>
        </w:rPr>
      </w:pPr>
      <w:r w:rsidRPr="00320C78">
        <w:rPr>
          <w:b/>
          <w:sz w:val="28"/>
          <w:szCs w:val="28"/>
          <w:lang w:val="uk-UA"/>
        </w:rPr>
        <w:t>Класицизм</w:t>
      </w:r>
      <w:r w:rsidRPr="00320C78">
        <w:rPr>
          <w:sz w:val="28"/>
          <w:szCs w:val="28"/>
          <w:lang w:val="uk-UA"/>
        </w:rPr>
        <w:t xml:space="preserve"> – це художній стиль та естетичний напрям у європейській літературі та мистецтві XVII – XVIII ст., однією з рис якого було звернення до образів і форм античного мистецтва і літератури як ідеального художньо-естетичного еталона. </w:t>
      </w:r>
    </w:p>
    <w:p w:rsidR="00927E73" w:rsidRPr="00320C78" w:rsidRDefault="00927E73" w:rsidP="00F11BFC">
      <w:pPr>
        <w:pStyle w:val="Default"/>
        <w:numPr>
          <w:ilvl w:val="0"/>
          <w:numId w:val="5"/>
        </w:numPr>
        <w:ind w:left="0" w:firstLine="426"/>
        <w:jc w:val="both"/>
        <w:rPr>
          <w:sz w:val="28"/>
          <w:szCs w:val="28"/>
          <w:lang w:val="uk-UA"/>
        </w:rPr>
      </w:pPr>
      <w:r w:rsidRPr="00320C78">
        <w:rPr>
          <w:sz w:val="28"/>
          <w:szCs w:val="28"/>
          <w:lang w:val="uk-UA"/>
        </w:rPr>
        <w:t xml:space="preserve">Предметом мистецтва класицизму проголошувалося лише прекрасне і піднесене. Прибічники класицизму відстоювали принцип “наслідування природи” і відповідно – суворого дотримання правил, встановлених під час вивчення стародавніх пам’яток. </w:t>
      </w:r>
    </w:p>
    <w:p w:rsidR="00927E73" w:rsidRPr="00320C78" w:rsidRDefault="00927E73" w:rsidP="00F11BFC">
      <w:pPr>
        <w:pStyle w:val="a3"/>
        <w:widowControl/>
        <w:numPr>
          <w:ilvl w:val="0"/>
          <w:numId w:val="5"/>
        </w:numPr>
        <w:autoSpaceDE w:val="0"/>
        <w:autoSpaceDN w:val="0"/>
        <w:spacing w:line="240" w:lineRule="auto"/>
        <w:ind w:left="0" w:firstLine="426"/>
        <w:textAlignment w:val="auto"/>
        <w:rPr>
          <w:rFonts w:eastAsiaTheme="minorHAnsi"/>
          <w:color w:val="000000"/>
          <w:sz w:val="28"/>
          <w:szCs w:val="28"/>
          <w:lang w:val="uk-UA" w:eastAsia="en-US"/>
        </w:rPr>
      </w:pPr>
      <w:r w:rsidRPr="00320C78">
        <w:rPr>
          <w:rFonts w:eastAsiaTheme="minorHAnsi"/>
          <w:color w:val="000000"/>
          <w:sz w:val="28"/>
          <w:szCs w:val="28"/>
          <w:lang w:val="uk-UA" w:eastAsia="en-US"/>
        </w:rPr>
        <w:t xml:space="preserve">Основні сюжети для класичного твору бралися з міфології, історії чи біблійних текстів та типізувалися з огляду на тогочасну дійсність. </w:t>
      </w:r>
    </w:p>
    <w:p w:rsidR="00F11BFC" w:rsidRPr="00320C78" w:rsidRDefault="00F11BFC" w:rsidP="00927E73">
      <w:pPr>
        <w:widowControl/>
        <w:autoSpaceDE w:val="0"/>
        <w:autoSpaceDN w:val="0"/>
        <w:spacing w:line="240" w:lineRule="auto"/>
        <w:ind w:firstLine="567"/>
        <w:textAlignment w:val="auto"/>
        <w:rPr>
          <w:rFonts w:eastAsiaTheme="minorHAnsi"/>
          <w:b/>
          <w:bCs/>
          <w:color w:val="000000"/>
          <w:sz w:val="28"/>
          <w:szCs w:val="28"/>
          <w:lang w:val="uk-UA" w:eastAsia="en-US"/>
        </w:rPr>
      </w:pPr>
    </w:p>
    <w:p w:rsidR="00927E73" w:rsidRPr="00320C78" w:rsidRDefault="00927E73" w:rsidP="00F11BFC">
      <w:pPr>
        <w:widowControl/>
        <w:autoSpaceDE w:val="0"/>
        <w:autoSpaceDN w:val="0"/>
        <w:spacing w:line="240" w:lineRule="auto"/>
        <w:ind w:firstLine="567"/>
        <w:jc w:val="center"/>
        <w:textAlignment w:val="auto"/>
        <w:rPr>
          <w:rFonts w:eastAsiaTheme="minorHAnsi"/>
          <w:color w:val="000000"/>
          <w:sz w:val="28"/>
          <w:szCs w:val="28"/>
          <w:lang w:val="uk-UA" w:eastAsia="en-US"/>
        </w:rPr>
      </w:pPr>
      <w:r w:rsidRPr="00320C78">
        <w:rPr>
          <w:rFonts w:eastAsiaTheme="minorHAnsi"/>
          <w:b/>
          <w:bCs/>
          <w:color w:val="000000"/>
          <w:sz w:val="28"/>
          <w:szCs w:val="28"/>
          <w:lang w:val="uk-UA" w:eastAsia="en-US"/>
        </w:rPr>
        <w:t>Література</w:t>
      </w:r>
    </w:p>
    <w:p w:rsidR="00927E73" w:rsidRPr="00320C78" w:rsidRDefault="00927E73" w:rsidP="00F11BFC">
      <w:pPr>
        <w:widowControl/>
        <w:autoSpaceDE w:val="0"/>
        <w:autoSpaceDN w:val="0"/>
        <w:spacing w:line="240" w:lineRule="auto"/>
        <w:ind w:firstLine="567"/>
        <w:textAlignment w:val="auto"/>
        <w:rPr>
          <w:rFonts w:eastAsiaTheme="minorHAnsi"/>
          <w:color w:val="000000"/>
          <w:sz w:val="28"/>
          <w:szCs w:val="28"/>
          <w:lang w:val="uk-UA" w:eastAsia="en-US"/>
        </w:rPr>
      </w:pPr>
      <w:r w:rsidRPr="00320C78">
        <w:rPr>
          <w:rFonts w:eastAsiaTheme="minorHAnsi"/>
          <w:color w:val="000000"/>
          <w:sz w:val="28"/>
          <w:szCs w:val="28"/>
          <w:lang w:val="uk-UA" w:eastAsia="en-US"/>
        </w:rPr>
        <w:t xml:space="preserve">У літературі утверджувалась ієрархія жанрів, які поділялися на </w:t>
      </w:r>
      <w:r w:rsidRPr="00320C78">
        <w:rPr>
          <w:rFonts w:eastAsiaTheme="minorHAnsi"/>
          <w:i/>
          <w:iCs/>
          <w:color w:val="000000"/>
          <w:sz w:val="28"/>
          <w:szCs w:val="28"/>
          <w:lang w:val="uk-UA" w:eastAsia="en-US"/>
        </w:rPr>
        <w:t xml:space="preserve">високі </w:t>
      </w:r>
      <w:r w:rsidRPr="00320C78">
        <w:rPr>
          <w:rFonts w:eastAsiaTheme="minorHAnsi"/>
          <w:color w:val="000000"/>
          <w:sz w:val="28"/>
          <w:szCs w:val="28"/>
          <w:lang w:val="uk-UA" w:eastAsia="en-US"/>
        </w:rPr>
        <w:t xml:space="preserve">(трагедія, епопея, ода) та </w:t>
      </w:r>
      <w:r w:rsidRPr="00320C78">
        <w:rPr>
          <w:rFonts w:eastAsiaTheme="minorHAnsi"/>
          <w:i/>
          <w:iCs/>
          <w:color w:val="000000"/>
          <w:sz w:val="28"/>
          <w:szCs w:val="28"/>
          <w:lang w:val="uk-UA" w:eastAsia="en-US"/>
        </w:rPr>
        <w:t xml:space="preserve">низькі </w:t>
      </w:r>
      <w:r w:rsidRPr="00320C78">
        <w:rPr>
          <w:rFonts w:eastAsiaTheme="minorHAnsi"/>
          <w:color w:val="000000"/>
          <w:sz w:val="28"/>
          <w:szCs w:val="28"/>
          <w:lang w:val="uk-UA" w:eastAsia="en-US"/>
        </w:rPr>
        <w:t xml:space="preserve">(комедія, сатира, байка). Кожен жанр мав свої канони та чіткі межі, що не допускали їх змішування. </w:t>
      </w:r>
    </w:p>
    <w:p w:rsidR="00927E73" w:rsidRPr="00320C78" w:rsidRDefault="00927E73" w:rsidP="00927E73">
      <w:pPr>
        <w:widowControl/>
        <w:autoSpaceDE w:val="0"/>
        <w:autoSpaceDN w:val="0"/>
        <w:spacing w:line="240" w:lineRule="auto"/>
        <w:ind w:firstLine="567"/>
        <w:textAlignment w:val="auto"/>
        <w:rPr>
          <w:rFonts w:eastAsiaTheme="minorHAnsi"/>
          <w:color w:val="000000"/>
          <w:sz w:val="28"/>
          <w:szCs w:val="28"/>
          <w:lang w:val="uk-UA" w:eastAsia="en-US"/>
        </w:rPr>
      </w:pPr>
      <w:r w:rsidRPr="00320C78">
        <w:rPr>
          <w:rFonts w:eastAsiaTheme="minorHAnsi"/>
          <w:color w:val="000000"/>
          <w:sz w:val="28"/>
          <w:szCs w:val="28"/>
          <w:lang w:val="uk-UA" w:eastAsia="en-US"/>
        </w:rPr>
        <w:lastRenderedPageBreak/>
        <w:t>Найвідомішими письменниками-</w:t>
      </w:r>
      <w:proofErr w:type="spellStart"/>
      <w:r w:rsidRPr="00320C78">
        <w:rPr>
          <w:rFonts w:eastAsiaTheme="minorHAnsi"/>
          <w:color w:val="000000"/>
          <w:sz w:val="28"/>
          <w:szCs w:val="28"/>
          <w:lang w:val="uk-UA" w:eastAsia="en-US"/>
        </w:rPr>
        <w:t>класицистами</w:t>
      </w:r>
      <w:proofErr w:type="spellEnd"/>
      <w:r w:rsidRPr="00320C78">
        <w:rPr>
          <w:rFonts w:eastAsiaTheme="minorHAnsi"/>
          <w:color w:val="000000"/>
          <w:sz w:val="28"/>
          <w:szCs w:val="28"/>
          <w:lang w:val="uk-UA" w:eastAsia="en-US"/>
        </w:rPr>
        <w:t xml:space="preserve"> ХVІІ ст. були французькі драматурги </w:t>
      </w:r>
      <w:r w:rsidRPr="00320C78">
        <w:rPr>
          <w:rFonts w:eastAsiaTheme="minorHAnsi"/>
          <w:b/>
          <w:bCs/>
          <w:color w:val="000000"/>
          <w:sz w:val="28"/>
          <w:szCs w:val="28"/>
          <w:lang w:val="uk-UA" w:eastAsia="en-US"/>
        </w:rPr>
        <w:t>П. Корнель</w:t>
      </w:r>
      <w:r w:rsidRPr="00320C78">
        <w:rPr>
          <w:rFonts w:eastAsiaTheme="minorHAnsi"/>
          <w:color w:val="000000"/>
          <w:sz w:val="28"/>
          <w:szCs w:val="28"/>
          <w:lang w:val="uk-UA" w:eastAsia="en-US"/>
        </w:rPr>
        <w:t xml:space="preserve">, </w:t>
      </w:r>
      <w:r w:rsidRPr="00320C78">
        <w:rPr>
          <w:rFonts w:eastAsiaTheme="minorHAnsi"/>
          <w:b/>
          <w:bCs/>
          <w:color w:val="000000"/>
          <w:sz w:val="28"/>
          <w:szCs w:val="28"/>
          <w:lang w:val="uk-UA" w:eastAsia="en-US"/>
        </w:rPr>
        <w:t>Ж. Расін</w:t>
      </w:r>
      <w:r w:rsidRPr="00320C78">
        <w:rPr>
          <w:rFonts w:eastAsiaTheme="minorHAnsi"/>
          <w:color w:val="000000"/>
          <w:sz w:val="28"/>
          <w:szCs w:val="28"/>
          <w:lang w:val="uk-UA" w:eastAsia="en-US"/>
        </w:rPr>
        <w:t xml:space="preserve">, </w:t>
      </w:r>
      <w:r w:rsidRPr="00320C78">
        <w:rPr>
          <w:rFonts w:eastAsiaTheme="minorHAnsi"/>
          <w:b/>
          <w:bCs/>
          <w:color w:val="000000"/>
          <w:sz w:val="28"/>
          <w:szCs w:val="28"/>
          <w:lang w:val="uk-UA" w:eastAsia="en-US"/>
        </w:rPr>
        <w:t>Мольєр</w:t>
      </w:r>
      <w:r w:rsidRPr="00320C78">
        <w:rPr>
          <w:rFonts w:eastAsiaTheme="minorHAnsi"/>
          <w:color w:val="000000"/>
          <w:sz w:val="28"/>
          <w:szCs w:val="28"/>
          <w:lang w:val="uk-UA" w:eastAsia="en-US"/>
        </w:rPr>
        <w:t xml:space="preserve">, байкар </w:t>
      </w:r>
      <w:r w:rsidRPr="00320C78">
        <w:rPr>
          <w:rFonts w:eastAsiaTheme="minorHAnsi"/>
          <w:b/>
          <w:bCs/>
          <w:color w:val="000000"/>
          <w:sz w:val="28"/>
          <w:szCs w:val="28"/>
          <w:lang w:val="uk-UA" w:eastAsia="en-US"/>
        </w:rPr>
        <w:t>Ж. Лафонтен</w:t>
      </w:r>
      <w:r w:rsidRPr="00320C78">
        <w:rPr>
          <w:rFonts w:eastAsiaTheme="minorHAnsi"/>
          <w:color w:val="000000"/>
          <w:sz w:val="28"/>
          <w:szCs w:val="28"/>
          <w:lang w:val="uk-UA" w:eastAsia="en-US"/>
        </w:rPr>
        <w:t xml:space="preserve">. </w:t>
      </w:r>
    </w:p>
    <w:p w:rsidR="00F11BFC" w:rsidRPr="00320C78" w:rsidRDefault="00F11BFC" w:rsidP="00927E73">
      <w:pPr>
        <w:pStyle w:val="Default"/>
        <w:ind w:firstLine="567"/>
        <w:jc w:val="both"/>
        <w:rPr>
          <w:b/>
          <w:bCs/>
          <w:sz w:val="28"/>
          <w:szCs w:val="28"/>
          <w:lang w:val="uk-UA"/>
        </w:rPr>
      </w:pPr>
    </w:p>
    <w:p w:rsidR="00927E73" w:rsidRPr="00320C78" w:rsidRDefault="00927E73" w:rsidP="00F11BFC">
      <w:pPr>
        <w:pStyle w:val="Default"/>
        <w:ind w:firstLine="567"/>
        <w:jc w:val="center"/>
        <w:rPr>
          <w:sz w:val="28"/>
          <w:szCs w:val="28"/>
          <w:lang w:val="uk-UA"/>
        </w:rPr>
      </w:pPr>
      <w:r w:rsidRPr="00320C78">
        <w:rPr>
          <w:b/>
          <w:bCs/>
          <w:sz w:val="28"/>
          <w:szCs w:val="28"/>
          <w:lang w:val="uk-UA"/>
        </w:rPr>
        <w:t>Архітектура</w:t>
      </w:r>
    </w:p>
    <w:p w:rsidR="00927E73" w:rsidRPr="00320C78" w:rsidRDefault="00927E73" w:rsidP="00F11BFC">
      <w:pPr>
        <w:pStyle w:val="Default"/>
        <w:ind w:firstLine="567"/>
        <w:jc w:val="both"/>
        <w:rPr>
          <w:sz w:val="28"/>
          <w:szCs w:val="28"/>
          <w:lang w:val="uk-UA"/>
        </w:rPr>
      </w:pPr>
      <w:r w:rsidRPr="00320C78">
        <w:rPr>
          <w:sz w:val="28"/>
          <w:szCs w:val="28"/>
          <w:lang w:val="uk-UA"/>
        </w:rPr>
        <w:t xml:space="preserve">Головною рисою класицизму в архітектурі є впорядкованість, пропорційність частин, прагнення до зрівноваженості та симетрії. Класицизм повернув архітектурі чіткі, геометрично правильні форми. </w:t>
      </w:r>
    </w:p>
    <w:p w:rsidR="00927E73" w:rsidRPr="00320C78" w:rsidRDefault="00927E73" w:rsidP="00927E73">
      <w:pPr>
        <w:pStyle w:val="Default"/>
        <w:ind w:firstLine="567"/>
        <w:jc w:val="both"/>
        <w:rPr>
          <w:sz w:val="28"/>
          <w:szCs w:val="28"/>
          <w:lang w:val="uk-UA"/>
        </w:rPr>
      </w:pPr>
      <w:r w:rsidRPr="00320C78">
        <w:rPr>
          <w:sz w:val="28"/>
          <w:szCs w:val="28"/>
          <w:lang w:val="uk-UA"/>
        </w:rPr>
        <w:t xml:space="preserve">У цей час в Європі зводяться великі </w:t>
      </w:r>
      <w:proofErr w:type="spellStart"/>
      <w:r w:rsidRPr="00320C78">
        <w:rPr>
          <w:sz w:val="28"/>
          <w:szCs w:val="28"/>
          <w:lang w:val="uk-UA"/>
        </w:rPr>
        <w:t>палацеві</w:t>
      </w:r>
      <w:proofErr w:type="spellEnd"/>
      <w:r w:rsidRPr="00320C78">
        <w:rPr>
          <w:sz w:val="28"/>
          <w:szCs w:val="28"/>
          <w:lang w:val="uk-UA"/>
        </w:rPr>
        <w:t xml:space="preserve"> ансамблі, оточені садами й парками. Відомими пам’ятками класичної архітектури є </w:t>
      </w:r>
      <w:r w:rsidRPr="00320C78">
        <w:rPr>
          <w:i/>
          <w:iCs/>
          <w:sz w:val="28"/>
          <w:szCs w:val="28"/>
          <w:lang w:val="uk-UA"/>
        </w:rPr>
        <w:t xml:space="preserve">Версальський палац </w:t>
      </w:r>
      <w:r w:rsidRPr="00320C78">
        <w:rPr>
          <w:sz w:val="28"/>
          <w:szCs w:val="28"/>
          <w:lang w:val="uk-UA"/>
        </w:rPr>
        <w:t>(</w:t>
      </w:r>
      <w:proofErr w:type="spellStart"/>
      <w:r w:rsidRPr="00320C78">
        <w:rPr>
          <w:b/>
          <w:bCs/>
          <w:sz w:val="28"/>
          <w:szCs w:val="28"/>
          <w:lang w:val="uk-UA"/>
        </w:rPr>
        <w:t>Ардуен</w:t>
      </w:r>
      <w:proofErr w:type="spellEnd"/>
      <w:r w:rsidRPr="00320C78">
        <w:rPr>
          <w:b/>
          <w:bCs/>
          <w:sz w:val="28"/>
          <w:szCs w:val="28"/>
          <w:lang w:val="uk-UA"/>
        </w:rPr>
        <w:t xml:space="preserve"> </w:t>
      </w:r>
      <w:proofErr w:type="spellStart"/>
      <w:r w:rsidRPr="00320C78">
        <w:rPr>
          <w:b/>
          <w:bCs/>
          <w:sz w:val="28"/>
          <w:szCs w:val="28"/>
          <w:lang w:val="uk-UA"/>
        </w:rPr>
        <w:t>Мансар</w:t>
      </w:r>
      <w:proofErr w:type="spellEnd"/>
      <w:r w:rsidRPr="00320C78">
        <w:rPr>
          <w:sz w:val="28"/>
          <w:szCs w:val="28"/>
          <w:lang w:val="uk-UA"/>
        </w:rPr>
        <w:t xml:space="preserve">, </w:t>
      </w:r>
      <w:r w:rsidRPr="00320C78">
        <w:rPr>
          <w:b/>
          <w:bCs/>
          <w:sz w:val="28"/>
          <w:szCs w:val="28"/>
          <w:lang w:val="uk-UA"/>
        </w:rPr>
        <w:t xml:space="preserve">Андре </w:t>
      </w:r>
      <w:proofErr w:type="spellStart"/>
      <w:r w:rsidRPr="00320C78">
        <w:rPr>
          <w:b/>
          <w:bCs/>
          <w:sz w:val="28"/>
          <w:szCs w:val="28"/>
          <w:lang w:val="uk-UA"/>
        </w:rPr>
        <w:t>Ленотр</w:t>
      </w:r>
      <w:proofErr w:type="spellEnd"/>
      <w:r w:rsidRPr="00320C78">
        <w:rPr>
          <w:sz w:val="28"/>
          <w:szCs w:val="28"/>
          <w:lang w:val="uk-UA"/>
        </w:rPr>
        <w:t xml:space="preserve">), </w:t>
      </w:r>
      <w:r w:rsidRPr="00320C78">
        <w:rPr>
          <w:i/>
          <w:iCs/>
          <w:sz w:val="28"/>
          <w:szCs w:val="28"/>
          <w:lang w:val="uk-UA"/>
        </w:rPr>
        <w:t xml:space="preserve">ратуша в Амстердамі </w:t>
      </w:r>
      <w:r w:rsidRPr="00320C78">
        <w:rPr>
          <w:sz w:val="28"/>
          <w:szCs w:val="28"/>
          <w:lang w:val="uk-UA"/>
        </w:rPr>
        <w:t>(</w:t>
      </w:r>
      <w:r w:rsidRPr="00320C78">
        <w:rPr>
          <w:b/>
          <w:bCs/>
          <w:sz w:val="28"/>
          <w:szCs w:val="28"/>
          <w:lang w:val="uk-UA"/>
        </w:rPr>
        <w:t xml:space="preserve">Якоб ван </w:t>
      </w:r>
      <w:proofErr w:type="spellStart"/>
      <w:r w:rsidRPr="00320C78">
        <w:rPr>
          <w:b/>
          <w:bCs/>
          <w:sz w:val="28"/>
          <w:szCs w:val="28"/>
          <w:lang w:val="uk-UA"/>
        </w:rPr>
        <w:t>Кампен</w:t>
      </w:r>
      <w:proofErr w:type="spellEnd"/>
      <w:r w:rsidRPr="00320C78">
        <w:rPr>
          <w:sz w:val="28"/>
          <w:szCs w:val="28"/>
          <w:lang w:val="uk-UA"/>
        </w:rPr>
        <w:t xml:space="preserve">), </w:t>
      </w:r>
      <w:r w:rsidRPr="00320C78">
        <w:rPr>
          <w:i/>
          <w:iCs/>
          <w:sz w:val="28"/>
          <w:szCs w:val="28"/>
          <w:lang w:val="uk-UA"/>
        </w:rPr>
        <w:t xml:space="preserve">Королівський морський госпіталь у Гринвічі </w:t>
      </w:r>
      <w:r w:rsidRPr="00320C78">
        <w:rPr>
          <w:sz w:val="28"/>
          <w:szCs w:val="28"/>
          <w:lang w:val="uk-UA"/>
        </w:rPr>
        <w:t>(</w:t>
      </w:r>
      <w:r w:rsidRPr="00320C78">
        <w:rPr>
          <w:b/>
          <w:bCs/>
          <w:sz w:val="28"/>
          <w:szCs w:val="28"/>
          <w:lang w:val="uk-UA"/>
        </w:rPr>
        <w:t xml:space="preserve">Крістофер </w:t>
      </w:r>
      <w:proofErr w:type="spellStart"/>
      <w:r w:rsidRPr="00320C78">
        <w:rPr>
          <w:b/>
          <w:bCs/>
          <w:sz w:val="28"/>
          <w:szCs w:val="28"/>
          <w:lang w:val="uk-UA"/>
        </w:rPr>
        <w:t>Рен</w:t>
      </w:r>
      <w:proofErr w:type="spellEnd"/>
      <w:r w:rsidRPr="00320C78">
        <w:rPr>
          <w:sz w:val="28"/>
          <w:szCs w:val="28"/>
          <w:lang w:val="uk-UA"/>
        </w:rPr>
        <w:t xml:space="preserve">). </w:t>
      </w:r>
    </w:p>
    <w:p w:rsidR="00F11BFC" w:rsidRPr="00320C78" w:rsidRDefault="00F11BFC" w:rsidP="00F11BFC">
      <w:pPr>
        <w:pStyle w:val="Default"/>
        <w:ind w:firstLine="567"/>
        <w:jc w:val="center"/>
        <w:rPr>
          <w:b/>
          <w:bCs/>
          <w:sz w:val="28"/>
          <w:szCs w:val="28"/>
          <w:lang w:val="uk-UA"/>
        </w:rPr>
      </w:pPr>
    </w:p>
    <w:p w:rsidR="00927E73" w:rsidRPr="00320C78" w:rsidRDefault="00927E73" w:rsidP="00F11BFC">
      <w:pPr>
        <w:pStyle w:val="Default"/>
        <w:ind w:firstLine="567"/>
        <w:jc w:val="center"/>
        <w:rPr>
          <w:sz w:val="28"/>
          <w:szCs w:val="28"/>
          <w:lang w:val="uk-UA"/>
        </w:rPr>
      </w:pPr>
      <w:r w:rsidRPr="00320C78">
        <w:rPr>
          <w:b/>
          <w:bCs/>
          <w:sz w:val="28"/>
          <w:szCs w:val="28"/>
          <w:lang w:val="uk-UA"/>
        </w:rPr>
        <w:t>Образотворче мистецтво</w:t>
      </w:r>
    </w:p>
    <w:p w:rsidR="00927E73" w:rsidRPr="00320C78" w:rsidRDefault="00927E73" w:rsidP="00927E73">
      <w:pPr>
        <w:pStyle w:val="Default"/>
        <w:ind w:firstLine="567"/>
        <w:jc w:val="both"/>
        <w:rPr>
          <w:sz w:val="28"/>
          <w:szCs w:val="28"/>
          <w:lang w:val="uk-UA"/>
        </w:rPr>
      </w:pPr>
      <w:r w:rsidRPr="00320C78">
        <w:rPr>
          <w:sz w:val="28"/>
          <w:szCs w:val="28"/>
          <w:lang w:val="uk-UA"/>
        </w:rPr>
        <w:t xml:space="preserve">Засновником класичного напряму в образотворчому мистецтві Франції XVII ст. став </w:t>
      </w:r>
      <w:proofErr w:type="spellStart"/>
      <w:r w:rsidRPr="00320C78">
        <w:rPr>
          <w:b/>
          <w:bCs/>
          <w:sz w:val="28"/>
          <w:szCs w:val="28"/>
          <w:lang w:val="uk-UA"/>
        </w:rPr>
        <w:t>Нікола</w:t>
      </w:r>
      <w:proofErr w:type="spellEnd"/>
      <w:r w:rsidRPr="00320C78">
        <w:rPr>
          <w:b/>
          <w:bCs/>
          <w:sz w:val="28"/>
          <w:szCs w:val="28"/>
          <w:lang w:val="uk-UA"/>
        </w:rPr>
        <w:t xml:space="preserve"> Пуссен </w:t>
      </w:r>
      <w:r w:rsidRPr="00320C78">
        <w:rPr>
          <w:sz w:val="28"/>
          <w:szCs w:val="28"/>
          <w:lang w:val="uk-UA"/>
        </w:rPr>
        <w:t>(1594-1665). Герої його картин – люди сильних характерів, величних вчинків, високого почуття обов’язку (</w:t>
      </w:r>
      <w:r w:rsidRPr="00320C78">
        <w:rPr>
          <w:i/>
          <w:iCs/>
          <w:sz w:val="28"/>
          <w:szCs w:val="28"/>
          <w:lang w:val="uk-UA"/>
        </w:rPr>
        <w:t xml:space="preserve">“Смерть </w:t>
      </w:r>
      <w:proofErr w:type="spellStart"/>
      <w:r w:rsidRPr="00320C78">
        <w:rPr>
          <w:i/>
          <w:iCs/>
          <w:sz w:val="28"/>
          <w:szCs w:val="28"/>
          <w:lang w:val="uk-UA"/>
        </w:rPr>
        <w:t>Германіка</w:t>
      </w:r>
      <w:proofErr w:type="spellEnd"/>
      <w:r w:rsidRPr="00320C78">
        <w:rPr>
          <w:i/>
          <w:iCs/>
          <w:sz w:val="28"/>
          <w:szCs w:val="28"/>
          <w:lang w:val="uk-UA"/>
        </w:rPr>
        <w:t>”</w:t>
      </w:r>
      <w:r w:rsidRPr="00320C78">
        <w:rPr>
          <w:sz w:val="28"/>
          <w:szCs w:val="28"/>
          <w:lang w:val="uk-UA"/>
        </w:rPr>
        <w:t xml:space="preserve">, </w:t>
      </w:r>
      <w:r w:rsidRPr="00320C78">
        <w:rPr>
          <w:i/>
          <w:iCs/>
          <w:sz w:val="28"/>
          <w:szCs w:val="28"/>
          <w:lang w:val="uk-UA"/>
        </w:rPr>
        <w:t>“</w:t>
      </w:r>
      <w:proofErr w:type="spellStart"/>
      <w:r w:rsidRPr="00320C78">
        <w:rPr>
          <w:i/>
          <w:iCs/>
          <w:sz w:val="28"/>
          <w:szCs w:val="28"/>
          <w:lang w:val="uk-UA"/>
        </w:rPr>
        <w:t>Танкред</w:t>
      </w:r>
      <w:proofErr w:type="spellEnd"/>
      <w:r w:rsidRPr="00320C78">
        <w:rPr>
          <w:i/>
          <w:iCs/>
          <w:sz w:val="28"/>
          <w:szCs w:val="28"/>
          <w:lang w:val="uk-UA"/>
        </w:rPr>
        <w:t xml:space="preserve"> та </w:t>
      </w:r>
      <w:proofErr w:type="spellStart"/>
      <w:r w:rsidRPr="00320C78">
        <w:rPr>
          <w:i/>
          <w:iCs/>
          <w:sz w:val="28"/>
          <w:szCs w:val="28"/>
          <w:lang w:val="uk-UA"/>
        </w:rPr>
        <w:t>Ермінія</w:t>
      </w:r>
      <w:proofErr w:type="spellEnd"/>
      <w:r w:rsidRPr="00320C78">
        <w:rPr>
          <w:i/>
          <w:iCs/>
          <w:sz w:val="28"/>
          <w:szCs w:val="28"/>
          <w:lang w:val="uk-UA"/>
        </w:rPr>
        <w:t>”</w:t>
      </w:r>
      <w:r w:rsidRPr="00320C78">
        <w:rPr>
          <w:sz w:val="28"/>
          <w:szCs w:val="28"/>
          <w:lang w:val="uk-UA"/>
        </w:rPr>
        <w:t xml:space="preserve">). </w:t>
      </w:r>
    </w:p>
    <w:p w:rsidR="00927E73" w:rsidRPr="00320C78" w:rsidRDefault="00927E73" w:rsidP="00927E73">
      <w:pPr>
        <w:pStyle w:val="Default"/>
        <w:ind w:firstLine="567"/>
        <w:jc w:val="both"/>
        <w:rPr>
          <w:sz w:val="28"/>
          <w:szCs w:val="28"/>
          <w:lang w:val="uk-UA"/>
        </w:rPr>
      </w:pPr>
    </w:p>
    <w:p w:rsidR="00927E73" w:rsidRPr="00320C78" w:rsidRDefault="00927E73" w:rsidP="00927E73">
      <w:pPr>
        <w:pStyle w:val="Default"/>
        <w:ind w:firstLine="567"/>
        <w:jc w:val="both"/>
        <w:rPr>
          <w:sz w:val="28"/>
          <w:szCs w:val="28"/>
          <w:lang w:val="uk-UA"/>
        </w:rPr>
      </w:pPr>
      <w:r w:rsidRPr="00320C78">
        <w:rPr>
          <w:sz w:val="28"/>
          <w:szCs w:val="28"/>
          <w:lang w:val="uk-UA"/>
        </w:rPr>
        <w:t xml:space="preserve">Творчість майстра вважалася вершиною французького класицизму і в майбутньому вплинула на багатьох митців. Однак мистецтво класицизму, виробивши канони, засновані на художньо-естетичних традиціях Н. Пуссена, потребувало їх обов’язкового дотримання. Тому рівень мистецтва класицизму під впливом жорсткої системи вимог почав знижуватись, оскільки творчий процес перетворився на просте наслідування. </w:t>
      </w:r>
    </w:p>
    <w:p w:rsidR="00927E73" w:rsidRPr="00320C78" w:rsidRDefault="00927E73" w:rsidP="00927E73">
      <w:pPr>
        <w:pStyle w:val="Default"/>
        <w:ind w:firstLine="567"/>
        <w:jc w:val="both"/>
        <w:rPr>
          <w:b/>
          <w:bCs/>
          <w:sz w:val="28"/>
          <w:szCs w:val="28"/>
          <w:lang w:val="uk-UA"/>
        </w:rPr>
      </w:pPr>
    </w:p>
    <w:p w:rsidR="00927E73" w:rsidRPr="00320C78" w:rsidRDefault="00F11BFC" w:rsidP="00F11BFC">
      <w:pPr>
        <w:pStyle w:val="Default"/>
        <w:ind w:firstLine="567"/>
        <w:jc w:val="both"/>
        <w:rPr>
          <w:b/>
          <w:i/>
          <w:sz w:val="28"/>
          <w:szCs w:val="28"/>
          <w:lang w:val="uk-UA"/>
        </w:rPr>
      </w:pPr>
      <w:r w:rsidRPr="00320C78">
        <w:rPr>
          <w:b/>
          <w:i/>
          <w:sz w:val="28"/>
          <w:szCs w:val="28"/>
          <w:lang w:val="uk-UA"/>
        </w:rPr>
        <w:t xml:space="preserve">5. </w:t>
      </w:r>
      <w:r w:rsidR="00927E73" w:rsidRPr="00320C78">
        <w:rPr>
          <w:b/>
          <w:i/>
          <w:sz w:val="28"/>
          <w:szCs w:val="28"/>
          <w:lang w:val="uk-UA"/>
        </w:rPr>
        <w:t xml:space="preserve">Раціоналістична картина світу і людини в ідеології Просвітництва. </w:t>
      </w:r>
    </w:p>
    <w:p w:rsidR="00927E73" w:rsidRPr="00320C78" w:rsidRDefault="00927E73" w:rsidP="00927E73">
      <w:pPr>
        <w:ind w:firstLine="567"/>
        <w:rPr>
          <w:sz w:val="28"/>
          <w:szCs w:val="28"/>
          <w:lang w:val="uk-UA"/>
        </w:rPr>
      </w:pPr>
      <w:r w:rsidRPr="00320C78">
        <w:rPr>
          <w:sz w:val="28"/>
          <w:szCs w:val="28"/>
          <w:lang w:val="uk-UA"/>
        </w:rPr>
        <w:t xml:space="preserve">Переломним моментом в історії людства вважається XVIII ст., яке по праву називають віком Просвітництва. </w:t>
      </w:r>
      <w:r w:rsidRPr="00320C78">
        <w:rPr>
          <w:b/>
          <w:bCs/>
          <w:sz w:val="28"/>
          <w:szCs w:val="28"/>
          <w:lang w:val="uk-UA"/>
        </w:rPr>
        <w:t xml:space="preserve">Просвітництво </w:t>
      </w:r>
      <w:r w:rsidRPr="00320C78">
        <w:rPr>
          <w:sz w:val="28"/>
          <w:szCs w:val="28"/>
          <w:lang w:val="uk-UA"/>
        </w:rPr>
        <w:t xml:space="preserve">– це політичний, </w:t>
      </w:r>
      <w:proofErr w:type="spellStart"/>
      <w:r w:rsidRPr="00320C78">
        <w:rPr>
          <w:sz w:val="28"/>
          <w:szCs w:val="28"/>
          <w:lang w:val="uk-UA"/>
        </w:rPr>
        <w:t>ідейно</w:t>
      </w:r>
      <w:proofErr w:type="spellEnd"/>
      <w:r w:rsidRPr="00320C78">
        <w:rPr>
          <w:sz w:val="28"/>
          <w:szCs w:val="28"/>
          <w:lang w:val="uk-UA"/>
        </w:rPr>
        <w:t>-філософський та культурний рух, поширений в країнах Західної Європи та Північної Америки у XVII – XVIII ст. Просвітники критикували феодально-релігійний спосіб життя і утверджували духовно-ідеологічні та політичні засади буржуазного суспільства.</w:t>
      </w:r>
    </w:p>
    <w:p w:rsidR="00F11BFC" w:rsidRPr="00320C78" w:rsidRDefault="00F11BFC" w:rsidP="00927E73">
      <w:pPr>
        <w:pStyle w:val="Default"/>
        <w:ind w:firstLine="567"/>
        <w:jc w:val="both"/>
        <w:rPr>
          <w:b/>
          <w:bCs/>
          <w:sz w:val="28"/>
          <w:szCs w:val="28"/>
          <w:lang w:val="uk-UA"/>
        </w:rPr>
      </w:pPr>
    </w:p>
    <w:p w:rsidR="00927E73" w:rsidRPr="00320C78" w:rsidRDefault="00927E73" w:rsidP="00F11BFC">
      <w:pPr>
        <w:pStyle w:val="Default"/>
        <w:ind w:firstLine="567"/>
        <w:jc w:val="center"/>
        <w:rPr>
          <w:sz w:val="28"/>
          <w:szCs w:val="28"/>
          <w:lang w:val="uk-UA"/>
        </w:rPr>
      </w:pPr>
      <w:r w:rsidRPr="00320C78">
        <w:rPr>
          <w:b/>
          <w:bCs/>
          <w:sz w:val="28"/>
          <w:szCs w:val="28"/>
          <w:lang w:val="uk-UA"/>
        </w:rPr>
        <w:t>Провідні риси культури Просвітництва</w:t>
      </w:r>
    </w:p>
    <w:p w:rsidR="00927E73" w:rsidRPr="00320C78" w:rsidRDefault="00927E73" w:rsidP="00927E73">
      <w:pPr>
        <w:pStyle w:val="Default"/>
        <w:ind w:firstLine="567"/>
        <w:jc w:val="both"/>
        <w:rPr>
          <w:sz w:val="28"/>
          <w:szCs w:val="28"/>
          <w:lang w:val="uk-UA"/>
        </w:rPr>
      </w:pPr>
      <w:r w:rsidRPr="00320C78">
        <w:rPr>
          <w:b/>
          <w:bCs/>
          <w:sz w:val="28"/>
          <w:szCs w:val="28"/>
          <w:lang w:val="uk-UA"/>
        </w:rPr>
        <w:t>Деїзм</w:t>
      </w:r>
      <w:r w:rsidRPr="00320C78">
        <w:rPr>
          <w:sz w:val="28"/>
          <w:szCs w:val="28"/>
          <w:lang w:val="uk-UA"/>
        </w:rPr>
        <w:t xml:space="preserve">, більшість просвітників вважали, що Бог – творець світу та природи, але він не втручається в їх подальший розвиток. </w:t>
      </w:r>
    </w:p>
    <w:p w:rsidR="00927E73" w:rsidRPr="00320C78" w:rsidRDefault="00927E73" w:rsidP="00927E73">
      <w:pPr>
        <w:pStyle w:val="Default"/>
        <w:ind w:firstLine="567"/>
        <w:jc w:val="both"/>
        <w:rPr>
          <w:sz w:val="28"/>
          <w:szCs w:val="28"/>
          <w:lang w:val="uk-UA"/>
        </w:rPr>
      </w:pPr>
      <w:r w:rsidRPr="00320C78">
        <w:rPr>
          <w:b/>
          <w:bCs/>
          <w:color w:val="auto"/>
          <w:sz w:val="28"/>
          <w:szCs w:val="28"/>
          <w:lang w:val="uk-UA"/>
        </w:rPr>
        <w:t>Раціоналізм</w:t>
      </w:r>
      <w:r w:rsidRPr="00320C78">
        <w:rPr>
          <w:color w:val="auto"/>
          <w:sz w:val="28"/>
          <w:szCs w:val="28"/>
          <w:lang w:val="uk-UA"/>
        </w:rPr>
        <w:t xml:space="preserve">, розум протиставлявся вірі, він визнавався єдиним повноцінним засобом пізнання світу (людина може і повинна діяти розумно; суспільство може і повинно бути влаштоване раціонально). </w:t>
      </w:r>
    </w:p>
    <w:p w:rsidR="00927E73" w:rsidRPr="00320C78" w:rsidRDefault="00927E73" w:rsidP="00927E73">
      <w:pPr>
        <w:pStyle w:val="Default"/>
        <w:spacing w:after="4"/>
        <w:ind w:firstLine="567"/>
        <w:jc w:val="both"/>
        <w:rPr>
          <w:color w:val="auto"/>
          <w:sz w:val="28"/>
          <w:szCs w:val="28"/>
          <w:lang w:val="uk-UA"/>
        </w:rPr>
      </w:pPr>
      <w:r w:rsidRPr="00320C78">
        <w:rPr>
          <w:b/>
          <w:bCs/>
          <w:color w:val="auto"/>
          <w:sz w:val="28"/>
          <w:szCs w:val="28"/>
          <w:lang w:val="uk-UA"/>
        </w:rPr>
        <w:t>Науковий світогляд</w:t>
      </w:r>
      <w:r w:rsidRPr="00320C78">
        <w:rPr>
          <w:color w:val="auto"/>
          <w:sz w:val="28"/>
          <w:szCs w:val="28"/>
          <w:lang w:val="uk-UA"/>
        </w:rPr>
        <w:t xml:space="preserve">, французькі просвітителі видали багатотомну “Енциклопедію”, наукові статті якої проповідували передові ідеї, відображали новітній рівень знань, </w:t>
      </w:r>
      <w:proofErr w:type="spellStart"/>
      <w:r w:rsidRPr="00320C78">
        <w:rPr>
          <w:color w:val="auto"/>
          <w:sz w:val="28"/>
          <w:szCs w:val="28"/>
          <w:lang w:val="uk-UA"/>
        </w:rPr>
        <w:t>обгрунтовували</w:t>
      </w:r>
      <w:proofErr w:type="spellEnd"/>
      <w:r w:rsidRPr="00320C78">
        <w:rPr>
          <w:color w:val="auto"/>
          <w:sz w:val="28"/>
          <w:szCs w:val="28"/>
          <w:lang w:val="uk-UA"/>
        </w:rPr>
        <w:t xml:space="preserve"> необхідність наукового пізнання світу та його критичного осмислення. </w:t>
      </w:r>
    </w:p>
    <w:p w:rsidR="00927E73" w:rsidRPr="00320C78" w:rsidRDefault="00927E73" w:rsidP="00927E73">
      <w:pPr>
        <w:pStyle w:val="Default"/>
        <w:spacing w:after="4"/>
        <w:ind w:firstLine="567"/>
        <w:jc w:val="both"/>
        <w:rPr>
          <w:color w:val="auto"/>
          <w:sz w:val="28"/>
          <w:szCs w:val="28"/>
          <w:lang w:val="uk-UA"/>
        </w:rPr>
      </w:pPr>
      <w:r w:rsidRPr="00320C78">
        <w:rPr>
          <w:b/>
          <w:bCs/>
          <w:color w:val="auto"/>
          <w:sz w:val="28"/>
          <w:szCs w:val="28"/>
          <w:lang w:val="uk-UA"/>
        </w:rPr>
        <w:lastRenderedPageBreak/>
        <w:t>Прогрес в науці та техніці</w:t>
      </w:r>
      <w:r w:rsidRPr="00320C78">
        <w:rPr>
          <w:color w:val="auto"/>
          <w:sz w:val="28"/>
          <w:szCs w:val="28"/>
          <w:lang w:val="uk-UA"/>
        </w:rPr>
        <w:t xml:space="preserve">, розробка основних принципів математики, фізики, біології (Г.-В. </w:t>
      </w:r>
      <w:proofErr w:type="spellStart"/>
      <w:r w:rsidRPr="00320C78">
        <w:rPr>
          <w:color w:val="auto"/>
          <w:sz w:val="28"/>
          <w:szCs w:val="28"/>
          <w:lang w:val="uk-UA"/>
        </w:rPr>
        <w:t>Лейбніц</w:t>
      </w:r>
      <w:proofErr w:type="spellEnd"/>
      <w:r w:rsidRPr="00320C78">
        <w:rPr>
          <w:color w:val="auto"/>
          <w:sz w:val="28"/>
          <w:szCs w:val="28"/>
          <w:lang w:val="uk-UA"/>
        </w:rPr>
        <w:t xml:space="preserve">, І. Ньютон); поява машинної техніки. </w:t>
      </w:r>
    </w:p>
    <w:p w:rsidR="00927E73" w:rsidRPr="00320C78" w:rsidRDefault="00927E73" w:rsidP="00927E73">
      <w:pPr>
        <w:pStyle w:val="Default"/>
        <w:ind w:firstLine="567"/>
        <w:jc w:val="both"/>
        <w:rPr>
          <w:color w:val="auto"/>
          <w:sz w:val="28"/>
          <w:szCs w:val="28"/>
          <w:lang w:val="uk-UA"/>
        </w:rPr>
      </w:pPr>
      <w:r w:rsidRPr="00320C78">
        <w:rPr>
          <w:b/>
          <w:bCs/>
          <w:color w:val="auto"/>
          <w:sz w:val="28"/>
          <w:szCs w:val="28"/>
          <w:lang w:val="uk-UA"/>
        </w:rPr>
        <w:t>Космополітизм</w:t>
      </w:r>
      <w:r w:rsidRPr="00320C78">
        <w:rPr>
          <w:color w:val="auto"/>
          <w:sz w:val="28"/>
          <w:szCs w:val="28"/>
          <w:lang w:val="uk-UA"/>
        </w:rPr>
        <w:t xml:space="preserve">, просвітники засуджували будь-який націоналізм і були переконані у рівних можливостях кожної нації для власного розвитку. </w:t>
      </w:r>
    </w:p>
    <w:p w:rsidR="00927E73" w:rsidRPr="00320C78" w:rsidRDefault="00927E73" w:rsidP="00927E73">
      <w:pPr>
        <w:ind w:firstLine="567"/>
        <w:rPr>
          <w:sz w:val="28"/>
          <w:szCs w:val="28"/>
          <w:lang w:val="uk-UA"/>
        </w:rPr>
      </w:pPr>
    </w:p>
    <w:p w:rsidR="00927E73" w:rsidRPr="00320C78" w:rsidRDefault="00927E73" w:rsidP="00F11BFC">
      <w:pPr>
        <w:pStyle w:val="Default"/>
        <w:ind w:firstLine="567"/>
        <w:jc w:val="center"/>
        <w:rPr>
          <w:sz w:val="28"/>
          <w:szCs w:val="28"/>
          <w:lang w:val="uk-UA"/>
        </w:rPr>
      </w:pPr>
      <w:r w:rsidRPr="00320C78">
        <w:rPr>
          <w:b/>
          <w:bCs/>
          <w:sz w:val="28"/>
          <w:szCs w:val="28"/>
          <w:lang w:val="uk-UA"/>
        </w:rPr>
        <w:t>Раціоналістична картина світу і людини в ідеології Просвітництва</w:t>
      </w:r>
    </w:p>
    <w:p w:rsidR="00F11BFC" w:rsidRPr="00320C78" w:rsidRDefault="00927E73" w:rsidP="00F11BFC">
      <w:pPr>
        <w:pStyle w:val="Default"/>
        <w:ind w:firstLine="567"/>
        <w:jc w:val="both"/>
        <w:rPr>
          <w:sz w:val="28"/>
          <w:szCs w:val="28"/>
          <w:lang w:val="uk-UA"/>
        </w:rPr>
      </w:pPr>
      <w:r w:rsidRPr="00320C78">
        <w:rPr>
          <w:sz w:val="28"/>
          <w:szCs w:val="28"/>
          <w:lang w:val="uk-UA"/>
        </w:rPr>
        <w:t xml:space="preserve">Просвітництво охопило майже всю Європу. Найяскравішими представниками цього руху були у Франції – Ж. Руссо, Ш.-Л. Монтеск’є, </w:t>
      </w:r>
      <w:proofErr w:type="spellStart"/>
      <w:r w:rsidRPr="00320C78">
        <w:rPr>
          <w:sz w:val="28"/>
          <w:szCs w:val="28"/>
          <w:lang w:val="uk-UA"/>
        </w:rPr>
        <w:t>Д.Дідро</w:t>
      </w:r>
      <w:proofErr w:type="spellEnd"/>
      <w:r w:rsidRPr="00320C78">
        <w:rPr>
          <w:sz w:val="28"/>
          <w:szCs w:val="28"/>
          <w:lang w:val="uk-UA"/>
        </w:rPr>
        <w:t xml:space="preserve">, Вольтер; в Англії – </w:t>
      </w:r>
      <w:proofErr w:type="spellStart"/>
      <w:r w:rsidRPr="00320C78">
        <w:rPr>
          <w:sz w:val="28"/>
          <w:szCs w:val="28"/>
          <w:lang w:val="uk-UA"/>
        </w:rPr>
        <w:t>Д.Дефо</w:t>
      </w:r>
      <w:proofErr w:type="spellEnd"/>
      <w:r w:rsidRPr="00320C78">
        <w:rPr>
          <w:sz w:val="28"/>
          <w:szCs w:val="28"/>
          <w:lang w:val="uk-UA"/>
        </w:rPr>
        <w:t xml:space="preserve">, </w:t>
      </w:r>
      <w:proofErr w:type="spellStart"/>
      <w:r w:rsidRPr="00320C78">
        <w:rPr>
          <w:sz w:val="28"/>
          <w:szCs w:val="28"/>
          <w:lang w:val="uk-UA"/>
        </w:rPr>
        <w:t>Д.Свіфт</w:t>
      </w:r>
      <w:proofErr w:type="spellEnd"/>
      <w:r w:rsidRPr="00320C78">
        <w:rPr>
          <w:sz w:val="28"/>
          <w:szCs w:val="28"/>
          <w:lang w:val="uk-UA"/>
        </w:rPr>
        <w:t xml:space="preserve">; у Німеччині – </w:t>
      </w:r>
      <w:proofErr w:type="spellStart"/>
      <w:r w:rsidRPr="00320C78">
        <w:rPr>
          <w:sz w:val="28"/>
          <w:szCs w:val="28"/>
          <w:lang w:val="uk-UA"/>
        </w:rPr>
        <w:t>Ф.Шіллер</w:t>
      </w:r>
      <w:proofErr w:type="spellEnd"/>
      <w:r w:rsidRPr="00320C78">
        <w:rPr>
          <w:i/>
          <w:iCs/>
          <w:sz w:val="28"/>
          <w:szCs w:val="28"/>
          <w:lang w:val="uk-UA"/>
        </w:rPr>
        <w:t xml:space="preserve">. </w:t>
      </w:r>
    </w:p>
    <w:p w:rsidR="00F11BFC" w:rsidRPr="00320C78" w:rsidRDefault="00F11BFC" w:rsidP="00F11BFC">
      <w:pPr>
        <w:pStyle w:val="Default"/>
        <w:ind w:firstLine="567"/>
        <w:jc w:val="both"/>
        <w:rPr>
          <w:sz w:val="28"/>
          <w:szCs w:val="28"/>
          <w:lang w:val="uk-UA"/>
        </w:rPr>
      </w:pPr>
    </w:p>
    <w:p w:rsidR="00F11BFC" w:rsidRPr="00320C78" w:rsidRDefault="00927E73" w:rsidP="00F11BFC">
      <w:pPr>
        <w:pStyle w:val="Default"/>
        <w:ind w:firstLine="567"/>
        <w:jc w:val="both"/>
        <w:rPr>
          <w:sz w:val="28"/>
          <w:szCs w:val="28"/>
          <w:lang w:val="uk-UA"/>
        </w:rPr>
      </w:pPr>
      <w:r w:rsidRPr="00320C78">
        <w:rPr>
          <w:sz w:val="28"/>
          <w:szCs w:val="28"/>
          <w:lang w:val="uk-UA"/>
        </w:rPr>
        <w:t xml:space="preserve">“Володарем дум” усіх освічених людей XVIII ст. був </w:t>
      </w:r>
      <w:r w:rsidRPr="00320C78">
        <w:rPr>
          <w:b/>
          <w:bCs/>
          <w:sz w:val="28"/>
          <w:szCs w:val="28"/>
          <w:lang w:val="uk-UA"/>
        </w:rPr>
        <w:t>Ф. Вольтер</w:t>
      </w:r>
      <w:r w:rsidRPr="00320C78">
        <w:rPr>
          <w:sz w:val="28"/>
          <w:szCs w:val="28"/>
          <w:lang w:val="uk-UA"/>
        </w:rPr>
        <w:t xml:space="preserve">. Його слово та думка багато важили, з ним радилися європейські монархи. Вольтер залишив великий творчий доробок: трагедії </w:t>
      </w:r>
      <w:r w:rsidRPr="00320C78">
        <w:rPr>
          <w:i/>
          <w:iCs/>
          <w:sz w:val="28"/>
          <w:szCs w:val="28"/>
          <w:lang w:val="uk-UA"/>
        </w:rPr>
        <w:t>“</w:t>
      </w:r>
      <w:proofErr w:type="spellStart"/>
      <w:r w:rsidRPr="00320C78">
        <w:rPr>
          <w:i/>
          <w:iCs/>
          <w:sz w:val="28"/>
          <w:szCs w:val="28"/>
          <w:lang w:val="uk-UA"/>
        </w:rPr>
        <w:t>Заїра</w:t>
      </w:r>
      <w:proofErr w:type="spellEnd"/>
      <w:r w:rsidRPr="00320C78">
        <w:rPr>
          <w:i/>
          <w:iCs/>
          <w:sz w:val="28"/>
          <w:szCs w:val="28"/>
          <w:lang w:val="uk-UA"/>
        </w:rPr>
        <w:t>”</w:t>
      </w:r>
      <w:r w:rsidRPr="00320C78">
        <w:rPr>
          <w:sz w:val="28"/>
          <w:szCs w:val="28"/>
          <w:lang w:val="uk-UA"/>
        </w:rPr>
        <w:t xml:space="preserve">, </w:t>
      </w:r>
      <w:r w:rsidRPr="00320C78">
        <w:rPr>
          <w:i/>
          <w:iCs/>
          <w:sz w:val="28"/>
          <w:szCs w:val="28"/>
          <w:lang w:val="uk-UA"/>
        </w:rPr>
        <w:t>“Смерть Цезаря”</w:t>
      </w:r>
      <w:r w:rsidRPr="00320C78">
        <w:rPr>
          <w:sz w:val="28"/>
          <w:szCs w:val="28"/>
          <w:lang w:val="uk-UA"/>
        </w:rPr>
        <w:t xml:space="preserve">, поеми </w:t>
      </w:r>
      <w:r w:rsidRPr="00320C78">
        <w:rPr>
          <w:i/>
          <w:iCs/>
          <w:sz w:val="28"/>
          <w:szCs w:val="28"/>
          <w:lang w:val="uk-UA"/>
        </w:rPr>
        <w:t>“</w:t>
      </w:r>
      <w:proofErr w:type="spellStart"/>
      <w:r w:rsidRPr="00320C78">
        <w:rPr>
          <w:i/>
          <w:iCs/>
          <w:sz w:val="28"/>
          <w:szCs w:val="28"/>
          <w:lang w:val="uk-UA"/>
        </w:rPr>
        <w:t>Генріада</w:t>
      </w:r>
      <w:proofErr w:type="spellEnd"/>
      <w:r w:rsidRPr="00320C78">
        <w:rPr>
          <w:i/>
          <w:iCs/>
          <w:sz w:val="28"/>
          <w:szCs w:val="28"/>
          <w:lang w:val="uk-UA"/>
        </w:rPr>
        <w:t>”</w:t>
      </w:r>
      <w:r w:rsidRPr="00320C78">
        <w:rPr>
          <w:sz w:val="28"/>
          <w:szCs w:val="28"/>
          <w:lang w:val="uk-UA"/>
        </w:rPr>
        <w:t xml:space="preserve">, </w:t>
      </w:r>
      <w:r w:rsidRPr="00320C78">
        <w:rPr>
          <w:i/>
          <w:iCs/>
          <w:sz w:val="28"/>
          <w:szCs w:val="28"/>
          <w:lang w:val="uk-UA"/>
        </w:rPr>
        <w:t>“Орлеанська діва”</w:t>
      </w:r>
      <w:r w:rsidRPr="00320C78">
        <w:rPr>
          <w:sz w:val="28"/>
          <w:szCs w:val="28"/>
          <w:lang w:val="uk-UA"/>
        </w:rPr>
        <w:t xml:space="preserve">, філософські повісті </w:t>
      </w:r>
      <w:r w:rsidRPr="00320C78">
        <w:rPr>
          <w:i/>
          <w:iCs/>
          <w:sz w:val="28"/>
          <w:szCs w:val="28"/>
          <w:lang w:val="uk-UA"/>
        </w:rPr>
        <w:t>“</w:t>
      </w:r>
      <w:proofErr w:type="spellStart"/>
      <w:r w:rsidRPr="00320C78">
        <w:rPr>
          <w:i/>
          <w:iCs/>
          <w:sz w:val="28"/>
          <w:szCs w:val="28"/>
          <w:lang w:val="uk-UA"/>
        </w:rPr>
        <w:t>Задіг</w:t>
      </w:r>
      <w:proofErr w:type="spellEnd"/>
      <w:r w:rsidRPr="00320C78">
        <w:rPr>
          <w:i/>
          <w:iCs/>
          <w:sz w:val="28"/>
          <w:szCs w:val="28"/>
          <w:lang w:val="uk-UA"/>
        </w:rPr>
        <w:t>”</w:t>
      </w:r>
      <w:r w:rsidRPr="00320C78">
        <w:rPr>
          <w:sz w:val="28"/>
          <w:szCs w:val="28"/>
          <w:lang w:val="uk-UA"/>
        </w:rPr>
        <w:t xml:space="preserve">, </w:t>
      </w:r>
      <w:r w:rsidRPr="00320C78">
        <w:rPr>
          <w:i/>
          <w:iCs/>
          <w:sz w:val="28"/>
          <w:szCs w:val="28"/>
          <w:lang w:val="uk-UA"/>
        </w:rPr>
        <w:t>“</w:t>
      </w:r>
      <w:proofErr w:type="spellStart"/>
      <w:r w:rsidRPr="00320C78">
        <w:rPr>
          <w:i/>
          <w:iCs/>
          <w:sz w:val="28"/>
          <w:szCs w:val="28"/>
          <w:lang w:val="uk-UA"/>
        </w:rPr>
        <w:t>Кандід</w:t>
      </w:r>
      <w:proofErr w:type="spellEnd"/>
      <w:r w:rsidRPr="00320C78">
        <w:rPr>
          <w:i/>
          <w:iCs/>
          <w:sz w:val="28"/>
          <w:szCs w:val="28"/>
          <w:lang w:val="uk-UA"/>
        </w:rPr>
        <w:t>”</w:t>
      </w:r>
      <w:r w:rsidRPr="00320C78">
        <w:rPr>
          <w:sz w:val="28"/>
          <w:szCs w:val="28"/>
          <w:lang w:val="uk-UA"/>
        </w:rPr>
        <w:t xml:space="preserve">, історичні дослідження </w:t>
      </w:r>
      <w:r w:rsidRPr="00320C78">
        <w:rPr>
          <w:i/>
          <w:iCs/>
          <w:sz w:val="28"/>
          <w:szCs w:val="28"/>
          <w:lang w:val="uk-UA"/>
        </w:rPr>
        <w:t>“Історія Карла ХІІ”</w:t>
      </w:r>
      <w:r w:rsidRPr="00320C78">
        <w:rPr>
          <w:sz w:val="28"/>
          <w:szCs w:val="28"/>
          <w:lang w:val="uk-UA"/>
        </w:rPr>
        <w:t xml:space="preserve">, </w:t>
      </w:r>
      <w:r w:rsidRPr="00320C78">
        <w:rPr>
          <w:i/>
          <w:iCs/>
          <w:sz w:val="28"/>
          <w:szCs w:val="28"/>
          <w:lang w:val="uk-UA"/>
        </w:rPr>
        <w:t xml:space="preserve">“Історія Росії за Петра Великого” </w:t>
      </w:r>
      <w:r w:rsidRPr="00320C78">
        <w:rPr>
          <w:sz w:val="28"/>
          <w:szCs w:val="28"/>
          <w:lang w:val="uk-UA"/>
        </w:rPr>
        <w:t xml:space="preserve">та ін. Усі вони написані з властивою письменникові іронією. Вольтер глузує з вад сучасного йому суспільства, викладає своє бачення проблеми людського щастя. </w:t>
      </w:r>
    </w:p>
    <w:p w:rsidR="00927E73" w:rsidRPr="00320C78" w:rsidRDefault="00927E73" w:rsidP="00F11BFC">
      <w:pPr>
        <w:pStyle w:val="Default"/>
        <w:ind w:firstLine="567"/>
        <w:jc w:val="both"/>
        <w:rPr>
          <w:sz w:val="28"/>
          <w:szCs w:val="28"/>
          <w:lang w:val="uk-UA"/>
        </w:rPr>
      </w:pPr>
      <w:r w:rsidRPr="00320C78">
        <w:rPr>
          <w:sz w:val="28"/>
          <w:szCs w:val="28"/>
          <w:lang w:val="uk-UA"/>
        </w:rPr>
        <w:t xml:space="preserve">Ще одним відомим просвітителем був співвітчизник Вольтера </w:t>
      </w:r>
      <w:r w:rsidRPr="00320C78">
        <w:rPr>
          <w:b/>
          <w:bCs/>
          <w:sz w:val="28"/>
          <w:szCs w:val="28"/>
          <w:lang w:val="uk-UA"/>
        </w:rPr>
        <w:t>Жан-Жак Руссо</w:t>
      </w:r>
      <w:r w:rsidRPr="00320C78">
        <w:rPr>
          <w:sz w:val="28"/>
          <w:szCs w:val="28"/>
          <w:lang w:val="uk-UA"/>
        </w:rPr>
        <w:t xml:space="preserve">. На його думку, цивілізація не лише не дала людям щастя, а, навпаки, примножила їх вади. Філософ наголошував на необхідності повернення до природного життя. Також він писав про витоки нерівності серед людей, головною причиною чого є приватна власність та засади виховання. Головні твори Руссо: романи </w:t>
      </w:r>
      <w:r w:rsidRPr="00320C78">
        <w:rPr>
          <w:i/>
          <w:iCs/>
          <w:sz w:val="28"/>
          <w:szCs w:val="28"/>
          <w:lang w:val="uk-UA"/>
        </w:rPr>
        <w:t>“Еміль”</w:t>
      </w:r>
      <w:r w:rsidRPr="00320C78">
        <w:rPr>
          <w:sz w:val="28"/>
          <w:szCs w:val="28"/>
          <w:lang w:val="uk-UA"/>
        </w:rPr>
        <w:t xml:space="preserve">, та </w:t>
      </w:r>
      <w:r w:rsidRPr="00320C78">
        <w:rPr>
          <w:i/>
          <w:iCs/>
          <w:sz w:val="28"/>
          <w:szCs w:val="28"/>
          <w:lang w:val="uk-UA"/>
        </w:rPr>
        <w:t xml:space="preserve">“Юлія, або Нова </w:t>
      </w:r>
      <w:proofErr w:type="spellStart"/>
      <w:r w:rsidRPr="00320C78">
        <w:rPr>
          <w:i/>
          <w:iCs/>
          <w:sz w:val="28"/>
          <w:szCs w:val="28"/>
          <w:lang w:val="uk-UA"/>
        </w:rPr>
        <w:t>Елоїза</w:t>
      </w:r>
      <w:proofErr w:type="spellEnd"/>
      <w:r w:rsidRPr="00320C78">
        <w:rPr>
          <w:i/>
          <w:iCs/>
          <w:sz w:val="28"/>
          <w:szCs w:val="28"/>
          <w:lang w:val="uk-UA"/>
        </w:rPr>
        <w:t>”</w:t>
      </w:r>
      <w:r w:rsidRPr="00320C78">
        <w:rPr>
          <w:sz w:val="28"/>
          <w:szCs w:val="28"/>
          <w:lang w:val="uk-UA"/>
        </w:rPr>
        <w:t xml:space="preserve">, трактат </w:t>
      </w:r>
      <w:r w:rsidRPr="00320C78">
        <w:rPr>
          <w:i/>
          <w:iCs/>
          <w:sz w:val="28"/>
          <w:szCs w:val="28"/>
          <w:lang w:val="uk-UA"/>
        </w:rPr>
        <w:t>“Суспільний договір”</w:t>
      </w:r>
      <w:r w:rsidRPr="00320C78">
        <w:rPr>
          <w:sz w:val="28"/>
          <w:szCs w:val="28"/>
          <w:lang w:val="uk-UA"/>
        </w:rPr>
        <w:t xml:space="preserve">, </w:t>
      </w:r>
      <w:r w:rsidRPr="00320C78">
        <w:rPr>
          <w:i/>
          <w:iCs/>
          <w:sz w:val="28"/>
          <w:szCs w:val="28"/>
          <w:lang w:val="uk-UA"/>
        </w:rPr>
        <w:t>“Сповідь”</w:t>
      </w:r>
      <w:r w:rsidRPr="00320C78">
        <w:rPr>
          <w:sz w:val="28"/>
          <w:szCs w:val="28"/>
          <w:lang w:val="uk-UA"/>
        </w:rPr>
        <w:t xml:space="preserve">. </w:t>
      </w:r>
    </w:p>
    <w:p w:rsidR="00927E73" w:rsidRPr="00320C78" w:rsidRDefault="00927E73" w:rsidP="00927E73">
      <w:pPr>
        <w:ind w:firstLine="567"/>
        <w:rPr>
          <w:sz w:val="28"/>
          <w:szCs w:val="28"/>
          <w:lang w:val="uk-UA"/>
        </w:rPr>
      </w:pPr>
    </w:p>
    <w:p w:rsidR="00927E73" w:rsidRPr="00320C78" w:rsidRDefault="00927E73" w:rsidP="00F11BFC">
      <w:pPr>
        <w:ind w:firstLine="567"/>
        <w:jc w:val="center"/>
        <w:rPr>
          <w:sz w:val="28"/>
          <w:szCs w:val="28"/>
          <w:lang w:val="uk-UA"/>
        </w:rPr>
      </w:pPr>
      <w:r w:rsidRPr="00320C78">
        <w:rPr>
          <w:b/>
          <w:bCs/>
          <w:sz w:val="28"/>
          <w:szCs w:val="28"/>
          <w:lang w:val="uk-UA"/>
        </w:rPr>
        <w:t>Рококо</w:t>
      </w:r>
    </w:p>
    <w:p w:rsidR="00927E73" w:rsidRPr="00320C78" w:rsidRDefault="00927E73" w:rsidP="002D47CF">
      <w:pPr>
        <w:ind w:firstLine="567"/>
        <w:rPr>
          <w:sz w:val="28"/>
          <w:szCs w:val="28"/>
          <w:lang w:val="uk-UA"/>
        </w:rPr>
      </w:pPr>
      <w:r w:rsidRPr="00320C78">
        <w:rPr>
          <w:sz w:val="28"/>
          <w:szCs w:val="28"/>
          <w:lang w:val="uk-UA"/>
        </w:rPr>
        <w:t xml:space="preserve">У першій половині XVIII ст. виникає напрям </w:t>
      </w:r>
      <w:r w:rsidRPr="00320C78">
        <w:rPr>
          <w:b/>
          <w:bCs/>
          <w:sz w:val="28"/>
          <w:szCs w:val="28"/>
          <w:lang w:val="uk-UA"/>
        </w:rPr>
        <w:t xml:space="preserve">рококо </w:t>
      </w:r>
      <w:r w:rsidRPr="00320C78">
        <w:rPr>
          <w:sz w:val="28"/>
          <w:szCs w:val="28"/>
          <w:lang w:val="uk-UA"/>
        </w:rPr>
        <w:t>(</w:t>
      </w:r>
      <w:proofErr w:type="spellStart"/>
      <w:r w:rsidRPr="00320C78">
        <w:rPr>
          <w:sz w:val="28"/>
          <w:szCs w:val="28"/>
          <w:lang w:val="uk-UA"/>
        </w:rPr>
        <w:t>старофранц</w:t>
      </w:r>
      <w:proofErr w:type="spellEnd"/>
      <w:r w:rsidRPr="00320C78">
        <w:rPr>
          <w:sz w:val="28"/>
          <w:szCs w:val="28"/>
          <w:lang w:val="uk-UA"/>
        </w:rPr>
        <w:t xml:space="preserve">. </w:t>
      </w:r>
      <w:proofErr w:type="spellStart"/>
      <w:r w:rsidRPr="00320C78">
        <w:rPr>
          <w:sz w:val="28"/>
          <w:szCs w:val="28"/>
          <w:lang w:val="uk-UA"/>
        </w:rPr>
        <w:t>rocaille</w:t>
      </w:r>
      <w:proofErr w:type="spellEnd"/>
      <w:r w:rsidRPr="00320C78">
        <w:rPr>
          <w:sz w:val="28"/>
          <w:szCs w:val="28"/>
          <w:lang w:val="uk-UA"/>
        </w:rPr>
        <w:t xml:space="preserve"> – мушля). Цей стиль сформувався за часів Людовіка XV, коли пішла мода прикрашати приміщення примхливими візерунками, які нагадували завитки черепашок. </w:t>
      </w:r>
    </w:p>
    <w:p w:rsidR="00927E73" w:rsidRPr="00320C78" w:rsidRDefault="00927E73" w:rsidP="00927E73">
      <w:pPr>
        <w:ind w:firstLine="567"/>
        <w:rPr>
          <w:sz w:val="28"/>
          <w:szCs w:val="28"/>
          <w:lang w:val="uk-UA"/>
        </w:rPr>
      </w:pPr>
      <w:r w:rsidRPr="00320C78">
        <w:rPr>
          <w:sz w:val="28"/>
          <w:szCs w:val="28"/>
          <w:lang w:val="uk-UA"/>
        </w:rPr>
        <w:t xml:space="preserve">Для мистецтва рококо характерна легкість, вишуканість форм. Воно побудоване на асиметрії, яка створює відчуття неспокою – грайливе, насмішкувате, дразливе почуття. Сюжети картин і літературних творів рококо були, насамперед, любовними, еротичними; улюблені герої – пастухи та пастушки, </w:t>
      </w:r>
      <w:proofErr w:type="spellStart"/>
      <w:r w:rsidRPr="00320C78">
        <w:rPr>
          <w:sz w:val="28"/>
          <w:szCs w:val="28"/>
          <w:lang w:val="uk-UA"/>
        </w:rPr>
        <w:t>німфи</w:t>
      </w:r>
      <w:proofErr w:type="spellEnd"/>
      <w:r w:rsidRPr="00320C78">
        <w:rPr>
          <w:sz w:val="28"/>
          <w:szCs w:val="28"/>
          <w:lang w:val="uk-UA"/>
        </w:rPr>
        <w:t xml:space="preserve">, богині, які займаються своїми туалетами. </w:t>
      </w:r>
    </w:p>
    <w:p w:rsidR="002D47CF" w:rsidRPr="00320C78" w:rsidRDefault="002D47CF" w:rsidP="00927E73">
      <w:pPr>
        <w:pStyle w:val="Default"/>
        <w:ind w:firstLine="567"/>
        <w:jc w:val="both"/>
        <w:rPr>
          <w:b/>
          <w:bCs/>
          <w:sz w:val="28"/>
          <w:szCs w:val="28"/>
          <w:lang w:val="uk-UA"/>
        </w:rPr>
      </w:pPr>
    </w:p>
    <w:p w:rsidR="00927E73" w:rsidRPr="00320C78" w:rsidRDefault="00927E73" w:rsidP="00F11BFC">
      <w:pPr>
        <w:pStyle w:val="Default"/>
        <w:ind w:firstLine="567"/>
        <w:jc w:val="center"/>
        <w:rPr>
          <w:sz w:val="28"/>
          <w:szCs w:val="28"/>
          <w:lang w:val="uk-UA"/>
        </w:rPr>
      </w:pPr>
      <w:r w:rsidRPr="00320C78">
        <w:rPr>
          <w:b/>
          <w:bCs/>
          <w:sz w:val="28"/>
          <w:szCs w:val="28"/>
          <w:lang w:val="uk-UA"/>
        </w:rPr>
        <w:t>Просвітницький реалізм</w:t>
      </w:r>
    </w:p>
    <w:p w:rsidR="00927E73" w:rsidRPr="00320C78" w:rsidRDefault="00927E73" w:rsidP="002D47CF">
      <w:pPr>
        <w:pStyle w:val="Default"/>
        <w:ind w:firstLine="567"/>
        <w:jc w:val="both"/>
        <w:rPr>
          <w:sz w:val="28"/>
          <w:szCs w:val="28"/>
          <w:lang w:val="uk-UA"/>
        </w:rPr>
      </w:pPr>
      <w:r w:rsidRPr="00320C78">
        <w:rPr>
          <w:sz w:val="28"/>
          <w:szCs w:val="28"/>
          <w:lang w:val="uk-UA"/>
        </w:rPr>
        <w:t xml:space="preserve">В Англії та деяких інших європейських країнах XVIII ст. виникає новий стильовий напрям – </w:t>
      </w:r>
      <w:r w:rsidRPr="00320C78">
        <w:rPr>
          <w:b/>
          <w:bCs/>
          <w:sz w:val="28"/>
          <w:szCs w:val="28"/>
          <w:lang w:val="uk-UA"/>
        </w:rPr>
        <w:t>просвітницький реалізм</w:t>
      </w:r>
      <w:r w:rsidRPr="00320C78">
        <w:rPr>
          <w:sz w:val="28"/>
          <w:szCs w:val="28"/>
          <w:lang w:val="uk-UA"/>
        </w:rPr>
        <w:t>. Суть його полягає в зображенні характерів у їх взаємовідносинах з суспільством, а також в аналізі структури самого с</w:t>
      </w:r>
      <w:r w:rsidR="002D47CF" w:rsidRPr="00320C78">
        <w:rPr>
          <w:sz w:val="28"/>
          <w:szCs w:val="28"/>
          <w:lang w:val="uk-UA"/>
        </w:rPr>
        <w:t xml:space="preserve">успільства, його рушійних сил. </w:t>
      </w:r>
    </w:p>
    <w:p w:rsidR="00927E73" w:rsidRPr="00320C78" w:rsidRDefault="00927E73" w:rsidP="00927E73">
      <w:pPr>
        <w:pStyle w:val="Default"/>
        <w:ind w:firstLine="567"/>
        <w:jc w:val="both"/>
        <w:rPr>
          <w:sz w:val="28"/>
          <w:szCs w:val="28"/>
          <w:lang w:val="uk-UA"/>
        </w:rPr>
      </w:pPr>
      <w:r w:rsidRPr="00320C78">
        <w:rPr>
          <w:sz w:val="28"/>
          <w:szCs w:val="28"/>
          <w:lang w:val="uk-UA"/>
        </w:rPr>
        <w:lastRenderedPageBreak/>
        <w:t xml:space="preserve">Представниками цього напрямку були письменники </w:t>
      </w:r>
      <w:r w:rsidRPr="00320C78">
        <w:rPr>
          <w:b/>
          <w:bCs/>
          <w:sz w:val="28"/>
          <w:szCs w:val="28"/>
          <w:lang w:val="uk-UA"/>
        </w:rPr>
        <w:t xml:space="preserve">Д. Дефо </w:t>
      </w:r>
      <w:r w:rsidRPr="00320C78">
        <w:rPr>
          <w:sz w:val="28"/>
          <w:szCs w:val="28"/>
          <w:lang w:val="uk-UA"/>
        </w:rPr>
        <w:t>(</w:t>
      </w:r>
      <w:r w:rsidRPr="00320C78">
        <w:rPr>
          <w:i/>
          <w:iCs/>
          <w:sz w:val="28"/>
          <w:szCs w:val="28"/>
          <w:lang w:val="uk-UA"/>
        </w:rPr>
        <w:t>“Робінзон Крузо”</w:t>
      </w:r>
      <w:r w:rsidRPr="00320C78">
        <w:rPr>
          <w:sz w:val="28"/>
          <w:szCs w:val="28"/>
          <w:lang w:val="uk-UA"/>
        </w:rPr>
        <w:t xml:space="preserve">, </w:t>
      </w:r>
      <w:r w:rsidRPr="00320C78">
        <w:rPr>
          <w:i/>
          <w:iCs/>
          <w:sz w:val="28"/>
          <w:szCs w:val="28"/>
          <w:lang w:val="uk-UA"/>
        </w:rPr>
        <w:t>“</w:t>
      </w:r>
      <w:proofErr w:type="spellStart"/>
      <w:r w:rsidRPr="00320C78">
        <w:rPr>
          <w:i/>
          <w:iCs/>
          <w:sz w:val="28"/>
          <w:szCs w:val="28"/>
          <w:lang w:val="uk-UA"/>
        </w:rPr>
        <w:t>Молль</w:t>
      </w:r>
      <w:proofErr w:type="spellEnd"/>
      <w:r w:rsidRPr="00320C78">
        <w:rPr>
          <w:i/>
          <w:iCs/>
          <w:sz w:val="28"/>
          <w:szCs w:val="28"/>
          <w:lang w:val="uk-UA"/>
        </w:rPr>
        <w:t xml:space="preserve"> </w:t>
      </w:r>
      <w:proofErr w:type="spellStart"/>
      <w:r w:rsidRPr="00320C78">
        <w:rPr>
          <w:i/>
          <w:iCs/>
          <w:sz w:val="28"/>
          <w:szCs w:val="28"/>
          <w:lang w:val="uk-UA"/>
        </w:rPr>
        <w:t>Флендерс</w:t>
      </w:r>
      <w:proofErr w:type="spellEnd"/>
      <w:r w:rsidRPr="00320C78">
        <w:rPr>
          <w:i/>
          <w:iCs/>
          <w:sz w:val="28"/>
          <w:szCs w:val="28"/>
          <w:lang w:val="uk-UA"/>
        </w:rPr>
        <w:t>”</w:t>
      </w:r>
      <w:r w:rsidRPr="00320C78">
        <w:rPr>
          <w:sz w:val="28"/>
          <w:szCs w:val="28"/>
          <w:lang w:val="uk-UA"/>
        </w:rPr>
        <w:t xml:space="preserve">), </w:t>
      </w:r>
      <w:r w:rsidRPr="00320C78">
        <w:rPr>
          <w:b/>
          <w:bCs/>
          <w:sz w:val="28"/>
          <w:szCs w:val="28"/>
          <w:lang w:val="uk-UA"/>
        </w:rPr>
        <w:t xml:space="preserve">Д. </w:t>
      </w:r>
      <w:proofErr w:type="spellStart"/>
      <w:r w:rsidRPr="00320C78">
        <w:rPr>
          <w:b/>
          <w:bCs/>
          <w:sz w:val="28"/>
          <w:szCs w:val="28"/>
          <w:lang w:val="uk-UA"/>
        </w:rPr>
        <w:t>Свіфт</w:t>
      </w:r>
      <w:proofErr w:type="spellEnd"/>
      <w:r w:rsidRPr="00320C78">
        <w:rPr>
          <w:b/>
          <w:bCs/>
          <w:sz w:val="28"/>
          <w:szCs w:val="28"/>
          <w:lang w:val="uk-UA"/>
        </w:rPr>
        <w:t xml:space="preserve"> </w:t>
      </w:r>
      <w:r w:rsidRPr="00320C78">
        <w:rPr>
          <w:sz w:val="28"/>
          <w:szCs w:val="28"/>
          <w:lang w:val="uk-UA"/>
        </w:rPr>
        <w:t>(</w:t>
      </w:r>
      <w:r w:rsidRPr="00320C78">
        <w:rPr>
          <w:i/>
          <w:iCs/>
          <w:sz w:val="28"/>
          <w:szCs w:val="28"/>
          <w:lang w:val="uk-UA"/>
        </w:rPr>
        <w:t xml:space="preserve">“Мандри </w:t>
      </w:r>
      <w:proofErr w:type="spellStart"/>
      <w:r w:rsidRPr="00320C78">
        <w:rPr>
          <w:i/>
          <w:iCs/>
          <w:sz w:val="28"/>
          <w:szCs w:val="28"/>
          <w:lang w:val="uk-UA"/>
        </w:rPr>
        <w:t>Лемюеля</w:t>
      </w:r>
      <w:proofErr w:type="spellEnd"/>
      <w:r w:rsidRPr="00320C78">
        <w:rPr>
          <w:i/>
          <w:iCs/>
          <w:sz w:val="28"/>
          <w:szCs w:val="28"/>
          <w:lang w:val="uk-UA"/>
        </w:rPr>
        <w:t xml:space="preserve"> </w:t>
      </w:r>
      <w:proofErr w:type="spellStart"/>
      <w:r w:rsidRPr="00320C78">
        <w:rPr>
          <w:i/>
          <w:iCs/>
          <w:sz w:val="28"/>
          <w:szCs w:val="28"/>
          <w:lang w:val="uk-UA"/>
        </w:rPr>
        <w:t>Гуллівера</w:t>
      </w:r>
      <w:proofErr w:type="spellEnd"/>
      <w:r w:rsidRPr="00320C78">
        <w:rPr>
          <w:i/>
          <w:iCs/>
          <w:sz w:val="28"/>
          <w:szCs w:val="28"/>
          <w:lang w:val="uk-UA"/>
        </w:rPr>
        <w:t>”</w:t>
      </w:r>
      <w:r w:rsidRPr="00320C78">
        <w:rPr>
          <w:sz w:val="28"/>
          <w:szCs w:val="28"/>
          <w:lang w:val="uk-UA"/>
        </w:rPr>
        <w:t xml:space="preserve">), </w:t>
      </w:r>
      <w:r w:rsidRPr="00320C78">
        <w:rPr>
          <w:b/>
          <w:bCs/>
          <w:sz w:val="28"/>
          <w:szCs w:val="28"/>
          <w:lang w:val="uk-UA"/>
        </w:rPr>
        <w:t xml:space="preserve">Г. </w:t>
      </w:r>
      <w:proofErr w:type="spellStart"/>
      <w:r w:rsidRPr="00320C78">
        <w:rPr>
          <w:b/>
          <w:bCs/>
          <w:sz w:val="28"/>
          <w:szCs w:val="28"/>
          <w:lang w:val="uk-UA"/>
        </w:rPr>
        <w:t>Філдінг</w:t>
      </w:r>
      <w:proofErr w:type="spellEnd"/>
      <w:r w:rsidRPr="00320C78">
        <w:rPr>
          <w:b/>
          <w:bCs/>
          <w:sz w:val="28"/>
          <w:szCs w:val="28"/>
          <w:lang w:val="uk-UA"/>
        </w:rPr>
        <w:t xml:space="preserve"> </w:t>
      </w:r>
      <w:r w:rsidRPr="00320C78">
        <w:rPr>
          <w:sz w:val="28"/>
          <w:szCs w:val="28"/>
          <w:lang w:val="uk-UA"/>
        </w:rPr>
        <w:t>(</w:t>
      </w:r>
      <w:r w:rsidRPr="00320C78">
        <w:rPr>
          <w:i/>
          <w:iCs/>
          <w:sz w:val="28"/>
          <w:szCs w:val="28"/>
          <w:lang w:val="uk-UA"/>
        </w:rPr>
        <w:t>“Історія Тома Джонса, найди”</w:t>
      </w:r>
      <w:r w:rsidRPr="00320C78">
        <w:rPr>
          <w:sz w:val="28"/>
          <w:szCs w:val="28"/>
          <w:lang w:val="uk-UA"/>
        </w:rPr>
        <w:t xml:space="preserve">), художники </w:t>
      </w:r>
      <w:r w:rsidRPr="00320C78">
        <w:rPr>
          <w:b/>
          <w:bCs/>
          <w:sz w:val="28"/>
          <w:szCs w:val="28"/>
          <w:lang w:val="uk-UA"/>
        </w:rPr>
        <w:t xml:space="preserve">У. </w:t>
      </w:r>
      <w:proofErr w:type="spellStart"/>
      <w:r w:rsidRPr="00320C78">
        <w:rPr>
          <w:b/>
          <w:bCs/>
          <w:sz w:val="28"/>
          <w:szCs w:val="28"/>
          <w:lang w:val="uk-UA"/>
        </w:rPr>
        <w:t>Хогарт</w:t>
      </w:r>
      <w:proofErr w:type="spellEnd"/>
      <w:r w:rsidRPr="00320C78">
        <w:rPr>
          <w:b/>
          <w:bCs/>
          <w:sz w:val="28"/>
          <w:szCs w:val="28"/>
          <w:lang w:val="uk-UA"/>
        </w:rPr>
        <w:t xml:space="preserve"> </w:t>
      </w:r>
      <w:r w:rsidRPr="00320C78">
        <w:rPr>
          <w:sz w:val="28"/>
          <w:szCs w:val="28"/>
          <w:lang w:val="uk-UA"/>
        </w:rPr>
        <w:t>(</w:t>
      </w:r>
      <w:r w:rsidRPr="00320C78">
        <w:rPr>
          <w:i/>
          <w:iCs/>
          <w:sz w:val="28"/>
          <w:szCs w:val="28"/>
          <w:lang w:val="uk-UA"/>
        </w:rPr>
        <w:t>“Історія розпусника”</w:t>
      </w:r>
      <w:r w:rsidRPr="00320C78">
        <w:rPr>
          <w:sz w:val="28"/>
          <w:szCs w:val="28"/>
          <w:lang w:val="uk-UA"/>
        </w:rPr>
        <w:t xml:space="preserve">, </w:t>
      </w:r>
      <w:r w:rsidRPr="00320C78">
        <w:rPr>
          <w:i/>
          <w:iCs/>
          <w:sz w:val="28"/>
          <w:szCs w:val="28"/>
          <w:lang w:val="uk-UA"/>
        </w:rPr>
        <w:t>“Модний шлюб”</w:t>
      </w:r>
      <w:r w:rsidRPr="00320C78">
        <w:rPr>
          <w:sz w:val="28"/>
          <w:szCs w:val="28"/>
          <w:lang w:val="uk-UA"/>
        </w:rPr>
        <w:t xml:space="preserve">), </w:t>
      </w:r>
      <w:r w:rsidRPr="00320C78">
        <w:rPr>
          <w:b/>
          <w:bCs/>
          <w:sz w:val="28"/>
          <w:szCs w:val="28"/>
          <w:lang w:val="uk-UA"/>
        </w:rPr>
        <w:t xml:space="preserve">Д. </w:t>
      </w:r>
      <w:proofErr w:type="spellStart"/>
      <w:r w:rsidRPr="00320C78">
        <w:rPr>
          <w:b/>
          <w:bCs/>
          <w:sz w:val="28"/>
          <w:szCs w:val="28"/>
          <w:lang w:val="uk-UA"/>
        </w:rPr>
        <w:t>Рейнолдс</w:t>
      </w:r>
      <w:proofErr w:type="spellEnd"/>
      <w:r w:rsidRPr="00320C78">
        <w:rPr>
          <w:sz w:val="28"/>
          <w:szCs w:val="28"/>
          <w:lang w:val="uk-UA"/>
        </w:rPr>
        <w:t xml:space="preserve">, </w:t>
      </w:r>
      <w:r w:rsidRPr="00320C78">
        <w:rPr>
          <w:b/>
          <w:bCs/>
          <w:sz w:val="28"/>
          <w:szCs w:val="28"/>
          <w:lang w:val="uk-UA"/>
        </w:rPr>
        <w:t xml:space="preserve">Т. </w:t>
      </w:r>
      <w:proofErr w:type="spellStart"/>
      <w:r w:rsidRPr="00320C78">
        <w:rPr>
          <w:b/>
          <w:bCs/>
          <w:sz w:val="28"/>
          <w:szCs w:val="28"/>
          <w:lang w:val="uk-UA"/>
        </w:rPr>
        <w:t>Гейнсборо</w:t>
      </w:r>
      <w:proofErr w:type="spellEnd"/>
      <w:r w:rsidRPr="00320C78">
        <w:rPr>
          <w:sz w:val="28"/>
          <w:szCs w:val="28"/>
          <w:lang w:val="uk-UA"/>
        </w:rPr>
        <w:t xml:space="preserve">. </w:t>
      </w:r>
    </w:p>
    <w:p w:rsidR="00927E73" w:rsidRPr="00320C78" w:rsidRDefault="00927E73" w:rsidP="00927E73">
      <w:pPr>
        <w:ind w:firstLine="567"/>
        <w:rPr>
          <w:sz w:val="28"/>
          <w:szCs w:val="28"/>
          <w:lang w:val="uk-UA"/>
        </w:rPr>
      </w:pPr>
    </w:p>
    <w:p w:rsidR="00927E73" w:rsidRPr="00320C78" w:rsidRDefault="00927E73" w:rsidP="00F11BFC">
      <w:pPr>
        <w:pStyle w:val="Default"/>
        <w:ind w:firstLine="567"/>
        <w:jc w:val="center"/>
        <w:rPr>
          <w:sz w:val="28"/>
          <w:szCs w:val="28"/>
          <w:lang w:val="uk-UA"/>
        </w:rPr>
      </w:pPr>
      <w:r w:rsidRPr="00320C78">
        <w:rPr>
          <w:b/>
          <w:bCs/>
          <w:sz w:val="28"/>
          <w:szCs w:val="28"/>
          <w:lang w:val="uk-UA"/>
        </w:rPr>
        <w:t>Сентименталізм</w:t>
      </w:r>
    </w:p>
    <w:p w:rsidR="00927E73" w:rsidRPr="00320C78" w:rsidRDefault="00927E73" w:rsidP="002D47CF">
      <w:pPr>
        <w:pStyle w:val="Default"/>
        <w:ind w:firstLine="567"/>
        <w:jc w:val="both"/>
        <w:rPr>
          <w:sz w:val="28"/>
          <w:szCs w:val="28"/>
          <w:lang w:val="uk-UA"/>
        </w:rPr>
      </w:pPr>
      <w:r w:rsidRPr="00320C78">
        <w:rPr>
          <w:sz w:val="28"/>
          <w:szCs w:val="28"/>
          <w:lang w:val="uk-UA"/>
        </w:rPr>
        <w:t xml:space="preserve">Одним із стильових напрямків у європейській культурі XVIII ст. був </w:t>
      </w:r>
      <w:r w:rsidRPr="00320C78">
        <w:rPr>
          <w:b/>
          <w:bCs/>
          <w:sz w:val="28"/>
          <w:szCs w:val="28"/>
          <w:lang w:val="uk-UA"/>
        </w:rPr>
        <w:t>сентименталізм</w:t>
      </w:r>
      <w:r w:rsidRPr="00320C78">
        <w:rPr>
          <w:sz w:val="28"/>
          <w:szCs w:val="28"/>
          <w:lang w:val="uk-UA"/>
        </w:rPr>
        <w:t>. Об’єктом уваги сентименталістів стає людина, причому не людина взагалі, а досить конкретна, приватна особа з усіма притаманними їй рисами характеру. Цінність її визначається не належністю до пануючих кіл, а особистими якостями, тому позитивними героями більшості творів цього напрямку є представ</w:t>
      </w:r>
      <w:r w:rsidR="002D47CF" w:rsidRPr="00320C78">
        <w:rPr>
          <w:sz w:val="28"/>
          <w:szCs w:val="28"/>
          <w:lang w:val="uk-UA"/>
        </w:rPr>
        <w:t xml:space="preserve">ники середніх і нижчих верств. </w:t>
      </w:r>
    </w:p>
    <w:p w:rsidR="00927E73" w:rsidRPr="00320C78" w:rsidRDefault="00927E73" w:rsidP="00927E73">
      <w:pPr>
        <w:pStyle w:val="Default"/>
        <w:ind w:firstLine="567"/>
        <w:jc w:val="both"/>
        <w:rPr>
          <w:sz w:val="28"/>
          <w:szCs w:val="28"/>
          <w:lang w:val="uk-UA"/>
        </w:rPr>
      </w:pPr>
      <w:r w:rsidRPr="00320C78">
        <w:rPr>
          <w:sz w:val="28"/>
          <w:szCs w:val="28"/>
          <w:lang w:val="uk-UA"/>
        </w:rPr>
        <w:t xml:space="preserve">Провідною темою творчості сентименталістів стають внутрішній світ людини, її психологія, відтінки настроїв. Відомими діячами сентименталізму були </w:t>
      </w:r>
      <w:r w:rsidRPr="00320C78">
        <w:rPr>
          <w:b/>
          <w:bCs/>
          <w:sz w:val="28"/>
          <w:szCs w:val="28"/>
          <w:lang w:val="uk-UA"/>
        </w:rPr>
        <w:t xml:space="preserve">Л. Стерн </w:t>
      </w:r>
      <w:r w:rsidRPr="00320C78">
        <w:rPr>
          <w:sz w:val="28"/>
          <w:szCs w:val="28"/>
          <w:lang w:val="uk-UA"/>
        </w:rPr>
        <w:t>(</w:t>
      </w:r>
      <w:r w:rsidRPr="00320C78">
        <w:rPr>
          <w:i/>
          <w:iCs/>
          <w:sz w:val="28"/>
          <w:szCs w:val="28"/>
          <w:lang w:val="uk-UA"/>
        </w:rPr>
        <w:t>“Сентиментальна подорож”</w:t>
      </w:r>
      <w:r w:rsidRPr="00320C78">
        <w:rPr>
          <w:sz w:val="28"/>
          <w:szCs w:val="28"/>
          <w:lang w:val="uk-UA"/>
        </w:rPr>
        <w:t xml:space="preserve">), </w:t>
      </w:r>
      <w:r w:rsidRPr="00320C78">
        <w:rPr>
          <w:b/>
          <w:bCs/>
          <w:sz w:val="28"/>
          <w:szCs w:val="28"/>
          <w:lang w:val="uk-UA"/>
        </w:rPr>
        <w:t xml:space="preserve">Т. </w:t>
      </w:r>
      <w:proofErr w:type="spellStart"/>
      <w:r w:rsidRPr="00320C78">
        <w:rPr>
          <w:b/>
          <w:bCs/>
          <w:sz w:val="28"/>
          <w:szCs w:val="28"/>
          <w:lang w:val="uk-UA"/>
        </w:rPr>
        <w:t>Грей</w:t>
      </w:r>
      <w:proofErr w:type="spellEnd"/>
      <w:r w:rsidRPr="00320C78">
        <w:rPr>
          <w:b/>
          <w:bCs/>
          <w:sz w:val="28"/>
          <w:szCs w:val="28"/>
          <w:lang w:val="uk-UA"/>
        </w:rPr>
        <w:t xml:space="preserve"> </w:t>
      </w:r>
      <w:r w:rsidRPr="00320C78">
        <w:rPr>
          <w:sz w:val="28"/>
          <w:szCs w:val="28"/>
          <w:lang w:val="uk-UA"/>
        </w:rPr>
        <w:t>(</w:t>
      </w:r>
      <w:r w:rsidRPr="00320C78">
        <w:rPr>
          <w:i/>
          <w:iCs/>
          <w:sz w:val="28"/>
          <w:szCs w:val="28"/>
          <w:lang w:val="uk-UA"/>
        </w:rPr>
        <w:t>“Сільське кладовище”</w:t>
      </w:r>
      <w:r w:rsidRPr="00320C78">
        <w:rPr>
          <w:sz w:val="28"/>
          <w:szCs w:val="28"/>
          <w:lang w:val="uk-UA"/>
        </w:rPr>
        <w:t xml:space="preserve">), </w:t>
      </w:r>
      <w:r w:rsidRPr="00320C78">
        <w:rPr>
          <w:b/>
          <w:bCs/>
          <w:sz w:val="28"/>
          <w:szCs w:val="28"/>
          <w:lang w:val="uk-UA"/>
        </w:rPr>
        <w:t xml:space="preserve">О. </w:t>
      </w:r>
      <w:proofErr w:type="spellStart"/>
      <w:r w:rsidRPr="00320C78">
        <w:rPr>
          <w:b/>
          <w:bCs/>
          <w:sz w:val="28"/>
          <w:szCs w:val="28"/>
          <w:lang w:val="uk-UA"/>
        </w:rPr>
        <w:t>Голдсміт</w:t>
      </w:r>
      <w:proofErr w:type="spellEnd"/>
      <w:r w:rsidRPr="00320C78">
        <w:rPr>
          <w:b/>
          <w:bCs/>
          <w:sz w:val="28"/>
          <w:szCs w:val="28"/>
          <w:lang w:val="uk-UA"/>
        </w:rPr>
        <w:t xml:space="preserve"> </w:t>
      </w:r>
      <w:r w:rsidRPr="00320C78">
        <w:rPr>
          <w:sz w:val="28"/>
          <w:szCs w:val="28"/>
          <w:lang w:val="uk-UA"/>
        </w:rPr>
        <w:t>(</w:t>
      </w:r>
      <w:r w:rsidRPr="00320C78">
        <w:rPr>
          <w:i/>
          <w:iCs/>
          <w:sz w:val="28"/>
          <w:szCs w:val="28"/>
          <w:lang w:val="uk-UA"/>
        </w:rPr>
        <w:t>“</w:t>
      </w:r>
      <w:proofErr w:type="spellStart"/>
      <w:r w:rsidRPr="00320C78">
        <w:rPr>
          <w:i/>
          <w:iCs/>
          <w:sz w:val="28"/>
          <w:szCs w:val="28"/>
          <w:lang w:val="uk-UA"/>
        </w:rPr>
        <w:t>Векфільдський</w:t>
      </w:r>
      <w:proofErr w:type="spellEnd"/>
      <w:r w:rsidRPr="00320C78">
        <w:rPr>
          <w:i/>
          <w:iCs/>
          <w:sz w:val="28"/>
          <w:szCs w:val="28"/>
          <w:lang w:val="uk-UA"/>
        </w:rPr>
        <w:t xml:space="preserve"> священник”</w:t>
      </w:r>
      <w:r w:rsidRPr="00320C78">
        <w:rPr>
          <w:sz w:val="28"/>
          <w:szCs w:val="28"/>
          <w:lang w:val="uk-UA"/>
        </w:rPr>
        <w:t xml:space="preserve">), </w:t>
      </w:r>
      <w:r w:rsidRPr="00320C78">
        <w:rPr>
          <w:b/>
          <w:bCs/>
          <w:sz w:val="28"/>
          <w:szCs w:val="28"/>
          <w:lang w:val="uk-UA"/>
        </w:rPr>
        <w:t xml:space="preserve">М. </w:t>
      </w:r>
      <w:proofErr w:type="spellStart"/>
      <w:r w:rsidRPr="00320C78">
        <w:rPr>
          <w:b/>
          <w:bCs/>
          <w:sz w:val="28"/>
          <w:szCs w:val="28"/>
          <w:lang w:val="uk-UA"/>
        </w:rPr>
        <w:t>Карамзін</w:t>
      </w:r>
      <w:proofErr w:type="spellEnd"/>
      <w:r w:rsidRPr="00320C78">
        <w:rPr>
          <w:b/>
          <w:bCs/>
          <w:sz w:val="28"/>
          <w:szCs w:val="28"/>
          <w:lang w:val="uk-UA"/>
        </w:rPr>
        <w:t xml:space="preserve"> </w:t>
      </w:r>
      <w:r w:rsidRPr="00320C78">
        <w:rPr>
          <w:sz w:val="28"/>
          <w:szCs w:val="28"/>
          <w:lang w:val="uk-UA"/>
        </w:rPr>
        <w:t>(</w:t>
      </w:r>
      <w:r w:rsidRPr="00320C78">
        <w:rPr>
          <w:i/>
          <w:iCs/>
          <w:sz w:val="28"/>
          <w:szCs w:val="28"/>
          <w:lang w:val="uk-UA"/>
        </w:rPr>
        <w:t>“Бідна Ліза”</w:t>
      </w:r>
      <w:r w:rsidRPr="00320C78">
        <w:rPr>
          <w:sz w:val="28"/>
          <w:szCs w:val="28"/>
          <w:lang w:val="uk-UA"/>
        </w:rPr>
        <w:t xml:space="preserve">). </w:t>
      </w:r>
    </w:p>
    <w:p w:rsidR="00F11BFC" w:rsidRPr="00320C78" w:rsidRDefault="00F11BFC" w:rsidP="00F11BFC">
      <w:pPr>
        <w:pStyle w:val="Default"/>
        <w:ind w:firstLine="567"/>
        <w:jc w:val="center"/>
        <w:rPr>
          <w:b/>
          <w:bCs/>
          <w:sz w:val="28"/>
          <w:szCs w:val="28"/>
          <w:lang w:val="uk-UA"/>
        </w:rPr>
      </w:pPr>
    </w:p>
    <w:p w:rsidR="00927E73" w:rsidRPr="00320C78" w:rsidRDefault="00927E73" w:rsidP="00F11BFC">
      <w:pPr>
        <w:pStyle w:val="Default"/>
        <w:ind w:firstLine="567"/>
        <w:jc w:val="center"/>
        <w:rPr>
          <w:sz w:val="28"/>
          <w:szCs w:val="28"/>
          <w:lang w:val="uk-UA"/>
        </w:rPr>
      </w:pPr>
      <w:r w:rsidRPr="00320C78">
        <w:rPr>
          <w:b/>
          <w:bCs/>
          <w:sz w:val="28"/>
          <w:szCs w:val="28"/>
          <w:lang w:val="uk-UA"/>
        </w:rPr>
        <w:t>Романтизм</w:t>
      </w:r>
    </w:p>
    <w:p w:rsidR="00927E73" w:rsidRPr="00320C78" w:rsidRDefault="00927E73" w:rsidP="002D47CF">
      <w:pPr>
        <w:pStyle w:val="Default"/>
        <w:ind w:firstLine="567"/>
        <w:jc w:val="both"/>
        <w:rPr>
          <w:sz w:val="28"/>
          <w:szCs w:val="28"/>
          <w:lang w:val="uk-UA"/>
        </w:rPr>
      </w:pPr>
      <w:r w:rsidRPr="00320C78">
        <w:rPr>
          <w:sz w:val="28"/>
          <w:szCs w:val="28"/>
          <w:lang w:val="uk-UA"/>
        </w:rPr>
        <w:t xml:space="preserve">У 70–80-х рр. XVIII ст. в Німеччині почала формуватися нова художня течія в літературі та мистецтві – </w:t>
      </w:r>
      <w:r w:rsidRPr="00320C78">
        <w:rPr>
          <w:b/>
          <w:bCs/>
          <w:sz w:val="28"/>
          <w:szCs w:val="28"/>
          <w:lang w:val="uk-UA"/>
        </w:rPr>
        <w:t>романтизм</w:t>
      </w:r>
      <w:r w:rsidRPr="00320C78">
        <w:rPr>
          <w:sz w:val="28"/>
          <w:szCs w:val="28"/>
          <w:lang w:val="uk-UA"/>
        </w:rPr>
        <w:t>. Його поява була викликана зневірою у попередніх ідеалах і розчаруванням у щонайменших спробах справедливого обл</w:t>
      </w:r>
      <w:r w:rsidR="002D47CF" w:rsidRPr="00320C78">
        <w:rPr>
          <w:sz w:val="28"/>
          <w:szCs w:val="28"/>
          <w:lang w:val="uk-UA"/>
        </w:rPr>
        <w:t xml:space="preserve">аштування світу. </w:t>
      </w:r>
    </w:p>
    <w:p w:rsidR="00927E73" w:rsidRPr="00320C78" w:rsidRDefault="00927E73" w:rsidP="002D47CF">
      <w:pPr>
        <w:pStyle w:val="Default"/>
        <w:ind w:firstLine="567"/>
        <w:jc w:val="both"/>
        <w:rPr>
          <w:sz w:val="28"/>
          <w:szCs w:val="28"/>
          <w:lang w:val="uk-UA"/>
        </w:rPr>
      </w:pPr>
      <w:r w:rsidRPr="00320C78">
        <w:rPr>
          <w:sz w:val="28"/>
          <w:szCs w:val="28"/>
          <w:lang w:val="uk-UA"/>
        </w:rPr>
        <w:t>Однією з найбільш суттєвих і визначальних рис романтизму було протиставлення мрії та дійсності, прагнення втекти від існуючої реальності у світ</w:t>
      </w:r>
      <w:r w:rsidR="002D47CF" w:rsidRPr="00320C78">
        <w:rPr>
          <w:sz w:val="28"/>
          <w:szCs w:val="28"/>
          <w:lang w:val="uk-UA"/>
        </w:rPr>
        <w:t xml:space="preserve"> художньої вигадки й фантазії. </w:t>
      </w:r>
    </w:p>
    <w:p w:rsidR="00927E73" w:rsidRPr="00320C78" w:rsidRDefault="00927E73" w:rsidP="00927E73">
      <w:pPr>
        <w:pStyle w:val="Default"/>
        <w:ind w:firstLine="567"/>
        <w:jc w:val="both"/>
        <w:rPr>
          <w:sz w:val="28"/>
          <w:szCs w:val="28"/>
          <w:lang w:val="uk-UA"/>
        </w:rPr>
      </w:pPr>
      <w:r w:rsidRPr="00320C78">
        <w:rPr>
          <w:sz w:val="28"/>
          <w:szCs w:val="28"/>
          <w:lang w:val="uk-UA"/>
        </w:rPr>
        <w:t xml:space="preserve">Представниками романтизму у XVIII ст. були німецький філософ, історик, письменник </w:t>
      </w:r>
      <w:r w:rsidRPr="00320C78">
        <w:rPr>
          <w:b/>
          <w:bCs/>
          <w:sz w:val="28"/>
          <w:szCs w:val="28"/>
          <w:lang w:val="uk-UA"/>
        </w:rPr>
        <w:t xml:space="preserve">Й.Г. </w:t>
      </w:r>
      <w:proofErr w:type="spellStart"/>
      <w:r w:rsidRPr="00320C78">
        <w:rPr>
          <w:b/>
          <w:bCs/>
          <w:sz w:val="28"/>
          <w:szCs w:val="28"/>
          <w:lang w:val="uk-UA"/>
        </w:rPr>
        <w:t>Гердер</w:t>
      </w:r>
      <w:proofErr w:type="spellEnd"/>
      <w:r w:rsidRPr="00320C78">
        <w:rPr>
          <w:sz w:val="28"/>
          <w:szCs w:val="28"/>
          <w:lang w:val="uk-UA"/>
        </w:rPr>
        <w:t xml:space="preserve">, німецький поет </w:t>
      </w:r>
      <w:r w:rsidRPr="00320C78">
        <w:rPr>
          <w:b/>
          <w:bCs/>
          <w:sz w:val="28"/>
          <w:szCs w:val="28"/>
          <w:lang w:val="uk-UA"/>
        </w:rPr>
        <w:t xml:space="preserve">Й.В. Гете </w:t>
      </w:r>
      <w:r w:rsidRPr="00320C78">
        <w:rPr>
          <w:sz w:val="28"/>
          <w:szCs w:val="28"/>
          <w:lang w:val="uk-UA"/>
        </w:rPr>
        <w:t xml:space="preserve">(драма </w:t>
      </w:r>
      <w:r w:rsidRPr="00320C78">
        <w:rPr>
          <w:i/>
          <w:iCs/>
          <w:sz w:val="28"/>
          <w:szCs w:val="28"/>
          <w:lang w:val="uk-UA"/>
        </w:rPr>
        <w:t>“Прометей”</w:t>
      </w:r>
      <w:r w:rsidRPr="00320C78">
        <w:rPr>
          <w:sz w:val="28"/>
          <w:szCs w:val="28"/>
          <w:lang w:val="uk-UA"/>
        </w:rPr>
        <w:t xml:space="preserve">, трагедія </w:t>
      </w:r>
      <w:r w:rsidRPr="00320C78">
        <w:rPr>
          <w:i/>
          <w:iCs/>
          <w:sz w:val="28"/>
          <w:szCs w:val="28"/>
          <w:lang w:val="uk-UA"/>
        </w:rPr>
        <w:t>“Фауст”</w:t>
      </w:r>
      <w:r w:rsidRPr="00320C78">
        <w:rPr>
          <w:sz w:val="28"/>
          <w:szCs w:val="28"/>
          <w:lang w:val="uk-UA"/>
        </w:rPr>
        <w:t xml:space="preserve">), англійський художник і поет </w:t>
      </w:r>
      <w:r w:rsidRPr="00320C78">
        <w:rPr>
          <w:b/>
          <w:bCs/>
          <w:sz w:val="28"/>
          <w:szCs w:val="28"/>
          <w:lang w:val="uk-UA"/>
        </w:rPr>
        <w:t xml:space="preserve">В. </w:t>
      </w:r>
      <w:proofErr w:type="spellStart"/>
      <w:r w:rsidRPr="00320C78">
        <w:rPr>
          <w:b/>
          <w:bCs/>
          <w:sz w:val="28"/>
          <w:szCs w:val="28"/>
          <w:lang w:val="uk-UA"/>
        </w:rPr>
        <w:t>Блейк</w:t>
      </w:r>
      <w:proofErr w:type="spellEnd"/>
      <w:r w:rsidRPr="00320C78">
        <w:rPr>
          <w:sz w:val="28"/>
          <w:szCs w:val="28"/>
          <w:lang w:val="uk-UA"/>
        </w:rPr>
        <w:t xml:space="preserve">. </w:t>
      </w:r>
    </w:p>
    <w:p w:rsidR="00927E73" w:rsidRPr="00320C78" w:rsidRDefault="00927E73" w:rsidP="00927E73">
      <w:pPr>
        <w:ind w:firstLine="567"/>
        <w:rPr>
          <w:sz w:val="28"/>
          <w:szCs w:val="28"/>
          <w:lang w:val="uk-UA"/>
        </w:rPr>
      </w:pPr>
    </w:p>
    <w:p w:rsidR="00927E73" w:rsidRPr="00320C78" w:rsidRDefault="00927E73" w:rsidP="00927E73">
      <w:pPr>
        <w:ind w:firstLine="567"/>
        <w:rPr>
          <w:sz w:val="28"/>
          <w:szCs w:val="28"/>
          <w:lang w:val="uk-UA"/>
        </w:rPr>
      </w:pPr>
      <w:r w:rsidRPr="00320C78">
        <w:rPr>
          <w:sz w:val="28"/>
          <w:szCs w:val="28"/>
          <w:lang w:val="uk-UA"/>
        </w:rPr>
        <w:t xml:space="preserve">Європейська культура XVIII ст., яка розвивалась на засадах раціоналізму та просвітництва, виробила нові методи, засоби наукового пізнання та освоєння навколишнього середовища, сформувала світогляд, вільний від феодальних забобонів, </w:t>
      </w:r>
      <w:proofErr w:type="spellStart"/>
      <w:r w:rsidRPr="00320C78">
        <w:rPr>
          <w:sz w:val="28"/>
          <w:szCs w:val="28"/>
          <w:lang w:val="uk-UA"/>
        </w:rPr>
        <w:t>ідейно</w:t>
      </w:r>
      <w:proofErr w:type="spellEnd"/>
      <w:r w:rsidRPr="00320C78">
        <w:rPr>
          <w:sz w:val="28"/>
          <w:szCs w:val="28"/>
          <w:lang w:val="uk-UA"/>
        </w:rPr>
        <w:t xml:space="preserve"> підготувала революційні зрушення в Західній Європі, виробила нові засоби художньо-мистецького відображення навколишнього світу.</w:t>
      </w:r>
    </w:p>
    <w:sectPr w:rsidR="00927E73" w:rsidRPr="00320C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3EBB"/>
    <w:multiLevelType w:val="hybridMultilevel"/>
    <w:tmpl w:val="BE8690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E7140B8"/>
    <w:multiLevelType w:val="hybridMultilevel"/>
    <w:tmpl w:val="12382A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0BD328A"/>
    <w:multiLevelType w:val="hybridMultilevel"/>
    <w:tmpl w:val="33B86D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79DF3711"/>
    <w:multiLevelType w:val="hybridMultilevel"/>
    <w:tmpl w:val="A12A4C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7E793D6B"/>
    <w:multiLevelType w:val="hybridMultilevel"/>
    <w:tmpl w:val="86E201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0B"/>
    <w:rsid w:val="002D47CF"/>
    <w:rsid w:val="00320C78"/>
    <w:rsid w:val="00927E73"/>
    <w:rsid w:val="00D4530B"/>
    <w:rsid w:val="00EE48A1"/>
    <w:rsid w:val="00F11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0548C-D6C5-4CBC-809E-7BB9E2A5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E73"/>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7E7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F11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1647</Words>
  <Characters>9392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2026-03-06T18:21:00Z</dcterms:created>
  <dcterms:modified xsi:type="dcterms:W3CDTF">2026-03-21T09:32:00Z</dcterms:modified>
</cp:coreProperties>
</file>