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7D86" w:rsidRPr="00604B84" w:rsidRDefault="009B7D86" w:rsidP="009B7D86">
      <w:pPr>
        <w:tabs>
          <w:tab w:val="left" w:pos="7920"/>
        </w:tabs>
        <w:spacing w:line="240" w:lineRule="auto"/>
        <w:ind w:firstLine="567"/>
        <w:jc w:val="center"/>
        <w:rPr>
          <w:b/>
          <w:sz w:val="28"/>
          <w:szCs w:val="28"/>
          <w:lang w:val="uk-UA"/>
        </w:rPr>
      </w:pPr>
      <w:r w:rsidRPr="00604B84">
        <w:rPr>
          <w:b/>
          <w:sz w:val="28"/>
          <w:szCs w:val="28"/>
          <w:lang w:val="uk-UA"/>
        </w:rPr>
        <w:t>Матеріали до лекції.</w:t>
      </w:r>
    </w:p>
    <w:p w:rsidR="009B7D86" w:rsidRPr="009B7D86" w:rsidRDefault="009B7D86" w:rsidP="009B7D86">
      <w:pPr>
        <w:tabs>
          <w:tab w:val="left" w:pos="7920"/>
        </w:tabs>
        <w:spacing w:line="240" w:lineRule="auto"/>
        <w:ind w:firstLine="567"/>
        <w:jc w:val="center"/>
        <w:rPr>
          <w:b/>
          <w:sz w:val="28"/>
          <w:szCs w:val="28"/>
          <w:lang w:val="uk-UA"/>
        </w:rPr>
      </w:pPr>
      <w:r w:rsidRPr="009B7D86">
        <w:rPr>
          <w:b/>
          <w:sz w:val="28"/>
          <w:szCs w:val="28"/>
          <w:lang w:val="uk-UA"/>
        </w:rPr>
        <w:t>13. Політична система суспільства</w:t>
      </w:r>
    </w:p>
    <w:p w:rsidR="009B7D86" w:rsidRPr="009B7D86" w:rsidRDefault="009B7D86" w:rsidP="009B7D86">
      <w:pPr>
        <w:autoSpaceDE w:val="0"/>
        <w:autoSpaceDN w:val="0"/>
        <w:spacing w:line="240" w:lineRule="auto"/>
        <w:ind w:firstLine="567"/>
        <w:jc w:val="left"/>
        <w:textAlignment w:val="auto"/>
        <w:rPr>
          <w:color w:val="000000"/>
          <w:sz w:val="28"/>
          <w:szCs w:val="28"/>
          <w:lang w:val="uk-UA"/>
        </w:rPr>
      </w:pPr>
      <w:r w:rsidRPr="009B7D86">
        <w:rPr>
          <w:color w:val="000000"/>
          <w:sz w:val="28"/>
          <w:szCs w:val="28"/>
          <w:lang w:val="uk-UA"/>
        </w:rPr>
        <w:t>1. Сутність, структура та функції політичної системи.</w:t>
      </w:r>
    </w:p>
    <w:p w:rsidR="009B7D86" w:rsidRPr="009B7D86" w:rsidRDefault="009B7D86" w:rsidP="009B7D86">
      <w:pPr>
        <w:autoSpaceDE w:val="0"/>
        <w:autoSpaceDN w:val="0"/>
        <w:spacing w:line="240" w:lineRule="auto"/>
        <w:ind w:firstLine="567"/>
        <w:jc w:val="left"/>
        <w:textAlignment w:val="auto"/>
        <w:rPr>
          <w:color w:val="000000"/>
          <w:sz w:val="28"/>
          <w:szCs w:val="28"/>
          <w:lang w:val="uk-UA"/>
        </w:rPr>
      </w:pPr>
      <w:r w:rsidRPr="009B7D86">
        <w:rPr>
          <w:color w:val="000000"/>
          <w:sz w:val="28"/>
          <w:szCs w:val="28"/>
          <w:lang w:val="uk-UA"/>
        </w:rPr>
        <w:t>2. Типологія політичних систем.</w:t>
      </w:r>
    </w:p>
    <w:p w:rsidR="009B7D86" w:rsidRPr="009B7D86" w:rsidRDefault="009B7D86" w:rsidP="009B7D86">
      <w:pPr>
        <w:autoSpaceDE w:val="0"/>
        <w:autoSpaceDN w:val="0"/>
        <w:spacing w:line="240" w:lineRule="auto"/>
        <w:ind w:firstLine="567"/>
        <w:jc w:val="left"/>
        <w:textAlignment w:val="auto"/>
        <w:rPr>
          <w:color w:val="000000"/>
          <w:sz w:val="28"/>
          <w:szCs w:val="28"/>
          <w:lang w:val="uk-UA"/>
        </w:rPr>
      </w:pPr>
      <w:r w:rsidRPr="009B7D86">
        <w:rPr>
          <w:color w:val="000000"/>
          <w:sz w:val="28"/>
          <w:szCs w:val="28"/>
          <w:lang w:val="uk-UA"/>
        </w:rPr>
        <w:t>3. Держава в політичній системі суспільства:</w:t>
      </w:r>
    </w:p>
    <w:p w:rsidR="009B7D86" w:rsidRPr="009B7D86" w:rsidRDefault="009B7D86" w:rsidP="009B7D86">
      <w:pPr>
        <w:numPr>
          <w:ilvl w:val="0"/>
          <w:numId w:val="1"/>
        </w:numPr>
        <w:autoSpaceDE w:val="0"/>
        <w:autoSpaceDN w:val="0"/>
        <w:spacing w:line="240" w:lineRule="auto"/>
        <w:textAlignment w:val="auto"/>
        <w:rPr>
          <w:color w:val="000000"/>
          <w:sz w:val="28"/>
          <w:szCs w:val="28"/>
          <w:lang w:val="uk-UA"/>
        </w:rPr>
      </w:pPr>
      <w:r w:rsidRPr="009B7D86">
        <w:rPr>
          <w:color w:val="000000"/>
          <w:sz w:val="28"/>
          <w:szCs w:val="28"/>
          <w:lang w:val="uk-UA"/>
        </w:rPr>
        <w:t>форми державного правління та державного устрою;</w:t>
      </w:r>
    </w:p>
    <w:p w:rsidR="009B7D86" w:rsidRPr="009B7D86" w:rsidRDefault="009B7D86" w:rsidP="009B7D86">
      <w:pPr>
        <w:numPr>
          <w:ilvl w:val="0"/>
          <w:numId w:val="1"/>
        </w:numPr>
        <w:autoSpaceDE w:val="0"/>
        <w:autoSpaceDN w:val="0"/>
        <w:spacing w:line="240" w:lineRule="auto"/>
        <w:textAlignment w:val="auto"/>
        <w:rPr>
          <w:color w:val="000000"/>
          <w:sz w:val="28"/>
          <w:szCs w:val="28"/>
          <w:lang w:val="uk-UA"/>
        </w:rPr>
      </w:pPr>
      <w:r w:rsidRPr="009B7D86">
        <w:rPr>
          <w:color w:val="000000"/>
          <w:sz w:val="28"/>
          <w:szCs w:val="28"/>
          <w:lang w:val="uk-UA"/>
        </w:rPr>
        <w:t>вищі органи сучасної держави і поділ державної влади.</w:t>
      </w:r>
    </w:p>
    <w:p w:rsidR="009B7D86" w:rsidRDefault="009B7D86" w:rsidP="009B7D86">
      <w:pPr>
        <w:autoSpaceDE w:val="0"/>
        <w:autoSpaceDN w:val="0"/>
        <w:spacing w:line="240" w:lineRule="auto"/>
        <w:ind w:firstLine="567"/>
        <w:jc w:val="left"/>
        <w:textAlignment w:val="auto"/>
        <w:rPr>
          <w:color w:val="000000"/>
          <w:sz w:val="28"/>
          <w:szCs w:val="28"/>
          <w:lang w:val="uk-UA"/>
        </w:rPr>
      </w:pPr>
    </w:p>
    <w:p w:rsidR="009B7D86" w:rsidRDefault="009B7D86" w:rsidP="009B7D86">
      <w:pPr>
        <w:autoSpaceDE w:val="0"/>
        <w:autoSpaceDN w:val="0"/>
        <w:spacing w:line="240" w:lineRule="auto"/>
        <w:ind w:firstLine="567"/>
        <w:textAlignment w:val="auto"/>
        <w:rPr>
          <w:b/>
          <w:bCs/>
          <w:i/>
          <w:sz w:val="28"/>
          <w:szCs w:val="28"/>
          <w:lang w:val="uk-UA"/>
        </w:rPr>
      </w:pPr>
      <w:r w:rsidRPr="009B7D86">
        <w:rPr>
          <w:sz w:val="28"/>
          <w:szCs w:val="28"/>
          <w:lang w:val="uk-UA"/>
        </w:rPr>
        <w:t xml:space="preserve">1. </w:t>
      </w:r>
      <w:r w:rsidRPr="009B7D86">
        <w:rPr>
          <w:b/>
          <w:bCs/>
          <w:i/>
          <w:sz w:val="28"/>
          <w:szCs w:val="28"/>
          <w:u w:val="single"/>
          <w:lang w:val="uk-UA"/>
        </w:rPr>
        <w:t>Система</w:t>
      </w:r>
      <w:r w:rsidRPr="009B7D86">
        <w:rPr>
          <w:b/>
          <w:bCs/>
          <w:i/>
          <w:sz w:val="28"/>
          <w:szCs w:val="28"/>
          <w:lang w:val="uk-UA"/>
        </w:rPr>
        <w:t xml:space="preserve"> – це сукупність елементів, що перебувають у відносинах та зв’язках один із одним, що утворює певну цілісність, єдність. </w:t>
      </w:r>
    </w:p>
    <w:p w:rsidR="009B7D86" w:rsidRPr="009B7D86" w:rsidRDefault="009B7D86" w:rsidP="009B7D86">
      <w:pPr>
        <w:autoSpaceDE w:val="0"/>
        <w:autoSpaceDN w:val="0"/>
        <w:spacing w:line="240" w:lineRule="auto"/>
        <w:ind w:firstLine="567"/>
        <w:textAlignment w:val="auto"/>
        <w:rPr>
          <w:b/>
          <w:bCs/>
          <w:sz w:val="28"/>
          <w:szCs w:val="28"/>
          <w:u w:val="single"/>
          <w:lang w:val="uk-UA"/>
        </w:rPr>
      </w:pPr>
      <w:r w:rsidRPr="009B7D86">
        <w:rPr>
          <w:b/>
          <w:bCs/>
          <w:i/>
          <w:sz w:val="28"/>
          <w:szCs w:val="28"/>
          <w:lang w:val="uk-UA"/>
        </w:rPr>
        <w:t xml:space="preserve">Головною особливістю соціальних систем, на відміну від природних чи технічних, є те, що </w:t>
      </w:r>
      <w:r w:rsidRPr="009B7D86">
        <w:rPr>
          <w:b/>
          <w:bCs/>
          <w:i/>
          <w:sz w:val="28"/>
          <w:szCs w:val="28"/>
          <w:u w:val="single"/>
          <w:lang w:val="uk-UA"/>
        </w:rPr>
        <w:t>вони пов’язані з вольовою, свідомою, цілеспрямованою діяльністю людей та їх різноманітних об’єднань.</w:t>
      </w:r>
    </w:p>
    <w:p w:rsidR="009B7D86" w:rsidRDefault="009B7D86" w:rsidP="009B7D86">
      <w:pPr>
        <w:autoSpaceDE w:val="0"/>
        <w:autoSpaceDN w:val="0"/>
        <w:spacing w:line="240" w:lineRule="auto"/>
        <w:ind w:firstLine="567"/>
        <w:textAlignment w:val="auto"/>
        <w:rPr>
          <w:i/>
          <w:sz w:val="28"/>
          <w:szCs w:val="28"/>
          <w:lang w:val="uk-UA"/>
        </w:rPr>
      </w:pPr>
    </w:p>
    <w:p w:rsidR="009B7D86" w:rsidRPr="009B7D86" w:rsidRDefault="009B7D86" w:rsidP="009B7D86">
      <w:pPr>
        <w:autoSpaceDE w:val="0"/>
        <w:autoSpaceDN w:val="0"/>
        <w:spacing w:line="240" w:lineRule="auto"/>
        <w:ind w:firstLine="567"/>
        <w:textAlignment w:val="auto"/>
        <w:rPr>
          <w:i/>
          <w:sz w:val="28"/>
          <w:szCs w:val="28"/>
          <w:lang w:val="uk-UA"/>
        </w:rPr>
      </w:pPr>
      <w:r w:rsidRPr="009B7D86">
        <w:rPr>
          <w:i/>
          <w:sz w:val="28"/>
          <w:szCs w:val="28"/>
          <w:lang w:val="uk-UA"/>
        </w:rPr>
        <w:t>Ознаки структурних елементів системи</w:t>
      </w:r>
    </w:p>
    <w:p w:rsidR="009B7D86" w:rsidRPr="009B7D86" w:rsidRDefault="009B7D86" w:rsidP="009B7D86">
      <w:pPr>
        <w:numPr>
          <w:ilvl w:val="0"/>
          <w:numId w:val="2"/>
        </w:numPr>
        <w:autoSpaceDE w:val="0"/>
        <w:autoSpaceDN w:val="0"/>
        <w:spacing w:line="240" w:lineRule="auto"/>
        <w:ind w:left="0" w:firstLine="567"/>
        <w:textAlignment w:val="auto"/>
        <w:rPr>
          <w:i/>
          <w:sz w:val="28"/>
          <w:szCs w:val="28"/>
          <w:lang w:val="uk-UA"/>
        </w:rPr>
      </w:pPr>
      <w:r w:rsidRPr="009B7D86">
        <w:rPr>
          <w:i/>
          <w:sz w:val="28"/>
          <w:szCs w:val="28"/>
          <w:lang w:val="uk-UA"/>
        </w:rPr>
        <w:t>прямий, безпосередній зв’язок елементів системи зі структурою та їх якісна визначеність;</w:t>
      </w:r>
    </w:p>
    <w:p w:rsidR="009B7D86" w:rsidRPr="009B7D86" w:rsidRDefault="009B7D86" w:rsidP="009B7D86">
      <w:pPr>
        <w:numPr>
          <w:ilvl w:val="0"/>
          <w:numId w:val="2"/>
        </w:numPr>
        <w:autoSpaceDE w:val="0"/>
        <w:autoSpaceDN w:val="0"/>
        <w:spacing w:line="240" w:lineRule="auto"/>
        <w:ind w:left="0" w:firstLine="567"/>
        <w:textAlignment w:val="auto"/>
        <w:rPr>
          <w:i/>
          <w:sz w:val="28"/>
          <w:szCs w:val="28"/>
          <w:lang w:val="uk-UA"/>
        </w:rPr>
      </w:pPr>
      <w:proofErr w:type="spellStart"/>
      <w:r w:rsidRPr="009B7D86">
        <w:rPr>
          <w:i/>
          <w:sz w:val="28"/>
          <w:szCs w:val="28"/>
          <w:lang w:val="uk-UA"/>
        </w:rPr>
        <w:t>однопорядковість</w:t>
      </w:r>
      <w:proofErr w:type="spellEnd"/>
      <w:r w:rsidRPr="009B7D86">
        <w:rPr>
          <w:i/>
          <w:sz w:val="28"/>
          <w:szCs w:val="28"/>
          <w:lang w:val="uk-UA"/>
        </w:rPr>
        <w:t xml:space="preserve">, однорідність та </w:t>
      </w:r>
      <w:proofErr w:type="spellStart"/>
      <w:r w:rsidRPr="009B7D86">
        <w:rPr>
          <w:i/>
          <w:sz w:val="28"/>
          <w:szCs w:val="28"/>
          <w:lang w:val="uk-UA"/>
        </w:rPr>
        <w:t>субстанційна</w:t>
      </w:r>
      <w:proofErr w:type="spellEnd"/>
      <w:r w:rsidRPr="009B7D86">
        <w:rPr>
          <w:i/>
          <w:sz w:val="28"/>
          <w:szCs w:val="28"/>
          <w:lang w:val="uk-UA"/>
        </w:rPr>
        <w:t xml:space="preserve"> сумісність структурних елементів; </w:t>
      </w:r>
    </w:p>
    <w:p w:rsidR="009B7D86" w:rsidRPr="009B7D86" w:rsidRDefault="009B7D86" w:rsidP="009B7D86">
      <w:pPr>
        <w:numPr>
          <w:ilvl w:val="0"/>
          <w:numId w:val="2"/>
        </w:numPr>
        <w:autoSpaceDE w:val="0"/>
        <w:autoSpaceDN w:val="0"/>
        <w:spacing w:line="240" w:lineRule="auto"/>
        <w:ind w:left="0" w:firstLine="567"/>
        <w:textAlignment w:val="auto"/>
        <w:rPr>
          <w:i/>
          <w:sz w:val="28"/>
          <w:szCs w:val="28"/>
          <w:lang w:val="uk-UA"/>
        </w:rPr>
      </w:pPr>
      <w:r w:rsidRPr="009B7D86">
        <w:rPr>
          <w:i/>
          <w:sz w:val="28"/>
          <w:szCs w:val="28"/>
          <w:lang w:val="uk-UA"/>
        </w:rPr>
        <w:t xml:space="preserve">вияв структурних елементів як мінімальних за своєю внутрішньою будовою та змістом компонентів даної системи стосовно обраного способу поділу; </w:t>
      </w:r>
    </w:p>
    <w:p w:rsidR="009B7D86" w:rsidRPr="009B7D86" w:rsidRDefault="009B7D86" w:rsidP="009B7D86">
      <w:pPr>
        <w:numPr>
          <w:ilvl w:val="0"/>
          <w:numId w:val="2"/>
        </w:numPr>
        <w:autoSpaceDE w:val="0"/>
        <w:autoSpaceDN w:val="0"/>
        <w:spacing w:line="240" w:lineRule="auto"/>
        <w:ind w:left="0" w:firstLine="567"/>
        <w:textAlignment w:val="auto"/>
        <w:rPr>
          <w:i/>
          <w:sz w:val="28"/>
          <w:szCs w:val="28"/>
          <w:lang w:val="uk-UA"/>
        </w:rPr>
      </w:pPr>
      <w:r w:rsidRPr="009B7D86">
        <w:rPr>
          <w:i/>
          <w:sz w:val="28"/>
          <w:szCs w:val="28"/>
          <w:lang w:val="uk-UA"/>
        </w:rPr>
        <w:t xml:space="preserve">органічний зв’язок кожного структурного елемента з іншими елементами системи; </w:t>
      </w:r>
    </w:p>
    <w:p w:rsidR="009B7D86" w:rsidRPr="009B7D86" w:rsidRDefault="009B7D86" w:rsidP="009B7D86">
      <w:pPr>
        <w:numPr>
          <w:ilvl w:val="0"/>
          <w:numId w:val="2"/>
        </w:numPr>
        <w:autoSpaceDE w:val="0"/>
        <w:autoSpaceDN w:val="0"/>
        <w:spacing w:line="240" w:lineRule="auto"/>
        <w:ind w:left="0" w:firstLine="567"/>
        <w:textAlignment w:val="auto"/>
        <w:rPr>
          <w:i/>
          <w:sz w:val="28"/>
          <w:szCs w:val="28"/>
          <w:lang w:val="uk-UA"/>
        </w:rPr>
      </w:pPr>
      <w:r w:rsidRPr="009B7D86">
        <w:rPr>
          <w:i/>
          <w:sz w:val="28"/>
          <w:szCs w:val="28"/>
          <w:lang w:val="uk-UA"/>
        </w:rPr>
        <w:t xml:space="preserve">структурні елементи є основою, на якій розвиваються решта елементних властивостей та структурні зв’язки. </w:t>
      </w:r>
    </w:p>
    <w:p w:rsidR="009B7D86" w:rsidRDefault="009B7D86" w:rsidP="009B7D86">
      <w:pPr>
        <w:autoSpaceDE w:val="0"/>
        <w:autoSpaceDN w:val="0"/>
        <w:spacing w:line="240" w:lineRule="auto"/>
        <w:ind w:firstLine="567"/>
        <w:textAlignment w:val="auto"/>
        <w:rPr>
          <w:b/>
          <w:bCs/>
          <w:sz w:val="28"/>
          <w:szCs w:val="28"/>
          <w:u w:val="single"/>
          <w:lang w:val="uk-UA"/>
        </w:rPr>
      </w:pPr>
    </w:p>
    <w:p w:rsidR="009B7D86" w:rsidRPr="009B7D86" w:rsidRDefault="009B7D86" w:rsidP="009B7D86">
      <w:pPr>
        <w:autoSpaceDE w:val="0"/>
        <w:autoSpaceDN w:val="0"/>
        <w:spacing w:line="240" w:lineRule="auto"/>
        <w:ind w:firstLine="567"/>
        <w:textAlignment w:val="auto"/>
        <w:rPr>
          <w:b/>
          <w:bCs/>
          <w:sz w:val="28"/>
          <w:szCs w:val="28"/>
          <w:lang w:val="uk-UA"/>
        </w:rPr>
      </w:pPr>
      <w:r w:rsidRPr="009B7D86">
        <w:rPr>
          <w:b/>
          <w:bCs/>
          <w:sz w:val="28"/>
          <w:szCs w:val="28"/>
          <w:u w:val="single"/>
          <w:lang w:val="uk-UA"/>
        </w:rPr>
        <w:t>Політична система суспільства</w:t>
      </w:r>
      <w:r w:rsidRPr="009B7D86">
        <w:rPr>
          <w:b/>
          <w:bCs/>
          <w:sz w:val="28"/>
          <w:szCs w:val="28"/>
          <w:lang w:val="uk-UA"/>
        </w:rPr>
        <w:t xml:space="preserve"> – це сукупність взаємозв'язаних і взаємозалежних політичних інституцій та організацій, за допомогою яких здійснюється завоювання, утвердження та функціонування політичної влади в суспільстві відповідно до досягнутого рівня його </w:t>
      </w:r>
      <w:r w:rsidRPr="009B7D86">
        <w:rPr>
          <w:b/>
          <w:bCs/>
          <w:sz w:val="28"/>
          <w:szCs w:val="28"/>
          <w:u w:val="single"/>
          <w:lang w:val="uk-UA"/>
        </w:rPr>
        <w:t>політичної культури.</w:t>
      </w:r>
    </w:p>
    <w:p w:rsidR="009B7D86" w:rsidRPr="009B7D86" w:rsidRDefault="009B7D86" w:rsidP="009B7D86">
      <w:pPr>
        <w:autoSpaceDE w:val="0"/>
        <w:autoSpaceDN w:val="0"/>
        <w:spacing w:line="240" w:lineRule="auto"/>
        <w:ind w:firstLine="567"/>
        <w:textAlignment w:val="auto"/>
        <w:rPr>
          <w:sz w:val="28"/>
          <w:szCs w:val="28"/>
          <w:lang w:val="uk-UA"/>
        </w:rPr>
      </w:pPr>
      <w:r w:rsidRPr="009B7D86">
        <w:rPr>
          <w:sz w:val="28"/>
          <w:szCs w:val="28"/>
          <w:u w:val="single"/>
          <w:lang w:val="uk-UA"/>
        </w:rPr>
        <w:t>Політична система має монополію на владу в масштабі всього суспільства, визначає стратегію суспільного розвитку, забезпечує політичне й адміністративно-державне управління суспільними процесами, формує правову систему.</w:t>
      </w:r>
      <w:r w:rsidRPr="009B7D86">
        <w:rPr>
          <w:sz w:val="28"/>
          <w:szCs w:val="28"/>
          <w:lang w:val="uk-UA"/>
        </w:rPr>
        <w:t xml:space="preserve"> </w:t>
      </w:r>
    </w:p>
    <w:p w:rsidR="009B7D86" w:rsidRDefault="009B7D86" w:rsidP="009B7D86">
      <w:pPr>
        <w:autoSpaceDE w:val="0"/>
        <w:autoSpaceDN w:val="0"/>
        <w:spacing w:line="240" w:lineRule="auto"/>
        <w:ind w:firstLine="567"/>
        <w:textAlignment w:val="auto"/>
        <w:rPr>
          <w:sz w:val="28"/>
          <w:szCs w:val="28"/>
          <w:lang w:val="uk-UA"/>
        </w:rPr>
      </w:pPr>
    </w:p>
    <w:p w:rsidR="009B7D86" w:rsidRPr="009B7D86" w:rsidRDefault="009B7D86" w:rsidP="009B7D86">
      <w:pPr>
        <w:autoSpaceDE w:val="0"/>
        <w:autoSpaceDN w:val="0"/>
        <w:spacing w:line="240" w:lineRule="auto"/>
        <w:ind w:firstLine="567"/>
        <w:textAlignment w:val="auto"/>
        <w:rPr>
          <w:sz w:val="28"/>
          <w:szCs w:val="28"/>
          <w:lang w:val="uk-UA"/>
        </w:rPr>
      </w:pPr>
      <w:r w:rsidRPr="009B7D86">
        <w:rPr>
          <w:sz w:val="28"/>
          <w:szCs w:val="28"/>
          <w:lang w:val="uk-UA"/>
        </w:rPr>
        <w:t>Політичну систему представляють різні типи. Кожна система має певні переваги й недоліки, встановлюється в суспільстві відповідно до стану справ у ньому, особливостей його політичного розвитку, традицій, культури тощо.</w:t>
      </w:r>
    </w:p>
    <w:p w:rsidR="009B7D86" w:rsidRPr="009B7D86" w:rsidRDefault="009B7D86" w:rsidP="009B7D86">
      <w:pPr>
        <w:autoSpaceDE w:val="0"/>
        <w:autoSpaceDN w:val="0"/>
        <w:spacing w:line="240" w:lineRule="auto"/>
        <w:ind w:firstLine="567"/>
        <w:textAlignment w:val="auto"/>
        <w:rPr>
          <w:sz w:val="28"/>
          <w:szCs w:val="28"/>
          <w:lang w:val="uk-UA"/>
        </w:rPr>
      </w:pPr>
    </w:p>
    <w:p w:rsidR="009B7D86" w:rsidRPr="009B7D86" w:rsidRDefault="009B7D86" w:rsidP="009B7D86">
      <w:pPr>
        <w:autoSpaceDE w:val="0"/>
        <w:autoSpaceDN w:val="0"/>
        <w:spacing w:line="240" w:lineRule="auto"/>
        <w:ind w:firstLine="567"/>
        <w:textAlignment w:val="auto"/>
        <w:rPr>
          <w:b/>
          <w:bCs/>
          <w:iCs/>
          <w:sz w:val="28"/>
          <w:szCs w:val="28"/>
          <w:lang w:val="uk-UA"/>
        </w:rPr>
      </w:pPr>
      <w:r w:rsidRPr="009B7D86">
        <w:rPr>
          <w:b/>
          <w:bCs/>
          <w:iCs/>
          <w:sz w:val="28"/>
          <w:szCs w:val="28"/>
          <w:lang w:val="uk-UA"/>
        </w:rPr>
        <w:t xml:space="preserve">У складі політичної системи розрізняють </w:t>
      </w:r>
      <w:r w:rsidRPr="009B7D86">
        <w:rPr>
          <w:b/>
          <w:bCs/>
          <w:iCs/>
          <w:sz w:val="28"/>
          <w:szCs w:val="28"/>
          <w:u w:val="single"/>
          <w:lang w:val="uk-UA"/>
        </w:rPr>
        <w:t>компоненти</w:t>
      </w:r>
      <w:r w:rsidRPr="009B7D86">
        <w:rPr>
          <w:b/>
          <w:bCs/>
          <w:iCs/>
          <w:sz w:val="28"/>
          <w:szCs w:val="28"/>
          <w:lang w:val="uk-UA"/>
        </w:rPr>
        <w:t>:</w:t>
      </w:r>
    </w:p>
    <w:p w:rsidR="009B7D86" w:rsidRPr="009B7D86" w:rsidRDefault="009B7D86" w:rsidP="009B7D86">
      <w:pPr>
        <w:autoSpaceDE w:val="0"/>
        <w:autoSpaceDN w:val="0"/>
        <w:spacing w:line="240" w:lineRule="auto"/>
        <w:ind w:firstLine="567"/>
        <w:textAlignment w:val="auto"/>
        <w:rPr>
          <w:iCs/>
          <w:sz w:val="28"/>
          <w:szCs w:val="28"/>
          <w:lang w:val="uk-UA"/>
        </w:rPr>
      </w:pPr>
      <w:r w:rsidRPr="009B7D86">
        <w:rPr>
          <w:iCs/>
          <w:sz w:val="28"/>
          <w:szCs w:val="28"/>
          <w:lang w:val="uk-UA"/>
        </w:rPr>
        <w:t xml:space="preserve">а) </w:t>
      </w:r>
      <w:r w:rsidRPr="009B7D86">
        <w:rPr>
          <w:b/>
          <w:bCs/>
          <w:iCs/>
          <w:sz w:val="28"/>
          <w:szCs w:val="28"/>
          <w:lang w:val="uk-UA"/>
        </w:rPr>
        <w:t>суб’єктний (інституціональний)</w:t>
      </w:r>
      <w:r w:rsidRPr="009B7D86">
        <w:rPr>
          <w:iCs/>
          <w:sz w:val="28"/>
          <w:szCs w:val="28"/>
          <w:lang w:val="uk-UA"/>
        </w:rPr>
        <w:t xml:space="preserve"> – держава (ядро ПП), партії, профспілки, трудові колективи і </w:t>
      </w:r>
      <w:proofErr w:type="spellStart"/>
      <w:r w:rsidRPr="009B7D86">
        <w:rPr>
          <w:iCs/>
          <w:sz w:val="28"/>
          <w:szCs w:val="28"/>
          <w:lang w:val="uk-UA"/>
        </w:rPr>
        <w:t>т.д</w:t>
      </w:r>
      <w:proofErr w:type="spellEnd"/>
      <w:r w:rsidRPr="009B7D86">
        <w:rPr>
          <w:iCs/>
          <w:sz w:val="28"/>
          <w:szCs w:val="28"/>
          <w:lang w:val="uk-UA"/>
        </w:rPr>
        <w:t xml:space="preserve">. як організаційно оформлені носії певної </w:t>
      </w:r>
      <w:r w:rsidRPr="009B7D86">
        <w:rPr>
          <w:iCs/>
          <w:sz w:val="28"/>
          <w:szCs w:val="28"/>
          <w:lang w:val="uk-UA"/>
        </w:rPr>
        <w:lastRenderedPageBreak/>
        <w:t>політики;</w:t>
      </w:r>
    </w:p>
    <w:p w:rsidR="009B7D86" w:rsidRPr="009B7D86" w:rsidRDefault="009B7D86" w:rsidP="009B7D86">
      <w:pPr>
        <w:autoSpaceDE w:val="0"/>
        <w:autoSpaceDN w:val="0"/>
        <w:spacing w:line="240" w:lineRule="auto"/>
        <w:ind w:firstLine="567"/>
        <w:textAlignment w:val="auto"/>
        <w:rPr>
          <w:iCs/>
          <w:sz w:val="28"/>
          <w:szCs w:val="28"/>
          <w:lang w:val="uk-UA"/>
        </w:rPr>
      </w:pPr>
      <w:r w:rsidRPr="009B7D86">
        <w:rPr>
          <w:iCs/>
          <w:sz w:val="28"/>
          <w:szCs w:val="28"/>
          <w:lang w:val="uk-UA"/>
        </w:rPr>
        <w:t xml:space="preserve">б) </w:t>
      </w:r>
      <w:r w:rsidRPr="009B7D86">
        <w:rPr>
          <w:b/>
          <w:bCs/>
          <w:iCs/>
          <w:sz w:val="28"/>
          <w:szCs w:val="28"/>
          <w:lang w:val="uk-UA"/>
        </w:rPr>
        <w:t>нормативний</w:t>
      </w:r>
      <w:r w:rsidRPr="009B7D86">
        <w:rPr>
          <w:iCs/>
          <w:sz w:val="28"/>
          <w:szCs w:val="28"/>
          <w:lang w:val="uk-UA"/>
        </w:rPr>
        <w:t xml:space="preserve"> – право, мораль, звичаї, політичні й інші норми, що регулюють відносини суб’єктів політичної системи;</w:t>
      </w:r>
    </w:p>
    <w:p w:rsidR="009B7D86" w:rsidRPr="009B7D86" w:rsidRDefault="009B7D86" w:rsidP="009B7D86">
      <w:pPr>
        <w:autoSpaceDE w:val="0"/>
        <w:autoSpaceDN w:val="0"/>
        <w:spacing w:line="240" w:lineRule="auto"/>
        <w:ind w:firstLine="567"/>
        <w:textAlignment w:val="auto"/>
        <w:rPr>
          <w:iCs/>
          <w:sz w:val="28"/>
          <w:szCs w:val="28"/>
          <w:lang w:val="uk-UA"/>
        </w:rPr>
      </w:pPr>
      <w:r w:rsidRPr="009B7D86">
        <w:rPr>
          <w:iCs/>
          <w:sz w:val="28"/>
          <w:szCs w:val="28"/>
          <w:lang w:val="uk-UA"/>
        </w:rPr>
        <w:t xml:space="preserve">в) </w:t>
      </w:r>
      <w:r w:rsidRPr="009B7D86">
        <w:rPr>
          <w:b/>
          <w:bCs/>
          <w:iCs/>
          <w:sz w:val="28"/>
          <w:szCs w:val="28"/>
          <w:lang w:val="uk-UA"/>
        </w:rPr>
        <w:t>функціональний</w:t>
      </w:r>
      <w:r w:rsidRPr="009B7D86">
        <w:rPr>
          <w:iCs/>
          <w:sz w:val="28"/>
          <w:szCs w:val="28"/>
          <w:lang w:val="uk-UA"/>
        </w:rPr>
        <w:t xml:space="preserve"> – політичний режим, характер якого (авторитарний, демократичний чи ін.) визначає можливості доступу недержавних об’єднань громадян до державної влади;</w:t>
      </w:r>
    </w:p>
    <w:p w:rsidR="009B7D86" w:rsidRPr="009B7D86" w:rsidRDefault="009B7D86" w:rsidP="009B7D86">
      <w:pPr>
        <w:autoSpaceDE w:val="0"/>
        <w:autoSpaceDN w:val="0"/>
        <w:spacing w:line="240" w:lineRule="auto"/>
        <w:ind w:firstLine="567"/>
        <w:textAlignment w:val="auto"/>
        <w:rPr>
          <w:iCs/>
          <w:sz w:val="28"/>
          <w:szCs w:val="28"/>
          <w:lang w:val="uk-UA"/>
        </w:rPr>
      </w:pPr>
      <w:r w:rsidRPr="009B7D86">
        <w:rPr>
          <w:iCs/>
          <w:sz w:val="28"/>
          <w:szCs w:val="28"/>
          <w:lang w:val="uk-UA"/>
        </w:rPr>
        <w:t xml:space="preserve">г) </w:t>
      </w:r>
      <w:r w:rsidRPr="009B7D86">
        <w:rPr>
          <w:b/>
          <w:bCs/>
          <w:iCs/>
          <w:sz w:val="28"/>
          <w:szCs w:val="28"/>
          <w:lang w:val="uk-UA"/>
        </w:rPr>
        <w:t xml:space="preserve">ідеологічний </w:t>
      </w:r>
      <w:r w:rsidRPr="009B7D86">
        <w:rPr>
          <w:iCs/>
          <w:sz w:val="28"/>
          <w:szCs w:val="28"/>
          <w:lang w:val="uk-UA"/>
        </w:rPr>
        <w:t>– політична ідеологія, характерна для суб’єктів політичної системи (ідеологія лібералізму, консерватизму, фашизму та ін.);</w:t>
      </w:r>
    </w:p>
    <w:p w:rsidR="009B7D86" w:rsidRPr="009B7D86" w:rsidRDefault="009B7D86" w:rsidP="009B7D86">
      <w:pPr>
        <w:autoSpaceDE w:val="0"/>
        <w:autoSpaceDN w:val="0"/>
        <w:spacing w:line="240" w:lineRule="auto"/>
        <w:ind w:firstLine="567"/>
        <w:textAlignment w:val="auto"/>
        <w:rPr>
          <w:iCs/>
          <w:sz w:val="28"/>
          <w:szCs w:val="28"/>
          <w:lang w:val="uk-UA"/>
        </w:rPr>
      </w:pPr>
      <w:r w:rsidRPr="009B7D86">
        <w:rPr>
          <w:iCs/>
          <w:sz w:val="28"/>
          <w:szCs w:val="28"/>
          <w:lang w:val="uk-UA"/>
        </w:rPr>
        <w:t xml:space="preserve">д) </w:t>
      </w:r>
      <w:r w:rsidRPr="009B7D86">
        <w:rPr>
          <w:b/>
          <w:bCs/>
          <w:iCs/>
          <w:sz w:val="28"/>
          <w:szCs w:val="28"/>
          <w:lang w:val="uk-UA"/>
        </w:rPr>
        <w:t>інтегративний</w:t>
      </w:r>
      <w:r w:rsidRPr="009B7D86">
        <w:rPr>
          <w:iCs/>
          <w:sz w:val="28"/>
          <w:szCs w:val="28"/>
          <w:lang w:val="uk-UA"/>
        </w:rPr>
        <w:t xml:space="preserve"> – політичні відносини, які реально поєднують всі вищезгадані компоненти в цілісне, хоча й суперечливе утворення;</w:t>
      </w:r>
    </w:p>
    <w:p w:rsidR="009B7D86" w:rsidRPr="009B7D86" w:rsidRDefault="009B7D86" w:rsidP="009B7D86">
      <w:pPr>
        <w:autoSpaceDE w:val="0"/>
        <w:autoSpaceDN w:val="0"/>
        <w:spacing w:line="240" w:lineRule="auto"/>
        <w:ind w:firstLine="567"/>
        <w:textAlignment w:val="auto"/>
        <w:rPr>
          <w:iCs/>
          <w:sz w:val="28"/>
          <w:szCs w:val="28"/>
          <w:lang w:val="uk-UA"/>
        </w:rPr>
      </w:pPr>
      <w:r w:rsidRPr="009B7D86">
        <w:rPr>
          <w:iCs/>
          <w:sz w:val="28"/>
          <w:szCs w:val="28"/>
          <w:lang w:val="uk-UA"/>
        </w:rPr>
        <w:t xml:space="preserve">є) </w:t>
      </w:r>
      <w:r w:rsidRPr="009B7D86">
        <w:rPr>
          <w:b/>
          <w:bCs/>
          <w:iCs/>
          <w:sz w:val="28"/>
          <w:szCs w:val="28"/>
          <w:lang w:val="uk-UA"/>
        </w:rPr>
        <w:t>світоглядний</w:t>
      </w:r>
      <w:r w:rsidRPr="009B7D86">
        <w:rPr>
          <w:iCs/>
          <w:sz w:val="28"/>
          <w:szCs w:val="28"/>
          <w:lang w:val="uk-UA"/>
        </w:rPr>
        <w:t xml:space="preserve"> – політична свідомість та політична культура.</w:t>
      </w:r>
    </w:p>
    <w:p w:rsidR="009B7D86" w:rsidRPr="009B7D86" w:rsidRDefault="009B7D86" w:rsidP="009B7D86">
      <w:pPr>
        <w:autoSpaceDE w:val="0"/>
        <w:autoSpaceDN w:val="0"/>
        <w:spacing w:line="240" w:lineRule="auto"/>
        <w:ind w:firstLine="567"/>
        <w:textAlignment w:val="auto"/>
        <w:rPr>
          <w:i/>
          <w:sz w:val="28"/>
          <w:szCs w:val="28"/>
          <w:lang w:val="uk-UA"/>
        </w:rPr>
      </w:pPr>
    </w:p>
    <w:p w:rsidR="009B7D86" w:rsidRPr="009B7D86" w:rsidRDefault="009B7D86" w:rsidP="009B7D86">
      <w:pPr>
        <w:autoSpaceDE w:val="0"/>
        <w:autoSpaceDN w:val="0"/>
        <w:spacing w:line="240" w:lineRule="auto"/>
        <w:ind w:firstLine="567"/>
        <w:textAlignment w:val="auto"/>
        <w:rPr>
          <w:b/>
          <w:bCs/>
          <w:iCs/>
          <w:sz w:val="28"/>
          <w:szCs w:val="28"/>
          <w:lang w:val="uk-UA"/>
        </w:rPr>
      </w:pPr>
      <w:r w:rsidRPr="009B7D86">
        <w:rPr>
          <w:b/>
          <w:bCs/>
          <w:iCs/>
          <w:sz w:val="28"/>
          <w:szCs w:val="28"/>
          <w:lang w:val="uk-UA"/>
        </w:rPr>
        <w:t xml:space="preserve">Політична система суспільства покликана виконувати такі </w:t>
      </w:r>
      <w:r w:rsidRPr="009B7D86">
        <w:rPr>
          <w:b/>
          <w:bCs/>
          <w:iCs/>
          <w:sz w:val="28"/>
          <w:szCs w:val="28"/>
          <w:u w:val="single"/>
          <w:lang w:val="uk-UA"/>
        </w:rPr>
        <w:t>основні функції</w:t>
      </w:r>
      <w:r w:rsidRPr="009B7D86">
        <w:rPr>
          <w:b/>
          <w:bCs/>
          <w:iCs/>
          <w:sz w:val="28"/>
          <w:szCs w:val="28"/>
          <w:lang w:val="uk-UA"/>
        </w:rPr>
        <w:t>:</w:t>
      </w:r>
    </w:p>
    <w:p w:rsidR="009B7D86" w:rsidRPr="009B7D86" w:rsidRDefault="009B7D86" w:rsidP="009B7D86">
      <w:pPr>
        <w:numPr>
          <w:ilvl w:val="0"/>
          <w:numId w:val="3"/>
        </w:numPr>
        <w:autoSpaceDE w:val="0"/>
        <w:autoSpaceDN w:val="0"/>
        <w:spacing w:line="240" w:lineRule="auto"/>
        <w:ind w:left="0" w:firstLine="567"/>
        <w:textAlignment w:val="auto"/>
        <w:rPr>
          <w:iCs/>
          <w:sz w:val="28"/>
          <w:szCs w:val="28"/>
          <w:lang w:val="uk-UA"/>
        </w:rPr>
      </w:pPr>
      <w:r w:rsidRPr="009B7D86">
        <w:rPr>
          <w:iCs/>
          <w:sz w:val="28"/>
          <w:szCs w:val="28"/>
          <w:lang w:val="uk-UA"/>
        </w:rPr>
        <w:t>формування цілей та завдань суспільства;</w:t>
      </w:r>
    </w:p>
    <w:p w:rsidR="009B7D86" w:rsidRPr="009B7D86" w:rsidRDefault="009B7D86" w:rsidP="009B7D86">
      <w:pPr>
        <w:numPr>
          <w:ilvl w:val="0"/>
          <w:numId w:val="3"/>
        </w:numPr>
        <w:autoSpaceDE w:val="0"/>
        <w:autoSpaceDN w:val="0"/>
        <w:spacing w:line="240" w:lineRule="auto"/>
        <w:ind w:left="0" w:firstLine="567"/>
        <w:textAlignment w:val="auto"/>
        <w:rPr>
          <w:iCs/>
          <w:sz w:val="28"/>
          <w:szCs w:val="28"/>
          <w:lang w:val="uk-UA"/>
        </w:rPr>
      </w:pPr>
      <w:r w:rsidRPr="009B7D86">
        <w:rPr>
          <w:iCs/>
          <w:sz w:val="28"/>
          <w:szCs w:val="28"/>
          <w:lang w:val="uk-UA"/>
        </w:rPr>
        <w:t>розробка програм життєдіяльності суспільства згідно з інтересами керівних верств;</w:t>
      </w:r>
    </w:p>
    <w:p w:rsidR="009B7D86" w:rsidRPr="009B7D86" w:rsidRDefault="009B7D86" w:rsidP="009B7D86">
      <w:pPr>
        <w:numPr>
          <w:ilvl w:val="0"/>
          <w:numId w:val="3"/>
        </w:numPr>
        <w:autoSpaceDE w:val="0"/>
        <w:autoSpaceDN w:val="0"/>
        <w:spacing w:line="240" w:lineRule="auto"/>
        <w:ind w:left="0" w:firstLine="567"/>
        <w:textAlignment w:val="auto"/>
        <w:rPr>
          <w:iCs/>
          <w:sz w:val="28"/>
          <w:szCs w:val="28"/>
          <w:lang w:val="uk-UA"/>
        </w:rPr>
      </w:pPr>
      <w:r w:rsidRPr="009B7D86">
        <w:rPr>
          <w:iCs/>
          <w:sz w:val="28"/>
          <w:szCs w:val="28"/>
          <w:lang w:val="uk-UA"/>
        </w:rPr>
        <w:t>мобілізація ресурсів суспільства відповідно до певних інтересів;</w:t>
      </w:r>
    </w:p>
    <w:p w:rsidR="009B7D86" w:rsidRPr="009B7D86" w:rsidRDefault="009B7D86" w:rsidP="009B7D86">
      <w:pPr>
        <w:numPr>
          <w:ilvl w:val="0"/>
          <w:numId w:val="3"/>
        </w:numPr>
        <w:autoSpaceDE w:val="0"/>
        <w:autoSpaceDN w:val="0"/>
        <w:spacing w:line="240" w:lineRule="auto"/>
        <w:ind w:left="0" w:firstLine="567"/>
        <w:textAlignment w:val="auto"/>
        <w:rPr>
          <w:iCs/>
          <w:sz w:val="28"/>
          <w:szCs w:val="28"/>
          <w:lang w:val="uk-UA"/>
        </w:rPr>
      </w:pPr>
      <w:r w:rsidRPr="009B7D86">
        <w:rPr>
          <w:iCs/>
          <w:sz w:val="28"/>
          <w:szCs w:val="28"/>
          <w:lang w:val="uk-UA"/>
        </w:rPr>
        <w:t>забезпечення інтеграції всіх суспільних груп навколо загальних соціально-політичних цілей та цінностей, панівної ідеології та культури;</w:t>
      </w:r>
    </w:p>
    <w:p w:rsidR="009B7D86" w:rsidRPr="009B7D86" w:rsidRDefault="009B7D86" w:rsidP="009B7D86">
      <w:pPr>
        <w:numPr>
          <w:ilvl w:val="0"/>
          <w:numId w:val="3"/>
        </w:numPr>
        <w:autoSpaceDE w:val="0"/>
        <w:autoSpaceDN w:val="0"/>
        <w:spacing w:line="240" w:lineRule="auto"/>
        <w:ind w:left="0" w:firstLine="567"/>
        <w:textAlignment w:val="auto"/>
        <w:rPr>
          <w:iCs/>
          <w:sz w:val="28"/>
          <w:szCs w:val="28"/>
          <w:lang w:val="uk-UA"/>
        </w:rPr>
      </w:pPr>
      <w:r w:rsidRPr="009B7D86">
        <w:rPr>
          <w:iCs/>
          <w:sz w:val="28"/>
          <w:szCs w:val="28"/>
          <w:lang w:val="uk-UA"/>
        </w:rPr>
        <w:t>розподіл цінностей у суспільстві відповідно до інтересів, насамперед, панівних соціальних груп;</w:t>
      </w:r>
    </w:p>
    <w:p w:rsidR="009B7D86" w:rsidRPr="009B7D86" w:rsidRDefault="009B7D86" w:rsidP="009B7D86">
      <w:pPr>
        <w:numPr>
          <w:ilvl w:val="0"/>
          <w:numId w:val="3"/>
        </w:numPr>
        <w:autoSpaceDE w:val="0"/>
        <w:autoSpaceDN w:val="0"/>
        <w:spacing w:line="240" w:lineRule="auto"/>
        <w:ind w:left="0" w:firstLine="567"/>
        <w:textAlignment w:val="auto"/>
        <w:rPr>
          <w:iCs/>
          <w:sz w:val="28"/>
          <w:szCs w:val="28"/>
          <w:lang w:val="uk-UA"/>
        </w:rPr>
      </w:pPr>
      <w:r w:rsidRPr="009B7D86">
        <w:rPr>
          <w:iCs/>
          <w:sz w:val="28"/>
          <w:szCs w:val="28"/>
          <w:lang w:val="uk-UA"/>
        </w:rPr>
        <w:t>забезпечення цілісного управлінського впливу на суспільні процеси.</w:t>
      </w:r>
    </w:p>
    <w:p w:rsidR="009B7D86" w:rsidRPr="009B7D86" w:rsidRDefault="009B7D86" w:rsidP="009B7D86">
      <w:pPr>
        <w:autoSpaceDE w:val="0"/>
        <w:autoSpaceDN w:val="0"/>
        <w:spacing w:line="240" w:lineRule="auto"/>
        <w:textAlignment w:val="auto"/>
        <w:rPr>
          <w:sz w:val="28"/>
          <w:szCs w:val="28"/>
          <w:lang w:val="uk-UA"/>
        </w:rPr>
      </w:pPr>
    </w:p>
    <w:p w:rsidR="009B7D86" w:rsidRPr="009B7D86" w:rsidRDefault="009B7D86" w:rsidP="009B7D86">
      <w:pPr>
        <w:autoSpaceDE w:val="0"/>
        <w:autoSpaceDN w:val="0"/>
        <w:spacing w:line="240" w:lineRule="auto"/>
        <w:ind w:firstLine="567"/>
        <w:textAlignment w:val="auto"/>
        <w:rPr>
          <w:sz w:val="28"/>
          <w:szCs w:val="28"/>
          <w:lang w:val="uk-UA"/>
        </w:rPr>
      </w:pPr>
      <w:r w:rsidRPr="009B7D86">
        <w:rPr>
          <w:sz w:val="28"/>
          <w:szCs w:val="28"/>
          <w:lang w:val="uk-UA"/>
        </w:rPr>
        <w:t>2.</w:t>
      </w:r>
      <w:r w:rsidRPr="009B7D86">
        <w:rPr>
          <w:i/>
          <w:sz w:val="28"/>
          <w:szCs w:val="28"/>
          <w:lang w:val="uk-UA"/>
        </w:rPr>
        <w:t xml:space="preserve"> </w:t>
      </w:r>
      <w:r w:rsidRPr="009B7D86">
        <w:rPr>
          <w:sz w:val="28"/>
          <w:szCs w:val="28"/>
          <w:lang w:val="uk-UA"/>
        </w:rPr>
        <w:t>Порівняння типів політичних систем за різними критеріями дозволяє більш глибоко аналізувати їх переваги та недоліки. Розглядаючи це питання, треба з’ясувати, як змінювалися погляди на типологію політичних систем з античних часів, коли розглядали характерні особливості різних форм правління, і до сучасної типології.</w:t>
      </w:r>
    </w:p>
    <w:p w:rsidR="009B7D86" w:rsidRPr="009B7D86" w:rsidRDefault="009B7D86" w:rsidP="009B7D86">
      <w:pPr>
        <w:autoSpaceDE w:val="0"/>
        <w:autoSpaceDN w:val="0"/>
        <w:spacing w:line="240" w:lineRule="auto"/>
        <w:ind w:firstLine="567"/>
        <w:textAlignment w:val="auto"/>
        <w:rPr>
          <w:i/>
          <w:sz w:val="28"/>
          <w:szCs w:val="28"/>
          <w:lang w:val="uk-UA"/>
        </w:rPr>
      </w:pPr>
      <w:r w:rsidRPr="009B7D86">
        <w:rPr>
          <w:i/>
          <w:sz w:val="28"/>
          <w:szCs w:val="28"/>
          <w:lang w:val="uk-UA"/>
        </w:rPr>
        <w:t>Найрізноманітніші політичні системи можна класифікувати за принциповими, корінними ознаками. Науковці виокремлюють три основні моделі політичних систем:</w:t>
      </w:r>
    </w:p>
    <w:p w:rsidR="009B7D86" w:rsidRPr="009B7D86" w:rsidRDefault="009B7D86" w:rsidP="009B7D86">
      <w:pPr>
        <w:autoSpaceDE w:val="0"/>
        <w:autoSpaceDN w:val="0"/>
        <w:spacing w:line="240" w:lineRule="auto"/>
        <w:ind w:firstLine="567"/>
        <w:textAlignment w:val="auto"/>
        <w:rPr>
          <w:i/>
          <w:sz w:val="28"/>
          <w:szCs w:val="28"/>
          <w:lang w:val="uk-UA"/>
        </w:rPr>
      </w:pPr>
      <w:r w:rsidRPr="009B7D86">
        <w:rPr>
          <w:i/>
          <w:sz w:val="28"/>
          <w:szCs w:val="28"/>
          <w:lang w:val="uk-UA"/>
        </w:rPr>
        <w:t>– командна;</w:t>
      </w:r>
    </w:p>
    <w:p w:rsidR="009B7D86" w:rsidRPr="009B7D86" w:rsidRDefault="009B7D86" w:rsidP="009B7D86">
      <w:pPr>
        <w:autoSpaceDE w:val="0"/>
        <w:autoSpaceDN w:val="0"/>
        <w:spacing w:line="240" w:lineRule="auto"/>
        <w:ind w:firstLine="567"/>
        <w:textAlignment w:val="auto"/>
        <w:rPr>
          <w:i/>
          <w:sz w:val="28"/>
          <w:szCs w:val="28"/>
          <w:lang w:val="uk-UA"/>
        </w:rPr>
      </w:pPr>
      <w:r w:rsidRPr="009B7D86">
        <w:rPr>
          <w:i/>
          <w:sz w:val="28"/>
          <w:szCs w:val="28"/>
          <w:lang w:val="uk-UA"/>
        </w:rPr>
        <w:t>– змагальна;</w:t>
      </w:r>
    </w:p>
    <w:p w:rsidR="009B7D86" w:rsidRPr="009B7D86" w:rsidRDefault="009B7D86" w:rsidP="009B7D86">
      <w:pPr>
        <w:autoSpaceDE w:val="0"/>
        <w:autoSpaceDN w:val="0"/>
        <w:spacing w:line="240" w:lineRule="auto"/>
        <w:ind w:firstLine="567"/>
        <w:textAlignment w:val="auto"/>
        <w:rPr>
          <w:i/>
          <w:sz w:val="28"/>
          <w:szCs w:val="28"/>
          <w:lang w:val="uk-UA"/>
        </w:rPr>
      </w:pPr>
      <w:r w:rsidRPr="009B7D86">
        <w:rPr>
          <w:i/>
          <w:sz w:val="28"/>
          <w:szCs w:val="28"/>
          <w:lang w:val="uk-UA"/>
        </w:rPr>
        <w:t xml:space="preserve">– </w:t>
      </w:r>
      <w:proofErr w:type="spellStart"/>
      <w:r w:rsidRPr="009B7D86">
        <w:rPr>
          <w:i/>
          <w:sz w:val="28"/>
          <w:szCs w:val="28"/>
          <w:lang w:val="uk-UA"/>
        </w:rPr>
        <w:t>соціо</w:t>
      </w:r>
      <w:proofErr w:type="spellEnd"/>
      <w:r w:rsidRPr="009B7D86">
        <w:rPr>
          <w:i/>
          <w:sz w:val="28"/>
          <w:szCs w:val="28"/>
          <w:lang w:val="uk-UA"/>
        </w:rPr>
        <w:t>-примирлива.</w:t>
      </w:r>
    </w:p>
    <w:p w:rsidR="009B7D86" w:rsidRPr="009B7D86" w:rsidRDefault="009B7D86" w:rsidP="009B7D86">
      <w:pPr>
        <w:autoSpaceDE w:val="0"/>
        <w:autoSpaceDN w:val="0"/>
        <w:spacing w:line="240" w:lineRule="auto"/>
        <w:ind w:firstLine="567"/>
        <w:textAlignment w:val="auto"/>
        <w:rPr>
          <w:i/>
          <w:sz w:val="28"/>
          <w:szCs w:val="28"/>
          <w:lang w:val="uk-UA"/>
        </w:rPr>
      </w:pPr>
      <w:r w:rsidRPr="009B7D86">
        <w:rPr>
          <w:i/>
          <w:sz w:val="28"/>
          <w:szCs w:val="28"/>
          <w:lang w:val="uk-UA"/>
        </w:rPr>
        <w:t>Кожна з цих моделей політичної системи може мати багато модифікацій і не існує в абсолютно «чистому» вигляді.</w:t>
      </w:r>
    </w:p>
    <w:p w:rsidR="009B7D86" w:rsidRDefault="009B7D86" w:rsidP="009B7D86">
      <w:pPr>
        <w:autoSpaceDE w:val="0"/>
        <w:autoSpaceDN w:val="0"/>
        <w:spacing w:line="240" w:lineRule="auto"/>
        <w:ind w:firstLine="567"/>
        <w:textAlignment w:val="auto"/>
        <w:rPr>
          <w:bCs/>
          <w:i/>
          <w:sz w:val="28"/>
          <w:szCs w:val="28"/>
          <w:u w:val="single"/>
          <w:lang w:val="uk-UA"/>
        </w:rPr>
      </w:pPr>
    </w:p>
    <w:p w:rsidR="009B7D86" w:rsidRPr="009B7D86" w:rsidRDefault="009B7D86" w:rsidP="009B7D86">
      <w:pPr>
        <w:autoSpaceDE w:val="0"/>
        <w:autoSpaceDN w:val="0"/>
        <w:spacing w:line="240" w:lineRule="auto"/>
        <w:ind w:firstLine="567"/>
        <w:jc w:val="center"/>
        <w:textAlignment w:val="auto"/>
        <w:rPr>
          <w:i/>
          <w:sz w:val="28"/>
          <w:szCs w:val="28"/>
          <w:lang w:val="uk-UA"/>
        </w:rPr>
      </w:pPr>
      <w:r w:rsidRPr="009B7D86">
        <w:rPr>
          <w:b/>
          <w:bCs/>
          <w:i/>
          <w:sz w:val="28"/>
          <w:szCs w:val="28"/>
          <w:u w:val="single"/>
          <w:lang w:val="uk-UA"/>
        </w:rPr>
        <w:t>Командна політична система</w:t>
      </w:r>
      <w:r w:rsidRPr="009B7D86">
        <w:rPr>
          <w:i/>
          <w:sz w:val="28"/>
          <w:szCs w:val="28"/>
          <w:lang w:val="uk-UA"/>
        </w:rPr>
        <w:t>:</w:t>
      </w:r>
    </w:p>
    <w:p w:rsidR="009B7D86" w:rsidRPr="009B7D86" w:rsidRDefault="009B7D86" w:rsidP="009B7D86">
      <w:pPr>
        <w:autoSpaceDE w:val="0"/>
        <w:autoSpaceDN w:val="0"/>
        <w:spacing w:line="240" w:lineRule="auto"/>
        <w:ind w:firstLine="567"/>
        <w:textAlignment w:val="auto"/>
        <w:rPr>
          <w:i/>
          <w:sz w:val="28"/>
          <w:szCs w:val="28"/>
          <w:lang w:val="uk-UA"/>
        </w:rPr>
      </w:pPr>
      <w:r w:rsidRPr="009B7D86">
        <w:rPr>
          <w:i/>
          <w:sz w:val="28"/>
          <w:szCs w:val="28"/>
          <w:lang w:val="uk-UA"/>
        </w:rPr>
        <w:t>– інтеграція, фактичне об'єднання всіх структур не шляхом відносин боротьби та співробітництва, що складаються природно, поступово, а на основі бюрократичної централізації «зверху» навколо одного центру;</w:t>
      </w:r>
    </w:p>
    <w:p w:rsidR="009B7D86" w:rsidRPr="009B7D86" w:rsidRDefault="009B7D86" w:rsidP="009B7D86">
      <w:pPr>
        <w:autoSpaceDE w:val="0"/>
        <w:autoSpaceDN w:val="0"/>
        <w:spacing w:line="240" w:lineRule="auto"/>
        <w:ind w:firstLine="567"/>
        <w:textAlignment w:val="auto"/>
        <w:rPr>
          <w:i/>
          <w:sz w:val="28"/>
          <w:szCs w:val="28"/>
          <w:lang w:val="uk-UA"/>
        </w:rPr>
      </w:pPr>
      <w:r w:rsidRPr="009B7D86">
        <w:rPr>
          <w:i/>
          <w:sz w:val="28"/>
          <w:szCs w:val="28"/>
          <w:lang w:val="uk-UA"/>
        </w:rPr>
        <w:t>– прийняття центром рішень;</w:t>
      </w:r>
    </w:p>
    <w:p w:rsidR="009B7D86" w:rsidRPr="009B7D86" w:rsidRDefault="009B7D86" w:rsidP="009B7D86">
      <w:pPr>
        <w:autoSpaceDE w:val="0"/>
        <w:autoSpaceDN w:val="0"/>
        <w:spacing w:line="240" w:lineRule="auto"/>
        <w:ind w:firstLine="567"/>
        <w:textAlignment w:val="auto"/>
        <w:rPr>
          <w:i/>
          <w:sz w:val="28"/>
          <w:szCs w:val="28"/>
          <w:lang w:val="uk-UA"/>
        </w:rPr>
      </w:pPr>
      <w:r w:rsidRPr="009B7D86">
        <w:rPr>
          <w:i/>
          <w:sz w:val="28"/>
          <w:szCs w:val="28"/>
          <w:lang w:val="uk-UA"/>
        </w:rPr>
        <w:t>– ліквідація автономії центрів у прийнятті рішень на місцях;</w:t>
      </w:r>
    </w:p>
    <w:p w:rsidR="009B7D86" w:rsidRPr="009B7D86" w:rsidRDefault="009B7D86" w:rsidP="009B7D86">
      <w:pPr>
        <w:autoSpaceDE w:val="0"/>
        <w:autoSpaceDN w:val="0"/>
        <w:spacing w:line="240" w:lineRule="auto"/>
        <w:ind w:firstLine="567"/>
        <w:textAlignment w:val="auto"/>
        <w:rPr>
          <w:i/>
          <w:sz w:val="28"/>
          <w:szCs w:val="28"/>
          <w:lang w:val="uk-UA"/>
        </w:rPr>
      </w:pPr>
      <w:r w:rsidRPr="009B7D86">
        <w:rPr>
          <w:i/>
          <w:sz w:val="28"/>
          <w:szCs w:val="28"/>
          <w:lang w:val="uk-UA"/>
        </w:rPr>
        <w:lastRenderedPageBreak/>
        <w:t>– протистояння політичному плюралізму;</w:t>
      </w:r>
    </w:p>
    <w:p w:rsidR="009B7D86" w:rsidRPr="009B7D86" w:rsidRDefault="009B7D86" w:rsidP="009B7D86">
      <w:pPr>
        <w:autoSpaceDE w:val="0"/>
        <w:autoSpaceDN w:val="0"/>
        <w:spacing w:line="240" w:lineRule="auto"/>
        <w:ind w:firstLine="567"/>
        <w:textAlignment w:val="auto"/>
        <w:rPr>
          <w:i/>
          <w:sz w:val="28"/>
          <w:szCs w:val="28"/>
          <w:lang w:val="uk-UA"/>
        </w:rPr>
      </w:pPr>
      <w:r w:rsidRPr="009B7D86">
        <w:rPr>
          <w:i/>
          <w:sz w:val="28"/>
          <w:szCs w:val="28"/>
          <w:lang w:val="uk-UA"/>
        </w:rPr>
        <w:t>– командний стиль управління всіма сферами суспільного життя;</w:t>
      </w:r>
    </w:p>
    <w:p w:rsidR="009B7D86" w:rsidRPr="009B7D86" w:rsidRDefault="009B7D86" w:rsidP="009B7D86">
      <w:pPr>
        <w:autoSpaceDE w:val="0"/>
        <w:autoSpaceDN w:val="0"/>
        <w:spacing w:line="240" w:lineRule="auto"/>
        <w:ind w:firstLine="567"/>
        <w:textAlignment w:val="auto"/>
        <w:rPr>
          <w:i/>
          <w:sz w:val="28"/>
          <w:szCs w:val="28"/>
          <w:lang w:val="uk-UA"/>
        </w:rPr>
      </w:pPr>
      <w:r w:rsidRPr="009B7D86">
        <w:rPr>
          <w:i/>
          <w:sz w:val="28"/>
          <w:szCs w:val="28"/>
          <w:lang w:val="uk-UA"/>
        </w:rPr>
        <w:t>– панування адміністрування у вирішенні всіх політичних проблем, усунення політичної опозиції;</w:t>
      </w:r>
    </w:p>
    <w:p w:rsidR="009B7D86" w:rsidRPr="009B7D86" w:rsidRDefault="009B7D86" w:rsidP="009B7D86">
      <w:pPr>
        <w:autoSpaceDE w:val="0"/>
        <w:autoSpaceDN w:val="0"/>
        <w:spacing w:line="240" w:lineRule="auto"/>
        <w:ind w:firstLine="567"/>
        <w:textAlignment w:val="auto"/>
        <w:rPr>
          <w:i/>
          <w:sz w:val="28"/>
          <w:szCs w:val="28"/>
          <w:lang w:val="uk-UA"/>
        </w:rPr>
      </w:pPr>
      <w:r w:rsidRPr="009B7D86">
        <w:rPr>
          <w:i/>
          <w:sz w:val="28"/>
          <w:szCs w:val="28"/>
          <w:lang w:val="uk-UA"/>
        </w:rPr>
        <w:t>– виняткова роль партійно-державного лідера, що відображається тією чи іншою мірою у культі його особи;</w:t>
      </w:r>
    </w:p>
    <w:p w:rsidR="009B7D86" w:rsidRPr="009B7D86" w:rsidRDefault="009B7D86" w:rsidP="009B7D86">
      <w:pPr>
        <w:autoSpaceDE w:val="0"/>
        <w:autoSpaceDN w:val="0"/>
        <w:spacing w:line="240" w:lineRule="auto"/>
        <w:ind w:firstLine="567"/>
        <w:textAlignment w:val="auto"/>
        <w:rPr>
          <w:i/>
          <w:sz w:val="28"/>
          <w:szCs w:val="28"/>
          <w:lang w:val="uk-UA"/>
        </w:rPr>
      </w:pPr>
      <w:r w:rsidRPr="009B7D86">
        <w:rPr>
          <w:i/>
          <w:sz w:val="28"/>
          <w:szCs w:val="28"/>
          <w:lang w:val="uk-UA"/>
        </w:rPr>
        <w:t>– приниження політичного значення громадянина, обмеження його прав та свобод;</w:t>
      </w:r>
    </w:p>
    <w:p w:rsidR="009B7D86" w:rsidRPr="009B7D86" w:rsidRDefault="009B7D86" w:rsidP="009B7D86">
      <w:pPr>
        <w:autoSpaceDE w:val="0"/>
        <w:autoSpaceDN w:val="0"/>
        <w:spacing w:line="240" w:lineRule="auto"/>
        <w:ind w:firstLine="567"/>
        <w:textAlignment w:val="auto"/>
        <w:rPr>
          <w:i/>
          <w:sz w:val="28"/>
          <w:szCs w:val="28"/>
          <w:lang w:val="uk-UA"/>
        </w:rPr>
      </w:pPr>
      <w:r w:rsidRPr="009B7D86">
        <w:rPr>
          <w:i/>
          <w:sz w:val="28"/>
          <w:szCs w:val="28"/>
          <w:lang w:val="uk-UA"/>
        </w:rPr>
        <w:t>– зовнішня та внутрішня безконтрольність політичних інституцій; відсутність розподілу влади; стримування способів саморегуляції суспільного організму; ставка переважно на силові, примусові методи;</w:t>
      </w:r>
    </w:p>
    <w:p w:rsidR="009B7D86" w:rsidRPr="009B7D86" w:rsidRDefault="009B7D86" w:rsidP="009B7D86">
      <w:pPr>
        <w:autoSpaceDE w:val="0"/>
        <w:autoSpaceDN w:val="0"/>
        <w:spacing w:line="240" w:lineRule="auto"/>
        <w:ind w:firstLine="567"/>
        <w:textAlignment w:val="auto"/>
        <w:rPr>
          <w:i/>
          <w:sz w:val="28"/>
          <w:szCs w:val="28"/>
          <w:lang w:val="uk-UA"/>
        </w:rPr>
      </w:pPr>
      <w:r w:rsidRPr="009B7D86">
        <w:rPr>
          <w:i/>
          <w:sz w:val="28"/>
          <w:szCs w:val="28"/>
          <w:lang w:val="uk-UA"/>
        </w:rPr>
        <w:t>– поширення політичної демагогії про захист інтересів народу; створення номенклатури (теократичної, королівської, військової або партійно-державної), яка побудована на принципах напівфеодальних рангів з відповідним матеріальним та іншим забезпеченням за рахунок суспільства;</w:t>
      </w:r>
    </w:p>
    <w:p w:rsidR="009B7D86" w:rsidRPr="009B7D86" w:rsidRDefault="009B7D86" w:rsidP="009B7D86">
      <w:pPr>
        <w:autoSpaceDE w:val="0"/>
        <w:autoSpaceDN w:val="0"/>
        <w:spacing w:line="240" w:lineRule="auto"/>
        <w:ind w:firstLine="567"/>
        <w:textAlignment w:val="auto"/>
        <w:rPr>
          <w:i/>
          <w:sz w:val="28"/>
          <w:szCs w:val="28"/>
          <w:lang w:val="uk-UA"/>
        </w:rPr>
      </w:pPr>
      <w:r w:rsidRPr="009B7D86">
        <w:rPr>
          <w:i/>
          <w:sz w:val="28"/>
          <w:szCs w:val="28"/>
          <w:lang w:val="uk-UA"/>
        </w:rPr>
        <w:t>– відкрите насильство, яке набирає форми відкритих тиранічних режимів.</w:t>
      </w:r>
    </w:p>
    <w:p w:rsidR="009B7D86" w:rsidRDefault="009B7D86" w:rsidP="009B7D86">
      <w:pPr>
        <w:autoSpaceDE w:val="0"/>
        <w:autoSpaceDN w:val="0"/>
        <w:spacing w:line="240" w:lineRule="auto"/>
        <w:ind w:firstLine="567"/>
        <w:textAlignment w:val="auto"/>
        <w:rPr>
          <w:i/>
          <w:sz w:val="28"/>
          <w:szCs w:val="28"/>
          <w:lang w:val="uk-UA"/>
        </w:rPr>
      </w:pPr>
    </w:p>
    <w:p w:rsidR="009B7D86" w:rsidRPr="009B7D86" w:rsidRDefault="009B7D86" w:rsidP="009B7D86">
      <w:pPr>
        <w:autoSpaceDE w:val="0"/>
        <w:autoSpaceDN w:val="0"/>
        <w:spacing w:line="240" w:lineRule="auto"/>
        <w:ind w:firstLine="567"/>
        <w:textAlignment w:val="auto"/>
        <w:rPr>
          <w:i/>
          <w:sz w:val="28"/>
          <w:szCs w:val="28"/>
          <w:lang w:val="uk-UA"/>
        </w:rPr>
      </w:pPr>
      <w:r w:rsidRPr="009B7D86">
        <w:rPr>
          <w:i/>
          <w:sz w:val="28"/>
          <w:szCs w:val="28"/>
          <w:lang w:val="uk-UA"/>
        </w:rPr>
        <w:t>Командна політична система пройшла історичний шлях від правління єгипетських фараонів, через панування тиранів Греції, імператорів Риму, феодальних абсолютних монархів до сучасних авторитарних, тоталітарних систем. Різновидами тоталітаризму відповідно до панівної їх ідеологи є комунізм, фашизм та націонал-соціалізм. Командні системи ще існують в Африці, Азії та інших країнах. Історично доведено, що хоча на певних етапах розвитку суспільства командні системи можуть бути добре пристосовані для виконання проміжних завдань, проте у кінцевому підсумку вони є гальмом суспільного прогресу. Відомо, що так звані соціалістичні країни, лідери яких заявляли світові про гігантські успіхи, дедалі більше відставали від розвинених країн Заходу навіть у найбільш, здавалося б, благополучні часи свого існування.</w:t>
      </w:r>
    </w:p>
    <w:p w:rsidR="009B7D86" w:rsidRDefault="009B7D86" w:rsidP="009B7D86">
      <w:pPr>
        <w:autoSpaceDE w:val="0"/>
        <w:autoSpaceDN w:val="0"/>
        <w:spacing w:line="240" w:lineRule="auto"/>
        <w:ind w:firstLine="567"/>
        <w:textAlignment w:val="auto"/>
        <w:rPr>
          <w:bCs/>
          <w:i/>
          <w:sz w:val="28"/>
          <w:szCs w:val="28"/>
          <w:u w:val="single"/>
          <w:lang w:val="uk-UA"/>
        </w:rPr>
      </w:pPr>
    </w:p>
    <w:p w:rsidR="009B7D86" w:rsidRPr="009B7D86" w:rsidRDefault="009B7D86" w:rsidP="009B7D86">
      <w:pPr>
        <w:autoSpaceDE w:val="0"/>
        <w:autoSpaceDN w:val="0"/>
        <w:spacing w:line="240" w:lineRule="auto"/>
        <w:ind w:firstLine="567"/>
        <w:jc w:val="center"/>
        <w:textAlignment w:val="auto"/>
        <w:rPr>
          <w:i/>
          <w:sz w:val="28"/>
          <w:szCs w:val="28"/>
          <w:lang w:val="uk-UA"/>
        </w:rPr>
      </w:pPr>
      <w:r w:rsidRPr="009B7D86">
        <w:rPr>
          <w:b/>
          <w:bCs/>
          <w:i/>
          <w:sz w:val="28"/>
          <w:szCs w:val="28"/>
          <w:u w:val="single"/>
          <w:lang w:val="uk-UA"/>
        </w:rPr>
        <w:t>Змагальна політична система</w:t>
      </w:r>
      <w:r w:rsidRPr="009B7D86">
        <w:rPr>
          <w:i/>
          <w:sz w:val="28"/>
          <w:szCs w:val="28"/>
          <w:lang w:val="uk-UA"/>
        </w:rPr>
        <w:t>:</w:t>
      </w:r>
    </w:p>
    <w:p w:rsidR="009B7D86" w:rsidRPr="009B7D86" w:rsidRDefault="009B7D86" w:rsidP="009B7D86">
      <w:pPr>
        <w:autoSpaceDE w:val="0"/>
        <w:autoSpaceDN w:val="0"/>
        <w:spacing w:line="240" w:lineRule="auto"/>
        <w:ind w:firstLine="567"/>
        <w:textAlignment w:val="auto"/>
        <w:rPr>
          <w:i/>
          <w:sz w:val="28"/>
          <w:szCs w:val="28"/>
          <w:lang w:val="uk-UA"/>
        </w:rPr>
      </w:pPr>
      <w:r w:rsidRPr="009B7D86">
        <w:rPr>
          <w:i/>
          <w:sz w:val="28"/>
          <w:szCs w:val="28"/>
          <w:lang w:val="uk-UA"/>
        </w:rPr>
        <w:t>– політичний плюралізм;</w:t>
      </w:r>
    </w:p>
    <w:p w:rsidR="009B7D86" w:rsidRPr="009B7D86" w:rsidRDefault="009B7D86" w:rsidP="009B7D86">
      <w:pPr>
        <w:autoSpaceDE w:val="0"/>
        <w:autoSpaceDN w:val="0"/>
        <w:spacing w:line="240" w:lineRule="auto"/>
        <w:ind w:firstLine="567"/>
        <w:textAlignment w:val="auto"/>
        <w:rPr>
          <w:i/>
          <w:sz w:val="28"/>
          <w:szCs w:val="28"/>
          <w:lang w:val="uk-UA"/>
        </w:rPr>
      </w:pPr>
      <w:r w:rsidRPr="009B7D86">
        <w:rPr>
          <w:i/>
          <w:sz w:val="28"/>
          <w:szCs w:val="28"/>
          <w:lang w:val="uk-UA"/>
        </w:rPr>
        <w:t>– наявність механізму впливу на державну владу різних центрів прийняття політичних рішень через «групи тиску», що інституційно відокремлені й змагаються між собою;</w:t>
      </w:r>
    </w:p>
    <w:p w:rsidR="009B7D86" w:rsidRPr="009B7D86" w:rsidRDefault="009B7D86" w:rsidP="009B7D86">
      <w:pPr>
        <w:autoSpaceDE w:val="0"/>
        <w:autoSpaceDN w:val="0"/>
        <w:spacing w:line="240" w:lineRule="auto"/>
        <w:ind w:firstLine="567"/>
        <w:textAlignment w:val="auto"/>
        <w:rPr>
          <w:i/>
          <w:sz w:val="28"/>
          <w:szCs w:val="28"/>
          <w:lang w:val="uk-UA"/>
        </w:rPr>
      </w:pPr>
      <w:r w:rsidRPr="009B7D86">
        <w:rPr>
          <w:i/>
          <w:sz w:val="28"/>
          <w:szCs w:val="28"/>
          <w:lang w:val="uk-UA"/>
        </w:rPr>
        <w:t>– наявність багатьох центрів прийняття політичних рішень;</w:t>
      </w:r>
    </w:p>
    <w:p w:rsidR="009B7D86" w:rsidRPr="009B7D86" w:rsidRDefault="009B7D86" w:rsidP="009B7D86">
      <w:pPr>
        <w:autoSpaceDE w:val="0"/>
        <w:autoSpaceDN w:val="0"/>
        <w:spacing w:line="240" w:lineRule="auto"/>
        <w:ind w:firstLine="567"/>
        <w:textAlignment w:val="auto"/>
        <w:rPr>
          <w:i/>
          <w:sz w:val="28"/>
          <w:szCs w:val="28"/>
          <w:lang w:val="uk-UA"/>
        </w:rPr>
      </w:pPr>
      <w:r w:rsidRPr="009B7D86">
        <w:rPr>
          <w:i/>
          <w:sz w:val="28"/>
          <w:szCs w:val="28"/>
          <w:lang w:val="uk-UA"/>
        </w:rPr>
        <w:t>– визнання рівності й гарантій прав людини й об’єднань громадян;</w:t>
      </w:r>
    </w:p>
    <w:p w:rsidR="009B7D86" w:rsidRPr="009B7D86" w:rsidRDefault="009B7D86" w:rsidP="009B7D86">
      <w:pPr>
        <w:autoSpaceDE w:val="0"/>
        <w:autoSpaceDN w:val="0"/>
        <w:spacing w:line="240" w:lineRule="auto"/>
        <w:ind w:firstLine="567"/>
        <w:textAlignment w:val="auto"/>
        <w:rPr>
          <w:i/>
          <w:sz w:val="28"/>
          <w:szCs w:val="28"/>
          <w:lang w:val="uk-UA"/>
        </w:rPr>
      </w:pPr>
      <w:r w:rsidRPr="009B7D86">
        <w:rPr>
          <w:i/>
          <w:sz w:val="28"/>
          <w:szCs w:val="28"/>
          <w:lang w:val="uk-UA"/>
        </w:rPr>
        <w:t>– примус не виключається, але не є прямим, основним методом в управлінні;</w:t>
      </w:r>
    </w:p>
    <w:p w:rsidR="009B7D86" w:rsidRPr="009B7D86" w:rsidRDefault="009B7D86" w:rsidP="009B7D86">
      <w:pPr>
        <w:autoSpaceDE w:val="0"/>
        <w:autoSpaceDN w:val="0"/>
        <w:spacing w:line="240" w:lineRule="auto"/>
        <w:ind w:firstLine="567"/>
        <w:textAlignment w:val="auto"/>
        <w:rPr>
          <w:i/>
          <w:sz w:val="28"/>
          <w:szCs w:val="28"/>
          <w:lang w:val="uk-UA"/>
        </w:rPr>
      </w:pPr>
      <w:r w:rsidRPr="009B7D86">
        <w:rPr>
          <w:i/>
          <w:sz w:val="28"/>
          <w:szCs w:val="28"/>
          <w:lang w:val="uk-UA"/>
        </w:rPr>
        <w:t>– зв’язок політичної системи і саморегуляції суспільства у сфері економіки, соціальних відносин, духовного життя та ін.;</w:t>
      </w:r>
    </w:p>
    <w:p w:rsidR="009B7D86" w:rsidRPr="009B7D86" w:rsidRDefault="009B7D86" w:rsidP="009B7D86">
      <w:pPr>
        <w:autoSpaceDE w:val="0"/>
        <w:autoSpaceDN w:val="0"/>
        <w:spacing w:line="240" w:lineRule="auto"/>
        <w:ind w:firstLine="567"/>
        <w:textAlignment w:val="auto"/>
        <w:rPr>
          <w:i/>
          <w:sz w:val="28"/>
          <w:szCs w:val="28"/>
          <w:lang w:val="uk-UA"/>
        </w:rPr>
      </w:pPr>
      <w:r w:rsidRPr="009B7D86">
        <w:rPr>
          <w:i/>
          <w:sz w:val="28"/>
          <w:szCs w:val="28"/>
          <w:lang w:val="uk-UA"/>
        </w:rPr>
        <w:t>– захист конституційного ладу, його правових засад;</w:t>
      </w:r>
    </w:p>
    <w:p w:rsidR="009B7D86" w:rsidRPr="009B7D86" w:rsidRDefault="009B7D86" w:rsidP="009B7D86">
      <w:pPr>
        <w:autoSpaceDE w:val="0"/>
        <w:autoSpaceDN w:val="0"/>
        <w:spacing w:line="240" w:lineRule="auto"/>
        <w:ind w:firstLine="567"/>
        <w:textAlignment w:val="auto"/>
        <w:rPr>
          <w:i/>
          <w:sz w:val="28"/>
          <w:szCs w:val="28"/>
          <w:lang w:val="uk-UA"/>
        </w:rPr>
      </w:pPr>
      <w:r w:rsidRPr="009B7D86">
        <w:rPr>
          <w:i/>
          <w:sz w:val="28"/>
          <w:szCs w:val="28"/>
          <w:lang w:val="uk-UA"/>
        </w:rPr>
        <w:t>– ставлення до права як до цінності та ін.</w:t>
      </w:r>
    </w:p>
    <w:p w:rsidR="009B7D86" w:rsidRPr="009B7D86" w:rsidRDefault="009B7D86" w:rsidP="009B7D86">
      <w:pPr>
        <w:autoSpaceDE w:val="0"/>
        <w:autoSpaceDN w:val="0"/>
        <w:spacing w:line="240" w:lineRule="auto"/>
        <w:ind w:firstLine="567"/>
        <w:textAlignment w:val="auto"/>
        <w:rPr>
          <w:i/>
          <w:sz w:val="28"/>
          <w:szCs w:val="28"/>
          <w:lang w:val="uk-UA"/>
        </w:rPr>
      </w:pPr>
      <w:r w:rsidRPr="009B7D86">
        <w:rPr>
          <w:i/>
          <w:sz w:val="28"/>
          <w:szCs w:val="28"/>
          <w:lang w:val="uk-UA"/>
        </w:rPr>
        <w:t xml:space="preserve">Змагальна політична система існувала у деяких рабовласницьких державах (наприклад, Афіни), феодальних містах-державах (російський </w:t>
      </w:r>
      <w:r w:rsidRPr="009B7D86">
        <w:rPr>
          <w:i/>
          <w:sz w:val="28"/>
          <w:szCs w:val="28"/>
          <w:lang w:val="uk-UA"/>
        </w:rPr>
        <w:lastRenderedPageBreak/>
        <w:t>Новгород, ганзейські міста-держави узбережжя Балтійського моря). Утвердження цієї системи найбільш яскраво виявило себе за капіталізму з його постулатами вільної конкуренції, вільного товарообміну, природних прав людини. Змагальна політична система Італії, Іспанії, Португалії, Греції та інших країн продемонструвала свої позитивні сторони і висвітлила проблеми їхнього розвитку. Змагальна політична система може добре функціонувати за умов стабільного суспільства як єдиного соціального організму.</w:t>
      </w:r>
    </w:p>
    <w:p w:rsidR="009B7D86" w:rsidRDefault="009B7D86" w:rsidP="009B7D86">
      <w:pPr>
        <w:autoSpaceDE w:val="0"/>
        <w:autoSpaceDN w:val="0"/>
        <w:spacing w:line="240" w:lineRule="auto"/>
        <w:ind w:firstLine="567"/>
        <w:textAlignment w:val="auto"/>
        <w:rPr>
          <w:bCs/>
          <w:i/>
          <w:sz w:val="28"/>
          <w:szCs w:val="28"/>
          <w:u w:val="single"/>
          <w:lang w:val="uk-UA"/>
        </w:rPr>
      </w:pPr>
    </w:p>
    <w:p w:rsidR="009B7D86" w:rsidRPr="009B7D86" w:rsidRDefault="009B7D86" w:rsidP="009B7D86">
      <w:pPr>
        <w:autoSpaceDE w:val="0"/>
        <w:autoSpaceDN w:val="0"/>
        <w:spacing w:line="240" w:lineRule="auto"/>
        <w:ind w:firstLine="567"/>
        <w:textAlignment w:val="auto"/>
        <w:rPr>
          <w:i/>
          <w:sz w:val="28"/>
          <w:szCs w:val="28"/>
          <w:lang w:val="uk-UA"/>
        </w:rPr>
      </w:pPr>
      <w:r w:rsidRPr="009B7D86">
        <w:rPr>
          <w:bCs/>
          <w:i/>
          <w:sz w:val="28"/>
          <w:szCs w:val="28"/>
          <w:u w:val="single"/>
          <w:lang w:val="uk-UA"/>
        </w:rPr>
        <w:t xml:space="preserve">Ознаки </w:t>
      </w:r>
      <w:proofErr w:type="spellStart"/>
      <w:r w:rsidRPr="009B7D86">
        <w:rPr>
          <w:b/>
          <w:bCs/>
          <w:i/>
          <w:sz w:val="28"/>
          <w:szCs w:val="28"/>
          <w:u w:val="single"/>
          <w:lang w:val="uk-UA"/>
        </w:rPr>
        <w:t>соціопримирливої</w:t>
      </w:r>
      <w:proofErr w:type="spellEnd"/>
      <w:r w:rsidRPr="009B7D86">
        <w:rPr>
          <w:b/>
          <w:bCs/>
          <w:i/>
          <w:sz w:val="28"/>
          <w:szCs w:val="28"/>
          <w:u w:val="single"/>
          <w:lang w:val="uk-UA"/>
        </w:rPr>
        <w:t xml:space="preserve"> політичної системи</w:t>
      </w:r>
      <w:r w:rsidRPr="009B7D86">
        <w:rPr>
          <w:i/>
          <w:sz w:val="28"/>
          <w:szCs w:val="28"/>
          <w:lang w:val="uk-UA"/>
        </w:rPr>
        <w:t>:</w:t>
      </w:r>
    </w:p>
    <w:p w:rsidR="009B7D86" w:rsidRPr="009B7D86" w:rsidRDefault="009B7D86" w:rsidP="009B7D86">
      <w:pPr>
        <w:autoSpaceDE w:val="0"/>
        <w:autoSpaceDN w:val="0"/>
        <w:spacing w:line="240" w:lineRule="auto"/>
        <w:ind w:firstLine="567"/>
        <w:textAlignment w:val="auto"/>
        <w:rPr>
          <w:i/>
          <w:sz w:val="28"/>
          <w:szCs w:val="28"/>
          <w:lang w:val="uk-UA"/>
        </w:rPr>
      </w:pPr>
      <w:r w:rsidRPr="009B7D86">
        <w:rPr>
          <w:i/>
          <w:sz w:val="28"/>
          <w:szCs w:val="28"/>
          <w:lang w:val="uk-UA"/>
        </w:rPr>
        <w:t>– висунення на перший план соціальних проблем у змаганні за утвердження політичних цілей та завдань;</w:t>
      </w:r>
    </w:p>
    <w:p w:rsidR="009B7D86" w:rsidRPr="009B7D86" w:rsidRDefault="009B7D86" w:rsidP="009B7D86">
      <w:pPr>
        <w:autoSpaceDE w:val="0"/>
        <w:autoSpaceDN w:val="0"/>
        <w:spacing w:line="240" w:lineRule="auto"/>
        <w:ind w:firstLine="567"/>
        <w:textAlignment w:val="auto"/>
        <w:rPr>
          <w:i/>
          <w:sz w:val="28"/>
          <w:szCs w:val="28"/>
          <w:lang w:val="uk-UA"/>
        </w:rPr>
      </w:pPr>
      <w:r w:rsidRPr="009B7D86">
        <w:rPr>
          <w:i/>
          <w:sz w:val="28"/>
          <w:szCs w:val="28"/>
          <w:lang w:val="uk-UA"/>
        </w:rPr>
        <w:t>– використання компромісів у вирішенні політичних та інших проблем;</w:t>
      </w:r>
    </w:p>
    <w:p w:rsidR="009B7D86" w:rsidRPr="009B7D86" w:rsidRDefault="009B7D86" w:rsidP="009B7D86">
      <w:pPr>
        <w:autoSpaceDE w:val="0"/>
        <w:autoSpaceDN w:val="0"/>
        <w:spacing w:line="240" w:lineRule="auto"/>
        <w:ind w:firstLine="567"/>
        <w:textAlignment w:val="auto"/>
        <w:rPr>
          <w:i/>
          <w:sz w:val="28"/>
          <w:szCs w:val="28"/>
          <w:lang w:val="uk-UA"/>
        </w:rPr>
      </w:pPr>
      <w:r w:rsidRPr="009B7D86">
        <w:rPr>
          <w:i/>
          <w:sz w:val="28"/>
          <w:szCs w:val="28"/>
          <w:lang w:val="uk-UA"/>
        </w:rPr>
        <w:t>– розгляд командних методів протиборства як великих затрат економічних, духовних та людських ресурсів;</w:t>
      </w:r>
    </w:p>
    <w:p w:rsidR="009B7D86" w:rsidRPr="009B7D86" w:rsidRDefault="009B7D86" w:rsidP="009B7D86">
      <w:pPr>
        <w:autoSpaceDE w:val="0"/>
        <w:autoSpaceDN w:val="0"/>
        <w:spacing w:line="240" w:lineRule="auto"/>
        <w:ind w:firstLine="567"/>
        <w:textAlignment w:val="auto"/>
        <w:rPr>
          <w:i/>
          <w:sz w:val="28"/>
          <w:szCs w:val="28"/>
          <w:lang w:val="uk-UA"/>
        </w:rPr>
      </w:pPr>
      <w:r w:rsidRPr="009B7D86">
        <w:rPr>
          <w:i/>
          <w:sz w:val="28"/>
          <w:szCs w:val="28"/>
          <w:lang w:val="uk-UA"/>
        </w:rPr>
        <w:t>– професіоналізм політичного управління;</w:t>
      </w:r>
    </w:p>
    <w:p w:rsidR="009B7D86" w:rsidRPr="009B7D86" w:rsidRDefault="009B7D86" w:rsidP="009B7D86">
      <w:pPr>
        <w:autoSpaceDE w:val="0"/>
        <w:autoSpaceDN w:val="0"/>
        <w:spacing w:line="240" w:lineRule="auto"/>
        <w:ind w:firstLine="567"/>
        <w:textAlignment w:val="auto"/>
        <w:rPr>
          <w:i/>
          <w:sz w:val="28"/>
          <w:szCs w:val="28"/>
          <w:lang w:val="uk-UA"/>
        </w:rPr>
      </w:pPr>
      <w:r w:rsidRPr="009B7D86">
        <w:rPr>
          <w:i/>
          <w:sz w:val="28"/>
          <w:szCs w:val="28"/>
          <w:lang w:val="uk-UA"/>
        </w:rPr>
        <w:t>– утвердження політичного плюралізму, що передбачає певні обмеження панівних сил, груп, які змагаються на ґрунті поступок, консенсусу, добровільних узгоджень сторін;</w:t>
      </w:r>
    </w:p>
    <w:p w:rsidR="009B7D86" w:rsidRPr="009B7D86" w:rsidRDefault="009B7D86" w:rsidP="009B7D86">
      <w:pPr>
        <w:autoSpaceDE w:val="0"/>
        <w:autoSpaceDN w:val="0"/>
        <w:spacing w:line="240" w:lineRule="auto"/>
        <w:ind w:firstLine="567"/>
        <w:textAlignment w:val="auto"/>
        <w:rPr>
          <w:i/>
          <w:sz w:val="28"/>
          <w:szCs w:val="28"/>
          <w:lang w:val="uk-UA"/>
        </w:rPr>
      </w:pPr>
      <w:r w:rsidRPr="009B7D86">
        <w:rPr>
          <w:i/>
          <w:sz w:val="28"/>
          <w:szCs w:val="28"/>
          <w:lang w:val="uk-UA"/>
        </w:rPr>
        <w:t>– високий рівень політичної культури;</w:t>
      </w:r>
    </w:p>
    <w:p w:rsidR="009B7D86" w:rsidRPr="009B7D86" w:rsidRDefault="009B7D86" w:rsidP="009B7D86">
      <w:pPr>
        <w:autoSpaceDE w:val="0"/>
        <w:autoSpaceDN w:val="0"/>
        <w:spacing w:line="240" w:lineRule="auto"/>
        <w:ind w:firstLine="567"/>
        <w:textAlignment w:val="auto"/>
        <w:rPr>
          <w:i/>
          <w:sz w:val="28"/>
          <w:szCs w:val="28"/>
          <w:lang w:val="uk-UA"/>
        </w:rPr>
      </w:pPr>
      <w:r w:rsidRPr="009B7D86">
        <w:rPr>
          <w:i/>
          <w:sz w:val="28"/>
          <w:szCs w:val="28"/>
          <w:lang w:val="uk-UA"/>
        </w:rPr>
        <w:t>– прагнення до утвердження соціального миру, соціальної справедливості, служіння їм;</w:t>
      </w:r>
    </w:p>
    <w:p w:rsidR="009B7D86" w:rsidRPr="009B7D86" w:rsidRDefault="009B7D86" w:rsidP="009B7D86">
      <w:pPr>
        <w:autoSpaceDE w:val="0"/>
        <w:autoSpaceDN w:val="0"/>
        <w:spacing w:line="240" w:lineRule="auto"/>
        <w:ind w:firstLine="567"/>
        <w:textAlignment w:val="auto"/>
        <w:rPr>
          <w:i/>
          <w:sz w:val="28"/>
          <w:szCs w:val="28"/>
          <w:lang w:val="uk-UA"/>
        </w:rPr>
      </w:pPr>
      <w:r w:rsidRPr="009B7D86">
        <w:rPr>
          <w:i/>
          <w:sz w:val="28"/>
          <w:szCs w:val="28"/>
          <w:lang w:val="uk-UA"/>
        </w:rPr>
        <w:t>– уведення певних обмежень щодо власності, розподілу доходів, свободи договору з метою досягнення соціального миру;</w:t>
      </w:r>
    </w:p>
    <w:p w:rsidR="009B7D86" w:rsidRPr="009B7D86" w:rsidRDefault="009B7D86" w:rsidP="009B7D86">
      <w:pPr>
        <w:autoSpaceDE w:val="0"/>
        <w:autoSpaceDN w:val="0"/>
        <w:spacing w:line="240" w:lineRule="auto"/>
        <w:ind w:firstLine="567"/>
        <w:textAlignment w:val="auto"/>
        <w:rPr>
          <w:i/>
          <w:sz w:val="28"/>
          <w:szCs w:val="28"/>
          <w:lang w:val="uk-UA"/>
        </w:rPr>
      </w:pPr>
      <w:r w:rsidRPr="009B7D86">
        <w:rPr>
          <w:i/>
          <w:sz w:val="28"/>
          <w:szCs w:val="28"/>
          <w:lang w:val="uk-UA"/>
        </w:rPr>
        <w:t>– поступове і постійне здійснення соціальних програм;</w:t>
      </w:r>
    </w:p>
    <w:p w:rsidR="009B7D86" w:rsidRPr="009B7D86" w:rsidRDefault="009B7D86" w:rsidP="009B7D86">
      <w:pPr>
        <w:autoSpaceDE w:val="0"/>
        <w:autoSpaceDN w:val="0"/>
        <w:spacing w:line="240" w:lineRule="auto"/>
        <w:ind w:firstLine="567"/>
        <w:textAlignment w:val="auto"/>
        <w:rPr>
          <w:i/>
          <w:sz w:val="28"/>
          <w:szCs w:val="28"/>
          <w:lang w:val="uk-UA"/>
        </w:rPr>
      </w:pPr>
      <w:r w:rsidRPr="009B7D86">
        <w:rPr>
          <w:i/>
          <w:sz w:val="28"/>
          <w:szCs w:val="28"/>
          <w:lang w:val="uk-UA"/>
        </w:rPr>
        <w:t xml:space="preserve">– високий рівень захисту прав людини; політична безконфліктність; </w:t>
      </w:r>
      <w:proofErr w:type="spellStart"/>
      <w:r w:rsidRPr="009B7D86">
        <w:rPr>
          <w:i/>
          <w:sz w:val="28"/>
          <w:szCs w:val="28"/>
          <w:lang w:val="uk-UA"/>
        </w:rPr>
        <w:t>саморегульованість</w:t>
      </w:r>
      <w:proofErr w:type="spellEnd"/>
      <w:r w:rsidRPr="009B7D86">
        <w:rPr>
          <w:i/>
          <w:sz w:val="28"/>
          <w:szCs w:val="28"/>
          <w:lang w:val="uk-UA"/>
        </w:rPr>
        <w:t xml:space="preserve"> та ін.</w:t>
      </w:r>
    </w:p>
    <w:p w:rsidR="009B7D86" w:rsidRPr="009B7D86" w:rsidRDefault="009B7D86" w:rsidP="009B7D86">
      <w:pPr>
        <w:autoSpaceDE w:val="0"/>
        <w:autoSpaceDN w:val="0"/>
        <w:spacing w:line="240" w:lineRule="auto"/>
        <w:ind w:firstLine="567"/>
        <w:textAlignment w:val="auto"/>
        <w:rPr>
          <w:i/>
          <w:sz w:val="28"/>
          <w:szCs w:val="28"/>
          <w:lang w:val="uk-UA"/>
        </w:rPr>
      </w:pPr>
      <w:r w:rsidRPr="009B7D86">
        <w:rPr>
          <w:i/>
          <w:sz w:val="28"/>
          <w:szCs w:val="28"/>
          <w:lang w:val="uk-UA"/>
        </w:rPr>
        <w:t xml:space="preserve">Примітивні форми </w:t>
      </w:r>
      <w:proofErr w:type="spellStart"/>
      <w:r w:rsidRPr="009B7D86">
        <w:rPr>
          <w:i/>
          <w:sz w:val="28"/>
          <w:szCs w:val="28"/>
          <w:lang w:val="uk-UA"/>
        </w:rPr>
        <w:t>соціопримирливої</w:t>
      </w:r>
      <w:proofErr w:type="spellEnd"/>
      <w:r w:rsidRPr="009B7D86">
        <w:rPr>
          <w:i/>
          <w:sz w:val="28"/>
          <w:szCs w:val="28"/>
          <w:lang w:val="uk-UA"/>
        </w:rPr>
        <w:t xml:space="preserve"> системи знаходимо в історичному минулому. Однак справжня </w:t>
      </w:r>
      <w:proofErr w:type="spellStart"/>
      <w:r w:rsidRPr="009B7D86">
        <w:rPr>
          <w:i/>
          <w:sz w:val="28"/>
          <w:szCs w:val="28"/>
          <w:lang w:val="uk-UA"/>
        </w:rPr>
        <w:t>соціопримирлива</w:t>
      </w:r>
      <w:proofErr w:type="spellEnd"/>
      <w:r w:rsidRPr="009B7D86">
        <w:rPr>
          <w:i/>
          <w:sz w:val="28"/>
          <w:szCs w:val="28"/>
          <w:lang w:val="uk-UA"/>
        </w:rPr>
        <w:t xml:space="preserve"> система складається лише в умовах високого рівня економічного розвитку, зміцнюється в процесі переходу людства від конфронтації до співробітництва, від протиборства до створення єдиної нової цивілізації.</w:t>
      </w:r>
    </w:p>
    <w:p w:rsidR="009B7D86" w:rsidRDefault="009B7D86" w:rsidP="009B7D86">
      <w:pPr>
        <w:autoSpaceDE w:val="0"/>
        <w:autoSpaceDN w:val="0"/>
        <w:spacing w:line="240" w:lineRule="auto"/>
        <w:ind w:firstLine="567"/>
        <w:textAlignment w:val="auto"/>
        <w:rPr>
          <w:sz w:val="28"/>
          <w:szCs w:val="28"/>
          <w:lang w:val="uk-UA"/>
        </w:rPr>
      </w:pPr>
    </w:p>
    <w:p w:rsidR="009B7D86" w:rsidRPr="009B7D86" w:rsidRDefault="009B7D86" w:rsidP="009B7D86">
      <w:pPr>
        <w:autoSpaceDE w:val="0"/>
        <w:autoSpaceDN w:val="0"/>
        <w:spacing w:line="240" w:lineRule="auto"/>
        <w:ind w:firstLine="567"/>
        <w:textAlignment w:val="auto"/>
        <w:rPr>
          <w:sz w:val="28"/>
          <w:szCs w:val="28"/>
          <w:lang w:val="uk-UA"/>
        </w:rPr>
      </w:pPr>
      <w:r w:rsidRPr="009B7D86">
        <w:rPr>
          <w:sz w:val="28"/>
          <w:szCs w:val="28"/>
          <w:lang w:val="uk-UA"/>
        </w:rPr>
        <w:t>Типи політичних систем неоднаково проявляли себе у конкретному часі й історичному просторі. Людство завжди замислювалось над проблемами ефективності їхнього функціонування. Говорити про історичну життєздатність названих вище типів політичних систем у сучасному, цивілізованому світі можна, виходячи з певних індикаторів ефективності.</w:t>
      </w:r>
    </w:p>
    <w:p w:rsidR="009B7D86" w:rsidRPr="009B7D86" w:rsidRDefault="009B7D86" w:rsidP="009B7D86">
      <w:pPr>
        <w:autoSpaceDE w:val="0"/>
        <w:autoSpaceDN w:val="0"/>
        <w:spacing w:line="240" w:lineRule="auto"/>
        <w:ind w:firstLine="567"/>
        <w:textAlignment w:val="auto"/>
        <w:rPr>
          <w:b/>
          <w:bCs/>
          <w:sz w:val="28"/>
          <w:szCs w:val="28"/>
          <w:lang w:val="uk-UA"/>
        </w:rPr>
      </w:pPr>
      <w:r w:rsidRPr="009B7D86">
        <w:rPr>
          <w:b/>
          <w:bCs/>
          <w:sz w:val="28"/>
          <w:szCs w:val="28"/>
          <w:u w:val="single"/>
          <w:lang w:val="uk-UA"/>
        </w:rPr>
        <w:t>Індикаторами ефективності політичної системи</w:t>
      </w:r>
      <w:r w:rsidRPr="009B7D86">
        <w:rPr>
          <w:b/>
          <w:bCs/>
          <w:sz w:val="28"/>
          <w:szCs w:val="28"/>
          <w:lang w:val="uk-UA"/>
        </w:rPr>
        <w:t xml:space="preserve"> є загальнолюдські цінності: суспільний прогрес; демократія; політичні права й свободи людини; соціальна справедливість; людський вимір політики; всебічний розвиток особи. </w:t>
      </w:r>
    </w:p>
    <w:p w:rsidR="009B7D86" w:rsidRPr="009B7D86" w:rsidRDefault="009B7D86" w:rsidP="009B7D86">
      <w:pPr>
        <w:autoSpaceDE w:val="0"/>
        <w:autoSpaceDN w:val="0"/>
        <w:spacing w:line="240" w:lineRule="auto"/>
        <w:ind w:firstLine="567"/>
        <w:textAlignment w:val="auto"/>
        <w:rPr>
          <w:iCs/>
          <w:sz w:val="28"/>
          <w:szCs w:val="28"/>
          <w:lang w:val="uk-UA"/>
        </w:rPr>
      </w:pPr>
      <w:r w:rsidRPr="009B7D86">
        <w:rPr>
          <w:iCs/>
          <w:sz w:val="28"/>
          <w:szCs w:val="28"/>
          <w:lang w:val="uk-UA"/>
        </w:rPr>
        <w:t>Загально-політологічна типологія політичних систем:</w:t>
      </w:r>
      <w:r w:rsidRPr="009B7D86">
        <w:rPr>
          <w:b/>
          <w:iCs/>
          <w:sz w:val="28"/>
          <w:szCs w:val="28"/>
          <w:lang w:val="uk-UA"/>
        </w:rPr>
        <w:t xml:space="preserve"> </w:t>
      </w:r>
      <w:r w:rsidRPr="009B7D86">
        <w:rPr>
          <w:iCs/>
          <w:sz w:val="28"/>
          <w:szCs w:val="28"/>
          <w:lang w:val="uk-UA"/>
        </w:rPr>
        <w:t>військові та громадянські; консервативні; закриті, відкриті; завершені, незавершені; мікроскопічні, макроскопічні; глобальні; традиційні, модернізовані; демократичні, авторитарні, тоталітарні та ін.</w:t>
      </w:r>
    </w:p>
    <w:p w:rsidR="009B7D86" w:rsidRDefault="009B7D86" w:rsidP="009B7D86">
      <w:pPr>
        <w:autoSpaceDE w:val="0"/>
        <w:autoSpaceDN w:val="0"/>
        <w:spacing w:line="240" w:lineRule="auto"/>
        <w:ind w:firstLine="567"/>
        <w:textAlignment w:val="auto"/>
        <w:rPr>
          <w:i/>
          <w:sz w:val="28"/>
          <w:szCs w:val="28"/>
          <w:u w:val="single"/>
          <w:lang w:val="uk-UA"/>
        </w:rPr>
      </w:pPr>
    </w:p>
    <w:p w:rsidR="009B7D86" w:rsidRPr="009B7D86" w:rsidRDefault="009B7D86" w:rsidP="009B7D86">
      <w:pPr>
        <w:autoSpaceDE w:val="0"/>
        <w:autoSpaceDN w:val="0"/>
        <w:spacing w:line="240" w:lineRule="auto"/>
        <w:ind w:firstLine="567"/>
        <w:jc w:val="center"/>
        <w:textAlignment w:val="auto"/>
        <w:rPr>
          <w:i/>
          <w:sz w:val="28"/>
          <w:szCs w:val="28"/>
          <w:u w:val="single"/>
          <w:lang w:val="uk-UA"/>
        </w:rPr>
      </w:pPr>
      <w:r w:rsidRPr="009B7D86">
        <w:rPr>
          <w:i/>
          <w:sz w:val="28"/>
          <w:szCs w:val="28"/>
          <w:u w:val="single"/>
          <w:lang w:val="uk-UA"/>
        </w:rPr>
        <w:t>Типологія політичних систем за Г. </w:t>
      </w:r>
      <w:proofErr w:type="spellStart"/>
      <w:r w:rsidRPr="009B7D86">
        <w:rPr>
          <w:i/>
          <w:sz w:val="28"/>
          <w:szCs w:val="28"/>
          <w:u w:val="single"/>
          <w:lang w:val="uk-UA"/>
        </w:rPr>
        <w:t>Алмондом</w:t>
      </w:r>
      <w:proofErr w:type="spellEnd"/>
      <w:r w:rsidRPr="009B7D86">
        <w:rPr>
          <w:i/>
          <w:sz w:val="28"/>
          <w:szCs w:val="28"/>
          <w:u w:val="single"/>
          <w:lang w:val="uk-UA"/>
        </w:rPr>
        <w:t>:</w:t>
      </w:r>
    </w:p>
    <w:p w:rsidR="009B7D86" w:rsidRPr="009B7D86" w:rsidRDefault="009B7D86" w:rsidP="009B7D86">
      <w:pPr>
        <w:numPr>
          <w:ilvl w:val="0"/>
          <w:numId w:val="4"/>
        </w:numPr>
        <w:tabs>
          <w:tab w:val="num" w:pos="284"/>
        </w:tabs>
        <w:autoSpaceDE w:val="0"/>
        <w:autoSpaceDN w:val="0"/>
        <w:spacing w:line="240" w:lineRule="auto"/>
        <w:ind w:left="0" w:firstLine="567"/>
        <w:textAlignment w:val="auto"/>
        <w:rPr>
          <w:i/>
          <w:sz w:val="28"/>
          <w:szCs w:val="28"/>
          <w:lang w:val="uk-UA"/>
        </w:rPr>
      </w:pPr>
      <w:r w:rsidRPr="009B7D86">
        <w:rPr>
          <w:b/>
          <w:i/>
          <w:sz w:val="28"/>
          <w:szCs w:val="28"/>
          <w:lang w:val="uk-UA"/>
        </w:rPr>
        <w:t>англо-американська</w:t>
      </w:r>
      <w:r w:rsidRPr="009B7D86">
        <w:rPr>
          <w:i/>
          <w:sz w:val="28"/>
          <w:szCs w:val="28"/>
          <w:lang w:val="uk-UA"/>
        </w:rPr>
        <w:t xml:space="preserve"> (характерні риси: прагматизм, раціоналізм, основні цінності: свобода особистості, індивідуалізм, добробут, безпека);</w:t>
      </w:r>
    </w:p>
    <w:p w:rsidR="009B7D86" w:rsidRPr="009B7D86" w:rsidRDefault="009B7D86" w:rsidP="009B7D86">
      <w:pPr>
        <w:numPr>
          <w:ilvl w:val="0"/>
          <w:numId w:val="4"/>
        </w:numPr>
        <w:tabs>
          <w:tab w:val="num" w:pos="284"/>
        </w:tabs>
        <w:autoSpaceDE w:val="0"/>
        <w:autoSpaceDN w:val="0"/>
        <w:spacing w:line="240" w:lineRule="auto"/>
        <w:ind w:left="0" w:firstLine="567"/>
        <w:textAlignment w:val="auto"/>
        <w:rPr>
          <w:i/>
          <w:sz w:val="28"/>
          <w:szCs w:val="28"/>
          <w:lang w:val="uk-UA"/>
        </w:rPr>
      </w:pPr>
      <w:proofErr w:type="spellStart"/>
      <w:r w:rsidRPr="009B7D86">
        <w:rPr>
          <w:b/>
          <w:i/>
          <w:sz w:val="28"/>
          <w:szCs w:val="28"/>
          <w:lang w:val="uk-UA"/>
        </w:rPr>
        <w:t>континентально</w:t>
      </w:r>
      <w:proofErr w:type="spellEnd"/>
      <w:r w:rsidRPr="009B7D86">
        <w:rPr>
          <w:b/>
          <w:i/>
          <w:sz w:val="28"/>
          <w:szCs w:val="28"/>
          <w:lang w:val="uk-UA"/>
        </w:rPr>
        <w:t>-європейська</w:t>
      </w:r>
      <w:r w:rsidRPr="009B7D86">
        <w:rPr>
          <w:i/>
          <w:sz w:val="28"/>
          <w:szCs w:val="28"/>
          <w:lang w:val="uk-UA"/>
        </w:rPr>
        <w:t xml:space="preserve"> (взаємодія політичних субкультур із модернізованими інститутами);</w:t>
      </w:r>
    </w:p>
    <w:p w:rsidR="009B7D86" w:rsidRPr="009B7D86" w:rsidRDefault="009B7D86" w:rsidP="009B7D86">
      <w:pPr>
        <w:numPr>
          <w:ilvl w:val="0"/>
          <w:numId w:val="4"/>
        </w:numPr>
        <w:tabs>
          <w:tab w:val="num" w:pos="284"/>
        </w:tabs>
        <w:autoSpaceDE w:val="0"/>
        <w:autoSpaceDN w:val="0"/>
        <w:spacing w:line="240" w:lineRule="auto"/>
        <w:ind w:left="0" w:firstLine="567"/>
        <w:textAlignment w:val="auto"/>
        <w:rPr>
          <w:i/>
          <w:sz w:val="28"/>
          <w:szCs w:val="28"/>
          <w:lang w:val="uk-UA"/>
        </w:rPr>
      </w:pPr>
      <w:proofErr w:type="spellStart"/>
      <w:r w:rsidRPr="009B7D86">
        <w:rPr>
          <w:b/>
          <w:i/>
          <w:sz w:val="28"/>
          <w:szCs w:val="28"/>
          <w:lang w:val="uk-UA"/>
        </w:rPr>
        <w:t>доіндустріальна</w:t>
      </w:r>
      <w:proofErr w:type="spellEnd"/>
      <w:r w:rsidRPr="009B7D86">
        <w:rPr>
          <w:i/>
          <w:sz w:val="28"/>
          <w:szCs w:val="28"/>
          <w:lang w:val="uk-UA"/>
        </w:rPr>
        <w:t>, або частково індустріальну, (передбачає поєднання різних політичних культур і відсутність чіткого поділу владних повноважень);</w:t>
      </w:r>
    </w:p>
    <w:p w:rsidR="009B7D86" w:rsidRPr="009B7D86" w:rsidRDefault="009B7D86" w:rsidP="009B7D86">
      <w:pPr>
        <w:numPr>
          <w:ilvl w:val="0"/>
          <w:numId w:val="4"/>
        </w:numPr>
        <w:tabs>
          <w:tab w:val="num" w:pos="284"/>
        </w:tabs>
        <w:autoSpaceDE w:val="0"/>
        <w:autoSpaceDN w:val="0"/>
        <w:spacing w:line="240" w:lineRule="auto"/>
        <w:ind w:left="0" w:firstLine="567"/>
        <w:textAlignment w:val="auto"/>
        <w:rPr>
          <w:i/>
          <w:sz w:val="28"/>
          <w:szCs w:val="28"/>
          <w:lang w:val="uk-UA"/>
        </w:rPr>
      </w:pPr>
      <w:r w:rsidRPr="009B7D86">
        <w:rPr>
          <w:b/>
          <w:i/>
          <w:sz w:val="28"/>
          <w:szCs w:val="28"/>
          <w:lang w:val="uk-UA"/>
        </w:rPr>
        <w:t>тоталітарна</w:t>
      </w:r>
      <w:r w:rsidRPr="009B7D86">
        <w:rPr>
          <w:i/>
          <w:sz w:val="28"/>
          <w:szCs w:val="28"/>
          <w:lang w:val="uk-UA"/>
        </w:rPr>
        <w:t xml:space="preserve"> (концентрація влади в руках бюрократичного апарату, монополія правлячої партії, заідеологізованість та ін.).</w:t>
      </w:r>
    </w:p>
    <w:p w:rsidR="009B7D86" w:rsidRPr="009B7D86" w:rsidRDefault="009B7D86" w:rsidP="009B7D86">
      <w:pPr>
        <w:autoSpaceDE w:val="0"/>
        <w:autoSpaceDN w:val="0"/>
        <w:spacing w:line="240" w:lineRule="auto"/>
        <w:ind w:firstLine="567"/>
        <w:textAlignment w:val="auto"/>
        <w:rPr>
          <w:i/>
          <w:sz w:val="28"/>
          <w:szCs w:val="28"/>
          <w:lang w:val="uk-UA"/>
        </w:rPr>
      </w:pPr>
    </w:p>
    <w:p w:rsidR="009B7D86" w:rsidRPr="009B7D86" w:rsidRDefault="009B7D86" w:rsidP="009B7D86">
      <w:pPr>
        <w:autoSpaceDE w:val="0"/>
        <w:autoSpaceDN w:val="0"/>
        <w:spacing w:line="240" w:lineRule="auto"/>
        <w:ind w:firstLine="567"/>
        <w:textAlignment w:val="auto"/>
        <w:rPr>
          <w:sz w:val="28"/>
          <w:szCs w:val="28"/>
          <w:lang w:val="uk-UA"/>
        </w:rPr>
      </w:pPr>
      <w:r w:rsidRPr="009B7D86">
        <w:rPr>
          <w:sz w:val="28"/>
          <w:szCs w:val="28"/>
          <w:lang w:val="uk-UA"/>
        </w:rPr>
        <w:t xml:space="preserve">3. Охарактеризувати сутність держави можна на підставі аналізу теорій походження держави. З’ясувавши ж </w:t>
      </w:r>
      <w:proofErr w:type="spellStart"/>
      <w:r w:rsidRPr="009B7D86">
        <w:rPr>
          <w:sz w:val="28"/>
          <w:szCs w:val="28"/>
          <w:lang w:val="uk-UA"/>
        </w:rPr>
        <w:t>сутнісно</w:t>
      </w:r>
      <w:proofErr w:type="spellEnd"/>
      <w:r w:rsidRPr="009B7D86">
        <w:rPr>
          <w:sz w:val="28"/>
          <w:szCs w:val="28"/>
          <w:lang w:val="uk-UA"/>
        </w:rPr>
        <w:t xml:space="preserve">-понятійні аспекти держави, варто перейти до аналізу історично-конкретних її форм (за усталеною формою) – </w:t>
      </w:r>
      <w:r w:rsidRPr="009B7D86">
        <w:rPr>
          <w:b/>
          <w:bCs/>
          <w:sz w:val="28"/>
          <w:szCs w:val="28"/>
          <w:lang w:val="uk-UA"/>
        </w:rPr>
        <w:t>форм державного правління</w:t>
      </w:r>
      <w:r w:rsidRPr="009B7D86">
        <w:rPr>
          <w:sz w:val="28"/>
          <w:szCs w:val="28"/>
          <w:lang w:val="uk-UA"/>
        </w:rPr>
        <w:t xml:space="preserve"> (монархія, республіка та їх підвиди) та </w:t>
      </w:r>
      <w:r w:rsidRPr="009B7D86">
        <w:rPr>
          <w:b/>
          <w:bCs/>
          <w:sz w:val="28"/>
          <w:szCs w:val="28"/>
          <w:lang w:val="uk-UA"/>
        </w:rPr>
        <w:t>державного устрою</w:t>
      </w:r>
      <w:r w:rsidRPr="009B7D86">
        <w:rPr>
          <w:sz w:val="28"/>
          <w:szCs w:val="28"/>
          <w:lang w:val="uk-UA"/>
        </w:rPr>
        <w:t xml:space="preserve"> (унітарні країни, федерації, конфедерації).</w:t>
      </w:r>
    </w:p>
    <w:p w:rsidR="009B7D86" w:rsidRPr="009B7D86" w:rsidRDefault="009B7D86" w:rsidP="009B7D86">
      <w:pPr>
        <w:autoSpaceDE w:val="0"/>
        <w:autoSpaceDN w:val="0"/>
        <w:spacing w:line="240" w:lineRule="auto"/>
        <w:ind w:firstLine="567"/>
        <w:textAlignment w:val="auto"/>
        <w:rPr>
          <w:sz w:val="28"/>
          <w:szCs w:val="28"/>
          <w:lang w:val="uk-UA"/>
        </w:rPr>
      </w:pPr>
    </w:p>
    <w:p w:rsidR="009B7D86" w:rsidRPr="009B7D86" w:rsidRDefault="009B7D86" w:rsidP="009B7D86">
      <w:pPr>
        <w:autoSpaceDE w:val="0"/>
        <w:autoSpaceDN w:val="0"/>
        <w:spacing w:line="240" w:lineRule="auto"/>
        <w:ind w:firstLine="567"/>
        <w:jc w:val="left"/>
        <w:textAlignment w:val="auto"/>
        <w:rPr>
          <w:color w:val="000000"/>
          <w:sz w:val="28"/>
          <w:szCs w:val="28"/>
        </w:rPr>
      </w:pPr>
      <w:bookmarkStart w:id="0" w:name="_GoBack"/>
      <w:bookmarkEnd w:id="0"/>
    </w:p>
    <w:p w:rsidR="009B7D86" w:rsidRPr="009B7D86" w:rsidRDefault="009B7D86" w:rsidP="009B7D86">
      <w:pPr>
        <w:autoSpaceDE w:val="0"/>
        <w:autoSpaceDN w:val="0"/>
        <w:spacing w:line="240" w:lineRule="auto"/>
        <w:ind w:firstLine="567"/>
        <w:jc w:val="left"/>
        <w:textAlignment w:val="auto"/>
        <w:rPr>
          <w:color w:val="000000"/>
          <w:sz w:val="28"/>
          <w:szCs w:val="28"/>
          <w:lang w:val="uk-UA"/>
        </w:rPr>
      </w:pPr>
    </w:p>
    <w:p w:rsidR="009B7D86" w:rsidRPr="009B7D86" w:rsidRDefault="009B7D86">
      <w:pPr>
        <w:rPr>
          <w:lang w:val="uk-UA"/>
        </w:rPr>
      </w:pPr>
    </w:p>
    <w:sectPr w:rsidR="009B7D86" w:rsidRPr="009B7D8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9945FA"/>
    <w:multiLevelType w:val="hybridMultilevel"/>
    <w:tmpl w:val="849863F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208A0143"/>
    <w:multiLevelType w:val="hybridMultilevel"/>
    <w:tmpl w:val="135ADCE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3A627429"/>
    <w:multiLevelType w:val="hybridMultilevel"/>
    <w:tmpl w:val="6128B8E4"/>
    <w:lvl w:ilvl="0" w:tplc="04190001">
      <w:start w:val="1"/>
      <w:numFmt w:val="bullet"/>
      <w:lvlText w:val=""/>
      <w:lvlJc w:val="left"/>
      <w:pPr>
        <w:tabs>
          <w:tab w:val="num" w:pos="1665"/>
        </w:tabs>
        <w:ind w:left="1665" w:hanging="945"/>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5F9C343F"/>
    <w:multiLevelType w:val="hybridMultilevel"/>
    <w:tmpl w:val="264A46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940BF8"/>
    <w:multiLevelType w:val="hybridMultilevel"/>
    <w:tmpl w:val="A8740B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2104"/>
    <w:rsid w:val="00106BE5"/>
    <w:rsid w:val="009B7D86"/>
    <w:rsid w:val="00A621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089FEC"/>
  <w15:chartTrackingRefBased/>
  <w15:docId w15:val="{BB7D4258-0BD1-4CFC-90AA-05BEB0970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B7D86"/>
    <w:pPr>
      <w:widowControl w:val="0"/>
      <w:adjustRightInd w:val="0"/>
      <w:spacing w:after="0" w:line="360" w:lineRule="atLeast"/>
      <w:jc w:val="both"/>
      <w:textAlignment w:val="baseline"/>
    </w:pPr>
    <w:rPr>
      <w:rFonts w:ascii="Times New Roman" w:eastAsia="Times New Roman" w:hAnsi="Times New Roman" w:cs="Times New Roman"/>
      <w:sz w:val="20"/>
      <w:szCs w:val="20"/>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1507</Words>
  <Characters>8591</Characters>
  <Application>Microsoft Office Word</Application>
  <DocSecurity>0</DocSecurity>
  <Lines>71</Lines>
  <Paragraphs>20</Paragraphs>
  <ScaleCrop>false</ScaleCrop>
  <Company/>
  <LinksUpToDate>false</LinksUpToDate>
  <CharactersWithSpaces>10078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2026-03-20T17:23:00Z</dcterms:created>
  <dcterms:modified xsi:type="dcterms:W3CDTF">2026-03-20T17:26:00Z</dcterms:modified>
</cp:coreProperties>
</file>