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78B" w:rsidRDefault="0076178B" w:rsidP="0076178B">
      <w:pPr>
        <w:tabs>
          <w:tab w:val="left" w:pos="7920"/>
        </w:tabs>
        <w:spacing w:line="240" w:lineRule="auto"/>
        <w:jc w:val="center"/>
        <w:rPr>
          <w:b/>
          <w:sz w:val="28"/>
          <w:szCs w:val="28"/>
          <w:lang w:val="uk-UA"/>
        </w:rPr>
      </w:pPr>
      <w:r w:rsidRPr="0076178B">
        <w:rPr>
          <w:b/>
          <w:sz w:val="28"/>
          <w:szCs w:val="28"/>
          <w:lang w:val="uk-UA"/>
        </w:rPr>
        <w:t xml:space="preserve">Матеріали до лекції. </w:t>
      </w:r>
    </w:p>
    <w:p w:rsidR="001A16CD" w:rsidRPr="0076178B" w:rsidRDefault="001A16CD" w:rsidP="0076178B">
      <w:pPr>
        <w:tabs>
          <w:tab w:val="left" w:pos="7920"/>
        </w:tabs>
        <w:spacing w:line="240" w:lineRule="auto"/>
        <w:jc w:val="center"/>
        <w:rPr>
          <w:b/>
          <w:sz w:val="28"/>
          <w:szCs w:val="28"/>
          <w:lang w:val="uk-UA"/>
        </w:rPr>
      </w:pPr>
      <w:r w:rsidRPr="000A0A42">
        <w:rPr>
          <w:b/>
          <w:sz w:val="28"/>
          <w:szCs w:val="28"/>
          <w:lang w:val="uk-UA"/>
        </w:rPr>
        <w:t>1.</w:t>
      </w:r>
      <w:r w:rsidR="0076178B">
        <w:rPr>
          <w:b/>
          <w:sz w:val="28"/>
          <w:szCs w:val="28"/>
          <w:lang w:val="uk-UA"/>
        </w:rPr>
        <w:t xml:space="preserve"> </w:t>
      </w:r>
      <w:r w:rsidRPr="000A0A42">
        <w:rPr>
          <w:b/>
          <w:bCs/>
          <w:sz w:val="28"/>
          <w:szCs w:val="28"/>
          <w:lang w:val="uk-UA"/>
        </w:rPr>
        <w:t>Українське національне відродження та визвольні змагання кінця XIX – початку XX століття (культурний, со</w:t>
      </w:r>
      <w:r w:rsidR="00AD0416">
        <w:rPr>
          <w:b/>
          <w:bCs/>
          <w:sz w:val="28"/>
          <w:szCs w:val="28"/>
          <w:lang w:val="uk-UA"/>
        </w:rPr>
        <w:t>ціальний та політичний аспекти)</w:t>
      </w:r>
    </w:p>
    <w:p w:rsidR="00AD0416" w:rsidRDefault="00AD0416" w:rsidP="001A16CD">
      <w:pPr>
        <w:adjustRightInd/>
        <w:spacing w:line="240" w:lineRule="auto"/>
        <w:ind w:firstLine="567"/>
        <w:textAlignment w:val="auto"/>
        <w:rPr>
          <w:bCs/>
          <w:sz w:val="28"/>
          <w:szCs w:val="28"/>
          <w:lang w:val="uk-UA"/>
        </w:rPr>
      </w:pPr>
    </w:p>
    <w:p w:rsidR="001A16CD" w:rsidRPr="000A0A42" w:rsidRDefault="001A16CD" w:rsidP="001A16CD">
      <w:pPr>
        <w:adjustRightInd/>
        <w:spacing w:line="240" w:lineRule="auto"/>
        <w:ind w:firstLine="567"/>
        <w:textAlignment w:val="auto"/>
        <w:rPr>
          <w:bCs/>
          <w:sz w:val="28"/>
          <w:szCs w:val="28"/>
          <w:lang w:val="uk-UA"/>
        </w:rPr>
      </w:pPr>
      <w:r w:rsidRPr="000A0A42">
        <w:rPr>
          <w:bCs/>
          <w:sz w:val="28"/>
          <w:szCs w:val="28"/>
          <w:lang w:val="uk-UA"/>
        </w:rPr>
        <w:t>1. Початок українського національного відродження. Кирило-</w:t>
      </w:r>
      <w:proofErr w:type="spellStart"/>
      <w:r w:rsidRPr="000A0A42">
        <w:rPr>
          <w:bCs/>
          <w:sz w:val="28"/>
          <w:szCs w:val="28"/>
          <w:lang w:val="uk-UA"/>
        </w:rPr>
        <w:t>Мефодіївське</w:t>
      </w:r>
      <w:proofErr w:type="spellEnd"/>
      <w:r w:rsidRPr="000A0A42">
        <w:rPr>
          <w:bCs/>
          <w:sz w:val="28"/>
          <w:szCs w:val="28"/>
          <w:lang w:val="uk-UA"/>
        </w:rPr>
        <w:t xml:space="preserve"> братство.</w:t>
      </w:r>
    </w:p>
    <w:p w:rsidR="001A16CD" w:rsidRPr="000A0A42" w:rsidRDefault="001A16CD" w:rsidP="001A16CD">
      <w:pPr>
        <w:adjustRightInd/>
        <w:spacing w:line="240" w:lineRule="auto"/>
        <w:ind w:firstLine="567"/>
        <w:textAlignment w:val="auto"/>
        <w:rPr>
          <w:bCs/>
          <w:sz w:val="28"/>
          <w:szCs w:val="28"/>
          <w:lang w:val="uk-UA"/>
        </w:rPr>
      </w:pPr>
      <w:r w:rsidRPr="000A0A42">
        <w:rPr>
          <w:bCs/>
          <w:sz w:val="28"/>
          <w:szCs w:val="28"/>
          <w:lang w:val="uk-UA"/>
        </w:rPr>
        <w:t xml:space="preserve">2. Культура України XIX – початку XX ст. </w:t>
      </w:r>
    </w:p>
    <w:p w:rsidR="001A16CD" w:rsidRPr="000A0A42" w:rsidRDefault="001A16CD" w:rsidP="001A16CD">
      <w:pPr>
        <w:adjustRightInd/>
        <w:spacing w:line="240" w:lineRule="auto"/>
        <w:ind w:firstLine="567"/>
        <w:textAlignment w:val="auto"/>
        <w:rPr>
          <w:bCs/>
          <w:sz w:val="28"/>
          <w:szCs w:val="28"/>
          <w:lang w:val="uk-UA"/>
        </w:rPr>
      </w:pPr>
      <w:r w:rsidRPr="000A0A42">
        <w:rPr>
          <w:bCs/>
          <w:sz w:val="28"/>
          <w:szCs w:val="28"/>
          <w:lang w:val="uk-UA"/>
        </w:rPr>
        <w:t xml:space="preserve">3. Українська революція 1917–1921-х рр.: причини, рушійні сили, наслідки. </w:t>
      </w:r>
    </w:p>
    <w:p w:rsidR="001A16CD" w:rsidRDefault="001A16CD">
      <w:pPr>
        <w:rPr>
          <w:lang w:val="uk-UA"/>
        </w:rPr>
      </w:pPr>
    </w:p>
    <w:p w:rsidR="00CC32E1" w:rsidRPr="00CC32E1" w:rsidRDefault="00B67A08" w:rsidP="00CC32E1">
      <w:pPr>
        <w:widowControl/>
        <w:adjustRightInd/>
        <w:spacing w:line="240" w:lineRule="auto"/>
        <w:ind w:firstLine="540"/>
        <w:textAlignment w:val="auto"/>
        <w:rPr>
          <w:b/>
          <w:i/>
          <w:sz w:val="28"/>
          <w:szCs w:val="28"/>
          <w:lang w:val="uk-UA"/>
        </w:rPr>
      </w:pPr>
      <w:r>
        <w:rPr>
          <w:b/>
          <w:i/>
          <w:sz w:val="28"/>
          <w:szCs w:val="28"/>
          <w:lang w:val="uk-UA"/>
        </w:rPr>
        <w:t>1</w:t>
      </w:r>
      <w:r w:rsidR="00CC32E1" w:rsidRPr="00CC32E1">
        <w:rPr>
          <w:b/>
          <w:i/>
          <w:sz w:val="28"/>
          <w:szCs w:val="28"/>
          <w:lang w:val="uk-UA"/>
        </w:rPr>
        <w:t>. Початок національного відродження. Кирило-</w:t>
      </w:r>
      <w:proofErr w:type="spellStart"/>
      <w:r w:rsidR="00CC32E1" w:rsidRPr="00CC32E1">
        <w:rPr>
          <w:b/>
          <w:i/>
          <w:sz w:val="28"/>
          <w:szCs w:val="28"/>
          <w:lang w:val="uk-UA"/>
        </w:rPr>
        <w:t>Мефодіївське</w:t>
      </w:r>
      <w:proofErr w:type="spellEnd"/>
      <w:r w:rsidR="00CC32E1" w:rsidRPr="00CC32E1">
        <w:rPr>
          <w:b/>
          <w:i/>
          <w:sz w:val="28"/>
          <w:szCs w:val="28"/>
          <w:lang w:val="uk-UA"/>
        </w:rPr>
        <w:t xml:space="preserve"> братство.</w:t>
      </w:r>
    </w:p>
    <w:p w:rsidR="00CC32E1" w:rsidRPr="00CC32E1" w:rsidRDefault="00CC32E1" w:rsidP="00CC32E1">
      <w:pPr>
        <w:widowControl/>
        <w:adjustRightInd/>
        <w:spacing w:line="240" w:lineRule="auto"/>
        <w:ind w:firstLine="540"/>
        <w:textAlignment w:val="auto"/>
        <w:rPr>
          <w:sz w:val="28"/>
          <w:szCs w:val="28"/>
          <w:lang w:val="uk-UA"/>
        </w:rPr>
      </w:pPr>
      <w:r w:rsidRPr="00CC32E1">
        <w:rPr>
          <w:sz w:val="28"/>
          <w:szCs w:val="28"/>
          <w:lang w:val="uk-UA"/>
        </w:rPr>
        <w:t xml:space="preserve">Українське національне відродження – це процес пробудження і формування самосвідомості народу, який проявляється у розвитку культури, захисті мови. Початок відродження пов’язаний з виходом «Енеїди» 1798 р., І. Котляревського, та «Історії </w:t>
      </w:r>
      <w:proofErr w:type="spellStart"/>
      <w:r w:rsidRPr="00CC32E1">
        <w:rPr>
          <w:sz w:val="28"/>
          <w:szCs w:val="28"/>
          <w:lang w:val="uk-UA"/>
        </w:rPr>
        <w:t>Русів</w:t>
      </w:r>
      <w:proofErr w:type="spellEnd"/>
      <w:r w:rsidRPr="00CC32E1">
        <w:rPr>
          <w:sz w:val="28"/>
          <w:szCs w:val="28"/>
          <w:lang w:val="uk-UA"/>
        </w:rPr>
        <w:t xml:space="preserve">» 1846 р. (ймовірні автори: батько і син </w:t>
      </w:r>
      <w:proofErr w:type="spellStart"/>
      <w:r w:rsidRPr="00CC32E1">
        <w:rPr>
          <w:sz w:val="28"/>
          <w:szCs w:val="28"/>
          <w:lang w:val="uk-UA"/>
        </w:rPr>
        <w:t>Полетики</w:t>
      </w:r>
      <w:proofErr w:type="spellEnd"/>
      <w:r w:rsidRPr="00CC32E1">
        <w:rPr>
          <w:sz w:val="28"/>
          <w:szCs w:val="28"/>
          <w:lang w:val="uk-UA"/>
        </w:rPr>
        <w:t xml:space="preserve">). </w:t>
      </w:r>
    </w:p>
    <w:p w:rsidR="00CC32E1" w:rsidRPr="00CC32E1" w:rsidRDefault="00CC32E1" w:rsidP="00CC32E1">
      <w:pPr>
        <w:widowControl/>
        <w:adjustRightInd/>
        <w:spacing w:line="240" w:lineRule="auto"/>
        <w:ind w:firstLine="540"/>
        <w:jc w:val="center"/>
        <w:textAlignment w:val="auto"/>
        <w:rPr>
          <w:sz w:val="28"/>
          <w:szCs w:val="28"/>
          <w:lang w:val="uk-UA"/>
        </w:rPr>
      </w:pPr>
      <w:r w:rsidRPr="00CC32E1">
        <w:rPr>
          <w:sz w:val="28"/>
          <w:szCs w:val="28"/>
          <w:lang w:val="uk-UA"/>
        </w:rPr>
        <w:t>Періоди українського національного відродження</w:t>
      </w:r>
    </w:p>
    <w:p w:rsidR="00CC32E1" w:rsidRPr="00CC32E1" w:rsidRDefault="00CC32E1" w:rsidP="00CC32E1">
      <w:pPr>
        <w:widowControl/>
        <w:adjustRightInd/>
        <w:spacing w:line="240" w:lineRule="auto"/>
        <w:ind w:firstLine="540"/>
        <w:textAlignment w:val="auto"/>
        <w:rPr>
          <w:sz w:val="28"/>
          <w:szCs w:val="28"/>
          <w:lang w:val="uk-UA"/>
        </w:rPr>
      </w:pPr>
      <w:r w:rsidRPr="00CC32E1">
        <w:rPr>
          <w:sz w:val="28"/>
          <w:szCs w:val="28"/>
          <w:lang w:val="uk-UA"/>
        </w:rPr>
        <w:t>1. романтичний кінець XVIII – 40-ві рр. XIX (збір фольклору).</w:t>
      </w:r>
    </w:p>
    <w:p w:rsidR="00CC32E1" w:rsidRPr="00CC32E1" w:rsidRDefault="00CC32E1" w:rsidP="00CC32E1">
      <w:pPr>
        <w:widowControl/>
        <w:adjustRightInd/>
        <w:spacing w:line="240" w:lineRule="auto"/>
        <w:ind w:firstLine="540"/>
        <w:textAlignment w:val="auto"/>
        <w:rPr>
          <w:sz w:val="28"/>
          <w:szCs w:val="28"/>
          <w:lang w:val="uk-UA"/>
        </w:rPr>
      </w:pPr>
      <w:r w:rsidRPr="00CC32E1">
        <w:rPr>
          <w:sz w:val="28"/>
          <w:szCs w:val="28"/>
          <w:lang w:val="uk-UA"/>
        </w:rPr>
        <w:t xml:space="preserve">2. </w:t>
      </w:r>
      <w:proofErr w:type="spellStart"/>
      <w:r w:rsidRPr="00CC32E1">
        <w:rPr>
          <w:sz w:val="28"/>
          <w:szCs w:val="28"/>
          <w:lang w:val="uk-UA"/>
        </w:rPr>
        <w:t>громадівсько</w:t>
      </w:r>
      <w:proofErr w:type="spellEnd"/>
      <w:r w:rsidRPr="00CC32E1">
        <w:rPr>
          <w:sz w:val="28"/>
          <w:szCs w:val="28"/>
          <w:lang w:val="uk-UA"/>
        </w:rPr>
        <w:t xml:space="preserve">-народницький, 40-80 рр. XIX ст. поява перших організацій.  </w:t>
      </w:r>
    </w:p>
    <w:p w:rsidR="00CC32E1" w:rsidRPr="00CC32E1" w:rsidRDefault="00CC32E1" w:rsidP="00CC32E1">
      <w:pPr>
        <w:widowControl/>
        <w:adjustRightInd/>
        <w:spacing w:line="240" w:lineRule="auto"/>
        <w:ind w:firstLine="540"/>
        <w:textAlignment w:val="auto"/>
        <w:rPr>
          <w:sz w:val="28"/>
          <w:szCs w:val="28"/>
          <w:lang w:val="uk-UA"/>
        </w:rPr>
      </w:pPr>
      <w:r w:rsidRPr="00CC32E1">
        <w:rPr>
          <w:sz w:val="28"/>
          <w:szCs w:val="28"/>
          <w:lang w:val="uk-UA"/>
        </w:rPr>
        <w:t>3. політичний – поява автономістів і самостійників.</w:t>
      </w:r>
    </w:p>
    <w:p w:rsidR="00CC32E1" w:rsidRPr="00CC32E1" w:rsidRDefault="00CC32E1" w:rsidP="00CC32E1">
      <w:pPr>
        <w:widowControl/>
        <w:adjustRightInd/>
        <w:spacing w:line="240" w:lineRule="auto"/>
        <w:ind w:firstLine="540"/>
        <w:jc w:val="center"/>
        <w:textAlignment w:val="auto"/>
        <w:rPr>
          <w:i/>
          <w:sz w:val="28"/>
          <w:szCs w:val="28"/>
          <w:lang w:val="uk-UA"/>
        </w:rPr>
      </w:pPr>
      <w:r w:rsidRPr="00CC32E1">
        <w:rPr>
          <w:i/>
          <w:sz w:val="28"/>
          <w:szCs w:val="28"/>
          <w:lang w:val="uk-UA"/>
        </w:rPr>
        <w:t>Суспільні рухи і організації:</w:t>
      </w:r>
    </w:p>
    <w:p w:rsidR="00CC32E1" w:rsidRPr="00CC32E1" w:rsidRDefault="00CC32E1" w:rsidP="00CC32E1">
      <w:pPr>
        <w:widowControl/>
        <w:adjustRightInd/>
        <w:spacing w:line="240" w:lineRule="auto"/>
        <w:ind w:firstLine="540"/>
        <w:textAlignment w:val="auto"/>
        <w:rPr>
          <w:sz w:val="28"/>
          <w:szCs w:val="28"/>
          <w:lang w:val="uk-UA"/>
        </w:rPr>
      </w:pPr>
      <w:r w:rsidRPr="00CC32E1">
        <w:rPr>
          <w:sz w:val="28"/>
          <w:szCs w:val="28"/>
          <w:lang w:val="uk-UA"/>
        </w:rPr>
        <w:t xml:space="preserve">- Масонство – релігійно-етичний таємний суспільний рух. Серед українських масонів поширювалися ідеї слов’янської федерації, в якій українці були б рівними серед рівних. В Україні існувала полтавська ложа «Любов до істини» (1818-1819 рр.), до якої належав І. Котляревський. </w:t>
      </w:r>
    </w:p>
    <w:p w:rsidR="00CC32E1" w:rsidRPr="00CC32E1" w:rsidRDefault="00CC32E1" w:rsidP="00CC32E1">
      <w:pPr>
        <w:widowControl/>
        <w:adjustRightInd/>
        <w:spacing w:line="240" w:lineRule="auto"/>
        <w:ind w:firstLine="540"/>
        <w:textAlignment w:val="auto"/>
        <w:rPr>
          <w:sz w:val="28"/>
          <w:szCs w:val="28"/>
          <w:lang w:val="uk-UA"/>
        </w:rPr>
      </w:pPr>
      <w:r w:rsidRPr="00CC32E1">
        <w:rPr>
          <w:sz w:val="28"/>
          <w:szCs w:val="28"/>
          <w:lang w:val="uk-UA"/>
        </w:rPr>
        <w:t>- Національна ідея поширюється серед «різночинців» - «люди різного чину і звання») - соціальна група населення в Російської імперії  XVIII-XIX ст., вихідці з духівництва, купецтва, міщан, селянства, дрібного чиновництва і збіднілого дворянства, що здобули освіту і відірвалися від свого колишнього соціального середовища. Серед різночинців найвидатнішим став Т. Шевченко. У 1840 р. відбулося перше видання «Кобзаря».</w:t>
      </w:r>
    </w:p>
    <w:p w:rsidR="00CC32E1" w:rsidRPr="00CC32E1" w:rsidRDefault="00CC32E1" w:rsidP="00CC32E1">
      <w:pPr>
        <w:widowControl/>
        <w:adjustRightInd/>
        <w:spacing w:line="240" w:lineRule="auto"/>
        <w:ind w:firstLine="540"/>
        <w:textAlignment w:val="auto"/>
        <w:rPr>
          <w:sz w:val="28"/>
          <w:szCs w:val="28"/>
          <w:lang w:val="uk-UA"/>
        </w:rPr>
      </w:pPr>
      <w:r w:rsidRPr="00CC32E1">
        <w:rPr>
          <w:sz w:val="28"/>
          <w:szCs w:val="28"/>
          <w:lang w:val="uk-UA"/>
        </w:rPr>
        <w:t>- Різночинці утворили Кирило-</w:t>
      </w:r>
      <w:proofErr w:type="spellStart"/>
      <w:r w:rsidRPr="00CC32E1">
        <w:rPr>
          <w:sz w:val="28"/>
          <w:szCs w:val="28"/>
          <w:lang w:val="uk-UA"/>
        </w:rPr>
        <w:t>Мефодіївське</w:t>
      </w:r>
      <w:proofErr w:type="spellEnd"/>
      <w:r w:rsidRPr="00CC32E1">
        <w:rPr>
          <w:sz w:val="28"/>
          <w:szCs w:val="28"/>
          <w:lang w:val="uk-UA"/>
        </w:rPr>
        <w:t xml:space="preserve"> братство – українську таємну політичну організацію. Існувала у 1846-1847 рр. Склад: 12 чоловік, серед них М. Костомаров, П. Куліш, Т. Шевченко. Програмні документи: «Книга буття українського народу» і «Статут слов’янського братства </w:t>
      </w:r>
      <w:proofErr w:type="spellStart"/>
      <w:r w:rsidRPr="00CC32E1">
        <w:rPr>
          <w:sz w:val="28"/>
          <w:szCs w:val="28"/>
          <w:lang w:val="uk-UA"/>
        </w:rPr>
        <w:t>св</w:t>
      </w:r>
      <w:proofErr w:type="spellEnd"/>
      <w:r w:rsidRPr="00CC32E1">
        <w:rPr>
          <w:sz w:val="28"/>
          <w:szCs w:val="28"/>
          <w:lang w:val="uk-UA"/>
        </w:rPr>
        <w:t xml:space="preserve">. Кирила і Мефодія» М. Костомарова.  Мета: створення федерації християнських республік, ліквідація кріпацтва. Члени братства були арештовані і покарані. </w:t>
      </w:r>
    </w:p>
    <w:p w:rsidR="001A16CD" w:rsidRDefault="001A16CD">
      <w:pPr>
        <w:rPr>
          <w:lang w:val="uk-UA"/>
        </w:rPr>
      </w:pPr>
    </w:p>
    <w:p w:rsidR="00B67A08" w:rsidRDefault="00B67A08" w:rsidP="00B67A08">
      <w:pPr>
        <w:rPr>
          <w:b/>
          <w:bCs/>
          <w:i/>
          <w:sz w:val="28"/>
          <w:szCs w:val="28"/>
          <w:lang w:val="uk-UA"/>
        </w:rPr>
      </w:pPr>
      <w:r w:rsidRPr="00B67A08">
        <w:rPr>
          <w:b/>
          <w:bCs/>
          <w:i/>
          <w:sz w:val="28"/>
          <w:szCs w:val="28"/>
          <w:lang w:val="uk-UA"/>
        </w:rPr>
        <w:t xml:space="preserve">2. Культура України XIX – початку XX ст. </w:t>
      </w:r>
    </w:p>
    <w:p w:rsidR="00B67A08" w:rsidRPr="00B67A08" w:rsidRDefault="00B67A08" w:rsidP="00B67A08">
      <w:pPr>
        <w:widowControl/>
        <w:shd w:val="clear" w:color="auto" w:fill="FFFFFF"/>
        <w:adjustRightInd/>
        <w:spacing w:line="240" w:lineRule="auto"/>
        <w:ind w:firstLine="539"/>
        <w:jc w:val="center"/>
        <w:textAlignment w:val="auto"/>
        <w:rPr>
          <w:sz w:val="28"/>
          <w:szCs w:val="28"/>
          <w:lang w:val="uk-UA"/>
        </w:rPr>
      </w:pPr>
      <w:r w:rsidRPr="00B67A08">
        <w:rPr>
          <w:sz w:val="28"/>
          <w:szCs w:val="28"/>
          <w:lang w:val="uk-UA"/>
        </w:rPr>
        <w:t>Особливості розвитку культури</w:t>
      </w:r>
    </w:p>
    <w:p w:rsidR="00B67A08" w:rsidRPr="00B67A08" w:rsidRDefault="00B67A08" w:rsidP="00B67A08">
      <w:pPr>
        <w:widowControl/>
        <w:numPr>
          <w:ilvl w:val="0"/>
          <w:numId w:val="1"/>
        </w:numPr>
        <w:shd w:val="clear" w:color="auto" w:fill="FFFFFF"/>
        <w:adjustRightInd/>
        <w:spacing w:line="240" w:lineRule="auto"/>
        <w:ind w:firstLine="539"/>
        <w:jc w:val="left"/>
        <w:textAlignment w:val="auto"/>
        <w:rPr>
          <w:sz w:val="28"/>
          <w:szCs w:val="28"/>
          <w:lang w:val="uk-UA"/>
        </w:rPr>
      </w:pPr>
      <w:r w:rsidRPr="00B67A08">
        <w:rPr>
          <w:sz w:val="28"/>
          <w:szCs w:val="28"/>
          <w:lang w:val="uk-UA"/>
        </w:rPr>
        <w:lastRenderedPageBreak/>
        <w:t>негативний вплив мала відсутність державності</w:t>
      </w:r>
    </w:p>
    <w:p w:rsidR="00B67A08" w:rsidRPr="00B67A08" w:rsidRDefault="00B67A08" w:rsidP="00B67A08">
      <w:pPr>
        <w:widowControl/>
        <w:numPr>
          <w:ilvl w:val="0"/>
          <w:numId w:val="1"/>
        </w:numPr>
        <w:shd w:val="clear" w:color="auto" w:fill="FFFFFF"/>
        <w:adjustRightInd/>
        <w:spacing w:line="240" w:lineRule="auto"/>
        <w:ind w:firstLine="539"/>
        <w:jc w:val="left"/>
        <w:textAlignment w:val="auto"/>
        <w:rPr>
          <w:sz w:val="28"/>
          <w:szCs w:val="28"/>
          <w:lang w:val="uk-UA"/>
        </w:rPr>
      </w:pPr>
      <w:r w:rsidRPr="00B67A08">
        <w:rPr>
          <w:sz w:val="28"/>
          <w:szCs w:val="28"/>
          <w:lang w:val="uk-UA"/>
        </w:rPr>
        <w:t>культурна асиміляція з боку імперій</w:t>
      </w:r>
    </w:p>
    <w:p w:rsidR="00B67A08" w:rsidRPr="00B67A08" w:rsidRDefault="00B67A08" w:rsidP="00B67A08">
      <w:pPr>
        <w:widowControl/>
        <w:shd w:val="clear" w:color="auto" w:fill="FFFFFF"/>
        <w:adjustRightInd/>
        <w:spacing w:line="240" w:lineRule="auto"/>
        <w:ind w:left="360" w:firstLine="539"/>
        <w:textAlignment w:val="auto"/>
        <w:rPr>
          <w:sz w:val="28"/>
          <w:szCs w:val="28"/>
          <w:lang w:val="uk-UA"/>
        </w:rPr>
      </w:pPr>
    </w:p>
    <w:p w:rsidR="00B67A08" w:rsidRPr="00B67A08" w:rsidRDefault="00B67A08" w:rsidP="00B67A08">
      <w:pPr>
        <w:adjustRightInd/>
        <w:spacing w:line="240" w:lineRule="auto"/>
        <w:ind w:left="1" w:right="200" w:firstLine="539"/>
        <w:textAlignment w:val="auto"/>
        <w:rPr>
          <w:b/>
          <w:i/>
          <w:sz w:val="28"/>
          <w:szCs w:val="28"/>
          <w:lang w:val="uk-UA"/>
        </w:rPr>
      </w:pPr>
      <w:r w:rsidRPr="00B67A08">
        <w:rPr>
          <w:b/>
          <w:i/>
          <w:sz w:val="28"/>
          <w:szCs w:val="28"/>
          <w:lang w:val="uk-UA"/>
        </w:rPr>
        <w:t xml:space="preserve">1. Освіта та наука. </w:t>
      </w:r>
    </w:p>
    <w:p w:rsidR="00B67A08" w:rsidRPr="00B67A08" w:rsidRDefault="00B67A08" w:rsidP="00B67A08">
      <w:pPr>
        <w:widowControl/>
        <w:adjustRightInd/>
        <w:spacing w:line="240" w:lineRule="auto"/>
        <w:ind w:firstLine="539"/>
        <w:textAlignment w:val="auto"/>
        <w:rPr>
          <w:sz w:val="28"/>
          <w:szCs w:val="28"/>
          <w:lang w:val="uk-UA"/>
        </w:rPr>
      </w:pPr>
      <w:r w:rsidRPr="00B67A08">
        <w:rPr>
          <w:sz w:val="28"/>
          <w:szCs w:val="28"/>
          <w:lang w:val="uk-UA"/>
        </w:rPr>
        <w:t>1805 р. – заснування Харківського університету. Ініціатор – В. Каразін.</w:t>
      </w:r>
    </w:p>
    <w:p w:rsidR="00B67A08" w:rsidRPr="00B67A08" w:rsidRDefault="00B67A08" w:rsidP="00B67A08">
      <w:pPr>
        <w:widowControl/>
        <w:adjustRightInd/>
        <w:spacing w:line="240" w:lineRule="auto"/>
        <w:ind w:firstLine="539"/>
        <w:textAlignment w:val="auto"/>
        <w:rPr>
          <w:sz w:val="28"/>
          <w:szCs w:val="28"/>
          <w:lang w:val="uk-UA"/>
        </w:rPr>
      </w:pPr>
      <w:r w:rsidRPr="00B67A08">
        <w:rPr>
          <w:sz w:val="28"/>
          <w:szCs w:val="28"/>
          <w:lang w:val="uk-UA"/>
        </w:rPr>
        <w:t xml:space="preserve">В. Каразін – ініціатор відкриття Харківського університету (1805 р.),  створення </w:t>
      </w:r>
      <w:proofErr w:type="spellStart"/>
      <w:r w:rsidRPr="00B67A08">
        <w:rPr>
          <w:sz w:val="28"/>
          <w:szCs w:val="28"/>
          <w:lang w:val="uk-UA"/>
        </w:rPr>
        <w:t>Філотехнічного</w:t>
      </w:r>
      <w:proofErr w:type="spellEnd"/>
      <w:r w:rsidRPr="00B67A08">
        <w:rPr>
          <w:sz w:val="28"/>
          <w:szCs w:val="28"/>
          <w:lang w:val="uk-UA"/>
        </w:rPr>
        <w:t xml:space="preserve"> товариства (1811 р.), за критику існуючого ладу ув’язнений у Шліссельбурзькій фортеці (1820 р.).</w:t>
      </w:r>
    </w:p>
    <w:p w:rsidR="00B67A08" w:rsidRDefault="00B67A08" w:rsidP="00B67A08">
      <w:pPr>
        <w:widowControl/>
        <w:shd w:val="clear" w:color="auto" w:fill="FFFFFF"/>
        <w:adjustRightInd/>
        <w:spacing w:line="240" w:lineRule="auto"/>
        <w:ind w:left="1" w:firstLine="539"/>
        <w:textAlignment w:val="auto"/>
        <w:rPr>
          <w:sz w:val="28"/>
          <w:szCs w:val="28"/>
          <w:lang w:val="uk-UA"/>
        </w:rPr>
      </w:pPr>
    </w:p>
    <w:p w:rsidR="00B67A08" w:rsidRPr="00B67A08" w:rsidRDefault="00B67A08" w:rsidP="00B67A08">
      <w:pPr>
        <w:widowControl/>
        <w:shd w:val="clear" w:color="auto" w:fill="FFFFFF"/>
        <w:adjustRightInd/>
        <w:spacing w:line="240" w:lineRule="auto"/>
        <w:ind w:left="1" w:firstLine="539"/>
        <w:textAlignment w:val="auto"/>
        <w:rPr>
          <w:sz w:val="28"/>
          <w:szCs w:val="28"/>
          <w:lang w:val="uk-UA"/>
        </w:rPr>
      </w:pPr>
      <w:r w:rsidRPr="00B67A08">
        <w:rPr>
          <w:sz w:val="28"/>
          <w:szCs w:val="28"/>
          <w:lang w:val="uk-UA"/>
        </w:rPr>
        <w:t>1817 р. - закри</w:t>
      </w:r>
      <w:r>
        <w:rPr>
          <w:sz w:val="28"/>
          <w:szCs w:val="28"/>
          <w:lang w:val="uk-UA"/>
        </w:rPr>
        <w:t>ття Києво-Могилянської академії.</w:t>
      </w:r>
    </w:p>
    <w:p w:rsidR="00B67A08" w:rsidRPr="00B67A08" w:rsidRDefault="00B67A08" w:rsidP="00B67A08">
      <w:pPr>
        <w:widowControl/>
        <w:shd w:val="clear" w:color="auto" w:fill="FFFFFF"/>
        <w:adjustRightInd/>
        <w:spacing w:line="240" w:lineRule="auto"/>
        <w:ind w:left="1" w:firstLine="539"/>
        <w:textAlignment w:val="auto"/>
        <w:rPr>
          <w:sz w:val="28"/>
          <w:szCs w:val="28"/>
          <w:lang w:val="uk-UA"/>
        </w:rPr>
      </w:pPr>
      <w:r w:rsidRPr="00B67A08">
        <w:rPr>
          <w:sz w:val="28"/>
          <w:szCs w:val="28"/>
          <w:lang w:val="uk-UA"/>
        </w:rPr>
        <w:t xml:space="preserve">1834 р. – відкриття університету в Києві. Перший ректор – М. Максимович. М. Максимович – видатний учений-природознавець, історик, фольклорист. Один із основоположників української ботаніки. </w:t>
      </w:r>
    </w:p>
    <w:p w:rsidR="00B67A08" w:rsidRPr="00B67A08" w:rsidRDefault="00B67A08" w:rsidP="00B67A08">
      <w:pPr>
        <w:widowControl/>
        <w:shd w:val="clear" w:color="auto" w:fill="FFFFFF"/>
        <w:adjustRightInd/>
        <w:spacing w:line="240" w:lineRule="auto"/>
        <w:ind w:left="1" w:firstLine="539"/>
        <w:textAlignment w:val="auto"/>
        <w:rPr>
          <w:sz w:val="28"/>
          <w:szCs w:val="28"/>
          <w:lang w:val="uk-UA"/>
        </w:rPr>
      </w:pPr>
      <w:r w:rsidRPr="00B67A08">
        <w:rPr>
          <w:sz w:val="28"/>
          <w:szCs w:val="28"/>
          <w:lang w:val="uk-UA"/>
        </w:rPr>
        <w:t xml:space="preserve">У 1865 р. на базі </w:t>
      </w:r>
      <w:proofErr w:type="spellStart"/>
      <w:r w:rsidRPr="00B67A08">
        <w:rPr>
          <w:sz w:val="28"/>
          <w:szCs w:val="28"/>
          <w:lang w:val="uk-UA"/>
        </w:rPr>
        <w:t>Рішельєвського</w:t>
      </w:r>
      <w:proofErr w:type="spellEnd"/>
      <w:r w:rsidRPr="00B67A08">
        <w:rPr>
          <w:sz w:val="28"/>
          <w:szCs w:val="28"/>
          <w:lang w:val="uk-UA"/>
        </w:rPr>
        <w:t xml:space="preserve"> ліцею в Одесі виникає </w:t>
      </w:r>
      <w:r w:rsidRPr="00B67A08">
        <w:rPr>
          <w:bCs/>
          <w:sz w:val="28"/>
          <w:szCs w:val="28"/>
          <w:bdr w:val="none" w:sz="0" w:space="0" w:color="auto" w:frame="1"/>
          <w:lang w:val="uk-UA"/>
        </w:rPr>
        <w:t>Новоросійський університет</w:t>
      </w:r>
      <w:r w:rsidRPr="00B67A08">
        <w:rPr>
          <w:b/>
          <w:sz w:val="28"/>
          <w:szCs w:val="28"/>
          <w:lang w:val="uk-UA"/>
        </w:rPr>
        <w:t>.</w:t>
      </w:r>
      <w:r w:rsidRPr="00B67A08">
        <w:rPr>
          <w:sz w:val="28"/>
          <w:szCs w:val="28"/>
          <w:lang w:val="uk-UA"/>
        </w:rPr>
        <w:t> </w:t>
      </w:r>
    </w:p>
    <w:p w:rsidR="00B67A08" w:rsidRPr="00B67A08" w:rsidRDefault="00B67A08" w:rsidP="00B67A08">
      <w:pPr>
        <w:widowControl/>
        <w:shd w:val="clear" w:color="auto" w:fill="FFFFFF"/>
        <w:adjustRightInd/>
        <w:spacing w:line="240" w:lineRule="auto"/>
        <w:ind w:left="1" w:firstLine="539"/>
        <w:textAlignment w:val="auto"/>
        <w:rPr>
          <w:sz w:val="28"/>
          <w:szCs w:val="28"/>
          <w:lang w:val="uk-UA"/>
        </w:rPr>
      </w:pPr>
      <w:r w:rsidRPr="00B67A08">
        <w:rPr>
          <w:sz w:val="28"/>
          <w:szCs w:val="28"/>
          <w:lang w:val="uk-UA"/>
        </w:rPr>
        <w:t xml:space="preserve">1875 р. відкрито університет у Чернівцях. </w:t>
      </w:r>
    </w:p>
    <w:p w:rsidR="00B67A08" w:rsidRPr="00B67A08" w:rsidRDefault="00B67A08" w:rsidP="00B67A08">
      <w:pPr>
        <w:widowControl/>
        <w:shd w:val="clear" w:color="auto" w:fill="FFFFFF"/>
        <w:adjustRightInd/>
        <w:spacing w:line="240" w:lineRule="auto"/>
        <w:ind w:left="1" w:firstLine="539"/>
        <w:textAlignment w:val="auto"/>
        <w:rPr>
          <w:sz w:val="28"/>
          <w:szCs w:val="28"/>
          <w:lang w:val="uk-UA"/>
        </w:rPr>
      </w:pPr>
    </w:p>
    <w:p w:rsidR="00B67A08" w:rsidRPr="00B67A08" w:rsidRDefault="00B67A08" w:rsidP="00B67A08">
      <w:pPr>
        <w:widowControl/>
        <w:shd w:val="clear" w:color="auto" w:fill="FFFFFF"/>
        <w:adjustRightInd/>
        <w:spacing w:line="240" w:lineRule="auto"/>
        <w:ind w:left="1" w:firstLine="539"/>
        <w:jc w:val="center"/>
        <w:textAlignment w:val="auto"/>
        <w:rPr>
          <w:sz w:val="28"/>
          <w:szCs w:val="28"/>
          <w:lang w:val="uk-UA"/>
        </w:rPr>
      </w:pPr>
      <w:r w:rsidRPr="00B67A08">
        <w:rPr>
          <w:sz w:val="28"/>
          <w:szCs w:val="28"/>
          <w:lang w:val="uk-UA"/>
        </w:rPr>
        <w:t>Наука</w:t>
      </w:r>
    </w:p>
    <w:p w:rsidR="00B67A08" w:rsidRPr="00B67A08" w:rsidRDefault="00B67A08" w:rsidP="00B67A08">
      <w:pPr>
        <w:widowControl/>
        <w:shd w:val="clear" w:color="auto" w:fill="FFFFFF"/>
        <w:adjustRightInd/>
        <w:spacing w:line="240" w:lineRule="auto"/>
        <w:ind w:firstLine="539"/>
        <w:textAlignment w:val="auto"/>
        <w:rPr>
          <w:sz w:val="28"/>
          <w:szCs w:val="28"/>
          <w:lang w:val="uk-UA"/>
        </w:rPr>
      </w:pPr>
      <w:r w:rsidRPr="00B67A08">
        <w:rPr>
          <w:sz w:val="28"/>
          <w:szCs w:val="28"/>
          <w:lang w:val="uk-UA"/>
        </w:rPr>
        <w:t>— </w:t>
      </w:r>
      <w:r w:rsidRPr="00B67A08">
        <w:rPr>
          <w:bCs/>
          <w:sz w:val="28"/>
          <w:szCs w:val="28"/>
          <w:lang w:val="uk-UA"/>
        </w:rPr>
        <w:t>М. Грушевський</w:t>
      </w:r>
      <w:r w:rsidRPr="00B67A08">
        <w:rPr>
          <w:sz w:val="28"/>
          <w:szCs w:val="28"/>
          <w:lang w:val="uk-UA"/>
        </w:rPr>
        <w:t xml:space="preserve"> у 1898 р. випустив перший том </w:t>
      </w:r>
      <w:proofErr w:type="spellStart"/>
      <w:r w:rsidRPr="00B67A08">
        <w:rPr>
          <w:sz w:val="28"/>
          <w:szCs w:val="28"/>
          <w:lang w:val="uk-UA"/>
        </w:rPr>
        <w:t>десятитомної</w:t>
      </w:r>
      <w:proofErr w:type="spellEnd"/>
      <w:r w:rsidRPr="00B67A08">
        <w:rPr>
          <w:sz w:val="28"/>
          <w:szCs w:val="28"/>
          <w:lang w:val="uk-UA"/>
        </w:rPr>
        <w:t xml:space="preserve"> «Історії України-Русі», яка залишається </w:t>
      </w:r>
      <w:proofErr w:type="spellStart"/>
      <w:r w:rsidRPr="00B67A08">
        <w:rPr>
          <w:sz w:val="28"/>
          <w:szCs w:val="28"/>
          <w:lang w:val="uk-UA"/>
        </w:rPr>
        <w:t>найґрунтовнішим</w:t>
      </w:r>
      <w:proofErr w:type="spellEnd"/>
      <w:r w:rsidRPr="00B67A08">
        <w:rPr>
          <w:sz w:val="28"/>
          <w:szCs w:val="28"/>
          <w:lang w:val="uk-UA"/>
        </w:rPr>
        <w:t xml:space="preserve"> дослідженням з історії України. Видатний організатор української науки – голова НТШ.</w:t>
      </w:r>
    </w:p>
    <w:p w:rsidR="00B67A08" w:rsidRPr="00B67A08" w:rsidRDefault="00B67A08" w:rsidP="00B67A08">
      <w:pPr>
        <w:widowControl/>
        <w:shd w:val="clear" w:color="auto" w:fill="FFFFFF"/>
        <w:adjustRightInd/>
        <w:spacing w:line="240" w:lineRule="auto"/>
        <w:ind w:firstLine="539"/>
        <w:textAlignment w:val="auto"/>
        <w:rPr>
          <w:sz w:val="28"/>
          <w:szCs w:val="28"/>
          <w:lang w:val="uk-UA"/>
        </w:rPr>
      </w:pPr>
      <w:r w:rsidRPr="00B67A08">
        <w:rPr>
          <w:sz w:val="28"/>
          <w:szCs w:val="28"/>
          <w:lang w:val="uk-UA"/>
        </w:rPr>
        <w:t>— </w:t>
      </w:r>
      <w:r w:rsidRPr="00B67A08">
        <w:rPr>
          <w:bCs/>
          <w:sz w:val="28"/>
          <w:szCs w:val="28"/>
          <w:lang w:val="uk-UA"/>
        </w:rPr>
        <w:t>Д. Яворницький</w:t>
      </w:r>
      <w:r w:rsidRPr="00B67A08">
        <w:rPr>
          <w:sz w:val="28"/>
          <w:szCs w:val="28"/>
          <w:lang w:val="uk-UA"/>
        </w:rPr>
        <w:t xml:space="preserve"> написав тритомне дослідження «Історія запорозьких козаків» та працю </w:t>
      </w:r>
      <w:r w:rsidRPr="00B67A08">
        <w:rPr>
          <w:sz w:val="28"/>
          <w:szCs w:val="28"/>
          <w:shd w:val="clear" w:color="auto" w:fill="FFFFFF"/>
          <w:lang w:val="uk-UA"/>
        </w:rPr>
        <w:t>«</w:t>
      </w:r>
      <w:r w:rsidRPr="00B67A08">
        <w:rPr>
          <w:iCs/>
          <w:sz w:val="28"/>
          <w:szCs w:val="28"/>
          <w:shd w:val="clear" w:color="auto" w:fill="FFFFFF"/>
          <w:lang w:val="uk-UA"/>
        </w:rPr>
        <w:t xml:space="preserve">Іван Дмитрович Сірко, славний </w:t>
      </w:r>
      <w:proofErr w:type="spellStart"/>
      <w:r w:rsidRPr="00B67A08">
        <w:rPr>
          <w:iCs/>
          <w:sz w:val="28"/>
          <w:szCs w:val="28"/>
          <w:shd w:val="clear" w:color="auto" w:fill="FFFFFF"/>
          <w:lang w:val="uk-UA"/>
        </w:rPr>
        <w:t>кошовой</w:t>
      </w:r>
      <w:proofErr w:type="spellEnd"/>
      <w:r w:rsidRPr="00B67A08">
        <w:rPr>
          <w:iCs/>
          <w:sz w:val="28"/>
          <w:szCs w:val="28"/>
          <w:shd w:val="clear" w:color="auto" w:fill="FFFFFF"/>
          <w:lang w:val="uk-UA"/>
        </w:rPr>
        <w:t xml:space="preserve"> отаман запорозьких низових козаків». </w:t>
      </w:r>
    </w:p>
    <w:p w:rsidR="00B67A08" w:rsidRPr="00B67A08" w:rsidRDefault="00B67A08" w:rsidP="00B67A08">
      <w:pPr>
        <w:widowControl/>
        <w:shd w:val="clear" w:color="auto" w:fill="FFFFFF"/>
        <w:adjustRightInd/>
        <w:spacing w:line="240" w:lineRule="auto"/>
        <w:ind w:firstLine="539"/>
        <w:textAlignment w:val="auto"/>
        <w:rPr>
          <w:sz w:val="28"/>
          <w:szCs w:val="28"/>
          <w:lang w:val="uk-UA"/>
        </w:rPr>
      </w:pPr>
      <w:r w:rsidRPr="00B67A08">
        <w:rPr>
          <w:sz w:val="28"/>
          <w:szCs w:val="28"/>
          <w:lang w:val="uk-UA"/>
        </w:rPr>
        <w:t>— праці Миколи Костомарова, Володимира Антоновича присвячені історії козацтва.</w:t>
      </w:r>
    </w:p>
    <w:p w:rsidR="00B67A08" w:rsidRPr="00B67A08" w:rsidRDefault="00B67A08" w:rsidP="00B67A08">
      <w:pPr>
        <w:adjustRightInd/>
        <w:spacing w:line="240" w:lineRule="auto"/>
        <w:ind w:left="1" w:right="200" w:firstLine="539"/>
        <w:textAlignment w:val="auto"/>
        <w:rPr>
          <w:sz w:val="28"/>
          <w:szCs w:val="28"/>
          <w:lang w:val="uk-UA"/>
        </w:rPr>
      </w:pPr>
      <w:r w:rsidRPr="00B67A08">
        <w:rPr>
          <w:sz w:val="28"/>
          <w:szCs w:val="28"/>
          <w:lang w:val="uk-UA"/>
        </w:rPr>
        <w:t>Микола Костомаров – історик, публіцист. У 1846–1847 рр. – ад’юнкт-професор Київського університету. Один із засновників та ідейний провідник Кирило-</w:t>
      </w:r>
      <w:proofErr w:type="spellStart"/>
      <w:r w:rsidRPr="00B67A08">
        <w:rPr>
          <w:sz w:val="28"/>
          <w:szCs w:val="28"/>
          <w:lang w:val="uk-UA"/>
        </w:rPr>
        <w:t>Мефодіївського</w:t>
      </w:r>
      <w:proofErr w:type="spellEnd"/>
      <w:r w:rsidRPr="00B67A08">
        <w:rPr>
          <w:sz w:val="28"/>
          <w:szCs w:val="28"/>
          <w:lang w:val="uk-UA"/>
        </w:rPr>
        <w:t xml:space="preserve"> товариства, автор його найголовніших програмних документів, зокрема «Книги буття українського народу»</w:t>
      </w:r>
    </w:p>
    <w:p w:rsidR="00B67A08" w:rsidRPr="00B67A08" w:rsidRDefault="00B67A08" w:rsidP="00B67A08">
      <w:pPr>
        <w:adjustRightInd/>
        <w:spacing w:line="240" w:lineRule="auto"/>
        <w:ind w:right="200"/>
        <w:textAlignment w:val="auto"/>
        <w:rPr>
          <w:sz w:val="28"/>
          <w:szCs w:val="28"/>
          <w:lang w:val="uk-UA"/>
        </w:rPr>
      </w:pPr>
    </w:p>
    <w:p w:rsidR="00B67A08" w:rsidRPr="00B67A08" w:rsidRDefault="00B67A08" w:rsidP="00B67A08">
      <w:pPr>
        <w:adjustRightInd/>
        <w:spacing w:line="240" w:lineRule="auto"/>
        <w:ind w:left="1" w:right="200" w:firstLine="539"/>
        <w:jc w:val="center"/>
        <w:textAlignment w:val="auto"/>
        <w:rPr>
          <w:b/>
          <w:i/>
          <w:sz w:val="28"/>
          <w:szCs w:val="28"/>
          <w:lang w:val="uk-UA"/>
        </w:rPr>
      </w:pPr>
      <w:r w:rsidRPr="00B67A08">
        <w:rPr>
          <w:b/>
          <w:i/>
          <w:sz w:val="28"/>
          <w:szCs w:val="28"/>
          <w:lang w:val="uk-UA"/>
        </w:rPr>
        <w:t>Розвиток літератури, архітектури, скульптури та живопису.</w:t>
      </w:r>
    </w:p>
    <w:p w:rsidR="00B67A08" w:rsidRPr="00B67A08" w:rsidRDefault="00B67A08" w:rsidP="00B67A08">
      <w:pPr>
        <w:widowControl/>
        <w:shd w:val="clear" w:color="auto" w:fill="FFFFFF"/>
        <w:adjustRightInd/>
        <w:spacing w:line="240" w:lineRule="auto"/>
        <w:ind w:firstLine="539"/>
        <w:jc w:val="center"/>
        <w:textAlignment w:val="auto"/>
        <w:rPr>
          <w:sz w:val="28"/>
          <w:szCs w:val="28"/>
          <w:lang w:val="uk-UA"/>
        </w:rPr>
      </w:pPr>
      <w:r w:rsidRPr="00B67A08">
        <w:rPr>
          <w:sz w:val="28"/>
          <w:szCs w:val="28"/>
          <w:lang w:val="uk-UA"/>
        </w:rPr>
        <w:t>Література</w:t>
      </w:r>
    </w:p>
    <w:p w:rsidR="00B67A08" w:rsidRPr="00B67A08" w:rsidRDefault="00B67A08" w:rsidP="00B67A08">
      <w:pPr>
        <w:widowControl/>
        <w:shd w:val="clear" w:color="auto" w:fill="FFFFFF"/>
        <w:adjustRightInd/>
        <w:spacing w:line="240" w:lineRule="auto"/>
        <w:ind w:firstLine="539"/>
        <w:textAlignment w:val="auto"/>
        <w:rPr>
          <w:sz w:val="28"/>
          <w:szCs w:val="28"/>
          <w:lang w:val="uk-UA"/>
        </w:rPr>
      </w:pPr>
      <w:r w:rsidRPr="00B67A08">
        <w:rPr>
          <w:sz w:val="28"/>
          <w:szCs w:val="28"/>
          <w:lang w:val="uk-UA"/>
        </w:rPr>
        <w:t xml:space="preserve">1. Батьком української літератури вважається І. Котляревський («Енеїда», «Наталка-Полтавка», «Москаль-чарівник»). Автор першого твору нової української літератури, яким започатковано розвиток нової української літературної мови, а також перших драматичних творів – п’єс «Наталка Полтавка» та «Москаль-чарівник». </w:t>
      </w:r>
    </w:p>
    <w:p w:rsidR="00B67A08" w:rsidRPr="00B67A08" w:rsidRDefault="00B67A08" w:rsidP="00B67A08">
      <w:pPr>
        <w:widowControl/>
        <w:shd w:val="clear" w:color="auto" w:fill="FFFFFF"/>
        <w:adjustRightInd/>
        <w:spacing w:line="240" w:lineRule="auto"/>
        <w:ind w:firstLine="539"/>
        <w:textAlignment w:val="auto"/>
        <w:rPr>
          <w:sz w:val="28"/>
          <w:szCs w:val="28"/>
          <w:lang w:val="uk-UA"/>
        </w:rPr>
      </w:pPr>
      <w:smartTag w:uri="urn:schemas-microsoft-com:office:smarttags" w:element="metricconverter">
        <w:smartTagPr>
          <w:attr w:name="ProductID" w:val="2. М"/>
        </w:smartTagPr>
        <w:r w:rsidRPr="00B67A08">
          <w:rPr>
            <w:sz w:val="28"/>
            <w:szCs w:val="28"/>
            <w:lang w:val="uk-UA"/>
          </w:rPr>
          <w:t>2. М</w:t>
        </w:r>
      </w:smartTag>
      <w:r w:rsidRPr="00B67A08">
        <w:rPr>
          <w:sz w:val="28"/>
          <w:szCs w:val="28"/>
          <w:lang w:val="uk-UA"/>
        </w:rPr>
        <w:t>. Гоголь («Тарас Бульба», «Вечори на хуторі біля Диканьки»).</w:t>
      </w:r>
    </w:p>
    <w:p w:rsidR="00B67A08" w:rsidRPr="00B67A08" w:rsidRDefault="00B67A08" w:rsidP="00B67A08">
      <w:pPr>
        <w:widowControl/>
        <w:shd w:val="clear" w:color="auto" w:fill="FFFFFF"/>
        <w:adjustRightInd/>
        <w:spacing w:line="240" w:lineRule="auto"/>
        <w:ind w:firstLine="539"/>
        <w:textAlignment w:val="auto"/>
        <w:rPr>
          <w:sz w:val="28"/>
          <w:szCs w:val="28"/>
          <w:lang w:val="uk-UA"/>
        </w:rPr>
      </w:pPr>
      <w:smartTag w:uri="urn:schemas-microsoft-com:office:smarttags" w:element="metricconverter">
        <w:smartTagPr>
          <w:attr w:name="ProductID" w:val="3. Г"/>
        </w:smartTagPr>
        <w:r w:rsidRPr="00B67A08">
          <w:rPr>
            <w:sz w:val="28"/>
            <w:szCs w:val="28"/>
            <w:lang w:val="uk-UA"/>
          </w:rPr>
          <w:t>3. Г</w:t>
        </w:r>
      </w:smartTag>
      <w:r w:rsidRPr="00B67A08">
        <w:rPr>
          <w:sz w:val="28"/>
          <w:szCs w:val="28"/>
          <w:lang w:val="uk-UA"/>
        </w:rPr>
        <w:t>. Квітка-</w:t>
      </w:r>
      <w:proofErr w:type="spellStart"/>
      <w:r w:rsidRPr="00B67A08">
        <w:rPr>
          <w:sz w:val="28"/>
          <w:szCs w:val="28"/>
          <w:lang w:val="uk-UA"/>
        </w:rPr>
        <w:t>Основ’яненко</w:t>
      </w:r>
      <w:proofErr w:type="spellEnd"/>
      <w:r w:rsidRPr="00B67A08">
        <w:rPr>
          <w:sz w:val="28"/>
          <w:szCs w:val="28"/>
          <w:lang w:val="uk-UA"/>
        </w:rPr>
        <w:t xml:space="preserve"> «Сватання на Гончарівці». «Батько української прози». </w:t>
      </w:r>
    </w:p>
    <w:p w:rsidR="00B67A08" w:rsidRPr="00B67A08" w:rsidRDefault="00B67A08" w:rsidP="00B67A08">
      <w:pPr>
        <w:widowControl/>
        <w:shd w:val="clear" w:color="auto" w:fill="FFFFFF"/>
        <w:adjustRightInd/>
        <w:spacing w:line="240" w:lineRule="auto"/>
        <w:ind w:firstLine="539"/>
        <w:textAlignment w:val="auto"/>
        <w:rPr>
          <w:sz w:val="28"/>
          <w:szCs w:val="28"/>
          <w:lang w:val="uk-UA"/>
        </w:rPr>
      </w:pPr>
      <w:r w:rsidRPr="00B67A08">
        <w:rPr>
          <w:bCs/>
          <w:sz w:val="28"/>
          <w:szCs w:val="28"/>
          <w:lang w:val="uk-UA"/>
        </w:rPr>
        <w:t>4. І. Франко</w:t>
      </w:r>
      <w:r w:rsidRPr="00B67A08">
        <w:rPr>
          <w:sz w:val="28"/>
          <w:szCs w:val="28"/>
          <w:lang w:val="uk-UA"/>
        </w:rPr>
        <w:t xml:space="preserve"> (поеми «Марійка», «Наймичка», вірші «Каменярі», «Вічний революціонер») Був першим головою </w:t>
      </w:r>
      <w:proofErr w:type="spellStart"/>
      <w:r w:rsidRPr="00B67A08">
        <w:rPr>
          <w:sz w:val="28"/>
          <w:szCs w:val="28"/>
          <w:lang w:val="uk-UA"/>
        </w:rPr>
        <w:t>Русько</w:t>
      </w:r>
      <w:proofErr w:type="spellEnd"/>
      <w:r w:rsidRPr="00B67A08">
        <w:rPr>
          <w:sz w:val="28"/>
          <w:szCs w:val="28"/>
          <w:lang w:val="uk-UA"/>
        </w:rPr>
        <w:t>-української радикальної партії (до 1898 р.) та одним з головних ідеологів.</w:t>
      </w:r>
    </w:p>
    <w:p w:rsidR="00B67A08" w:rsidRPr="00B67A08" w:rsidRDefault="00B67A08" w:rsidP="00B67A08">
      <w:pPr>
        <w:widowControl/>
        <w:shd w:val="clear" w:color="auto" w:fill="FFFFFF"/>
        <w:adjustRightInd/>
        <w:spacing w:line="240" w:lineRule="auto"/>
        <w:ind w:firstLine="539"/>
        <w:textAlignment w:val="auto"/>
        <w:rPr>
          <w:sz w:val="28"/>
          <w:szCs w:val="28"/>
          <w:lang w:val="uk-UA"/>
        </w:rPr>
      </w:pPr>
      <w:r w:rsidRPr="00B67A08">
        <w:rPr>
          <w:bCs/>
          <w:sz w:val="28"/>
          <w:szCs w:val="28"/>
          <w:lang w:val="uk-UA"/>
        </w:rPr>
        <w:lastRenderedPageBreak/>
        <w:t>5. Леся Українка</w:t>
      </w:r>
      <w:r w:rsidRPr="00B67A08">
        <w:rPr>
          <w:sz w:val="28"/>
          <w:szCs w:val="28"/>
          <w:lang w:val="uk-UA"/>
        </w:rPr>
        <w:t xml:space="preserve"> (поеми «Кам’яний господар», драма-феєрія «Лісова пісня»). </w:t>
      </w:r>
    </w:p>
    <w:p w:rsidR="00B67A08" w:rsidRPr="00B67A08" w:rsidRDefault="00B67A08" w:rsidP="00B67A08">
      <w:pPr>
        <w:widowControl/>
        <w:shd w:val="clear" w:color="auto" w:fill="FFFFFF"/>
        <w:adjustRightInd/>
        <w:spacing w:line="240" w:lineRule="auto"/>
        <w:ind w:firstLine="539"/>
        <w:textAlignment w:val="auto"/>
        <w:rPr>
          <w:sz w:val="28"/>
          <w:szCs w:val="28"/>
          <w:lang w:val="uk-UA"/>
        </w:rPr>
      </w:pPr>
      <w:r w:rsidRPr="00B67A08">
        <w:rPr>
          <w:sz w:val="28"/>
          <w:szCs w:val="28"/>
          <w:lang w:val="uk-UA"/>
        </w:rPr>
        <w:t>6. Ізмаїл Срезневський – один із засновників та ідейний натхненник харківського гуртка поетів-романтиків. Протягом 1833–1838 рр. у Харкові видавав «</w:t>
      </w:r>
      <w:proofErr w:type="spellStart"/>
      <w:r w:rsidRPr="00B67A08">
        <w:rPr>
          <w:sz w:val="28"/>
          <w:szCs w:val="28"/>
          <w:lang w:val="uk-UA"/>
        </w:rPr>
        <w:t>Запорожскую</w:t>
      </w:r>
      <w:proofErr w:type="spellEnd"/>
      <w:r w:rsidRPr="00B67A08">
        <w:rPr>
          <w:sz w:val="28"/>
          <w:szCs w:val="28"/>
          <w:lang w:val="uk-UA"/>
        </w:rPr>
        <w:t xml:space="preserve"> старину».</w:t>
      </w:r>
    </w:p>
    <w:p w:rsidR="00B67A08" w:rsidRPr="00B67A08" w:rsidRDefault="00B67A08" w:rsidP="00B67A08">
      <w:pPr>
        <w:widowControl/>
        <w:shd w:val="clear" w:color="auto" w:fill="FFFFFF"/>
        <w:adjustRightInd/>
        <w:spacing w:line="240" w:lineRule="auto"/>
        <w:ind w:firstLine="539"/>
        <w:textAlignment w:val="auto"/>
        <w:rPr>
          <w:sz w:val="28"/>
          <w:szCs w:val="28"/>
          <w:lang w:val="uk-UA"/>
        </w:rPr>
      </w:pPr>
      <w:r w:rsidRPr="00B67A08">
        <w:rPr>
          <w:sz w:val="28"/>
          <w:szCs w:val="28"/>
          <w:lang w:val="uk-UA"/>
        </w:rPr>
        <w:t>7. Пантелеймон Куліш – письменник, перекладач. Зажив слави першого професійного українського літературного критика й творця українського правопису, чимало правил якого діють і нині. Учасник Кирило-</w:t>
      </w:r>
      <w:proofErr w:type="spellStart"/>
      <w:r w:rsidRPr="00B67A08">
        <w:rPr>
          <w:sz w:val="28"/>
          <w:szCs w:val="28"/>
          <w:lang w:val="uk-UA"/>
        </w:rPr>
        <w:t>Мефодіївського</w:t>
      </w:r>
      <w:proofErr w:type="spellEnd"/>
      <w:r w:rsidRPr="00B67A08">
        <w:rPr>
          <w:sz w:val="28"/>
          <w:szCs w:val="28"/>
          <w:lang w:val="uk-UA"/>
        </w:rPr>
        <w:t xml:space="preserve"> товариства.</w:t>
      </w:r>
    </w:p>
    <w:p w:rsidR="00B67A08" w:rsidRPr="00B67A08" w:rsidRDefault="00B67A08" w:rsidP="00B67A08">
      <w:pPr>
        <w:widowControl/>
        <w:shd w:val="clear" w:color="auto" w:fill="FFFFFF"/>
        <w:adjustRightInd/>
        <w:spacing w:line="240" w:lineRule="auto"/>
        <w:ind w:firstLine="539"/>
        <w:textAlignment w:val="auto"/>
        <w:rPr>
          <w:sz w:val="28"/>
          <w:szCs w:val="28"/>
          <w:lang w:val="uk-UA"/>
        </w:rPr>
      </w:pPr>
      <w:smartTag w:uri="urn:schemas-microsoft-com:office:smarttags" w:element="metricconverter">
        <w:smartTagPr>
          <w:attr w:name="ProductID" w:val="8. М"/>
        </w:smartTagPr>
        <w:r w:rsidRPr="00B67A08">
          <w:rPr>
            <w:sz w:val="28"/>
            <w:szCs w:val="28"/>
            <w:lang w:val="uk-UA"/>
          </w:rPr>
          <w:t>8. М</w:t>
        </w:r>
      </w:smartTag>
      <w:r w:rsidRPr="00B67A08">
        <w:rPr>
          <w:sz w:val="28"/>
          <w:szCs w:val="28"/>
          <w:lang w:val="uk-UA"/>
        </w:rPr>
        <w:t>. Шашкевич – письменник, закінчив Львівську семінарію, організатор і лідер «Руської трійці», автор перших в українській літературі сонетів «До...», «</w:t>
      </w:r>
      <w:proofErr w:type="spellStart"/>
      <w:r w:rsidRPr="00B67A08">
        <w:rPr>
          <w:sz w:val="28"/>
          <w:szCs w:val="28"/>
          <w:lang w:val="uk-UA"/>
        </w:rPr>
        <w:t>Сумрак</w:t>
      </w:r>
      <w:proofErr w:type="spellEnd"/>
      <w:r w:rsidRPr="00B67A08">
        <w:rPr>
          <w:sz w:val="28"/>
          <w:szCs w:val="28"/>
          <w:lang w:val="uk-UA"/>
        </w:rPr>
        <w:t xml:space="preserve"> вечірній».</w:t>
      </w:r>
    </w:p>
    <w:p w:rsidR="00B67A08" w:rsidRPr="00B67A08" w:rsidRDefault="00B67A08" w:rsidP="00B67A08">
      <w:pPr>
        <w:widowControl/>
        <w:shd w:val="clear" w:color="auto" w:fill="FFFFFF"/>
        <w:adjustRightInd/>
        <w:spacing w:line="240" w:lineRule="auto"/>
        <w:ind w:firstLine="539"/>
        <w:textAlignment w:val="auto"/>
        <w:rPr>
          <w:sz w:val="28"/>
          <w:szCs w:val="28"/>
          <w:lang w:val="uk-UA"/>
        </w:rPr>
      </w:pPr>
      <w:r w:rsidRPr="00B67A08">
        <w:rPr>
          <w:sz w:val="28"/>
          <w:szCs w:val="28"/>
          <w:lang w:val="uk-UA"/>
        </w:rPr>
        <w:t>9. Б. Грінченко – фольклорист, мовознавець. Один із засновників Братства тарасівців, редактор «</w:t>
      </w:r>
      <w:proofErr w:type="spellStart"/>
      <w:r w:rsidRPr="00B67A08">
        <w:rPr>
          <w:sz w:val="28"/>
          <w:szCs w:val="28"/>
          <w:lang w:val="uk-UA"/>
        </w:rPr>
        <w:t>Словаря</w:t>
      </w:r>
      <w:proofErr w:type="spellEnd"/>
      <w:r w:rsidRPr="00B67A08">
        <w:rPr>
          <w:sz w:val="28"/>
          <w:szCs w:val="28"/>
          <w:lang w:val="uk-UA"/>
        </w:rPr>
        <w:t xml:space="preserve"> української мови». У 1906–1909 рр. очолював київську «Просвіту».</w:t>
      </w:r>
    </w:p>
    <w:p w:rsidR="00B67A08" w:rsidRPr="00B67A08" w:rsidRDefault="00B67A08" w:rsidP="00B67A08">
      <w:pPr>
        <w:widowControl/>
        <w:shd w:val="clear" w:color="auto" w:fill="FFFFFF"/>
        <w:adjustRightInd/>
        <w:spacing w:line="240" w:lineRule="auto"/>
        <w:ind w:left="360" w:firstLine="539"/>
        <w:textAlignment w:val="auto"/>
        <w:rPr>
          <w:sz w:val="28"/>
          <w:szCs w:val="28"/>
          <w:lang w:val="uk-UA"/>
        </w:rPr>
      </w:pPr>
    </w:p>
    <w:p w:rsidR="00B67A08" w:rsidRPr="00B67A08" w:rsidRDefault="00B67A08" w:rsidP="00B67A08">
      <w:pPr>
        <w:widowControl/>
        <w:shd w:val="clear" w:color="auto" w:fill="FFFFFF"/>
        <w:adjustRightInd/>
        <w:spacing w:line="240" w:lineRule="auto"/>
        <w:ind w:left="360" w:firstLine="539"/>
        <w:jc w:val="center"/>
        <w:textAlignment w:val="auto"/>
        <w:rPr>
          <w:sz w:val="28"/>
          <w:szCs w:val="28"/>
          <w:lang w:val="uk-UA"/>
        </w:rPr>
      </w:pPr>
      <w:r w:rsidRPr="00B67A08">
        <w:rPr>
          <w:sz w:val="28"/>
          <w:szCs w:val="28"/>
          <w:lang w:val="uk-UA"/>
        </w:rPr>
        <w:t>Образотворче мистецтво</w:t>
      </w:r>
    </w:p>
    <w:p w:rsidR="00B67A08" w:rsidRPr="00B67A08" w:rsidRDefault="00B67A08" w:rsidP="00B67A08">
      <w:pPr>
        <w:widowControl/>
        <w:shd w:val="clear" w:color="auto" w:fill="FFFFFF"/>
        <w:adjustRightInd/>
        <w:spacing w:line="240" w:lineRule="auto"/>
        <w:ind w:firstLine="539"/>
        <w:textAlignment w:val="auto"/>
        <w:rPr>
          <w:sz w:val="28"/>
          <w:szCs w:val="28"/>
          <w:lang w:val="uk-UA"/>
        </w:rPr>
      </w:pPr>
      <w:r w:rsidRPr="00B67A08">
        <w:rPr>
          <w:sz w:val="28"/>
          <w:szCs w:val="28"/>
          <w:lang w:val="uk-UA"/>
        </w:rPr>
        <w:t xml:space="preserve">Представники: Микола Пимоненко, Сергій Васильківський, Опанас </w:t>
      </w:r>
      <w:proofErr w:type="spellStart"/>
      <w:r w:rsidRPr="00B67A08">
        <w:rPr>
          <w:sz w:val="28"/>
          <w:szCs w:val="28"/>
          <w:lang w:val="uk-UA"/>
        </w:rPr>
        <w:t>Сластіон</w:t>
      </w:r>
      <w:proofErr w:type="spellEnd"/>
      <w:r w:rsidRPr="00B67A08">
        <w:rPr>
          <w:sz w:val="28"/>
          <w:szCs w:val="28"/>
          <w:lang w:val="uk-UA"/>
        </w:rPr>
        <w:t xml:space="preserve">, Микола </w:t>
      </w:r>
      <w:proofErr w:type="spellStart"/>
      <w:r w:rsidRPr="00B67A08">
        <w:rPr>
          <w:sz w:val="28"/>
          <w:szCs w:val="28"/>
          <w:lang w:val="uk-UA"/>
        </w:rPr>
        <w:t>Самокиш</w:t>
      </w:r>
      <w:proofErr w:type="spellEnd"/>
      <w:r w:rsidRPr="00B67A08">
        <w:rPr>
          <w:sz w:val="28"/>
          <w:szCs w:val="28"/>
          <w:lang w:val="uk-UA"/>
        </w:rPr>
        <w:t xml:space="preserve">. </w:t>
      </w:r>
    </w:p>
    <w:p w:rsidR="00B67A08" w:rsidRPr="00B67A08" w:rsidRDefault="00B67A08" w:rsidP="00B67A08">
      <w:pPr>
        <w:widowControl/>
        <w:shd w:val="clear" w:color="auto" w:fill="FFFFFF"/>
        <w:adjustRightInd/>
        <w:spacing w:line="240" w:lineRule="auto"/>
        <w:ind w:firstLine="539"/>
        <w:jc w:val="center"/>
        <w:textAlignment w:val="auto"/>
        <w:rPr>
          <w:sz w:val="28"/>
          <w:szCs w:val="28"/>
          <w:lang w:val="uk-UA"/>
        </w:rPr>
      </w:pPr>
      <w:r w:rsidRPr="00B67A08">
        <w:rPr>
          <w:sz w:val="28"/>
          <w:szCs w:val="28"/>
          <w:lang w:val="uk-UA"/>
        </w:rPr>
        <w:t>Архітектура</w:t>
      </w:r>
    </w:p>
    <w:p w:rsidR="00B67A08" w:rsidRPr="00B67A08" w:rsidRDefault="00B67A08" w:rsidP="00B67A08">
      <w:pPr>
        <w:widowControl/>
        <w:shd w:val="clear" w:color="auto" w:fill="FFFFFF"/>
        <w:adjustRightInd/>
        <w:spacing w:line="240" w:lineRule="auto"/>
        <w:ind w:firstLine="539"/>
        <w:textAlignment w:val="auto"/>
        <w:rPr>
          <w:sz w:val="28"/>
          <w:szCs w:val="28"/>
          <w:lang w:val="uk-UA"/>
        </w:rPr>
      </w:pPr>
      <w:r w:rsidRPr="00B67A08">
        <w:rPr>
          <w:sz w:val="28"/>
          <w:szCs w:val="28"/>
          <w:lang w:val="uk-UA"/>
        </w:rPr>
        <w:t xml:space="preserve">Представники: Владислав Городецький, Василь Кричевський, Іван </w:t>
      </w:r>
      <w:proofErr w:type="spellStart"/>
      <w:r w:rsidRPr="00B67A08">
        <w:rPr>
          <w:sz w:val="28"/>
          <w:szCs w:val="28"/>
          <w:lang w:val="uk-UA"/>
        </w:rPr>
        <w:t>Левинський</w:t>
      </w:r>
      <w:proofErr w:type="spellEnd"/>
      <w:r w:rsidRPr="00B67A08">
        <w:rPr>
          <w:sz w:val="28"/>
          <w:szCs w:val="28"/>
          <w:lang w:val="uk-UA"/>
        </w:rPr>
        <w:t xml:space="preserve">. </w:t>
      </w:r>
    </w:p>
    <w:p w:rsidR="00B67A08" w:rsidRPr="00B67A08" w:rsidRDefault="00B67A08" w:rsidP="00B67A08">
      <w:pPr>
        <w:widowControl/>
        <w:adjustRightInd/>
        <w:spacing w:line="240" w:lineRule="auto"/>
        <w:ind w:firstLine="539"/>
        <w:jc w:val="center"/>
        <w:textAlignment w:val="auto"/>
        <w:rPr>
          <w:sz w:val="28"/>
          <w:szCs w:val="28"/>
          <w:lang w:val="uk-UA"/>
        </w:rPr>
      </w:pPr>
      <w:r w:rsidRPr="00B67A08">
        <w:rPr>
          <w:sz w:val="28"/>
          <w:szCs w:val="28"/>
          <w:lang w:val="uk-UA"/>
        </w:rPr>
        <w:t>Театральне мистецтво</w:t>
      </w:r>
    </w:p>
    <w:p w:rsidR="00B67A08" w:rsidRPr="00B67A08" w:rsidRDefault="00B67A08" w:rsidP="00B67A08">
      <w:pPr>
        <w:widowControl/>
        <w:adjustRightInd/>
        <w:spacing w:line="240" w:lineRule="auto"/>
        <w:ind w:firstLine="539"/>
        <w:textAlignment w:val="auto"/>
        <w:rPr>
          <w:sz w:val="28"/>
          <w:szCs w:val="28"/>
          <w:lang w:val="uk-UA"/>
        </w:rPr>
      </w:pPr>
      <w:r w:rsidRPr="00B67A08">
        <w:rPr>
          <w:sz w:val="28"/>
          <w:szCs w:val="28"/>
          <w:lang w:val="uk-UA"/>
        </w:rPr>
        <w:t>Представники: Марко Кропивницький, Марія Садовська-</w:t>
      </w:r>
      <w:proofErr w:type="spellStart"/>
      <w:r w:rsidRPr="00B67A08">
        <w:rPr>
          <w:sz w:val="28"/>
          <w:szCs w:val="28"/>
          <w:lang w:val="uk-UA"/>
        </w:rPr>
        <w:t>Барілотті</w:t>
      </w:r>
      <w:proofErr w:type="spellEnd"/>
      <w:r w:rsidRPr="00B67A08">
        <w:rPr>
          <w:sz w:val="28"/>
          <w:szCs w:val="28"/>
          <w:lang w:val="uk-UA"/>
        </w:rPr>
        <w:t xml:space="preserve">, Михайло Старицький, Ганна </w:t>
      </w:r>
      <w:proofErr w:type="spellStart"/>
      <w:r w:rsidRPr="00B67A08">
        <w:rPr>
          <w:sz w:val="28"/>
          <w:szCs w:val="28"/>
          <w:lang w:val="uk-UA"/>
        </w:rPr>
        <w:t>Затиркевич</w:t>
      </w:r>
      <w:proofErr w:type="spellEnd"/>
      <w:r w:rsidRPr="00B67A08">
        <w:rPr>
          <w:sz w:val="28"/>
          <w:szCs w:val="28"/>
          <w:lang w:val="uk-UA"/>
        </w:rPr>
        <w:t xml:space="preserve">. </w:t>
      </w:r>
    </w:p>
    <w:p w:rsidR="00B67A08" w:rsidRPr="00B67A08" w:rsidRDefault="00B67A08" w:rsidP="00B67A08">
      <w:pPr>
        <w:widowControl/>
        <w:shd w:val="clear" w:color="auto" w:fill="FFFFFF"/>
        <w:adjustRightInd/>
        <w:spacing w:line="240" w:lineRule="auto"/>
        <w:ind w:firstLine="539"/>
        <w:textAlignment w:val="auto"/>
        <w:rPr>
          <w:sz w:val="28"/>
          <w:szCs w:val="28"/>
          <w:lang w:val="uk-UA"/>
        </w:rPr>
      </w:pPr>
      <w:r w:rsidRPr="00B67A08">
        <w:rPr>
          <w:sz w:val="28"/>
          <w:szCs w:val="28"/>
          <w:lang w:val="uk-UA"/>
        </w:rPr>
        <w:t xml:space="preserve">У 1882 році у </w:t>
      </w:r>
      <w:proofErr w:type="spellStart"/>
      <w:r w:rsidRPr="00B67A08">
        <w:rPr>
          <w:sz w:val="28"/>
          <w:szCs w:val="28"/>
          <w:lang w:val="uk-UA"/>
        </w:rPr>
        <w:t>Єлисаветграді</w:t>
      </w:r>
      <w:proofErr w:type="spellEnd"/>
      <w:r w:rsidRPr="00B67A08">
        <w:rPr>
          <w:sz w:val="28"/>
          <w:szCs w:val="28"/>
          <w:lang w:val="uk-UA"/>
        </w:rPr>
        <w:t xml:space="preserve"> почала працювати перша на Наддніпрянщині професійна трупа акторів під керівництвом </w:t>
      </w:r>
      <w:r w:rsidRPr="00B67A08">
        <w:rPr>
          <w:bCs/>
          <w:sz w:val="28"/>
          <w:szCs w:val="28"/>
          <w:bdr w:val="none" w:sz="0" w:space="0" w:color="auto" w:frame="1"/>
          <w:lang w:val="uk-UA"/>
        </w:rPr>
        <w:t>Марка Кропивницького</w:t>
      </w:r>
      <w:r w:rsidRPr="00B67A08">
        <w:rPr>
          <w:b/>
          <w:sz w:val="28"/>
          <w:szCs w:val="28"/>
          <w:lang w:val="uk-UA"/>
        </w:rPr>
        <w:t>.</w:t>
      </w:r>
      <w:r w:rsidRPr="00B67A08">
        <w:rPr>
          <w:sz w:val="28"/>
          <w:szCs w:val="28"/>
          <w:lang w:val="uk-UA"/>
        </w:rPr>
        <w:t xml:space="preserve"> У цій трупі грало багато видатних акторів того часу: </w:t>
      </w:r>
      <w:r w:rsidRPr="00B67A08">
        <w:rPr>
          <w:bCs/>
          <w:sz w:val="28"/>
          <w:szCs w:val="28"/>
          <w:bdr w:val="none" w:sz="0" w:space="0" w:color="auto" w:frame="1"/>
          <w:lang w:val="uk-UA"/>
        </w:rPr>
        <w:t>Марія Заньковецька</w:t>
      </w:r>
      <w:r w:rsidRPr="00B67A08">
        <w:rPr>
          <w:b/>
          <w:sz w:val="28"/>
          <w:szCs w:val="28"/>
          <w:lang w:val="uk-UA"/>
        </w:rPr>
        <w:t>, </w:t>
      </w:r>
      <w:r w:rsidRPr="00B67A08">
        <w:rPr>
          <w:bCs/>
          <w:sz w:val="28"/>
          <w:szCs w:val="28"/>
          <w:bdr w:val="none" w:sz="0" w:space="0" w:color="auto" w:frame="1"/>
          <w:lang w:val="uk-UA"/>
        </w:rPr>
        <w:t>Микола Садовський</w:t>
      </w:r>
      <w:r w:rsidRPr="00B67A08">
        <w:rPr>
          <w:sz w:val="28"/>
          <w:szCs w:val="28"/>
          <w:lang w:val="uk-UA"/>
        </w:rPr>
        <w:t xml:space="preserve">. Найкращою співачкою того часу преса називала Соломію Крушельницьку. </w:t>
      </w:r>
    </w:p>
    <w:p w:rsidR="00B67A08" w:rsidRPr="00B67A08" w:rsidRDefault="00B67A08" w:rsidP="00B67A08">
      <w:pPr>
        <w:widowControl/>
        <w:adjustRightInd/>
        <w:spacing w:line="240" w:lineRule="auto"/>
        <w:ind w:firstLine="539"/>
        <w:textAlignment w:val="auto"/>
        <w:rPr>
          <w:sz w:val="28"/>
          <w:szCs w:val="28"/>
          <w:lang w:val="uk-UA"/>
        </w:rPr>
      </w:pPr>
      <w:r w:rsidRPr="00B67A08">
        <w:rPr>
          <w:sz w:val="28"/>
          <w:szCs w:val="28"/>
          <w:lang w:val="uk-UA"/>
        </w:rPr>
        <w:t xml:space="preserve">У 1862–1863 рр. написано твір «Ще не вмерла України…». Автори: вчений-фольклорист П. Чубинський і композитор М. Вербицький. </w:t>
      </w:r>
    </w:p>
    <w:p w:rsidR="00B67A08" w:rsidRPr="00B67A08" w:rsidRDefault="00B67A08" w:rsidP="00B67A08">
      <w:pPr>
        <w:widowControl/>
        <w:adjustRightInd/>
        <w:spacing w:line="240" w:lineRule="auto"/>
        <w:ind w:firstLine="539"/>
        <w:textAlignment w:val="auto"/>
        <w:rPr>
          <w:sz w:val="28"/>
          <w:szCs w:val="28"/>
          <w:lang w:val="uk-UA"/>
        </w:rPr>
      </w:pPr>
      <w:r w:rsidRPr="00B67A08">
        <w:rPr>
          <w:sz w:val="28"/>
          <w:szCs w:val="28"/>
          <w:lang w:val="uk-UA"/>
        </w:rPr>
        <w:t>П. Чубинський – етнограф, фольклорист. У 1861–1870-х рр. співпрацював у журналі «Основа», один із засновників київської «Старої громади». У 1869–1870 рр. очолював етнографічні експедиції Україною.</w:t>
      </w:r>
    </w:p>
    <w:p w:rsidR="00B67A08" w:rsidRPr="00B67A08" w:rsidRDefault="00B67A08" w:rsidP="00B67A08">
      <w:pPr>
        <w:widowControl/>
        <w:adjustRightInd/>
        <w:spacing w:line="240" w:lineRule="auto"/>
        <w:ind w:firstLine="539"/>
        <w:textAlignment w:val="auto"/>
        <w:rPr>
          <w:sz w:val="28"/>
          <w:szCs w:val="28"/>
          <w:lang w:val="uk-UA"/>
        </w:rPr>
      </w:pPr>
    </w:p>
    <w:p w:rsidR="00B67A08" w:rsidRPr="00B67A08" w:rsidRDefault="00B67A08" w:rsidP="00B67A08">
      <w:pPr>
        <w:widowControl/>
        <w:adjustRightInd/>
        <w:spacing w:line="240" w:lineRule="auto"/>
        <w:ind w:firstLine="539"/>
        <w:jc w:val="center"/>
        <w:textAlignment w:val="auto"/>
        <w:rPr>
          <w:b/>
          <w:i/>
          <w:sz w:val="28"/>
          <w:szCs w:val="28"/>
          <w:lang w:val="uk-UA"/>
        </w:rPr>
      </w:pPr>
      <w:r w:rsidRPr="00B67A08">
        <w:rPr>
          <w:b/>
          <w:i/>
          <w:sz w:val="28"/>
          <w:szCs w:val="28"/>
          <w:lang w:val="uk-UA"/>
        </w:rPr>
        <w:t>Підприємці-меценати.</w:t>
      </w:r>
    </w:p>
    <w:p w:rsidR="00B67A08" w:rsidRPr="00B67A08" w:rsidRDefault="00B67A08" w:rsidP="00E26AD0">
      <w:pPr>
        <w:widowControl/>
        <w:adjustRightInd/>
        <w:spacing w:line="240" w:lineRule="auto"/>
        <w:ind w:firstLine="539"/>
        <w:textAlignment w:val="auto"/>
        <w:rPr>
          <w:sz w:val="28"/>
          <w:szCs w:val="28"/>
          <w:lang w:val="uk-UA"/>
        </w:rPr>
      </w:pPr>
      <w:r w:rsidRPr="00B67A08">
        <w:rPr>
          <w:sz w:val="28"/>
          <w:szCs w:val="28"/>
          <w:lang w:val="uk-UA"/>
        </w:rPr>
        <w:t xml:space="preserve">Розвиток української культури був пов’язаний з діяльністю деяких підприємців – родини Терещенків, </w:t>
      </w:r>
      <w:proofErr w:type="spellStart"/>
      <w:r w:rsidRPr="00B67A08">
        <w:rPr>
          <w:sz w:val="28"/>
          <w:szCs w:val="28"/>
          <w:lang w:val="uk-UA"/>
        </w:rPr>
        <w:t>Симиренків</w:t>
      </w:r>
      <w:proofErr w:type="spellEnd"/>
      <w:r w:rsidRPr="00B67A08">
        <w:rPr>
          <w:sz w:val="28"/>
          <w:szCs w:val="28"/>
          <w:lang w:val="uk-UA"/>
        </w:rPr>
        <w:t xml:space="preserve">, Ханенків. Вони займалися меценатством, віддавали значні кошти на будівництво й утримання закладів освіти, культури, охорони здоров’я, матеріально допомагали діячам української культури. </w:t>
      </w:r>
    </w:p>
    <w:p w:rsidR="00B67A08" w:rsidRPr="00B67A08" w:rsidRDefault="00B67A08" w:rsidP="00B67A08">
      <w:pPr>
        <w:widowControl/>
        <w:shd w:val="clear" w:color="auto" w:fill="FFFFFF"/>
        <w:adjustRightInd/>
        <w:spacing w:line="240" w:lineRule="auto"/>
        <w:ind w:firstLine="539"/>
        <w:textAlignment w:val="auto"/>
        <w:rPr>
          <w:sz w:val="28"/>
          <w:szCs w:val="28"/>
          <w:lang w:val="uk-UA"/>
        </w:rPr>
      </w:pPr>
    </w:p>
    <w:p w:rsidR="00B67A08" w:rsidRPr="00B67A08" w:rsidRDefault="00B67A08" w:rsidP="00B67A08">
      <w:pPr>
        <w:widowControl/>
        <w:shd w:val="clear" w:color="auto" w:fill="FFFFFF"/>
        <w:adjustRightInd/>
        <w:spacing w:line="240" w:lineRule="auto"/>
        <w:ind w:left="360" w:firstLine="539"/>
        <w:jc w:val="center"/>
        <w:textAlignment w:val="auto"/>
        <w:rPr>
          <w:b/>
          <w:sz w:val="28"/>
          <w:szCs w:val="28"/>
          <w:lang w:val="uk-UA"/>
        </w:rPr>
      </w:pPr>
      <w:r w:rsidRPr="00B67A08">
        <w:rPr>
          <w:b/>
          <w:sz w:val="28"/>
          <w:szCs w:val="28"/>
          <w:lang w:val="uk-UA"/>
        </w:rPr>
        <w:t xml:space="preserve">Основні культурні явища, процеси другої </w:t>
      </w:r>
      <w:r w:rsidR="00093B1B" w:rsidRPr="00B67A08">
        <w:rPr>
          <w:b/>
          <w:sz w:val="28"/>
          <w:szCs w:val="28"/>
          <w:lang w:val="uk-UA"/>
        </w:rPr>
        <w:t>половини</w:t>
      </w:r>
      <w:r w:rsidRPr="00B67A08">
        <w:rPr>
          <w:b/>
          <w:sz w:val="28"/>
          <w:szCs w:val="28"/>
          <w:lang w:val="uk-UA"/>
        </w:rPr>
        <w:t xml:space="preserve"> ХІХ - початку ХХ ст. Піднесення української</w:t>
      </w:r>
      <w:r w:rsidRPr="00B67A08">
        <w:rPr>
          <w:sz w:val="28"/>
          <w:szCs w:val="28"/>
          <w:lang w:val="uk-UA"/>
        </w:rPr>
        <w:t xml:space="preserve"> </w:t>
      </w:r>
      <w:r w:rsidRPr="00B67A08">
        <w:rPr>
          <w:b/>
          <w:sz w:val="28"/>
          <w:szCs w:val="28"/>
          <w:lang w:val="uk-UA"/>
        </w:rPr>
        <w:t>культури.</w:t>
      </w:r>
    </w:p>
    <w:p w:rsidR="00B67A08" w:rsidRPr="00B67A08" w:rsidRDefault="00B67A08" w:rsidP="00B67A08">
      <w:pPr>
        <w:widowControl/>
        <w:shd w:val="clear" w:color="auto" w:fill="FFFFFF"/>
        <w:adjustRightInd/>
        <w:spacing w:line="240" w:lineRule="auto"/>
        <w:ind w:left="360" w:firstLine="539"/>
        <w:textAlignment w:val="auto"/>
        <w:rPr>
          <w:b/>
          <w:sz w:val="28"/>
          <w:szCs w:val="28"/>
          <w:lang w:val="uk-UA"/>
        </w:rPr>
      </w:pPr>
    </w:p>
    <w:p w:rsidR="00B67A08" w:rsidRPr="00B67A08" w:rsidRDefault="00B67A08" w:rsidP="001550E7">
      <w:pPr>
        <w:widowControl/>
        <w:shd w:val="clear" w:color="auto" w:fill="FFFFFF"/>
        <w:adjustRightInd/>
        <w:spacing w:line="240" w:lineRule="auto"/>
        <w:ind w:left="360" w:firstLine="539"/>
        <w:jc w:val="center"/>
        <w:textAlignment w:val="auto"/>
        <w:rPr>
          <w:b/>
          <w:sz w:val="28"/>
          <w:szCs w:val="28"/>
          <w:lang w:val="uk-UA"/>
        </w:rPr>
      </w:pPr>
      <w:r w:rsidRPr="00B67A08">
        <w:rPr>
          <w:b/>
          <w:sz w:val="28"/>
          <w:szCs w:val="28"/>
          <w:lang w:val="uk-UA"/>
        </w:rPr>
        <w:t>Умови розвитку культури:</w:t>
      </w:r>
    </w:p>
    <w:p w:rsidR="00B67A08" w:rsidRPr="00B67A08" w:rsidRDefault="00B67A08" w:rsidP="00B67A08">
      <w:pPr>
        <w:widowControl/>
        <w:numPr>
          <w:ilvl w:val="0"/>
          <w:numId w:val="2"/>
        </w:numPr>
        <w:shd w:val="clear" w:color="auto" w:fill="FFFFFF"/>
        <w:tabs>
          <w:tab w:val="clear" w:pos="216"/>
        </w:tabs>
        <w:adjustRightInd/>
        <w:spacing w:line="240" w:lineRule="auto"/>
        <w:textAlignment w:val="auto"/>
        <w:rPr>
          <w:sz w:val="28"/>
          <w:szCs w:val="28"/>
          <w:lang w:val="uk-UA"/>
        </w:rPr>
      </w:pPr>
      <w:r w:rsidRPr="00B67A08">
        <w:rPr>
          <w:sz w:val="28"/>
          <w:szCs w:val="28"/>
          <w:lang w:val="uk-UA"/>
        </w:rPr>
        <w:t>буржуазні реформи в імперіях створили кращі умови для розвитку  культури;</w:t>
      </w:r>
    </w:p>
    <w:p w:rsidR="00B67A08" w:rsidRPr="00B67A08" w:rsidRDefault="00B67A08" w:rsidP="00B67A08">
      <w:pPr>
        <w:widowControl/>
        <w:numPr>
          <w:ilvl w:val="0"/>
          <w:numId w:val="2"/>
        </w:numPr>
        <w:shd w:val="clear" w:color="auto" w:fill="FFFFFF"/>
        <w:tabs>
          <w:tab w:val="clear" w:pos="216"/>
        </w:tabs>
        <w:adjustRightInd/>
        <w:spacing w:line="240" w:lineRule="auto"/>
        <w:textAlignment w:val="auto"/>
        <w:rPr>
          <w:sz w:val="28"/>
          <w:szCs w:val="28"/>
          <w:lang w:val="uk-UA"/>
        </w:rPr>
      </w:pPr>
      <w:r w:rsidRPr="00B67A08">
        <w:rPr>
          <w:sz w:val="28"/>
          <w:szCs w:val="28"/>
          <w:lang w:val="uk-UA"/>
        </w:rPr>
        <w:t>промисловий переворот прискорив розвиток освіти й науки;</w:t>
      </w:r>
    </w:p>
    <w:p w:rsidR="00B67A08" w:rsidRPr="00B67A08" w:rsidRDefault="00B67A08" w:rsidP="00B67A08">
      <w:pPr>
        <w:widowControl/>
        <w:numPr>
          <w:ilvl w:val="0"/>
          <w:numId w:val="2"/>
        </w:numPr>
        <w:shd w:val="clear" w:color="auto" w:fill="FFFFFF"/>
        <w:tabs>
          <w:tab w:val="clear" w:pos="216"/>
        </w:tabs>
        <w:adjustRightInd/>
        <w:spacing w:line="240" w:lineRule="auto"/>
        <w:textAlignment w:val="auto"/>
        <w:rPr>
          <w:sz w:val="28"/>
          <w:szCs w:val="28"/>
          <w:lang w:val="uk-UA"/>
        </w:rPr>
      </w:pPr>
      <w:r w:rsidRPr="00B67A08">
        <w:rPr>
          <w:sz w:val="28"/>
          <w:szCs w:val="28"/>
          <w:lang w:val="uk-UA"/>
        </w:rPr>
        <w:t>допомога підприємців-меценатів;</w:t>
      </w:r>
    </w:p>
    <w:p w:rsidR="00B67A08" w:rsidRPr="00B67A08" w:rsidRDefault="00B67A08" w:rsidP="00B67A08">
      <w:pPr>
        <w:widowControl/>
        <w:numPr>
          <w:ilvl w:val="0"/>
          <w:numId w:val="2"/>
        </w:numPr>
        <w:shd w:val="clear" w:color="auto" w:fill="FFFFFF"/>
        <w:tabs>
          <w:tab w:val="clear" w:pos="216"/>
        </w:tabs>
        <w:adjustRightInd/>
        <w:spacing w:line="240" w:lineRule="auto"/>
        <w:textAlignment w:val="auto"/>
        <w:rPr>
          <w:sz w:val="28"/>
          <w:szCs w:val="28"/>
          <w:lang w:val="uk-UA"/>
        </w:rPr>
      </w:pPr>
      <w:r w:rsidRPr="00B67A08">
        <w:rPr>
          <w:sz w:val="28"/>
          <w:szCs w:val="28"/>
          <w:lang w:val="uk-UA"/>
        </w:rPr>
        <w:t xml:space="preserve">народницька ідеологія спрямувала увагу інтелігенції на селянство, </w:t>
      </w:r>
    </w:p>
    <w:p w:rsidR="00B67A08" w:rsidRPr="00B67A08" w:rsidRDefault="00B67A08" w:rsidP="00B67A08">
      <w:pPr>
        <w:widowControl/>
        <w:shd w:val="clear" w:color="auto" w:fill="FFFFFF"/>
        <w:adjustRightInd/>
        <w:spacing w:line="240" w:lineRule="auto"/>
        <w:textAlignment w:val="auto"/>
        <w:rPr>
          <w:sz w:val="28"/>
          <w:szCs w:val="28"/>
          <w:lang w:val="uk-UA"/>
        </w:rPr>
      </w:pPr>
    </w:p>
    <w:p w:rsidR="00B67A08" w:rsidRPr="00B67A08" w:rsidRDefault="00B67A08" w:rsidP="00B67A08">
      <w:pPr>
        <w:widowControl/>
        <w:shd w:val="clear" w:color="auto" w:fill="FFFFFF"/>
        <w:adjustRightInd/>
        <w:spacing w:line="240" w:lineRule="auto"/>
        <w:ind w:left="360" w:firstLine="539"/>
        <w:jc w:val="center"/>
        <w:textAlignment w:val="auto"/>
        <w:rPr>
          <w:sz w:val="28"/>
          <w:szCs w:val="28"/>
          <w:lang w:val="uk-UA"/>
        </w:rPr>
      </w:pPr>
      <w:r w:rsidRPr="00B67A08">
        <w:rPr>
          <w:b/>
          <w:sz w:val="28"/>
          <w:szCs w:val="28"/>
          <w:lang w:val="uk-UA"/>
        </w:rPr>
        <w:t>Освіта</w:t>
      </w:r>
      <w:r w:rsidRPr="00B67A08">
        <w:rPr>
          <w:sz w:val="28"/>
          <w:szCs w:val="28"/>
          <w:lang w:val="uk-UA"/>
        </w:rPr>
        <w:t>.</w:t>
      </w:r>
    </w:p>
    <w:p w:rsidR="00B67A08" w:rsidRPr="00B67A08" w:rsidRDefault="00B67A08" w:rsidP="00B67A08">
      <w:pPr>
        <w:widowControl/>
        <w:shd w:val="clear" w:color="auto" w:fill="FFFFFF"/>
        <w:adjustRightInd/>
        <w:spacing w:line="240" w:lineRule="auto"/>
        <w:ind w:left="360" w:firstLine="539"/>
        <w:textAlignment w:val="auto"/>
        <w:rPr>
          <w:sz w:val="28"/>
          <w:szCs w:val="28"/>
          <w:lang w:val="uk-UA"/>
        </w:rPr>
      </w:pPr>
      <w:r w:rsidRPr="00B67A08">
        <w:rPr>
          <w:sz w:val="28"/>
          <w:szCs w:val="28"/>
          <w:lang w:val="uk-UA"/>
        </w:rPr>
        <w:t xml:space="preserve">У 1865 р. на базі </w:t>
      </w:r>
      <w:proofErr w:type="spellStart"/>
      <w:r w:rsidRPr="00B67A08">
        <w:rPr>
          <w:sz w:val="28"/>
          <w:szCs w:val="28"/>
          <w:lang w:val="uk-UA"/>
        </w:rPr>
        <w:t>Рішельєвського</w:t>
      </w:r>
      <w:proofErr w:type="spellEnd"/>
      <w:r w:rsidRPr="00B67A08">
        <w:rPr>
          <w:sz w:val="28"/>
          <w:szCs w:val="28"/>
          <w:lang w:val="uk-UA"/>
        </w:rPr>
        <w:t xml:space="preserve"> ліцею в Одесі відкрився Новоросійський університет. Таким чином в Наддніпрянській Україні існувало 3 університети: Харківський (1805 р.), Київський (1834 р.) та Новоросійський (1865 р.).</w:t>
      </w:r>
    </w:p>
    <w:p w:rsidR="00B67A08" w:rsidRPr="00B67A08" w:rsidRDefault="00B67A08" w:rsidP="00B67A08">
      <w:pPr>
        <w:widowControl/>
        <w:shd w:val="clear" w:color="auto" w:fill="FFFFFF"/>
        <w:adjustRightInd/>
        <w:spacing w:line="240" w:lineRule="auto"/>
        <w:ind w:left="360" w:firstLine="539"/>
        <w:textAlignment w:val="auto"/>
        <w:rPr>
          <w:sz w:val="28"/>
          <w:szCs w:val="28"/>
          <w:lang w:val="uk-UA"/>
        </w:rPr>
      </w:pPr>
    </w:p>
    <w:p w:rsidR="00B67A08" w:rsidRPr="00B67A08" w:rsidRDefault="00B67A08" w:rsidP="00B67A08">
      <w:pPr>
        <w:widowControl/>
        <w:shd w:val="clear" w:color="auto" w:fill="FFFFFF"/>
        <w:adjustRightInd/>
        <w:spacing w:line="240" w:lineRule="auto"/>
        <w:ind w:left="360" w:firstLine="539"/>
        <w:jc w:val="center"/>
        <w:textAlignment w:val="auto"/>
        <w:rPr>
          <w:sz w:val="28"/>
          <w:szCs w:val="28"/>
          <w:lang w:val="uk-UA"/>
        </w:rPr>
      </w:pPr>
      <w:r w:rsidRPr="00B67A08">
        <w:rPr>
          <w:sz w:val="28"/>
          <w:szCs w:val="28"/>
          <w:lang w:val="uk-UA"/>
        </w:rPr>
        <w:t>Освіта у Російській імперії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B67A08" w:rsidRPr="00B67A08" w:rsidTr="003B4EE9">
        <w:tc>
          <w:tcPr>
            <w:tcW w:w="9571" w:type="dxa"/>
            <w:gridSpan w:val="2"/>
            <w:shd w:val="clear" w:color="auto" w:fill="auto"/>
          </w:tcPr>
          <w:p w:rsidR="00B67A08" w:rsidRPr="00B67A08" w:rsidRDefault="00B67A08" w:rsidP="00B67A08">
            <w:pPr>
              <w:widowControl/>
              <w:shd w:val="clear" w:color="auto" w:fill="FFFFFF"/>
              <w:adjustRightInd/>
              <w:spacing w:line="240" w:lineRule="auto"/>
              <w:ind w:left="360" w:firstLine="539"/>
              <w:jc w:val="center"/>
              <w:textAlignment w:val="auto"/>
              <w:rPr>
                <w:b/>
                <w:sz w:val="28"/>
                <w:szCs w:val="28"/>
                <w:lang w:val="uk-UA"/>
              </w:rPr>
            </w:pPr>
            <w:r w:rsidRPr="00B67A08">
              <w:rPr>
                <w:b/>
                <w:sz w:val="28"/>
                <w:szCs w:val="28"/>
                <w:lang w:val="uk-UA"/>
              </w:rPr>
              <w:t>Вища о</w:t>
            </w:r>
            <w:r w:rsidRPr="00B67A08">
              <w:rPr>
                <w:b/>
                <w:sz w:val="28"/>
                <w:szCs w:val="28"/>
                <w:lang w:val="en-US"/>
              </w:rPr>
              <w:t>c</w:t>
            </w:r>
            <w:r w:rsidRPr="00B67A08">
              <w:rPr>
                <w:b/>
                <w:sz w:val="28"/>
                <w:szCs w:val="28"/>
                <w:lang w:val="uk-UA"/>
              </w:rPr>
              <w:t>віта</w:t>
            </w:r>
          </w:p>
        </w:tc>
      </w:tr>
      <w:tr w:rsidR="00B67A08" w:rsidRPr="00B67A08" w:rsidTr="003B4EE9">
        <w:tc>
          <w:tcPr>
            <w:tcW w:w="4785" w:type="dxa"/>
            <w:shd w:val="clear" w:color="auto" w:fill="auto"/>
          </w:tcPr>
          <w:p w:rsidR="00B67A08" w:rsidRPr="00B67A08" w:rsidRDefault="00B67A08" w:rsidP="00B67A08">
            <w:pPr>
              <w:widowControl/>
              <w:shd w:val="clear" w:color="auto" w:fill="FFFFFF"/>
              <w:adjustRightInd/>
              <w:spacing w:line="240" w:lineRule="auto"/>
              <w:ind w:left="360" w:firstLine="539"/>
              <w:jc w:val="center"/>
              <w:textAlignment w:val="auto"/>
              <w:rPr>
                <w:sz w:val="28"/>
                <w:szCs w:val="28"/>
                <w:lang w:val="uk-UA"/>
              </w:rPr>
            </w:pPr>
            <w:r w:rsidRPr="00B67A08">
              <w:rPr>
                <w:sz w:val="28"/>
                <w:szCs w:val="28"/>
                <w:lang w:val="uk-UA"/>
              </w:rPr>
              <w:t>Університети</w:t>
            </w:r>
          </w:p>
        </w:tc>
        <w:tc>
          <w:tcPr>
            <w:tcW w:w="4786" w:type="dxa"/>
            <w:shd w:val="clear" w:color="auto" w:fill="auto"/>
          </w:tcPr>
          <w:p w:rsidR="00B67A08" w:rsidRPr="00B67A08" w:rsidRDefault="00B67A08" w:rsidP="00B67A08">
            <w:pPr>
              <w:widowControl/>
              <w:shd w:val="clear" w:color="auto" w:fill="FFFFFF"/>
              <w:adjustRightInd/>
              <w:spacing w:line="240" w:lineRule="auto"/>
              <w:ind w:left="360" w:firstLine="539"/>
              <w:jc w:val="center"/>
              <w:textAlignment w:val="auto"/>
              <w:rPr>
                <w:sz w:val="28"/>
                <w:szCs w:val="28"/>
                <w:lang w:val="uk-UA"/>
              </w:rPr>
            </w:pPr>
            <w:r w:rsidRPr="00B67A08">
              <w:rPr>
                <w:sz w:val="28"/>
                <w:szCs w:val="28"/>
                <w:lang w:val="uk-UA"/>
              </w:rPr>
              <w:t>Політехнічні, технологічні інститути</w:t>
            </w:r>
          </w:p>
        </w:tc>
      </w:tr>
      <w:tr w:rsidR="00B67A08" w:rsidRPr="00B67A08" w:rsidTr="003B4EE9">
        <w:tc>
          <w:tcPr>
            <w:tcW w:w="9571" w:type="dxa"/>
            <w:gridSpan w:val="2"/>
            <w:shd w:val="clear" w:color="auto" w:fill="auto"/>
          </w:tcPr>
          <w:p w:rsidR="00B67A08" w:rsidRPr="00B67A08" w:rsidRDefault="00B67A08" w:rsidP="00B67A08">
            <w:pPr>
              <w:widowControl/>
              <w:shd w:val="clear" w:color="auto" w:fill="FFFFFF"/>
              <w:adjustRightInd/>
              <w:spacing w:line="240" w:lineRule="auto"/>
              <w:ind w:left="360" w:firstLine="539"/>
              <w:jc w:val="center"/>
              <w:textAlignment w:val="auto"/>
              <w:rPr>
                <w:b/>
                <w:sz w:val="28"/>
                <w:szCs w:val="28"/>
                <w:lang w:val="uk-UA"/>
              </w:rPr>
            </w:pPr>
            <w:r w:rsidRPr="00B67A08">
              <w:rPr>
                <w:b/>
                <w:sz w:val="28"/>
                <w:szCs w:val="28"/>
                <w:lang w:val="uk-UA"/>
              </w:rPr>
              <w:t>Середня освіта</w:t>
            </w:r>
          </w:p>
        </w:tc>
      </w:tr>
      <w:tr w:rsidR="00B67A08" w:rsidRPr="00B67A08" w:rsidTr="003B4EE9">
        <w:tc>
          <w:tcPr>
            <w:tcW w:w="4785" w:type="dxa"/>
            <w:shd w:val="clear" w:color="auto" w:fill="auto"/>
          </w:tcPr>
          <w:p w:rsidR="00B67A08" w:rsidRPr="00B67A08" w:rsidRDefault="00B67A08" w:rsidP="00B67A08">
            <w:pPr>
              <w:widowControl/>
              <w:shd w:val="clear" w:color="auto" w:fill="FFFFFF"/>
              <w:adjustRightInd/>
              <w:spacing w:line="240" w:lineRule="auto"/>
              <w:ind w:left="360" w:firstLine="539"/>
              <w:jc w:val="center"/>
              <w:textAlignment w:val="auto"/>
              <w:rPr>
                <w:sz w:val="28"/>
                <w:szCs w:val="28"/>
                <w:lang w:val="uk-UA"/>
              </w:rPr>
            </w:pPr>
            <w:r w:rsidRPr="00B67A08">
              <w:rPr>
                <w:sz w:val="28"/>
                <w:szCs w:val="28"/>
                <w:lang w:val="uk-UA"/>
              </w:rPr>
              <w:t>Чоловічі і жіночі класичні гімназії</w:t>
            </w:r>
          </w:p>
        </w:tc>
        <w:tc>
          <w:tcPr>
            <w:tcW w:w="4786" w:type="dxa"/>
            <w:shd w:val="clear" w:color="auto" w:fill="auto"/>
          </w:tcPr>
          <w:p w:rsidR="00B67A08" w:rsidRPr="00B67A08" w:rsidRDefault="00B67A08" w:rsidP="00B67A08">
            <w:pPr>
              <w:widowControl/>
              <w:shd w:val="clear" w:color="auto" w:fill="FFFFFF"/>
              <w:adjustRightInd/>
              <w:spacing w:line="240" w:lineRule="auto"/>
              <w:ind w:left="360" w:firstLine="539"/>
              <w:jc w:val="center"/>
              <w:textAlignment w:val="auto"/>
              <w:rPr>
                <w:sz w:val="28"/>
                <w:szCs w:val="28"/>
                <w:lang w:val="uk-UA"/>
              </w:rPr>
            </w:pPr>
            <w:r w:rsidRPr="00B67A08">
              <w:rPr>
                <w:sz w:val="28"/>
                <w:szCs w:val="28"/>
                <w:lang w:val="uk-UA"/>
              </w:rPr>
              <w:t>Реальні училища</w:t>
            </w:r>
          </w:p>
        </w:tc>
      </w:tr>
      <w:tr w:rsidR="00B67A08" w:rsidRPr="00B67A08" w:rsidTr="003B4EE9">
        <w:tc>
          <w:tcPr>
            <w:tcW w:w="9571" w:type="dxa"/>
            <w:gridSpan w:val="2"/>
            <w:shd w:val="clear" w:color="auto" w:fill="auto"/>
          </w:tcPr>
          <w:p w:rsidR="00B67A08" w:rsidRPr="00B67A08" w:rsidRDefault="00B67A08" w:rsidP="00B67A08">
            <w:pPr>
              <w:widowControl/>
              <w:shd w:val="clear" w:color="auto" w:fill="FFFFFF"/>
              <w:adjustRightInd/>
              <w:spacing w:line="240" w:lineRule="auto"/>
              <w:ind w:left="360" w:firstLine="539"/>
              <w:jc w:val="center"/>
              <w:textAlignment w:val="auto"/>
              <w:rPr>
                <w:b/>
                <w:sz w:val="28"/>
                <w:szCs w:val="28"/>
                <w:lang w:val="uk-UA"/>
              </w:rPr>
            </w:pPr>
            <w:r w:rsidRPr="00B67A08">
              <w:rPr>
                <w:b/>
                <w:sz w:val="28"/>
                <w:szCs w:val="28"/>
                <w:lang w:val="uk-UA"/>
              </w:rPr>
              <w:t>Початкова освіта</w:t>
            </w:r>
          </w:p>
        </w:tc>
      </w:tr>
      <w:tr w:rsidR="00B67A08" w:rsidRPr="00B67A08" w:rsidTr="003B4EE9">
        <w:tc>
          <w:tcPr>
            <w:tcW w:w="9571" w:type="dxa"/>
            <w:gridSpan w:val="2"/>
            <w:shd w:val="clear" w:color="auto" w:fill="auto"/>
          </w:tcPr>
          <w:p w:rsidR="00B67A08" w:rsidRPr="00B67A08" w:rsidRDefault="00B67A08" w:rsidP="00B67A08">
            <w:pPr>
              <w:widowControl/>
              <w:shd w:val="clear" w:color="auto" w:fill="FFFFFF"/>
              <w:adjustRightInd/>
              <w:spacing w:line="240" w:lineRule="auto"/>
              <w:ind w:left="360" w:firstLine="539"/>
              <w:jc w:val="center"/>
              <w:textAlignment w:val="auto"/>
              <w:rPr>
                <w:sz w:val="28"/>
                <w:szCs w:val="28"/>
                <w:lang w:val="uk-UA"/>
              </w:rPr>
            </w:pPr>
            <w:r w:rsidRPr="00B67A08">
              <w:rPr>
                <w:sz w:val="28"/>
                <w:szCs w:val="28"/>
                <w:lang w:val="uk-UA"/>
              </w:rPr>
              <w:t>Початкові народні училища, земські школи, недільні школи</w:t>
            </w:r>
          </w:p>
        </w:tc>
      </w:tr>
    </w:tbl>
    <w:p w:rsidR="00B67A08" w:rsidRPr="00B67A08" w:rsidRDefault="00B67A08" w:rsidP="00B67A08">
      <w:pPr>
        <w:widowControl/>
        <w:shd w:val="clear" w:color="auto" w:fill="FFFFFF"/>
        <w:adjustRightInd/>
        <w:spacing w:line="240" w:lineRule="auto"/>
        <w:ind w:left="360" w:firstLine="539"/>
        <w:textAlignment w:val="auto"/>
        <w:rPr>
          <w:sz w:val="28"/>
          <w:szCs w:val="28"/>
          <w:lang w:val="uk-UA"/>
        </w:rPr>
      </w:pPr>
    </w:p>
    <w:p w:rsidR="00B67A08" w:rsidRPr="00B67A08" w:rsidRDefault="00B67A08" w:rsidP="00B67A08">
      <w:pPr>
        <w:widowControl/>
        <w:shd w:val="clear" w:color="auto" w:fill="FFFFFF"/>
        <w:adjustRightInd/>
        <w:spacing w:line="240" w:lineRule="auto"/>
        <w:ind w:left="360" w:firstLine="539"/>
        <w:textAlignment w:val="auto"/>
        <w:rPr>
          <w:sz w:val="28"/>
          <w:szCs w:val="28"/>
          <w:lang w:val="uk-UA"/>
        </w:rPr>
      </w:pPr>
      <w:r w:rsidRPr="00B67A08">
        <w:rPr>
          <w:sz w:val="28"/>
          <w:szCs w:val="28"/>
          <w:lang w:val="uk-UA"/>
        </w:rPr>
        <w:t>І все ж на 1897 р. читати вміли лише 20 % населення України.</w:t>
      </w:r>
    </w:p>
    <w:p w:rsidR="00B67A08" w:rsidRPr="00B67A08" w:rsidRDefault="00B67A08" w:rsidP="00B67A08">
      <w:pPr>
        <w:widowControl/>
        <w:shd w:val="clear" w:color="auto" w:fill="FFFFFF"/>
        <w:adjustRightInd/>
        <w:spacing w:line="240" w:lineRule="auto"/>
        <w:textAlignment w:val="auto"/>
        <w:rPr>
          <w:sz w:val="28"/>
          <w:szCs w:val="28"/>
          <w:lang w:val="uk-UA"/>
        </w:rPr>
      </w:pPr>
    </w:p>
    <w:p w:rsidR="00B67A08" w:rsidRPr="00B67A08" w:rsidRDefault="00B67A08" w:rsidP="00B67A08">
      <w:pPr>
        <w:widowControl/>
        <w:shd w:val="clear" w:color="auto" w:fill="FFFFFF"/>
        <w:adjustRightInd/>
        <w:spacing w:line="240" w:lineRule="auto"/>
        <w:ind w:left="360" w:firstLine="539"/>
        <w:textAlignment w:val="auto"/>
        <w:rPr>
          <w:sz w:val="28"/>
          <w:szCs w:val="28"/>
          <w:lang w:val="uk-UA"/>
        </w:rPr>
      </w:pPr>
      <w:r w:rsidRPr="00B67A08">
        <w:rPr>
          <w:sz w:val="28"/>
          <w:szCs w:val="28"/>
          <w:lang w:val="uk-UA"/>
        </w:rPr>
        <w:t>У Західній Україні 1869 р. була проведена шкільна реформа, що встановлювала обов'язкове початкове навчання дітей віком від 6 до 14 років. Але на 1890 р. письменною була лише третина населення. Пози</w:t>
      </w:r>
      <w:r w:rsidRPr="00B67A08">
        <w:rPr>
          <w:sz w:val="28"/>
          <w:szCs w:val="28"/>
          <w:lang w:val="uk-UA"/>
        </w:rPr>
        <w:softHyphen/>
        <w:t xml:space="preserve">тивом було те, що </w:t>
      </w:r>
      <w:r w:rsidRPr="00B67A08">
        <w:rPr>
          <w:b/>
          <w:sz w:val="28"/>
          <w:szCs w:val="28"/>
          <w:lang w:val="uk-UA"/>
        </w:rPr>
        <w:t xml:space="preserve">австро-угорський </w:t>
      </w:r>
      <w:r w:rsidRPr="00B67A08">
        <w:rPr>
          <w:sz w:val="28"/>
          <w:szCs w:val="28"/>
          <w:lang w:val="uk-UA"/>
        </w:rPr>
        <w:t xml:space="preserve">уряд дозволяв викладання українською мовою в школах. </w:t>
      </w:r>
    </w:p>
    <w:p w:rsidR="00B67A08" w:rsidRPr="00B67A08" w:rsidRDefault="00B67A08" w:rsidP="00B67A08">
      <w:pPr>
        <w:widowControl/>
        <w:shd w:val="clear" w:color="auto" w:fill="FFFFFF"/>
        <w:adjustRightInd/>
        <w:spacing w:line="240" w:lineRule="auto"/>
        <w:ind w:left="360" w:firstLine="539"/>
        <w:textAlignment w:val="auto"/>
        <w:rPr>
          <w:sz w:val="28"/>
          <w:szCs w:val="28"/>
          <w:lang w:val="uk-UA"/>
        </w:rPr>
      </w:pPr>
      <w:r w:rsidRPr="00B67A08">
        <w:rPr>
          <w:sz w:val="28"/>
          <w:szCs w:val="28"/>
          <w:lang w:val="uk-UA"/>
        </w:rPr>
        <w:t xml:space="preserve">У </w:t>
      </w:r>
      <w:r w:rsidRPr="00B67A08">
        <w:rPr>
          <w:b/>
          <w:sz w:val="28"/>
          <w:szCs w:val="28"/>
          <w:lang w:val="uk-UA"/>
        </w:rPr>
        <w:t xml:space="preserve">1865 р. </w:t>
      </w:r>
      <w:r w:rsidR="00093B1B" w:rsidRPr="00B67A08">
        <w:rPr>
          <w:b/>
          <w:sz w:val="28"/>
          <w:szCs w:val="28"/>
          <w:lang w:val="uk-UA"/>
        </w:rPr>
        <w:t>відкриття</w:t>
      </w:r>
      <w:r w:rsidRPr="00B67A08">
        <w:rPr>
          <w:b/>
          <w:sz w:val="28"/>
          <w:szCs w:val="28"/>
          <w:lang w:val="uk-UA"/>
        </w:rPr>
        <w:t xml:space="preserve"> Новоросійського</w:t>
      </w:r>
      <w:r w:rsidRPr="00B67A08">
        <w:rPr>
          <w:sz w:val="28"/>
          <w:szCs w:val="28"/>
          <w:lang w:val="uk-UA"/>
        </w:rPr>
        <w:t xml:space="preserve"> </w:t>
      </w:r>
      <w:r w:rsidRPr="00B67A08">
        <w:rPr>
          <w:b/>
          <w:sz w:val="28"/>
          <w:szCs w:val="28"/>
          <w:lang w:val="uk-UA"/>
        </w:rPr>
        <w:t xml:space="preserve">університету </w:t>
      </w:r>
      <w:r w:rsidRPr="00B67A08">
        <w:rPr>
          <w:sz w:val="28"/>
          <w:szCs w:val="28"/>
          <w:lang w:val="uk-UA"/>
        </w:rPr>
        <w:t xml:space="preserve">в Одесі, 1875 р. - у Чернівцях. 3 відкриттям у Києві 1878 р. жіночих курсів зароджується вища жіноча освіта. </w:t>
      </w:r>
    </w:p>
    <w:p w:rsidR="00B67A08" w:rsidRPr="00B67A08" w:rsidRDefault="00B67A08" w:rsidP="00B67A08">
      <w:pPr>
        <w:widowControl/>
        <w:shd w:val="clear" w:color="auto" w:fill="FFFFFF"/>
        <w:adjustRightInd/>
        <w:spacing w:line="240" w:lineRule="auto"/>
        <w:ind w:left="360" w:firstLine="539"/>
        <w:jc w:val="center"/>
        <w:textAlignment w:val="auto"/>
        <w:rPr>
          <w:b/>
          <w:sz w:val="28"/>
          <w:szCs w:val="28"/>
          <w:lang w:val="uk-UA"/>
        </w:rPr>
      </w:pPr>
      <w:r w:rsidRPr="00B67A08">
        <w:rPr>
          <w:b/>
          <w:sz w:val="28"/>
          <w:szCs w:val="28"/>
          <w:lang w:val="uk-UA"/>
        </w:rPr>
        <w:t xml:space="preserve">Розвиток </w:t>
      </w:r>
      <w:r w:rsidR="00093B1B" w:rsidRPr="00B67A08">
        <w:rPr>
          <w:b/>
          <w:sz w:val="28"/>
          <w:szCs w:val="28"/>
          <w:lang w:val="uk-UA"/>
        </w:rPr>
        <w:t>науки</w:t>
      </w:r>
      <w:r w:rsidRPr="00B67A08">
        <w:rPr>
          <w:b/>
          <w:sz w:val="28"/>
          <w:szCs w:val="28"/>
          <w:lang w:val="uk-UA"/>
        </w:rPr>
        <w:t>.</w:t>
      </w:r>
    </w:p>
    <w:p w:rsidR="00B67A08" w:rsidRPr="00B67A08" w:rsidRDefault="00B67A08" w:rsidP="00B67A08">
      <w:pPr>
        <w:widowControl/>
        <w:shd w:val="clear" w:color="auto" w:fill="FFFFFF"/>
        <w:adjustRightInd/>
        <w:spacing w:line="240" w:lineRule="auto"/>
        <w:ind w:left="360" w:firstLine="539"/>
        <w:textAlignment w:val="auto"/>
        <w:rPr>
          <w:sz w:val="28"/>
          <w:szCs w:val="28"/>
          <w:lang w:val="uk-UA"/>
        </w:rPr>
      </w:pPr>
      <w:r w:rsidRPr="00B67A08">
        <w:rPr>
          <w:b/>
          <w:sz w:val="28"/>
          <w:szCs w:val="28"/>
          <w:lang w:val="uk-UA"/>
        </w:rPr>
        <w:t xml:space="preserve">Ілля Мечников </w:t>
      </w:r>
      <w:r w:rsidRPr="00B67A08">
        <w:rPr>
          <w:sz w:val="28"/>
          <w:szCs w:val="28"/>
          <w:lang w:val="uk-UA"/>
        </w:rPr>
        <w:t>відкрив явище фагоцитозу, разом з М. Гамалією створив в Одесі першу в Російській імперії й другу в світі бактеріологічну станцію, став першим лауреатом Нобелівської премії, який походив з України.</w:t>
      </w:r>
    </w:p>
    <w:p w:rsidR="00B67A08" w:rsidRPr="00B67A08" w:rsidRDefault="00B67A08" w:rsidP="00B67A08">
      <w:pPr>
        <w:widowControl/>
        <w:shd w:val="clear" w:color="auto" w:fill="FFFFFF"/>
        <w:adjustRightInd/>
        <w:spacing w:line="240" w:lineRule="auto"/>
        <w:ind w:left="360" w:firstLine="539"/>
        <w:textAlignment w:val="auto"/>
        <w:rPr>
          <w:sz w:val="28"/>
          <w:szCs w:val="28"/>
          <w:lang w:val="uk-UA"/>
        </w:rPr>
      </w:pPr>
      <w:r w:rsidRPr="00B67A08">
        <w:rPr>
          <w:b/>
          <w:sz w:val="28"/>
          <w:szCs w:val="28"/>
          <w:lang w:val="uk-UA"/>
        </w:rPr>
        <w:t>Іван Пулюй</w:t>
      </w:r>
      <w:r w:rsidRPr="00B67A08">
        <w:rPr>
          <w:sz w:val="28"/>
          <w:szCs w:val="28"/>
          <w:lang w:val="uk-UA"/>
        </w:rPr>
        <w:t xml:space="preserve"> відкрив випромінювання, проте опублікував дослідження після німецького фізика вченого В. Рентгена. </w:t>
      </w:r>
    </w:p>
    <w:p w:rsidR="00B67A08" w:rsidRPr="00B67A08" w:rsidRDefault="00B67A08" w:rsidP="00B67A08">
      <w:pPr>
        <w:widowControl/>
        <w:shd w:val="clear" w:color="auto" w:fill="FFFFFF"/>
        <w:adjustRightInd/>
        <w:spacing w:line="240" w:lineRule="auto"/>
        <w:ind w:left="360" w:firstLine="539"/>
        <w:textAlignment w:val="auto"/>
        <w:rPr>
          <w:sz w:val="28"/>
          <w:szCs w:val="28"/>
          <w:lang w:val="uk-UA"/>
        </w:rPr>
      </w:pPr>
    </w:p>
    <w:p w:rsidR="00B67A08" w:rsidRPr="00B67A08" w:rsidRDefault="00B67A08" w:rsidP="00B67A08">
      <w:pPr>
        <w:widowControl/>
        <w:shd w:val="clear" w:color="auto" w:fill="FFFFFF"/>
        <w:adjustRightInd/>
        <w:spacing w:line="240" w:lineRule="auto"/>
        <w:ind w:left="360" w:firstLine="539"/>
        <w:textAlignment w:val="auto"/>
        <w:rPr>
          <w:sz w:val="28"/>
          <w:szCs w:val="28"/>
          <w:lang w:val="uk-UA"/>
        </w:rPr>
      </w:pPr>
      <w:r w:rsidRPr="00B67A08">
        <w:rPr>
          <w:sz w:val="28"/>
          <w:szCs w:val="28"/>
          <w:lang w:val="uk-UA"/>
        </w:rPr>
        <w:t xml:space="preserve">Видатним авіатором, який першим запропонував побудувати авіаносець, був </w:t>
      </w:r>
      <w:r w:rsidRPr="00B67A08">
        <w:rPr>
          <w:b/>
          <w:sz w:val="28"/>
          <w:szCs w:val="28"/>
          <w:lang w:val="uk-UA"/>
        </w:rPr>
        <w:t xml:space="preserve">Лев </w:t>
      </w:r>
      <w:proofErr w:type="spellStart"/>
      <w:r w:rsidRPr="00B67A08">
        <w:rPr>
          <w:b/>
          <w:sz w:val="28"/>
          <w:szCs w:val="28"/>
          <w:lang w:val="uk-UA"/>
        </w:rPr>
        <w:t>Мацієвич</w:t>
      </w:r>
      <w:proofErr w:type="spellEnd"/>
      <w:r w:rsidRPr="00B67A08">
        <w:rPr>
          <w:b/>
          <w:sz w:val="28"/>
          <w:szCs w:val="28"/>
          <w:lang w:val="uk-UA"/>
        </w:rPr>
        <w:t>.</w:t>
      </w:r>
      <w:r w:rsidRPr="00B67A08">
        <w:rPr>
          <w:sz w:val="28"/>
          <w:szCs w:val="28"/>
          <w:lang w:val="uk-UA"/>
        </w:rPr>
        <w:t xml:space="preserve"> </w:t>
      </w:r>
    </w:p>
    <w:p w:rsidR="00B67A08" w:rsidRPr="00B67A08" w:rsidRDefault="00B67A08" w:rsidP="00B67A08">
      <w:pPr>
        <w:widowControl/>
        <w:shd w:val="clear" w:color="auto" w:fill="FFFFFF"/>
        <w:adjustRightInd/>
        <w:spacing w:line="240" w:lineRule="auto"/>
        <w:ind w:left="360" w:firstLine="539"/>
        <w:textAlignment w:val="auto"/>
        <w:rPr>
          <w:b/>
          <w:sz w:val="28"/>
          <w:szCs w:val="28"/>
          <w:lang w:val="uk-UA"/>
        </w:rPr>
      </w:pPr>
      <w:r w:rsidRPr="00B67A08">
        <w:rPr>
          <w:sz w:val="28"/>
          <w:szCs w:val="28"/>
          <w:lang w:val="uk-UA"/>
        </w:rPr>
        <w:lastRenderedPageBreak/>
        <w:t xml:space="preserve">Велика заслуга у вивченні мінеральних багатств України належить </w:t>
      </w:r>
      <w:r w:rsidRPr="00B67A08">
        <w:rPr>
          <w:b/>
          <w:sz w:val="28"/>
          <w:szCs w:val="28"/>
          <w:lang w:val="uk-UA"/>
        </w:rPr>
        <w:t>Володимирові Вернадському</w:t>
      </w:r>
      <w:r w:rsidRPr="00B67A08">
        <w:rPr>
          <w:sz w:val="28"/>
          <w:szCs w:val="28"/>
          <w:lang w:val="uk-UA"/>
        </w:rPr>
        <w:t>.</w:t>
      </w:r>
    </w:p>
    <w:p w:rsidR="00B67A08" w:rsidRPr="00B67A08" w:rsidRDefault="00B67A08" w:rsidP="00B67A08">
      <w:pPr>
        <w:widowControl/>
        <w:shd w:val="clear" w:color="auto" w:fill="FFFFFF"/>
        <w:adjustRightInd/>
        <w:spacing w:line="240" w:lineRule="auto"/>
        <w:ind w:left="360" w:firstLine="539"/>
        <w:textAlignment w:val="auto"/>
        <w:rPr>
          <w:sz w:val="28"/>
          <w:szCs w:val="28"/>
          <w:lang w:val="uk-UA"/>
        </w:rPr>
      </w:pPr>
      <w:r w:rsidRPr="00B67A08">
        <w:rPr>
          <w:sz w:val="28"/>
          <w:szCs w:val="28"/>
          <w:lang w:val="uk-UA"/>
        </w:rPr>
        <w:t xml:space="preserve">Письменник і громадський діяч </w:t>
      </w:r>
      <w:r w:rsidRPr="00B67A08">
        <w:rPr>
          <w:b/>
          <w:sz w:val="28"/>
          <w:szCs w:val="28"/>
          <w:lang w:val="uk-UA"/>
        </w:rPr>
        <w:t>Борис Грінченко</w:t>
      </w:r>
      <w:r w:rsidRPr="00B67A08">
        <w:rPr>
          <w:sz w:val="28"/>
          <w:szCs w:val="28"/>
          <w:lang w:val="uk-UA"/>
        </w:rPr>
        <w:t xml:space="preserve"> видав чотиритомний «Словник української мови». </w:t>
      </w:r>
    </w:p>
    <w:p w:rsidR="00B67A08" w:rsidRPr="00B67A08" w:rsidRDefault="00B67A08" w:rsidP="00E26AD0">
      <w:pPr>
        <w:widowControl/>
        <w:shd w:val="clear" w:color="auto" w:fill="FFFFFF"/>
        <w:adjustRightInd/>
        <w:spacing w:line="240" w:lineRule="auto"/>
        <w:ind w:left="360" w:firstLine="539"/>
        <w:textAlignment w:val="auto"/>
        <w:rPr>
          <w:sz w:val="28"/>
          <w:szCs w:val="28"/>
          <w:lang w:val="uk-UA"/>
        </w:rPr>
      </w:pPr>
      <w:r w:rsidRPr="00B67A08">
        <w:rPr>
          <w:b/>
          <w:sz w:val="28"/>
          <w:szCs w:val="28"/>
          <w:lang w:val="uk-UA"/>
        </w:rPr>
        <w:t xml:space="preserve">Розвиток літератури. </w:t>
      </w:r>
      <w:r w:rsidRPr="00B67A08">
        <w:rPr>
          <w:sz w:val="28"/>
          <w:szCs w:val="28"/>
          <w:lang w:val="uk-UA"/>
        </w:rPr>
        <w:t>Умови для розвитку української літератури та мистецтва були вкрай несприятливі, особливо у Наддніпрянській Україні. Але українські письменники гов</w:t>
      </w:r>
      <w:r>
        <w:rPr>
          <w:sz w:val="28"/>
          <w:szCs w:val="28"/>
          <w:lang w:val="uk-UA"/>
        </w:rPr>
        <w:t>орили зрозумілою народові мовою</w:t>
      </w:r>
      <w:r w:rsidRPr="00B67A08">
        <w:rPr>
          <w:sz w:val="28"/>
          <w:szCs w:val="28"/>
          <w:lang w:val="uk-UA"/>
        </w:rPr>
        <w:t xml:space="preserve">, </w:t>
      </w:r>
      <w:r w:rsidR="00E26AD0">
        <w:rPr>
          <w:sz w:val="28"/>
          <w:szCs w:val="28"/>
          <w:lang w:val="uk-UA"/>
        </w:rPr>
        <w:t>оповідали</w:t>
      </w:r>
      <w:r w:rsidRPr="00B67A08">
        <w:rPr>
          <w:sz w:val="28"/>
          <w:szCs w:val="28"/>
          <w:lang w:val="uk-UA"/>
        </w:rPr>
        <w:t xml:space="preserve"> про добре відоме йому, були порадниками. Творчість Т. Шевченка дала </w:t>
      </w:r>
      <w:r w:rsidR="00E26AD0" w:rsidRPr="00B67A08">
        <w:rPr>
          <w:sz w:val="28"/>
          <w:szCs w:val="28"/>
          <w:lang w:val="uk-UA"/>
        </w:rPr>
        <w:t>потужний</w:t>
      </w:r>
      <w:r w:rsidRPr="00B67A08">
        <w:rPr>
          <w:sz w:val="28"/>
          <w:szCs w:val="28"/>
          <w:lang w:val="uk-UA"/>
        </w:rPr>
        <w:t xml:space="preserve"> поштовх розвиткові укра</w:t>
      </w:r>
      <w:r w:rsidR="00E26AD0">
        <w:rPr>
          <w:sz w:val="28"/>
          <w:szCs w:val="28"/>
          <w:lang w:val="uk-UA"/>
        </w:rPr>
        <w:t>їнського художнього слова.</w:t>
      </w:r>
    </w:p>
    <w:p w:rsidR="00B67A08" w:rsidRPr="00B67A08" w:rsidRDefault="00B67A08" w:rsidP="00E26AD0">
      <w:pPr>
        <w:widowControl/>
        <w:shd w:val="clear" w:color="auto" w:fill="FFFFFF"/>
        <w:adjustRightInd/>
        <w:spacing w:line="240" w:lineRule="auto"/>
        <w:ind w:left="360" w:firstLine="539"/>
        <w:textAlignment w:val="auto"/>
        <w:rPr>
          <w:sz w:val="28"/>
          <w:szCs w:val="28"/>
          <w:lang w:val="uk-UA"/>
        </w:rPr>
      </w:pPr>
      <w:r w:rsidRPr="00B67A08">
        <w:rPr>
          <w:b/>
          <w:sz w:val="28"/>
          <w:szCs w:val="28"/>
          <w:lang w:val="uk-UA"/>
        </w:rPr>
        <w:t xml:space="preserve">П. </w:t>
      </w:r>
      <w:r w:rsidRPr="00B67A08">
        <w:rPr>
          <w:sz w:val="28"/>
          <w:szCs w:val="28"/>
          <w:lang w:val="uk-UA"/>
        </w:rPr>
        <w:t xml:space="preserve">Куліш написав перший історичний роман «Чорна рада». </w:t>
      </w:r>
    </w:p>
    <w:p w:rsidR="00B67A08" w:rsidRPr="00B67A08" w:rsidRDefault="00B67A08" w:rsidP="00E26AD0">
      <w:pPr>
        <w:widowControl/>
        <w:shd w:val="clear" w:color="auto" w:fill="FFFFFF"/>
        <w:adjustRightInd/>
        <w:spacing w:line="240" w:lineRule="auto"/>
        <w:ind w:left="360" w:firstLine="539"/>
        <w:textAlignment w:val="auto"/>
        <w:rPr>
          <w:sz w:val="28"/>
          <w:szCs w:val="28"/>
          <w:lang w:val="uk-UA"/>
        </w:rPr>
      </w:pPr>
      <w:r w:rsidRPr="00B67A08">
        <w:rPr>
          <w:b/>
          <w:sz w:val="28"/>
          <w:szCs w:val="28"/>
          <w:lang w:val="uk-UA"/>
        </w:rPr>
        <w:t xml:space="preserve">Майстром українського </w:t>
      </w:r>
      <w:r w:rsidRPr="00B67A08">
        <w:rPr>
          <w:sz w:val="28"/>
          <w:szCs w:val="28"/>
          <w:lang w:val="uk-UA"/>
        </w:rPr>
        <w:t xml:space="preserve">пейзажу називають Архипа Куїнджі («Ранок на Дніпрі», </w:t>
      </w:r>
      <w:r w:rsidRPr="00B67A08">
        <w:rPr>
          <w:b/>
          <w:sz w:val="28"/>
          <w:szCs w:val="28"/>
          <w:lang w:val="uk-UA"/>
        </w:rPr>
        <w:t xml:space="preserve">«Українська </w:t>
      </w:r>
      <w:r w:rsidRPr="00B67A08">
        <w:rPr>
          <w:sz w:val="28"/>
          <w:szCs w:val="28"/>
          <w:lang w:val="uk-UA"/>
        </w:rPr>
        <w:t xml:space="preserve">ніч», «Вечір на Україні», «Місячна ніч на Дніпрі»). </w:t>
      </w:r>
    </w:p>
    <w:p w:rsidR="00B67A08" w:rsidRPr="00B67A08" w:rsidRDefault="00B67A08" w:rsidP="00B67A08">
      <w:pPr>
        <w:widowControl/>
        <w:shd w:val="clear" w:color="auto" w:fill="FFFFFF"/>
        <w:adjustRightInd/>
        <w:spacing w:line="240" w:lineRule="auto"/>
        <w:ind w:left="360" w:firstLine="539"/>
        <w:textAlignment w:val="auto"/>
        <w:rPr>
          <w:b/>
          <w:sz w:val="28"/>
          <w:szCs w:val="28"/>
          <w:lang w:val="uk-UA"/>
        </w:rPr>
      </w:pPr>
      <w:r w:rsidRPr="00B67A08">
        <w:rPr>
          <w:sz w:val="28"/>
          <w:szCs w:val="28"/>
          <w:lang w:val="uk-UA"/>
        </w:rPr>
        <w:t xml:space="preserve">Класичною є картина І. </w:t>
      </w:r>
      <w:r w:rsidR="00093B1B" w:rsidRPr="00B67A08">
        <w:rPr>
          <w:sz w:val="28"/>
          <w:szCs w:val="28"/>
          <w:lang w:val="uk-UA"/>
        </w:rPr>
        <w:t>Рєпіна</w:t>
      </w:r>
      <w:r w:rsidRPr="00B67A08">
        <w:rPr>
          <w:sz w:val="28"/>
          <w:szCs w:val="28"/>
          <w:lang w:val="uk-UA"/>
        </w:rPr>
        <w:t xml:space="preserve"> «Запорожці пишуть листа </w:t>
      </w:r>
      <w:r w:rsidRPr="00B67A08">
        <w:rPr>
          <w:b/>
          <w:sz w:val="28"/>
          <w:szCs w:val="28"/>
          <w:lang w:val="uk-UA"/>
        </w:rPr>
        <w:t xml:space="preserve">турецькому султанові» </w:t>
      </w:r>
      <w:r w:rsidRPr="00B67A08">
        <w:rPr>
          <w:sz w:val="28"/>
          <w:szCs w:val="28"/>
          <w:lang w:val="uk-UA"/>
        </w:rPr>
        <w:t>(1878-1891 рр.).</w:t>
      </w:r>
    </w:p>
    <w:p w:rsidR="00B67A08" w:rsidRPr="00B67A08" w:rsidRDefault="00B67A08" w:rsidP="00B67A08">
      <w:pPr>
        <w:widowControl/>
        <w:shd w:val="clear" w:color="auto" w:fill="FFFFFF"/>
        <w:adjustRightInd/>
        <w:spacing w:line="240" w:lineRule="auto"/>
        <w:ind w:left="360" w:firstLine="539"/>
        <w:textAlignment w:val="auto"/>
        <w:rPr>
          <w:sz w:val="28"/>
          <w:szCs w:val="28"/>
          <w:lang w:val="uk-UA"/>
        </w:rPr>
      </w:pPr>
    </w:p>
    <w:p w:rsidR="00E26AD0" w:rsidRPr="00B67A08" w:rsidRDefault="00E26AD0" w:rsidP="00E26AD0">
      <w:pPr>
        <w:widowControl/>
        <w:adjustRightInd/>
        <w:spacing w:line="240" w:lineRule="auto"/>
        <w:ind w:firstLine="539"/>
        <w:textAlignment w:val="auto"/>
        <w:rPr>
          <w:sz w:val="28"/>
          <w:szCs w:val="28"/>
          <w:lang w:val="uk-UA"/>
        </w:rPr>
      </w:pPr>
      <w:r w:rsidRPr="00B67A08">
        <w:rPr>
          <w:sz w:val="28"/>
          <w:szCs w:val="28"/>
          <w:lang w:val="uk-UA"/>
        </w:rPr>
        <w:t xml:space="preserve">Отже, українська культура успішно розвивалася, незважаючи на численні перешкоди. </w:t>
      </w:r>
    </w:p>
    <w:p w:rsidR="00B67A08" w:rsidRDefault="00B67A08" w:rsidP="00B67A08">
      <w:pPr>
        <w:adjustRightInd/>
        <w:spacing w:line="240" w:lineRule="auto"/>
        <w:ind w:right="200"/>
        <w:textAlignment w:val="auto"/>
        <w:rPr>
          <w:sz w:val="28"/>
          <w:szCs w:val="28"/>
          <w:lang w:val="uk-UA"/>
        </w:rPr>
      </w:pPr>
    </w:p>
    <w:p w:rsidR="00AD0416" w:rsidRDefault="00AD0416" w:rsidP="00AD0416">
      <w:pPr>
        <w:adjustRightInd/>
        <w:spacing w:line="240" w:lineRule="auto"/>
        <w:ind w:firstLine="567"/>
        <w:textAlignment w:val="auto"/>
        <w:rPr>
          <w:b/>
          <w:bCs/>
          <w:i/>
          <w:sz w:val="28"/>
          <w:szCs w:val="28"/>
          <w:lang w:val="uk-UA"/>
        </w:rPr>
      </w:pPr>
      <w:r w:rsidRPr="00AD0416">
        <w:rPr>
          <w:b/>
          <w:bCs/>
          <w:i/>
          <w:sz w:val="28"/>
          <w:szCs w:val="28"/>
          <w:lang w:val="uk-UA"/>
        </w:rPr>
        <w:t xml:space="preserve">3. Українська революція 1917–1921-х рр.: причини, рушійні сили, наслідки. </w:t>
      </w:r>
    </w:p>
    <w:p w:rsidR="00AD0416" w:rsidRPr="00AD0416" w:rsidRDefault="00AD0416" w:rsidP="00AD0416">
      <w:pPr>
        <w:widowControl/>
        <w:adjustRightInd/>
        <w:spacing w:line="240" w:lineRule="auto"/>
        <w:jc w:val="center"/>
        <w:textAlignment w:val="auto"/>
        <w:rPr>
          <w:sz w:val="28"/>
          <w:szCs w:val="28"/>
          <w:lang w:val="uk-UA"/>
        </w:rPr>
      </w:pPr>
      <w:r w:rsidRPr="00AD0416">
        <w:rPr>
          <w:sz w:val="28"/>
          <w:szCs w:val="28"/>
          <w:lang w:val="uk-UA"/>
        </w:rPr>
        <w:t>Причини революції:</w:t>
      </w:r>
    </w:p>
    <w:p w:rsidR="00AD0416" w:rsidRPr="00AD0416" w:rsidRDefault="00AD0416" w:rsidP="00AD0416">
      <w:pPr>
        <w:widowControl/>
        <w:adjustRightInd/>
        <w:spacing w:line="240" w:lineRule="auto"/>
        <w:textAlignment w:val="auto"/>
        <w:rPr>
          <w:sz w:val="28"/>
          <w:szCs w:val="28"/>
          <w:lang w:val="uk-UA"/>
        </w:rPr>
      </w:pPr>
      <w:r w:rsidRPr="00AD0416">
        <w:rPr>
          <w:sz w:val="28"/>
          <w:szCs w:val="28"/>
          <w:lang w:val="uk-UA"/>
        </w:rPr>
        <w:t xml:space="preserve">1) національна: відсутність державності </w:t>
      </w:r>
    </w:p>
    <w:p w:rsidR="00AD0416" w:rsidRPr="00AD0416" w:rsidRDefault="00AD0416" w:rsidP="00AD0416">
      <w:pPr>
        <w:widowControl/>
        <w:adjustRightInd/>
        <w:spacing w:line="240" w:lineRule="auto"/>
        <w:textAlignment w:val="auto"/>
        <w:rPr>
          <w:sz w:val="28"/>
          <w:szCs w:val="28"/>
          <w:lang w:val="uk-UA"/>
        </w:rPr>
      </w:pPr>
      <w:r w:rsidRPr="00AD0416">
        <w:rPr>
          <w:sz w:val="28"/>
          <w:szCs w:val="28"/>
          <w:lang w:val="uk-UA"/>
        </w:rPr>
        <w:t>2) соціальна: невирішеність аграрного і робітничого питання</w:t>
      </w:r>
    </w:p>
    <w:p w:rsidR="00AD0416" w:rsidRPr="00AD0416" w:rsidRDefault="00AD0416" w:rsidP="00AD0416">
      <w:pPr>
        <w:widowControl/>
        <w:adjustRightInd/>
        <w:spacing w:line="240" w:lineRule="auto"/>
        <w:textAlignment w:val="auto"/>
        <w:rPr>
          <w:sz w:val="28"/>
          <w:szCs w:val="28"/>
          <w:lang w:val="uk-UA"/>
        </w:rPr>
      </w:pPr>
      <w:r w:rsidRPr="00AD0416">
        <w:rPr>
          <w:sz w:val="28"/>
          <w:szCs w:val="28"/>
          <w:lang w:val="uk-UA"/>
        </w:rPr>
        <w:t>3) піднесення українського національно-визвольного руху</w:t>
      </w:r>
    </w:p>
    <w:p w:rsidR="00AD0416" w:rsidRPr="00AD0416" w:rsidRDefault="00AD0416" w:rsidP="00AD0416">
      <w:pPr>
        <w:widowControl/>
        <w:adjustRightInd/>
        <w:spacing w:line="240" w:lineRule="auto"/>
        <w:textAlignment w:val="auto"/>
        <w:rPr>
          <w:sz w:val="28"/>
          <w:szCs w:val="28"/>
          <w:lang w:val="uk-UA"/>
        </w:rPr>
      </w:pPr>
      <w:r w:rsidRPr="00AD0416">
        <w:rPr>
          <w:sz w:val="28"/>
          <w:szCs w:val="28"/>
          <w:lang w:val="uk-UA"/>
        </w:rPr>
        <w:t>4) ослаблення Російської імперії внаслідок Першої світової війни</w:t>
      </w:r>
    </w:p>
    <w:p w:rsidR="00AD0416" w:rsidRPr="00AD0416" w:rsidRDefault="00AD0416" w:rsidP="00AD0416">
      <w:pPr>
        <w:widowControl/>
        <w:adjustRightInd/>
        <w:spacing w:line="240" w:lineRule="auto"/>
        <w:ind w:firstLine="540"/>
        <w:jc w:val="center"/>
        <w:textAlignment w:val="auto"/>
        <w:rPr>
          <w:sz w:val="28"/>
          <w:szCs w:val="28"/>
          <w:lang w:val="uk-UA"/>
        </w:rPr>
      </w:pPr>
      <w:r w:rsidRPr="00AD0416">
        <w:rPr>
          <w:sz w:val="28"/>
          <w:szCs w:val="28"/>
          <w:lang w:val="uk-UA"/>
        </w:rPr>
        <w:t>Рушійні сили:</w:t>
      </w:r>
    </w:p>
    <w:p w:rsidR="00AD0416" w:rsidRPr="00AD0416" w:rsidRDefault="00AD0416" w:rsidP="00AD0416">
      <w:pPr>
        <w:widowControl/>
        <w:numPr>
          <w:ilvl w:val="0"/>
          <w:numId w:val="3"/>
        </w:numPr>
        <w:tabs>
          <w:tab w:val="num" w:pos="0"/>
        </w:tabs>
        <w:adjustRightInd/>
        <w:spacing w:line="240" w:lineRule="auto"/>
        <w:ind w:left="0" w:firstLine="360"/>
        <w:jc w:val="left"/>
        <w:textAlignment w:val="auto"/>
        <w:rPr>
          <w:sz w:val="28"/>
          <w:szCs w:val="28"/>
          <w:lang w:val="uk-UA"/>
        </w:rPr>
      </w:pPr>
      <w:r w:rsidRPr="00AD0416">
        <w:rPr>
          <w:sz w:val="28"/>
          <w:szCs w:val="28"/>
          <w:lang w:val="uk-UA"/>
        </w:rPr>
        <w:t>нечисельна національна інтелігенція</w:t>
      </w:r>
    </w:p>
    <w:p w:rsidR="00AD0416" w:rsidRPr="00AD0416" w:rsidRDefault="00AD0416" w:rsidP="00AD0416">
      <w:pPr>
        <w:widowControl/>
        <w:numPr>
          <w:ilvl w:val="0"/>
          <w:numId w:val="3"/>
        </w:numPr>
        <w:tabs>
          <w:tab w:val="num" w:pos="0"/>
        </w:tabs>
        <w:adjustRightInd/>
        <w:spacing w:line="240" w:lineRule="auto"/>
        <w:ind w:left="0" w:firstLine="360"/>
        <w:jc w:val="left"/>
        <w:textAlignment w:val="auto"/>
        <w:rPr>
          <w:sz w:val="28"/>
          <w:szCs w:val="28"/>
          <w:lang w:val="uk-UA"/>
        </w:rPr>
      </w:pPr>
      <w:r w:rsidRPr="00AD0416">
        <w:rPr>
          <w:sz w:val="28"/>
          <w:szCs w:val="28"/>
          <w:lang w:val="uk-UA"/>
        </w:rPr>
        <w:t>селянство</w:t>
      </w:r>
    </w:p>
    <w:p w:rsidR="00AD0416" w:rsidRPr="00AD0416" w:rsidRDefault="00AD0416" w:rsidP="00AD0416">
      <w:pPr>
        <w:widowControl/>
        <w:numPr>
          <w:ilvl w:val="0"/>
          <w:numId w:val="3"/>
        </w:numPr>
        <w:tabs>
          <w:tab w:val="num" w:pos="0"/>
        </w:tabs>
        <w:adjustRightInd/>
        <w:spacing w:line="240" w:lineRule="auto"/>
        <w:ind w:left="0" w:firstLine="360"/>
        <w:jc w:val="left"/>
        <w:textAlignment w:val="auto"/>
        <w:rPr>
          <w:sz w:val="28"/>
          <w:szCs w:val="28"/>
          <w:lang w:val="uk-UA"/>
        </w:rPr>
      </w:pPr>
      <w:r w:rsidRPr="00AD0416">
        <w:rPr>
          <w:sz w:val="28"/>
          <w:szCs w:val="28"/>
          <w:lang w:val="uk-UA"/>
        </w:rPr>
        <w:t>військовослужбовці</w:t>
      </w:r>
    </w:p>
    <w:p w:rsidR="00AD0416" w:rsidRPr="00AD0416" w:rsidRDefault="00AD0416" w:rsidP="00AD0416">
      <w:pPr>
        <w:widowControl/>
        <w:adjustRightInd/>
        <w:spacing w:line="240" w:lineRule="auto"/>
        <w:textAlignment w:val="auto"/>
        <w:rPr>
          <w:sz w:val="28"/>
          <w:szCs w:val="28"/>
          <w:lang w:val="uk-UA"/>
        </w:rPr>
      </w:pPr>
      <w:r w:rsidRPr="00AD0416">
        <w:rPr>
          <w:sz w:val="28"/>
          <w:szCs w:val="28"/>
          <w:lang w:val="uk-UA"/>
        </w:rPr>
        <w:t xml:space="preserve">В лютому 1917 р. в Росії перемогла Лютнева революція. Цар Микола </w:t>
      </w:r>
      <w:r w:rsidRPr="00AD0416">
        <w:rPr>
          <w:sz w:val="28"/>
          <w:szCs w:val="28"/>
          <w:lang w:val="en-US"/>
        </w:rPr>
        <w:t>II</w:t>
      </w:r>
      <w:r w:rsidRPr="00AD0416">
        <w:rPr>
          <w:sz w:val="28"/>
          <w:szCs w:val="28"/>
        </w:rPr>
        <w:t xml:space="preserve"> </w:t>
      </w:r>
      <w:r w:rsidRPr="00AD0416">
        <w:rPr>
          <w:sz w:val="28"/>
          <w:szCs w:val="28"/>
          <w:lang w:val="uk-UA"/>
        </w:rPr>
        <w:t xml:space="preserve">зрікся трону, влада перейшла до Тимчасового уряду – вищого органу державної влади до проведення Установчих зборів. </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4 березня 1917 р. утворено Українську Центральну Раду (УЦР) на чолі з Грушевським. Центральна Рада – спочатку представницький орган українського народу. Потім парламент України.</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Склад 800 депутатів. Увійшли наступні партії: Товариство українських поступовців (ТУП), Українська партія соціалістів-революціонерів (УПСР), Українська соціал-демократична партія (УСДРП), Українська народна партія (УНП).</w:t>
      </w:r>
    </w:p>
    <w:p w:rsidR="00AD0416" w:rsidRPr="00AD0416" w:rsidRDefault="00AD0416" w:rsidP="00AD0416">
      <w:pPr>
        <w:widowControl/>
        <w:adjustRightInd/>
        <w:spacing w:line="240" w:lineRule="auto"/>
        <w:ind w:firstLine="540"/>
        <w:textAlignment w:val="auto"/>
        <w:rPr>
          <w:sz w:val="28"/>
          <w:szCs w:val="28"/>
          <w:lang w:val="uk-UA"/>
        </w:rPr>
      </w:pPr>
      <w:r w:rsidRPr="00AD0416">
        <w:rPr>
          <w:b/>
          <w:bCs/>
          <w:sz w:val="28"/>
          <w:szCs w:val="28"/>
          <w:shd w:val="clear" w:color="auto" w:fill="FFFFFF"/>
          <w:lang w:val="uk-UA"/>
        </w:rPr>
        <w:t>Михайло Грушевський</w:t>
      </w:r>
      <w:r w:rsidRPr="00AD0416">
        <w:rPr>
          <w:sz w:val="28"/>
          <w:szCs w:val="28"/>
          <w:shd w:val="clear" w:color="auto" w:fill="FFFFFF"/>
          <w:lang w:val="uk-UA"/>
        </w:rPr>
        <w:t> - український історик та державний діяч. Голова ЦР у 1917-1918 рр.</w:t>
      </w:r>
    </w:p>
    <w:p w:rsidR="00AD0416" w:rsidRPr="00AD0416" w:rsidRDefault="00AD0416" w:rsidP="00AD0416">
      <w:pPr>
        <w:widowControl/>
        <w:adjustRightInd/>
        <w:spacing w:line="240" w:lineRule="auto"/>
        <w:ind w:firstLine="540"/>
        <w:textAlignment w:val="auto"/>
        <w:rPr>
          <w:sz w:val="28"/>
          <w:szCs w:val="28"/>
          <w:lang w:val="uk-UA"/>
        </w:rPr>
      </w:pPr>
      <w:r w:rsidRPr="00AD0416">
        <w:rPr>
          <w:b/>
          <w:bCs/>
          <w:sz w:val="28"/>
          <w:szCs w:val="28"/>
          <w:shd w:val="clear" w:color="auto" w:fill="FFFFFF"/>
          <w:lang w:val="uk-UA"/>
        </w:rPr>
        <w:t>Володимир Винниченко</w:t>
      </w:r>
      <w:r w:rsidRPr="00AD0416">
        <w:rPr>
          <w:sz w:val="28"/>
          <w:szCs w:val="28"/>
          <w:shd w:val="clear" w:color="auto" w:fill="FFFFFF"/>
          <w:lang w:val="uk-UA"/>
        </w:rPr>
        <w:t> - український письменник та державний діяч, голова Генерального Секретаріату і Директорії УНР.</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lastRenderedPageBreak/>
        <w:t xml:space="preserve">На Всеукраїнському національному конгресі 6-8 квітня 1917 р. обрано новий склад Центральної Ради, вона стала представницьким органом всього народу. </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xml:space="preserve">Мета Центральної Ради в цей період – національно-територіальна автономія. Лише Українська народна партія М. Міхновського виступала за повну самостійність України. </w:t>
      </w:r>
    </w:p>
    <w:p w:rsidR="00AD0416" w:rsidRPr="00AD0416" w:rsidRDefault="00AD0416" w:rsidP="00AD0416">
      <w:pPr>
        <w:widowControl/>
        <w:adjustRightInd/>
        <w:spacing w:line="240" w:lineRule="auto"/>
        <w:ind w:firstLine="567"/>
        <w:textAlignment w:val="auto"/>
        <w:rPr>
          <w:sz w:val="28"/>
          <w:szCs w:val="28"/>
          <w:lang w:val="uk-UA"/>
        </w:rPr>
      </w:pPr>
      <w:r w:rsidRPr="00AD0416">
        <w:rPr>
          <w:sz w:val="28"/>
          <w:szCs w:val="28"/>
          <w:lang w:val="uk-UA"/>
        </w:rPr>
        <w:t xml:space="preserve">Самостійники Міхновського почали активно формувати армію. «Український військовий клуб імені гетьмана Полуботка» на чолі з Міхновським організував перший український полк ім. Б. Хмельницького. Розпочалася українізація частин армії та флоту. </w:t>
      </w:r>
      <w:r w:rsidRPr="00AD0416">
        <w:rPr>
          <w:i/>
          <w:sz w:val="28"/>
          <w:szCs w:val="28"/>
          <w:u w:val="single"/>
          <w:shd w:val="clear" w:color="auto" w:fill="FFFFFF"/>
          <w:lang w:val="uk-UA"/>
        </w:rPr>
        <w:t>Українізація</w:t>
      </w:r>
      <w:r w:rsidRPr="00AD0416">
        <w:rPr>
          <w:sz w:val="28"/>
          <w:szCs w:val="28"/>
          <w:shd w:val="clear" w:color="auto" w:fill="FFFFFF"/>
          <w:lang w:val="uk-UA"/>
        </w:rPr>
        <w:t xml:space="preserve"> </w:t>
      </w:r>
      <w:r w:rsidRPr="00AD0416">
        <w:rPr>
          <w:bCs/>
          <w:sz w:val="28"/>
          <w:szCs w:val="28"/>
          <w:shd w:val="clear" w:color="auto" w:fill="FFFFFF"/>
          <w:lang w:val="uk-UA"/>
        </w:rPr>
        <w:t>військових частин російської армії</w:t>
      </w:r>
      <w:r w:rsidRPr="00AD0416">
        <w:rPr>
          <w:sz w:val="28"/>
          <w:szCs w:val="28"/>
          <w:shd w:val="clear" w:color="auto" w:fill="FFFFFF"/>
          <w:lang w:val="uk-UA"/>
        </w:rPr>
        <w:t xml:space="preserve"> – це виділення вояків-українців, солдатів і офіцерів в окремі національні частини й з’єднання</w:t>
      </w:r>
      <w:r w:rsidRPr="00AD0416">
        <w:rPr>
          <w:sz w:val="28"/>
          <w:szCs w:val="28"/>
          <w:shd w:val="clear" w:color="auto" w:fill="FFFFFF"/>
        </w:rPr>
        <w:t> </w:t>
      </w:r>
      <w:r w:rsidRPr="00AD0416">
        <w:rPr>
          <w:sz w:val="28"/>
          <w:szCs w:val="28"/>
          <w:shd w:val="clear" w:color="auto" w:fill="FFFFFF"/>
          <w:lang w:val="uk-UA"/>
        </w:rPr>
        <w:t>з метою подальшого створення на їх основі</w:t>
      </w:r>
      <w:r w:rsidRPr="00AD0416">
        <w:rPr>
          <w:sz w:val="28"/>
          <w:szCs w:val="28"/>
          <w:shd w:val="clear" w:color="auto" w:fill="FFFFFF"/>
        </w:rPr>
        <w:t> </w:t>
      </w:r>
      <w:r w:rsidRPr="00AD0416">
        <w:rPr>
          <w:sz w:val="28"/>
          <w:szCs w:val="28"/>
          <w:shd w:val="clear" w:color="auto" w:fill="FFFFFF"/>
          <w:lang w:val="uk-UA"/>
        </w:rPr>
        <w:t xml:space="preserve">українських національних збройних сил. Тим часом були створені загони </w:t>
      </w:r>
      <w:r w:rsidRPr="00AD0416">
        <w:rPr>
          <w:b/>
          <w:bCs/>
          <w:sz w:val="28"/>
          <w:szCs w:val="28"/>
          <w:shd w:val="clear" w:color="auto" w:fill="FFFFFF"/>
          <w:lang w:val="uk-UA"/>
        </w:rPr>
        <w:t>Вільного козацтва</w:t>
      </w:r>
      <w:r w:rsidRPr="00AD0416">
        <w:rPr>
          <w:sz w:val="28"/>
          <w:szCs w:val="28"/>
          <w:shd w:val="clear" w:color="auto" w:fill="FFFFFF"/>
          <w:lang w:val="uk-UA"/>
        </w:rPr>
        <w:t xml:space="preserve"> – національні добровільні формування, які займалися охороною своїх населених пунктів.  </w:t>
      </w:r>
    </w:p>
    <w:p w:rsidR="00AD0416" w:rsidRPr="00AD0416" w:rsidRDefault="00AD0416" w:rsidP="00AD0416">
      <w:pPr>
        <w:widowControl/>
        <w:adjustRightInd/>
        <w:spacing w:line="240" w:lineRule="auto"/>
        <w:textAlignment w:val="auto"/>
        <w:rPr>
          <w:sz w:val="28"/>
          <w:szCs w:val="28"/>
          <w:shd w:val="clear" w:color="auto" w:fill="FFFFFF"/>
          <w:lang w:val="uk-UA"/>
        </w:rPr>
      </w:pPr>
      <w:r w:rsidRPr="00AD0416">
        <w:rPr>
          <w:sz w:val="28"/>
          <w:szCs w:val="28"/>
          <w:shd w:val="clear" w:color="auto" w:fill="FFFFFF"/>
          <w:lang w:val="uk-UA"/>
        </w:rPr>
        <w:t xml:space="preserve">Проте діячі Центральної Ради виступали проти створення власної національної армії. </w:t>
      </w:r>
    </w:p>
    <w:p w:rsidR="00AD0416" w:rsidRPr="00AD0416" w:rsidRDefault="00AD0416" w:rsidP="00AD0416">
      <w:pPr>
        <w:widowControl/>
        <w:adjustRightInd/>
        <w:spacing w:line="240" w:lineRule="auto"/>
        <w:ind w:firstLine="540"/>
        <w:textAlignment w:val="auto"/>
        <w:rPr>
          <w:sz w:val="28"/>
          <w:szCs w:val="28"/>
          <w:lang w:val="uk-UA"/>
        </w:rPr>
      </w:pPr>
    </w:p>
    <w:p w:rsidR="00AD0416" w:rsidRPr="00AD0416" w:rsidRDefault="00AD0416" w:rsidP="0076178B">
      <w:pPr>
        <w:widowControl/>
        <w:adjustRightInd/>
        <w:spacing w:line="240" w:lineRule="auto"/>
        <w:ind w:firstLine="540"/>
        <w:jc w:val="center"/>
        <w:textAlignment w:val="auto"/>
        <w:rPr>
          <w:b/>
          <w:i/>
          <w:sz w:val="28"/>
          <w:szCs w:val="28"/>
          <w:lang w:val="uk-UA"/>
        </w:rPr>
      </w:pPr>
      <w:r w:rsidRPr="00AD0416">
        <w:rPr>
          <w:b/>
          <w:i/>
          <w:sz w:val="28"/>
          <w:szCs w:val="28"/>
          <w:lang w:val="uk-UA"/>
        </w:rPr>
        <w:t>Універсали Центральної Ради.</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Універсал – державно-правовий акт Центральної Ради, урочисте звернення, що мало юридичну силу закону.</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xml:space="preserve">5-10 червня 1917 р. в Києві відбувався </w:t>
      </w:r>
      <w:r w:rsidRPr="00AD0416">
        <w:rPr>
          <w:sz w:val="28"/>
          <w:szCs w:val="28"/>
          <w:lang w:val="en-US"/>
        </w:rPr>
        <w:t>II</w:t>
      </w:r>
      <w:r w:rsidRPr="00AD0416">
        <w:rPr>
          <w:sz w:val="28"/>
          <w:szCs w:val="28"/>
          <w:lang w:val="uk-UA"/>
        </w:rPr>
        <w:t xml:space="preserve"> військовий з’їзд. В цей час з Петрограда повернувся В. Винниченко, який повідомив, що Тимчасовий уряд відхилив українські домагання автономії. За підтримки військових 10 червня 1917 р. на </w:t>
      </w:r>
      <w:r w:rsidRPr="00AD0416">
        <w:rPr>
          <w:sz w:val="28"/>
          <w:szCs w:val="28"/>
          <w:lang w:val="en-US"/>
        </w:rPr>
        <w:t>II</w:t>
      </w:r>
      <w:r w:rsidRPr="00AD0416">
        <w:rPr>
          <w:sz w:val="28"/>
          <w:szCs w:val="28"/>
        </w:rPr>
        <w:t xml:space="preserve"> </w:t>
      </w:r>
      <w:r w:rsidRPr="00AD0416">
        <w:rPr>
          <w:sz w:val="28"/>
          <w:szCs w:val="28"/>
          <w:lang w:val="uk-UA"/>
        </w:rPr>
        <w:t xml:space="preserve">Всеукраїнському військовому з’їзді проголошено Перший універсал. </w:t>
      </w:r>
    </w:p>
    <w:p w:rsidR="00AD0416" w:rsidRPr="00AD0416" w:rsidRDefault="00AD0416" w:rsidP="00AD0416">
      <w:pPr>
        <w:widowControl/>
        <w:adjustRightInd/>
        <w:spacing w:line="240" w:lineRule="auto"/>
        <w:ind w:firstLine="540"/>
        <w:jc w:val="center"/>
        <w:textAlignment w:val="auto"/>
        <w:rPr>
          <w:i/>
          <w:sz w:val="28"/>
          <w:szCs w:val="28"/>
          <w:lang w:val="uk-UA"/>
        </w:rPr>
      </w:pPr>
      <w:r w:rsidRPr="00AD0416">
        <w:rPr>
          <w:i/>
          <w:sz w:val="28"/>
          <w:szCs w:val="28"/>
          <w:lang w:val="uk-UA"/>
        </w:rPr>
        <w:t>Основні положення:</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проголошення автономії у складі Росії</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Центральна Рада найвищий державний орган в Україні</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підтверджено необхідність скликання Всеукраїнських установчих зборів.</w:t>
      </w:r>
    </w:p>
    <w:p w:rsidR="00AD0416" w:rsidRPr="00AD0416" w:rsidRDefault="00AD0416" w:rsidP="00AD0416">
      <w:pPr>
        <w:widowControl/>
        <w:adjustRightInd/>
        <w:spacing w:line="240" w:lineRule="auto"/>
        <w:ind w:firstLine="540"/>
        <w:jc w:val="center"/>
        <w:textAlignment w:val="auto"/>
        <w:rPr>
          <w:i/>
          <w:sz w:val="28"/>
          <w:szCs w:val="28"/>
          <w:lang w:val="uk-UA"/>
        </w:rPr>
      </w:pPr>
      <w:r w:rsidRPr="00AD0416">
        <w:rPr>
          <w:i/>
          <w:sz w:val="28"/>
          <w:szCs w:val="28"/>
          <w:lang w:val="uk-UA"/>
        </w:rPr>
        <w:t>Наслідки:</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xml:space="preserve">- Проголошення автономії підняло авторитет ЦР, проте було втрачено слушний момент для проголошення незалежності. </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xml:space="preserve">- </w:t>
      </w:r>
      <w:r w:rsidRPr="00AD0416">
        <w:rPr>
          <w:bCs/>
          <w:sz w:val="28"/>
          <w:szCs w:val="28"/>
          <w:lang w:val="uk-UA"/>
        </w:rPr>
        <w:t xml:space="preserve">15 червня 1917 р. </w:t>
      </w:r>
      <w:r w:rsidRPr="00AD0416">
        <w:rPr>
          <w:sz w:val="28"/>
          <w:szCs w:val="28"/>
          <w:lang w:val="uk-UA"/>
        </w:rPr>
        <w:t xml:space="preserve">створено </w:t>
      </w:r>
      <w:r w:rsidRPr="00AD0416">
        <w:rPr>
          <w:bCs/>
          <w:sz w:val="28"/>
          <w:szCs w:val="28"/>
          <w:lang w:val="uk-UA"/>
        </w:rPr>
        <w:t xml:space="preserve">Генеральний Секретаріат </w:t>
      </w:r>
      <w:r w:rsidRPr="00AD0416">
        <w:rPr>
          <w:sz w:val="28"/>
          <w:szCs w:val="28"/>
          <w:lang w:val="uk-UA"/>
        </w:rPr>
        <w:t xml:space="preserve">– найвищий виконавчий орган влади  українського уряду, який складався з 8 </w:t>
      </w:r>
      <w:proofErr w:type="spellStart"/>
      <w:r w:rsidRPr="00AD0416">
        <w:rPr>
          <w:sz w:val="28"/>
          <w:szCs w:val="28"/>
          <w:lang w:val="uk-UA"/>
        </w:rPr>
        <w:t>секретарств</w:t>
      </w:r>
      <w:proofErr w:type="spellEnd"/>
      <w:r w:rsidRPr="00AD0416">
        <w:rPr>
          <w:sz w:val="28"/>
          <w:szCs w:val="28"/>
          <w:lang w:val="uk-UA"/>
        </w:rPr>
        <w:t xml:space="preserve"> (внутрішніх, продовольчих, військових, земельних, судових, міжнаціональних справ, фінансів, освіти); голова – </w:t>
      </w:r>
      <w:r w:rsidRPr="00AD0416">
        <w:rPr>
          <w:bCs/>
          <w:sz w:val="28"/>
          <w:szCs w:val="28"/>
          <w:lang w:val="uk-UA"/>
        </w:rPr>
        <w:t>В. Винниченко</w:t>
      </w:r>
      <w:r w:rsidRPr="00AD0416">
        <w:rPr>
          <w:sz w:val="28"/>
          <w:szCs w:val="28"/>
          <w:lang w:val="uk-UA"/>
        </w:rPr>
        <w:t>. Склад 9 осіб.</w:t>
      </w:r>
    </w:p>
    <w:p w:rsidR="00AD0416" w:rsidRPr="00AD0416" w:rsidRDefault="00AD0416" w:rsidP="00AD0416">
      <w:pPr>
        <w:widowControl/>
        <w:adjustRightInd/>
        <w:spacing w:line="240" w:lineRule="auto"/>
        <w:ind w:firstLine="540"/>
        <w:textAlignment w:val="auto"/>
        <w:rPr>
          <w:sz w:val="28"/>
          <w:szCs w:val="28"/>
          <w:lang w:val="uk-UA"/>
        </w:rPr>
      </w:pPr>
    </w:p>
    <w:p w:rsidR="00AD0416" w:rsidRPr="00AD0416" w:rsidRDefault="00AD0416" w:rsidP="00AD0416">
      <w:pPr>
        <w:widowControl/>
        <w:adjustRightInd/>
        <w:spacing w:line="240" w:lineRule="auto"/>
        <w:ind w:firstLine="540"/>
        <w:textAlignment w:val="auto"/>
        <w:rPr>
          <w:sz w:val="28"/>
          <w:szCs w:val="28"/>
          <w:shd w:val="clear" w:color="auto" w:fill="FFFFFF"/>
          <w:lang w:val="uk-UA"/>
        </w:rPr>
      </w:pPr>
      <w:r w:rsidRPr="00AD0416">
        <w:rPr>
          <w:sz w:val="28"/>
          <w:szCs w:val="28"/>
          <w:shd w:val="clear" w:color="auto" w:fill="FFFFFF"/>
          <w:lang w:val="uk-UA"/>
        </w:rPr>
        <w:t>Тимчасовий Уряд був проти автономії. До Києва прибула делегація Тимчасового уряду, внаслідок переговорів 3 липня 1917 р. видано 2-й Універсал.</w:t>
      </w:r>
    </w:p>
    <w:p w:rsidR="00AD0416" w:rsidRPr="00AD0416" w:rsidRDefault="00AD0416" w:rsidP="00AD0416">
      <w:pPr>
        <w:widowControl/>
        <w:adjustRightInd/>
        <w:spacing w:line="240" w:lineRule="auto"/>
        <w:ind w:firstLine="540"/>
        <w:textAlignment w:val="auto"/>
        <w:rPr>
          <w:sz w:val="28"/>
          <w:szCs w:val="28"/>
          <w:shd w:val="clear" w:color="auto" w:fill="FFFFFF"/>
          <w:lang w:val="uk-UA"/>
        </w:rPr>
      </w:pPr>
      <w:r w:rsidRPr="00AD0416">
        <w:rPr>
          <w:sz w:val="28"/>
          <w:szCs w:val="28"/>
          <w:shd w:val="clear" w:color="auto" w:fill="FFFFFF"/>
          <w:lang w:val="uk-UA"/>
        </w:rPr>
        <w:t xml:space="preserve">- Центральна Рада відмовлялася від проголошення автономії. </w:t>
      </w:r>
    </w:p>
    <w:p w:rsidR="00AD0416" w:rsidRPr="00AD0416" w:rsidRDefault="00AD0416" w:rsidP="00AD0416">
      <w:pPr>
        <w:widowControl/>
        <w:adjustRightInd/>
        <w:spacing w:line="240" w:lineRule="auto"/>
        <w:ind w:firstLine="540"/>
        <w:textAlignment w:val="auto"/>
        <w:rPr>
          <w:sz w:val="28"/>
          <w:szCs w:val="28"/>
          <w:shd w:val="clear" w:color="auto" w:fill="FFFFFF"/>
          <w:lang w:val="uk-UA"/>
        </w:rPr>
      </w:pPr>
      <w:r w:rsidRPr="00AD0416">
        <w:rPr>
          <w:sz w:val="28"/>
          <w:szCs w:val="28"/>
          <w:shd w:val="clear" w:color="auto" w:fill="FFFFFF"/>
          <w:lang w:val="uk-UA"/>
        </w:rPr>
        <w:t xml:space="preserve">- Тимчасовий Уряд визнав Генеральний Секретаріат як місцевий орган Тимчасового Уряду. </w:t>
      </w:r>
    </w:p>
    <w:p w:rsidR="00AD0416" w:rsidRPr="00AD0416" w:rsidRDefault="00AD0416" w:rsidP="00AD0416">
      <w:pPr>
        <w:widowControl/>
        <w:adjustRightInd/>
        <w:spacing w:line="240" w:lineRule="auto"/>
        <w:ind w:firstLine="540"/>
        <w:textAlignment w:val="auto"/>
        <w:rPr>
          <w:sz w:val="28"/>
          <w:szCs w:val="28"/>
          <w:shd w:val="clear" w:color="auto" w:fill="FFFFFF"/>
          <w:lang w:val="uk-UA"/>
        </w:rPr>
      </w:pPr>
      <w:r w:rsidRPr="00AD0416">
        <w:rPr>
          <w:sz w:val="28"/>
          <w:szCs w:val="28"/>
          <w:shd w:val="clear" w:color="auto" w:fill="FFFFFF"/>
          <w:lang w:val="uk-UA"/>
        </w:rPr>
        <w:lastRenderedPageBreak/>
        <w:t>- Центральна Рада мала підготувати проект закону про автономію.</w:t>
      </w:r>
    </w:p>
    <w:p w:rsidR="00AD0416" w:rsidRPr="00AD0416" w:rsidRDefault="00AD0416" w:rsidP="00AD0416">
      <w:pPr>
        <w:widowControl/>
        <w:adjustRightInd/>
        <w:spacing w:line="240" w:lineRule="auto"/>
        <w:ind w:firstLine="540"/>
        <w:textAlignment w:val="auto"/>
        <w:rPr>
          <w:sz w:val="28"/>
          <w:szCs w:val="28"/>
          <w:shd w:val="clear" w:color="auto" w:fill="FFFFFF"/>
          <w:lang w:val="uk-UA"/>
        </w:rPr>
      </w:pPr>
      <w:r w:rsidRPr="00AD0416">
        <w:rPr>
          <w:sz w:val="28"/>
          <w:szCs w:val="28"/>
          <w:shd w:val="clear" w:color="auto" w:fill="FFFFFF"/>
          <w:lang w:val="uk-UA"/>
        </w:rPr>
        <w:t xml:space="preserve">-  Тимчасовий Уряд погоджувався на українізацію військових частин під контролем російського командування. </w:t>
      </w:r>
    </w:p>
    <w:p w:rsidR="00AD0416" w:rsidRPr="00AD0416" w:rsidRDefault="00AD0416" w:rsidP="00AD0416">
      <w:pPr>
        <w:widowControl/>
        <w:adjustRightInd/>
        <w:spacing w:line="240" w:lineRule="auto"/>
        <w:ind w:firstLine="540"/>
        <w:jc w:val="center"/>
        <w:textAlignment w:val="auto"/>
        <w:rPr>
          <w:i/>
          <w:sz w:val="28"/>
          <w:szCs w:val="28"/>
          <w:lang w:val="uk-UA"/>
        </w:rPr>
      </w:pPr>
      <w:r w:rsidRPr="00AD0416">
        <w:rPr>
          <w:i/>
          <w:sz w:val="28"/>
          <w:szCs w:val="28"/>
          <w:lang w:val="uk-UA"/>
        </w:rPr>
        <w:t>Наслідки універсалу:</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xml:space="preserve">- Історики називають Другий універсал «кроком назад». Проти Другого універсалу виступили самостійники Міхновського, які 4-5 липня здійснили збройний виступ. Його придушено. </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xml:space="preserve">- Тимчасовий уряд затвердив «Тимчасову інструкцію», в якій Генеральний Секретаріат проголошувався органом Тимчасового уряду. Повноваження Генерального Секретаріату поширювалися лише на 5 губерній (Київську, Волинську, Подільську, Полтавську і Чернігівську). </w:t>
      </w:r>
    </w:p>
    <w:p w:rsidR="00AD0416" w:rsidRPr="00AD0416" w:rsidRDefault="00AD0416" w:rsidP="00AD0416">
      <w:pPr>
        <w:widowControl/>
        <w:adjustRightInd/>
        <w:spacing w:line="240" w:lineRule="auto"/>
        <w:ind w:firstLine="540"/>
        <w:textAlignment w:val="auto"/>
        <w:rPr>
          <w:sz w:val="28"/>
          <w:szCs w:val="28"/>
          <w:lang w:val="uk-UA"/>
        </w:rPr>
      </w:pPr>
    </w:p>
    <w:p w:rsidR="00AD0416" w:rsidRPr="00AD0416" w:rsidRDefault="00AD0416" w:rsidP="00AD0416">
      <w:pPr>
        <w:widowControl/>
        <w:adjustRightInd/>
        <w:spacing w:line="240" w:lineRule="auto"/>
        <w:ind w:firstLine="540"/>
        <w:textAlignment w:val="auto"/>
        <w:rPr>
          <w:sz w:val="28"/>
          <w:szCs w:val="28"/>
          <w:lang w:val="uk-UA"/>
        </w:rPr>
      </w:pP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xml:space="preserve">У складний революційний період Центральна Рада не змогла налагодити ефективне державне керівництво. Рада не наважилася провести аграрну реформу, яку вимагало селянство. Прорахунки у військовій політиці мали катастрофічні наслідки для обороноздатності.   </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xml:space="preserve">25 жовтня 1917 р. в Петрограді відбувся більшовицький переворот. Тимчасовий уряд було повалено, владу захопили більшовики. Центральна Рада засудила переворот і 7 листопада ухвалила 3-й універсал. </w:t>
      </w:r>
    </w:p>
    <w:p w:rsidR="00AD0416" w:rsidRPr="00AD0416" w:rsidRDefault="00AD0416" w:rsidP="00AD0416">
      <w:pPr>
        <w:widowControl/>
        <w:adjustRightInd/>
        <w:spacing w:line="240" w:lineRule="auto"/>
        <w:ind w:firstLine="540"/>
        <w:jc w:val="center"/>
        <w:textAlignment w:val="auto"/>
        <w:rPr>
          <w:i/>
          <w:sz w:val="28"/>
          <w:szCs w:val="28"/>
          <w:lang w:val="uk-UA"/>
        </w:rPr>
      </w:pPr>
      <w:r w:rsidRPr="00AD0416">
        <w:rPr>
          <w:i/>
          <w:sz w:val="28"/>
          <w:szCs w:val="28"/>
          <w:lang w:val="uk-UA"/>
        </w:rPr>
        <w:t>Зміст:</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проголошено Українську народну республіку УНР, як частину федеративної Російської республіки.</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до Установчих зборів найвищий законодавчий орган – Центральна Рада, виконавчий - Генеральний Секретаріат</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xml:space="preserve">- вирішення аграрного питання відкладалося до Всеукраїнських установчих зборів. Вибори до них були призначені на 27 грудня 1917 р. </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встановлено 8-годинний робочий день і державний контроль над промисловістю.</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xml:space="preserve">- ЦР зобов’язувалася забезпечити права і свободи національних меншин. </w:t>
      </w:r>
    </w:p>
    <w:p w:rsidR="00AD0416" w:rsidRPr="00AD0416" w:rsidRDefault="00AD0416" w:rsidP="00AD0416">
      <w:pPr>
        <w:widowControl/>
        <w:adjustRightInd/>
        <w:spacing w:line="240" w:lineRule="auto"/>
        <w:ind w:firstLine="540"/>
        <w:jc w:val="center"/>
        <w:textAlignment w:val="auto"/>
        <w:rPr>
          <w:i/>
          <w:sz w:val="28"/>
          <w:szCs w:val="28"/>
          <w:lang w:val="uk-UA"/>
        </w:rPr>
      </w:pPr>
      <w:r w:rsidRPr="00AD0416">
        <w:rPr>
          <w:i/>
          <w:sz w:val="28"/>
          <w:szCs w:val="28"/>
          <w:lang w:val="uk-UA"/>
        </w:rPr>
        <w:t>Наслідки Третього універсалу:</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В цей час УЦР мала підтримку населення. На голосуванні до Всеросійських Установчих зборів українські партії набрали 75%, більшовики 10 %.</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xml:space="preserve">Захопивши владу в Росії, більшовики прагнули встановити свою владу на всій території колишньої Російської імперії. </w:t>
      </w:r>
    </w:p>
    <w:p w:rsidR="00AD0416" w:rsidRPr="00AD0416" w:rsidRDefault="00AD0416" w:rsidP="00AD0416">
      <w:pPr>
        <w:widowControl/>
        <w:shd w:val="clear" w:color="auto" w:fill="FFFFFF"/>
        <w:adjustRightInd/>
        <w:spacing w:line="240" w:lineRule="auto"/>
        <w:ind w:firstLine="540"/>
        <w:textAlignment w:val="auto"/>
        <w:rPr>
          <w:sz w:val="28"/>
          <w:szCs w:val="28"/>
          <w:lang w:val="uk-UA"/>
        </w:rPr>
      </w:pPr>
      <w:r w:rsidRPr="00AD0416">
        <w:rPr>
          <w:sz w:val="28"/>
          <w:szCs w:val="28"/>
          <w:lang w:val="uk-UA"/>
        </w:rPr>
        <w:t xml:space="preserve">4 грудня 1917 р., Рада Народних Комісарів Росії звернулася до УЦР з ультиматумом за підписами Леніна і Троцького, в якому вимагала передати владу більшовикам, припинити роззброєння більшовицьких частин на Україні, не пропускати білогвардійські частини до Росії. ЦР ультиматум відкинула. </w:t>
      </w:r>
    </w:p>
    <w:p w:rsidR="00AD0416" w:rsidRPr="00AD0416" w:rsidRDefault="00AD0416" w:rsidP="00AD0416">
      <w:pPr>
        <w:widowControl/>
        <w:shd w:val="clear" w:color="auto" w:fill="FFFFFF"/>
        <w:adjustRightInd/>
        <w:spacing w:line="240" w:lineRule="auto"/>
        <w:ind w:firstLine="540"/>
        <w:textAlignment w:val="auto"/>
        <w:rPr>
          <w:sz w:val="28"/>
          <w:szCs w:val="28"/>
          <w:lang w:val="uk-UA"/>
        </w:rPr>
      </w:pPr>
      <w:r w:rsidRPr="00AD0416">
        <w:rPr>
          <w:sz w:val="28"/>
          <w:szCs w:val="28"/>
          <w:lang w:val="uk-UA"/>
        </w:rPr>
        <w:t xml:space="preserve">4-6 грудня 1917 р. у Києві проходив І Всеукраїнський з’їзд рад. На цьому з’їзді більшовики були в меншості. Учасники з’їзду не підтримали заклики більшовиків, спрямовані на повалення Центральної Ради. Більшовики переїхали з Києва до Харкова, де 11-12 грудня 1917 р. проголосили радянську </w:t>
      </w:r>
      <w:r w:rsidRPr="00AD0416">
        <w:rPr>
          <w:sz w:val="28"/>
          <w:szCs w:val="28"/>
          <w:lang w:val="uk-UA"/>
        </w:rPr>
        <w:lastRenderedPageBreak/>
        <w:t>владу, УНРР (Українська Народна республіка рад) і уряд радянської України - Народний секретаріат. </w:t>
      </w:r>
    </w:p>
    <w:p w:rsidR="00AD0416" w:rsidRPr="00AD0416" w:rsidRDefault="00AD0416" w:rsidP="00AD0416">
      <w:pPr>
        <w:widowControl/>
        <w:shd w:val="clear" w:color="auto" w:fill="FFFFFF"/>
        <w:adjustRightInd/>
        <w:spacing w:line="240" w:lineRule="auto"/>
        <w:ind w:firstLine="540"/>
        <w:textAlignment w:val="auto"/>
        <w:rPr>
          <w:sz w:val="28"/>
          <w:szCs w:val="28"/>
          <w:shd w:val="clear" w:color="auto" w:fill="FFFFFF"/>
          <w:lang w:val="uk-UA"/>
        </w:rPr>
      </w:pPr>
      <w:r w:rsidRPr="00AD0416">
        <w:rPr>
          <w:sz w:val="28"/>
          <w:szCs w:val="28"/>
          <w:lang w:val="uk-UA"/>
        </w:rPr>
        <w:t xml:space="preserve">5 грудня розпочалася російсько-українська війна. На Київ наступала армія Муравйова. Українська Центральна Рада не сформувала власну армію. </w:t>
      </w:r>
      <w:r w:rsidRPr="00AD0416">
        <w:rPr>
          <w:sz w:val="28"/>
          <w:szCs w:val="28"/>
          <w:shd w:val="clear" w:color="auto" w:fill="FFFFFF"/>
          <w:lang w:val="uk-UA"/>
        </w:rPr>
        <w:t>16 січня 1918 р. відбувся бій під Крутами – загін з 500 студентів затримав наступ шеститисячної армії Муравйова. Більшість молоді загинула.</w:t>
      </w:r>
    </w:p>
    <w:p w:rsidR="00AD0416" w:rsidRPr="00AD0416" w:rsidRDefault="00AD0416" w:rsidP="00AD0416">
      <w:pPr>
        <w:widowControl/>
        <w:shd w:val="clear" w:color="auto" w:fill="FFFFFF"/>
        <w:adjustRightInd/>
        <w:spacing w:line="240" w:lineRule="auto"/>
        <w:ind w:firstLine="540"/>
        <w:textAlignment w:val="auto"/>
        <w:rPr>
          <w:sz w:val="28"/>
          <w:szCs w:val="28"/>
          <w:shd w:val="clear" w:color="auto" w:fill="FFFFFF"/>
          <w:lang w:val="uk-UA"/>
        </w:rPr>
      </w:pPr>
      <w:r w:rsidRPr="00AD0416">
        <w:rPr>
          <w:sz w:val="28"/>
          <w:szCs w:val="28"/>
          <w:shd w:val="clear" w:color="auto" w:fill="FFFFFF"/>
          <w:lang w:val="uk-UA"/>
        </w:rPr>
        <w:t>9 (22) січня 1918 р. ухвалено 4-й універсал.</w:t>
      </w:r>
    </w:p>
    <w:p w:rsidR="00AD0416" w:rsidRPr="00AD0416" w:rsidRDefault="00AD0416" w:rsidP="00AD0416">
      <w:pPr>
        <w:widowControl/>
        <w:shd w:val="clear" w:color="auto" w:fill="FFFFFF"/>
        <w:adjustRightInd/>
        <w:spacing w:line="240" w:lineRule="auto"/>
        <w:ind w:firstLine="540"/>
        <w:jc w:val="center"/>
        <w:textAlignment w:val="auto"/>
        <w:rPr>
          <w:i/>
          <w:sz w:val="28"/>
          <w:szCs w:val="28"/>
          <w:shd w:val="clear" w:color="auto" w:fill="FFFFFF"/>
          <w:lang w:val="uk-UA"/>
        </w:rPr>
      </w:pPr>
      <w:r w:rsidRPr="00AD0416">
        <w:rPr>
          <w:i/>
          <w:sz w:val="28"/>
          <w:szCs w:val="28"/>
          <w:shd w:val="clear" w:color="auto" w:fill="FFFFFF"/>
          <w:lang w:val="uk-UA"/>
        </w:rPr>
        <w:t>Причини видання універсалу:</w:t>
      </w:r>
    </w:p>
    <w:p w:rsidR="00AD0416" w:rsidRPr="00AD0416" w:rsidRDefault="00AD0416" w:rsidP="00AD0416">
      <w:pPr>
        <w:widowControl/>
        <w:numPr>
          <w:ilvl w:val="0"/>
          <w:numId w:val="4"/>
        </w:numPr>
        <w:shd w:val="clear" w:color="auto" w:fill="FFFFFF"/>
        <w:adjustRightInd/>
        <w:spacing w:line="240" w:lineRule="auto"/>
        <w:jc w:val="left"/>
        <w:textAlignment w:val="auto"/>
        <w:rPr>
          <w:sz w:val="28"/>
          <w:szCs w:val="28"/>
          <w:shd w:val="clear" w:color="auto" w:fill="FFFFFF"/>
          <w:lang w:val="uk-UA"/>
        </w:rPr>
      </w:pPr>
      <w:r w:rsidRPr="00AD0416">
        <w:rPr>
          <w:sz w:val="28"/>
          <w:szCs w:val="28"/>
          <w:shd w:val="clear" w:color="auto" w:fill="FFFFFF"/>
          <w:lang w:val="uk-UA"/>
        </w:rPr>
        <w:t>загроза захоплення влади більшовиками</w:t>
      </w:r>
    </w:p>
    <w:p w:rsidR="00AD0416" w:rsidRPr="00AD0416" w:rsidRDefault="00AD0416" w:rsidP="00AD0416">
      <w:pPr>
        <w:widowControl/>
        <w:numPr>
          <w:ilvl w:val="0"/>
          <w:numId w:val="4"/>
        </w:numPr>
        <w:shd w:val="clear" w:color="auto" w:fill="FFFFFF"/>
        <w:adjustRightInd/>
        <w:spacing w:line="240" w:lineRule="auto"/>
        <w:jc w:val="left"/>
        <w:textAlignment w:val="auto"/>
        <w:rPr>
          <w:sz w:val="28"/>
          <w:szCs w:val="28"/>
          <w:shd w:val="clear" w:color="auto" w:fill="FFFFFF"/>
          <w:lang w:val="uk-UA"/>
        </w:rPr>
      </w:pPr>
      <w:r w:rsidRPr="00AD0416">
        <w:rPr>
          <w:sz w:val="28"/>
          <w:szCs w:val="28"/>
          <w:shd w:val="clear" w:color="auto" w:fill="FFFFFF"/>
          <w:lang w:val="uk-UA"/>
        </w:rPr>
        <w:t>необхідність відмежуватися від більшовиків у мирних переговорах з іншими державами.</w:t>
      </w:r>
    </w:p>
    <w:p w:rsidR="00AD0416" w:rsidRPr="00AD0416" w:rsidRDefault="00AD0416" w:rsidP="00AD0416">
      <w:pPr>
        <w:widowControl/>
        <w:shd w:val="clear" w:color="auto" w:fill="FFFFFF"/>
        <w:adjustRightInd/>
        <w:spacing w:line="240" w:lineRule="auto"/>
        <w:ind w:firstLine="540"/>
        <w:jc w:val="center"/>
        <w:textAlignment w:val="auto"/>
        <w:rPr>
          <w:i/>
          <w:sz w:val="28"/>
          <w:szCs w:val="28"/>
          <w:shd w:val="clear" w:color="auto" w:fill="FFFFFF"/>
          <w:lang w:val="uk-UA"/>
        </w:rPr>
      </w:pPr>
      <w:r w:rsidRPr="00AD0416">
        <w:rPr>
          <w:i/>
          <w:sz w:val="28"/>
          <w:szCs w:val="28"/>
          <w:shd w:val="clear" w:color="auto" w:fill="FFFFFF"/>
          <w:lang w:val="uk-UA"/>
        </w:rPr>
        <w:t>Зміст:</w:t>
      </w:r>
    </w:p>
    <w:p w:rsidR="00AD0416" w:rsidRPr="00AD0416" w:rsidRDefault="00AD0416" w:rsidP="00AD0416">
      <w:pPr>
        <w:widowControl/>
        <w:shd w:val="clear" w:color="auto" w:fill="FFFFFF"/>
        <w:adjustRightInd/>
        <w:spacing w:line="240" w:lineRule="auto"/>
        <w:ind w:firstLine="540"/>
        <w:textAlignment w:val="auto"/>
        <w:rPr>
          <w:sz w:val="28"/>
          <w:szCs w:val="28"/>
          <w:shd w:val="clear" w:color="auto" w:fill="FFFFFF"/>
          <w:lang w:val="uk-UA"/>
        </w:rPr>
      </w:pPr>
      <w:r w:rsidRPr="00AD0416">
        <w:rPr>
          <w:sz w:val="28"/>
          <w:szCs w:val="28"/>
          <w:shd w:val="clear" w:color="auto" w:fill="FFFFFF"/>
          <w:lang w:val="uk-UA"/>
        </w:rPr>
        <w:t>- Проголошення незалежності УНР як вільної суверенної держави.</w:t>
      </w:r>
    </w:p>
    <w:p w:rsidR="00AD0416" w:rsidRPr="00AD0416" w:rsidRDefault="00AD0416" w:rsidP="00AD0416">
      <w:pPr>
        <w:widowControl/>
        <w:shd w:val="clear" w:color="auto" w:fill="FFFFFF"/>
        <w:adjustRightInd/>
        <w:spacing w:line="240" w:lineRule="auto"/>
        <w:ind w:firstLine="540"/>
        <w:textAlignment w:val="auto"/>
        <w:rPr>
          <w:sz w:val="28"/>
          <w:szCs w:val="28"/>
          <w:shd w:val="clear" w:color="auto" w:fill="FFFFFF"/>
          <w:lang w:val="uk-UA"/>
        </w:rPr>
      </w:pPr>
      <w:r w:rsidRPr="00AD0416">
        <w:rPr>
          <w:sz w:val="28"/>
          <w:szCs w:val="28"/>
          <w:shd w:val="clear" w:color="auto" w:fill="FFFFFF"/>
          <w:lang w:val="uk-UA"/>
        </w:rPr>
        <w:t>- Генеральний Секретаріат перейменовано в Раду народних міністрів (РНМ).</w:t>
      </w:r>
    </w:p>
    <w:p w:rsidR="00AD0416" w:rsidRPr="00AD0416" w:rsidRDefault="00AD0416" w:rsidP="00AD0416">
      <w:pPr>
        <w:widowControl/>
        <w:shd w:val="clear" w:color="auto" w:fill="FFFFFF"/>
        <w:adjustRightInd/>
        <w:spacing w:line="240" w:lineRule="auto"/>
        <w:ind w:firstLine="540"/>
        <w:textAlignment w:val="auto"/>
        <w:rPr>
          <w:sz w:val="28"/>
          <w:szCs w:val="28"/>
          <w:shd w:val="clear" w:color="auto" w:fill="FFFFFF"/>
          <w:lang w:val="uk-UA"/>
        </w:rPr>
      </w:pPr>
      <w:r w:rsidRPr="00AD0416">
        <w:rPr>
          <w:sz w:val="28"/>
          <w:szCs w:val="28"/>
          <w:shd w:val="clear" w:color="auto" w:fill="FFFFFF"/>
          <w:lang w:val="uk-UA"/>
        </w:rPr>
        <w:t xml:space="preserve">Значення універсалу: історичне рішення прийнято занадто пізно. </w:t>
      </w:r>
    </w:p>
    <w:p w:rsidR="00AD0416" w:rsidRPr="00AD0416" w:rsidRDefault="00AD0416" w:rsidP="00AD0416">
      <w:pPr>
        <w:widowControl/>
        <w:shd w:val="clear" w:color="auto" w:fill="FFFFFF"/>
        <w:adjustRightInd/>
        <w:spacing w:line="240" w:lineRule="auto"/>
        <w:ind w:firstLine="540"/>
        <w:textAlignment w:val="auto"/>
        <w:rPr>
          <w:sz w:val="28"/>
          <w:szCs w:val="28"/>
          <w:shd w:val="clear" w:color="auto" w:fill="FFFFFF"/>
          <w:lang w:val="uk-UA"/>
        </w:rPr>
      </w:pPr>
      <w:r w:rsidRPr="00AD0416">
        <w:rPr>
          <w:sz w:val="28"/>
          <w:szCs w:val="28"/>
          <w:shd w:val="clear" w:color="auto" w:fill="FFFFFF"/>
          <w:lang w:val="uk-UA"/>
        </w:rPr>
        <w:t xml:space="preserve">26 січня 1918 р. Київ захоплено військами Муравйова. Жертвами червоного терору стало до 5 000 осіб. Це викликало антибільшовицький опір. Розпочався етап за збереження державної незалежності. </w:t>
      </w:r>
    </w:p>
    <w:p w:rsidR="00AD0416" w:rsidRPr="00AD0416" w:rsidRDefault="00AD0416" w:rsidP="00AD0416">
      <w:pPr>
        <w:widowControl/>
        <w:adjustRightInd/>
        <w:spacing w:line="240" w:lineRule="auto"/>
        <w:jc w:val="left"/>
        <w:textAlignment w:val="auto"/>
        <w:rPr>
          <w:sz w:val="24"/>
          <w:szCs w:val="24"/>
        </w:rPr>
      </w:pPr>
    </w:p>
    <w:p w:rsidR="00AD0416" w:rsidRPr="00AD0416" w:rsidRDefault="00AD0416" w:rsidP="0076178B">
      <w:pPr>
        <w:widowControl/>
        <w:adjustRightInd/>
        <w:spacing w:line="240" w:lineRule="auto"/>
        <w:ind w:firstLine="540"/>
        <w:jc w:val="center"/>
        <w:textAlignment w:val="auto"/>
        <w:rPr>
          <w:b/>
          <w:i/>
          <w:sz w:val="28"/>
          <w:szCs w:val="28"/>
          <w:lang w:val="uk-UA"/>
        </w:rPr>
      </w:pPr>
      <w:r w:rsidRPr="00AD0416">
        <w:rPr>
          <w:b/>
          <w:bCs/>
          <w:i/>
          <w:sz w:val="28"/>
          <w:szCs w:val="28"/>
          <w:lang w:val="uk-UA"/>
        </w:rPr>
        <w:t xml:space="preserve">Українська Держава. </w:t>
      </w:r>
      <w:r w:rsidRPr="00AD0416">
        <w:rPr>
          <w:b/>
          <w:i/>
          <w:sz w:val="28"/>
          <w:szCs w:val="28"/>
          <w:lang w:val="uk-UA"/>
        </w:rPr>
        <w:t>Павло Скоропадський.</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xml:space="preserve">27 січня 1918 р. між УНР і Четверним союзом укладено Брестський мирний договір. Німеччина і Австро-Угорщина допомагали УНР звільнити її територію від більшовиків, УНР постачала Четверному союзу продовольство. </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xml:space="preserve">29 квітня 1918 р. прийнята Конституція УНР. В той же день, 29 квітня відбувся державний переворот. Німці розігнали Центральну Раду, Всеукраїнський з’їзд землевласників проголосив гетьманат. Проголошено Українську Державу на чолі з Павлом Скоропадським.  </w:t>
      </w:r>
    </w:p>
    <w:p w:rsidR="00AD0416" w:rsidRPr="00AD0416" w:rsidRDefault="00AD0416" w:rsidP="00AD0416">
      <w:pPr>
        <w:widowControl/>
        <w:adjustRightInd/>
        <w:spacing w:line="240" w:lineRule="auto"/>
        <w:ind w:firstLine="540"/>
        <w:jc w:val="center"/>
        <w:textAlignment w:val="auto"/>
        <w:rPr>
          <w:sz w:val="28"/>
          <w:szCs w:val="28"/>
          <w:lang w:val="uk-UA"/>
        </w:rPr>
      </w:pPr>
      <w:r w:rsidRPr="00AD0416">
        <w:rPr>
          <w:sz w:val="28"/>
          <w:szCs w:val="28"/>
          <w:lang w:val="uk-UA"/>
        </w:rPr>
        <w:t>Причини гетьманського перевороту:</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xml:space="preserve">- неспроможність ЦР поставити продовольство в Німеччину. </w:t>
      </w:r>
    </w:p>
    <w:p w:rsidR="00AD0416" w:rsidRPr="00AD0416" w:rsidRDefault="00AD0416" w:rsidP="00AD0416">
      <w:pPr>
        <w:widowControl/>
        <w:numPr>
          <w:ilvl w:val="0"/>
          <w:numId w:val="5"/>
        </w:numPr>
        <w:adjustRightInd/>
        <w:spacing w:line="240" w:lineRule="auto"/>
        <w:ind w:left="0" w:firstLine="540"/>
        <w:jc w:val="left"/>
        <w:textAlignment w:val="auto"/>
        <w:rPr>
          <w:sz w:val="28"/>
          <w:szCs w:val="28"/>
          <w:lang w:val="uk-UA"/>
        </w:rPr>
      </w:pPr>
      <w:r w:rsidRPr="00AD0416">
        <w:rPr>
          <w:sz w:val="28"/>
          <w:szCs w:val="28"/>
          <w:lang w:val="uk-UA"/>
        </w:rPr>
        <w:t>нерішучість ЦР у здійсненні реформ.</w:t>
      </w:r>
    </w:p>
    <w:p w:rsidR="00AD0416" w:rsidRPr="00AD0416" w:rsidRDefault="00AD0416" w:rsidP="00AD0416">
      <w:pPr>
        <w:widowControl/>
        <w:numPr>
          <w:ilvl w:val="0"/>
          <w:numId w:val="5"/>
        </w:numPr>
        <w:adjustRightInd/>
        <w:spacing w:line="240" w:lineRule="auto"/>
        <w:ind w:left="0" w:firstLine="540"/>
        <w:jc w:val="left"/>
        <w:textAlignment w:val="auto"/>
        <w:rPr>
          <w:sz w:val="28"/>
          <w:szCs w:val="28"/>
          <w:lang w:val="uk-UA"/>
        </w:rPr>
      </w:pPr>
      <w:r w:rsidRPr="00AD0416">
        <w:rPr>
          <w:sz w:val="28"/>
          <w:szCs w:val="28"/>
          <w:lang w:val="uk-UA"/>
        </w:rPr>
        <w:t>відсутність армії.</w:t>
      </w:r>
    </w:p>
    <w:p w:rsidR="00AD0416" w:rsidRPr="00AD0416" w:rsidRDefault="00AD0416" w:rsidP="00AD0416">
      <w:pPr>
        <w:widowControl/>
        <w:adjustRightInd/>
        <w:spacing w:line="240" w:lineRule="auto"/>
        <w:ind w:firstLine="540"/>
        <w:jc w:val="center"/>
        <w:textAlignment w:val="auto"/>
        <w:rPr>
          <w:i/>
          <w:sz w:val="28"/>
          <w:szCs w:val="28"/>
          <w:u w:val="single"/>
          <w:lang w:val="uk-UA"/>
        </w:rPr>
      </w:pPr>
      <w:r w:rsidRPr="00AD0416">
        <w:rPr>
          <w:i/>
          <w:sz w:val="28"/>
          <w:szCs w:val="28"/>
          <w:u w:val="single"/>
          <w:lang w:val="uk-UA"/>
        </w:rPr>
        <w:t>Внутрішня політика Скоропадського:</w:t>
      </w:r>
    </w:p>
    <w:p w:rsidR="00AD0416" w:rsidRPr="00AD0416" w:rsidRDefault="00AD0416" w:rsidP="00AD0416">
      <w:pPr>
        <w:widowControl/>
        <w:numPr>
          <w:ilvl w:val="0"/>
          <w:numId w:val="6"/>
        </w:numPr>
        <w:tabs>
          <w:tab w:val="num" w:pos="0"/>
        </w:tabs>
        <w:adjustRightInd/>
        <w:spacing w:line="240" w:lineRule="auto"/>
        <w:ind w:left="0" w:firstLine="180"/>
        <w:jc w:val="left"/>
        <w:textAlignment w:val="auto"/>
        <w:rPr>
          <w:sz w:val="28"/>
          <w:szCs w:val="28"/>
          <w:lang w:val="uk-UA"/>
        </w:rPr>
      </w:pPr>
      <w:r w:rsidRPr="00AD0416">
        <w:rPr>
          <w:sz w:val="28"/>
          <w:szCs w:val="28"/>
          <w:lang w:val="uk-UA"/>
        </w:rPr>
        <w:t xml:space="preserve">гетьманський уряд, Раду Міністрів, очолив Ф. Лизогуб. </w:t>
      </w:r>
    </w:p>
    <w:p w:rsidR="00AD0416" w:rsidRPr="00AD0416" w:rsidRDefault="00AD0416" w:rsidP="00AD0416">
      <w:pPr>
        <w:widowControl/>
        <w:numPr>
          <w:ilvl w:val="0"/>
          <w:numId w:val="6"/>
        </w:numPr>
        <w:tabs>
          <w:tab w:val="num" w:pos="0"/>
        </w:tabs>
        <w:adjustRightInd/>
        <w:spacing w:line="240" w:lineRule="auto"/>
        <w:ind w:left="0" w:firstLine="180"/>
        <w:jc w:val="left"/>
        <w:textAlignment w:val="auto"/>
        <w:rPr>
          <w:sz w:val="28"/>
          <w:szCs w:val="28"/>
          <w:lang w:val="uk-UA"/>
        </w:rPr>
      </w:pPr>
      <w:r w:rsidRPr="00AD0416">
        <w:rPr>
          <w:sz w:val="28"/>
          <w:szCs w:val="28"/>
          <w:lang w:val="uk-UA"/>
        </w:rPr>
        <w:t xml:space="preserve">повернення землі поміщикам. </w:t>
      </w:r>
    </w:p>
    <w:p w:rsidR="00AD0416" w:rsidRPr="00AD0416" w:rsidRDefault="00AD0416" w:rsidP="00AD0416">
      <w:pPr>
        <w:widowControl/>
        <w:numPr>
          <w:ilvl w:val="0"/>
          <w:numId w:val="6"/>
        </w:numPr>
        <w:tabs>
          <w:tab w:val="num" w:pos="0"/>
        </w:tabs>
        <w:adjustRightInd/>
        <w:spacing w:line="240" w:lineRule="auto"/>
        <w:ind w:left="0" w:firstLine="180"/>
        <w:jc w:val="left"/>
        <w:textAlignment w:val="auto"/>
        <w:rPr>
          <w:sz w:val="28"/>
          <w:szCs w:val="28"/>
          <w:lang w:val="uk-UA"/>
        </w:rPr>
      </w:pPr>
      <w:r w:rsidRPr="00AD0416">
        <w:rPr>
          <w:sz w:val="28"/>
          <w:szCs w:val="28"/>
          <w:lang w:val="uk-UA"/>
        </w:rPr>
        <w:t>скасування законів Центральної Ради.</w:t>
      </w:r>
    </w:p>
    <w:p w:rsidR="00AD0416" w:rsidRPr="00AD0416" w:rsidRDefault="00AD0416" w:rsidP="00AD0416">
      <w:pPr>
        <w:widowControl/>
        <w:numPr>
          <w:ilvl w:val="0"/>
          <w:numId w:val="6"/>
        </w:numPr>
        <w:tabs>
          <w:tab w:val="num" w:pos="0"/>
        </w:tabs>
        <w:adjustRightInd/>
        <w:spacing w:line="240" w:lineRule="auto"/>
        <w:ind w:left="0" w:firstLine="180"/>
        <w:jc w:val="left"/>
        <w:textAlignment w:val="auto"/>
        <w:rPr>
          <w:sz w:val="28"/>
          <w:szCs w:val="28"/>
          <w:lang w:val="uk-UA"/>
        </w:rPr>
      </w:pPr>
      <w:r w:rsidRPr="00AD0416">
        <w:rPr>
          <w:sz w:val="28"/>
          <w:szCs w:val="28"/>
          <w:lang w:val="uk-UA"/>
        </w:rPr>
        <w:t>відкрито українські університети у Києві і Кам’янець-</w:t>
      </w:r>
      <w:proofErr w:type="spellStart"/>
      <w:r w:rsidRPr="00AD0416">
        <w:rPr>
          <w:sz w:val="28"/>
          <w:szCs w:val="28"/>
          <w:lang w:val="uk-UA"/>
        </w:rPr>
        <w:t>Подільскому</w:t>
      </w:r>
      <w:proofErr w:type="spellEnd"/>
      <w:r w:rsidRPr="00AD0416">
        <w:rPr>
          <w:sz w:val="28"/>
          <w:szCs w:val="28"/>
          <w:lang w:val="uk-UA"/>
        </w:rPr>
        <w:t>, 150 українських гімназій, створено Академію наук.</w:t>
      </w:r>
    </w:p>
    <w:p w:rsidR="00AD0416" w:rsidRPr="00AD0416" w:rsidRDefault="00AD0416" w:rsidP="00AD0416">
      <w:pPr>
        <w:widowControl/>
        <w:numPr>
          <w:ilvl w:val="0"/>
          <w:numId w:val="6"/>
        </w:numPr>
        <w:tabs>
          <w:tab w:val="num" w:pos="0"/>
        </w:tabs>
        <w:adjustRightInd/>
        <w:spacing w:line="240" w:lineRule="auto"/>
        <w:ind w:left="0" w:firstLine="180"/>
        <w:jc w:val="left"/>
        <w:textAlignment w:val="auto"/>
        <w:rPr>
          <w:sz w:val="28"/>
          <w:szCs w:val="28"/>
          <w:lang w:val="uk-UA"/>
        </w:rPr>
      </w:pPr>
      <w:r w:rsidRPr="00AD0416">
        <w:rPr>
          <w:sz w:val="28"/>
          <w:szCs w:val="28"/>
          <w:lang w:val="uk-UA"/>
        </w:rPr>
        <w:t>політика гетьмана викликала масові повстання селян, страйки робітників.</w:t>
      </w:r>
    </w:p>
    <w:p w:rsidR="00AD0416" w:rsidRPr="00AD0416" w:rsidRDefault="00AD0416" w:rsidP="00AD0416">
      <w:pPr>
        <w:widowControl/>
        <w:adjustRightInd/>
        <w:spacing w:line="240" w:lineRule="auto"/>
        <w:ind w:firstLine="540"/>
        <w:jc w:val="center"/>
        <w:textAlignment w:val="auto"/>
        <w:rPr>
          <w:i/>
          <w:sz w:val="28"/>
          <w:szCs w:val="28"/>
          <w:u w:val="single"/>
          <w:lang w:val="uk-UA"/>
        </w:rPr>
      </w:pPr>
      <w:r w:rsidRPr="00AD0416">
        <w:rPr>
          <w:i/>
          <w:sz w:val="28"/>
          <w:szCs w:val="28"/>
          <w:u w:val="single"/>
          <w:lang w:val="uk-UA"/>
        </w:rPr>
        <w:t>Зовнішня політика Скоропадського:</w:t>
      </w:r>
    </w:p>
    <w:p w:rsidR="00AD0416" w:rsidRPr="00AD0416" w:rsidRDefault="00AD0416" w:rsidP="00AD0416">
      <w:pPr>
        <w:widowControl/>
        <w:numPr>
          <w:ilvl w:val="0"/>
          <w:numId w:val="7"/>
        </w:numPr>
        <w:tabs>
          <w:tab w:val="num" w:pos="0"/>
        </w:tabs>
        <w:adjustRightInd/>
        <w:spacing w:line="240" w:lineRule="auto"/>
        <w:ind w:firstLine="360"/>
        <w:jc w:val="left"/>
        <w:textAlignment w:val="auto"/>
        <w:rPr>
          <w:sz w:val="28"/>
          <w:szCs w:val="28"/>
          <w:shd w:val="clear" w:color="auto" w:fill="FFFFFF"/>
          <w:lang w:val="uk-UA"/>
        </w:rPr>
      </w:pPr>
      <w:r w:rsidRPr="00AD0416">
        <w:rPr>
          <w:sz w:val="28"/>
          <w:szCs w:val="28"/>
          <w:shd w:val="clear" w:color="auto" w:fill="FFFFFF"/>
          <w:lang w:val="uk-UA"/>
        </w:rPr>
        <w:t xml:space="preserve">розширилося міжнародне визнання Української Держави (її визнали 30 країн). </w:t>
      </w:r>
    </w:p>
    <w:p w:rsidR="00AD0416" w:rsidRPr="00AD0416" w:rsidRDefault="00AD0416" w:rsidP="00AD0416">
      <w:pPr>
        <w:widowControl/>
        <w:numPr>
          <w:ilvl w:val="0"/>
          <w:numId w:val="7"/>
        </w:numPr>
        <w:tabs>
          <w:tab w:val="num" w:pos="0"/>
        </w:tabs>
        <w:adjustRightInd/>
        <w:spacing w:line="240" w:lineRule="auto"/>
        <w:ind w:firstLine="360"/>
        <w:jc w:val="left"/>
        <w:textAlignment w:val="auto"/>
        <w:rPr>
          <w:sz w:val="28"/>
          <w:szCs w:val="28"/>
          <w:lang w:val="uk-UA"/>
        </w:rPr>
      </w:pPr>
      <w:r w:rsidRPr="00AD0416">
        <w:rPr>
          <w:sz w:val="28"/>
          <w:szCs w:val="28"/>
          <w:shd w:val="clear" w:color="auto" w:fill="FFFFFF"/>
          <w:lang w:val="uk-UA"/>
        </w:rPr>
        <w:t xml:space="preserve">укладено перемир’я з радянською Росією. </w:t>
      </w:r>
    </w:p>
    <w:p w:rsidR="00AD0416" w:rsidRPr="00AD0416" w:rsidRDefault="00AD0416" w:rsidP="00AD0416">
      <w:pPr>
        <w:widowControl/>
        <w:tabs>
          <w:tab w:val="num" w:pos="0"/>
        </w:tabs>
        <w:adjustRightInd/>
        <w:spacing w:line="240" w:lineRule="auto"/>
        <w:ind w:firstLine="360"/>
        <w:textAlignment w:val="auto"/>
        <w:rPr>
          <w:sz w:val="28"/>
          <w:szCs w:val="28"/>
          <w:shd w:val="clear" w:color="auto" w:fill="FFFFFF"/>
          <w:lang w:val="uk-UA"/>
        </w:rPr>
      </w:pPr>
      <w:r w:rsidRPr="00AD0416">
        <w:rPr>
          <w:sz w:val="28"/>
          <w:szCs w:val="28"/>
          <w:shd w:val="clear" w:color="auto" w:fill="FFFFFF"/>
          <w:lang w:val="uk-UA"/>
        </w:rPr>
        <w:lastRenderedPageBreak/>
        <w:t xml:space="preserve">Поразка Німеччини в Першій світовій війні викликала зміну політичної орієнтації гетьмана. 14 листопада 1918 р. він видав грамоту про федерацію з небільшовицькою Росією. </w:t>
      </w:r>
    </w:p>
    <w:p w:rsidR="00AD0416" w:rsidRPr="00AD0416" w:rsidRDefault="00AD0416" w:rsidP="00AD0416">
      <w:pPr>
        <w:widowControl/>
        <w:tabs>
          <w:tab w:val="num" w:pos="0"/>
        </w:tabs>
        <w:adjustRightInd/>
        <w:spacing w:line="240" w:lineRule="auto"/>
        <w:ind w:firstLine="360"/>
        <w:jc w:val="center"/>
        <w:textAlignment w:val="auto"/>
        <w:rPr>
          <w:sz w:val="28"/>
          <w:szCs w:val="28"/>
          <w:shd w:val="clear" w:color="auto" w:fill="FFFFFF"/>
          <w:lang w:val="uk-UA"/>
        </w:rPr>
      </w:pPr>
      <w:r w:rsidRPr="00AD0416">
        <w:rPr>
          <w:sz w:val="28"/>
          <w:szCs w:val="28"/>
          <w:shd w:val="clear" w:color="auto" w:fill="FFFFFF"/>
          <w:lang w:val="uk-UA"/>
        </w:rPr>
        <w:t>Причини падіння гетьманату:</w:t>
      </w:r>
    </w:p>
    <w:p w:rsidR="00AD0416" w:rsidRPr="00AD0416" w:rsidRDefault="00AD0416" w:rsidP="00AD0416">
      <w:pPr>
        <w:widowControl/>
        <w:numPr>
          <w:ilvl w:val="0"/>
          <w:numId w:val="8"/>
        </w:numPr>
        <w:tabs>
          <w:tab w:val="num" w:pos="0"/>
        </w:tabs>
        <w:adjustRightInd/>
        <w:spacing w:line="240" w:lineRule="auto"/>
        <w:ind w:firstLine="360"/>
        <w:jc w:val="left"/>
        <w:textAlignment w:val="auto"/>
        <w:rPr>
          <w:sz w:val="28"/>
          <w:szCs w:val="28"/>
          <w:shd w:val="clear" w:color="auto" w:fill="FFFFFF"/>
          <w:lang w:val="uk-UA"/>
        </w:rPr>
      </w:pPr>
      <w:r w:rsidRPr="00AD0416">
        <w:rPr>
          <w:sz w:val="28"/>
          <w:szCs w:val="28"/>
          <w:shd w:val="clear" w:color="auto" w:fill="FFFFFF"/>
          <w:lang w:val="uk-UA"/>
        </w:rPr>
        <w:t>поразка Німеччини в Першій світовій війні</w:t>
      </w:r>
    </w:p>
    <w:p w:rsidR="00AD0416" w:rsidRPr="00AD0416" w:rsidRDefault="00AD0416" w:rsidP="00AD0416">
      <w:pPr>
        <w:widowControl/>
        <w:numPr>
          <w:ilvl w:val="0"/>
          <w:numId w:val="8"/>
        </w:numPr>
        <w:tabs>
          <w:tab w:val="num" w:pos="0"/>
        </w:tabs>
        <w:adjustRightInd/>
        <w:spacing w:line="240" w:lineRule="auto"/>
        <w:ind w:firstLine="360"/>
        <w:jc w:val="left"/>
        <w:textAlignment w:val="auto"/>
        <w:rPr>
          <w:sz w:val="28"/>
          <w:szCs w:val="28"/>
          <w:lang w:val="uk-UA"/>
        </w:rPr>
      </w:pPr>
      <w:r w:rsidRPr="00AD0416">
        <w:rPr>
          <w:sz w:val="28"/>
          <w:szCs w:val="28"/>
          <w:shd w:val="clear" w:color="auto" w:fill="FFFFFF"/>
          <w:lang w:val="uk-UA"/>
        </w:rPr>
        <w:t>відсутність армії</w:t>
      </w:r>
    </w:p>
    <w:p w:rsidR="00AD0416" w:rsidRPr="00AD0416" w:rsidRDefault="00AD0416" w:rsidP="00AD0416">
      <w:pPr>
        <w:widowControl/>
        <w:numPr>
          <w:ilvl w:val="0"/>
          <w:numId w:val="8"/>
        </w:numPr>
        <w:tabs>
          <w:tab w:val="num" w:pos="0"/>
        </w:tabs>
        <w:adjustRightInd/>
        <w:spacing w:line="240" w:lineRule="auto"/>
        <w:ind w:firstLine="360"/>
        <w:jc w:val="left"/>
        <w:textAlignment w:val="auto"/>
        <w:rPr>
          <w:sz w:val="28"/>
          <w:szCs w:val="28"/>
          <w:lang w:val="uk-UA"/>
        </w:rPr>
      </w:pPr>
      <w:r w:rsidRPr="00AD0416">
        <w:rPr>
          <w:sz w:val="28"/>
          <w:szCs w:val="28"/>
          <w:shd w:val="clear" w:color="auto" w:fill="FFFFFF"/>
          <w:lang w:val="uk-UA"/>
        </w:rPr>
        <w:t xml:space="preserve">відсутність підтримки населення. </w:t>
      </w:r>
    </w:p>
    <w:p w:rsidR="00AD0416" w:rsidRPr="00AD0416" w:rsidRDefault="00AD0416" w:rsidP="00AD0416">
      <w:pPr>
        <w:widowControl/>
        <w:adjustRightInd/>
        <w:spacing w:line="240" w:lineRule="auto"/>
        <w:ind w:firstLine="540"/>
        <w:textAlignment w:val="auto"/>
        <w:rPr>
          <w:sz w:val="28"/>
          <w:szCs w:val="28"/>
          <w:lang w:val="uk-UA"/>
        </w:rPr>
      </w:pPr>
    </w:p>
    <w:p w:rsidR="00AD0416" w:rsidRPr="00AD0416" w:rsidRDefault="00AD0416" w:rsidP="0076178B">
      <w:pPr>
        <w:widowControl/>
        <w:adjustRightInd/>
        <w:spacing w:line="240" w:lineRule="auto"/>
        <w:ind w:firstLine="540"/>
        <w:jc w:val="center"/>
        <w:textAlignment w:val="auto"/>
        <w:rPr>
          <w:b/>
          <w:i/>
          <w:sz w:val="28"/>
          <w:szCs w:val="28"/>
          <w:lang w:val="uk-UA"/>
        </w:rPr>
      </w:pPr>
      <w:r w:rsidRPr="00AD0416">
        <w:rPr>
          <w:b/>
          <w:i/>
          <w:sz w:val="28"/>
          <w:szCs w:val="28"/>
          <w:lang w:val="uk-UA"/>
        </w:rPr>
        <w:t>Утворення Директорії.</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xml:space="preserve">14 листопада 1918 р. для </w:t>
      </w:r>
      <w:proofErr w:type="spellStart"/>
      <w:r w:rsidRPr="00AD0416">
        <w:rPr>
          <w:sz w:val="28"/>
          <w:szCs w:val="28"/>
          <w:lang w:val="uk-UA"/>
        </w:rPr>
        <w:t>антигетьманського</w:t>
      </w:r>
      <w:proofErr w:type="spellEnd"/>
      <w:r w:rsidRPr="00AD0416">
        <w:rPr>
          <w:sz w:val="28"/>
          <w:szCs w:val="28"/>
          <w:lang w:val="uk-UA"/>
        </w:rPr>
        <w:t xml:space="preserve"> повстання утворено Директорію на чолі з Винниченком. Директорія – тимчасовий, згодом найвищий орган влади УНР. Склад 5 осіб. Без підтримки німецьких військ, гетьман зміг утримуватися при владі лише місяць. 14 грудня після поразки своїх військ під </w:t>
      </w:r>
      <w:proofErr w:type="spellStart"/>
      <w:r w:rsidRPr="00AD0416">
        <w:rPr>
          <w:sz w:val="28"/>
          <w:szCs w:val="28"/>
          <w:lang w:val="uk-UA"/>
        </w:rPr>
        <w:t>Мотовилівкою</w:t>
      </w:r>
      <w:proofErr w:type="spellEnd"/>
      <w:r w:rsidRPr="00AD0416">
        <w:rPr>
          <w:sz w:val="28"/>
          <w:szCs w:val="28"/>
          <w:lang w:val="uk-UA"/>
        </w:rPr>
        <w:t xml:space="preserve"> гетьман зрікся влади і виїхав до Німеччини.</w:t>
      </w:r>
    </w:p>
    <w:p w:rsidR="00AD0416" w:rsidRPr="00AD0416" w:rsidRDefault="00AD0416" w:rsidP="00AD0416">
      <w:pPr>
        <w:widowControl/>
        <w:adjustRightInd/>
        <w:spacing w:line="240" w:lineRule="auto"/>
        <w:ind w:firstLine="540"/>
        <w:jc w:val="center"/>
        <w:textAlignment w:val="auto"/>
        <w:rPr>
          <w:i/>
          <w:sz w:val="28"/>
          <w:szCs w:val="28"/>
          <w:u w:val="single"/>
          <w:lang w:val="uk-UA"/>
        </w:rPr>
      </w:pPr>
      <w:r w:rsidRPr="00AD0416">
        <w:rPr>
          <w:i/>
          <w:sz w:val="28"/>
          <w:szCs w:val="28"/>
          <w:u w:val="single"/>
          <w:lang w:val="uk-UA"/>
        </w:rPr>
        <w:t>Внутрішня політика Директорії.</w:t>
      </w:r>
    </w:p>
    <w:p w:rsidR="00AD0416" w:rsidRPr="00AD0416" w:rsidRDefault="00AD0416" w:rsidP="00AD0416">
      <w:pPr>
        <w:widowControl/>
        <w:numPr>
          <w:ilvl w:val="0"/>
          <w:numId w:val="9"/>
        </w:numPr>
        <w:tabs>
          <w:tab w:val="num" w:pos="0"/>
        </w:tabs>
        <w:adjustRightInd/>
        <w:spacing w:line="240" w:lineRule="auto"/>
        <w:ind w:firstLine="540"/>
        <w:jc w:val="left"/>
        <w:textAlignment w:val="auto"/>
        <w:rPr>
          <w:sz w:val="28"/>
          <w:szCs w:val="28"/>
          <w:lang w:val="uk-UA"/>
        </w:rPr>
      </w:pPr>
      <w:r w:rsidRPr="00AD0416">
        <w:rPr>
          <w:sz w:val="28"/>
          <w:szCs w:val="28"/>
          <w:lang w:val="uk-UA"/>
        </w:rPr>
        <w:t xml:space="preserve">відновлено УНР і її закони. </w:t>
      </w:r>
    </w:p>
    <w:p w:rsidR="00AD0416" w:rsidRPr="00AD0416" w:rsidRDefault="00AD0416" w:rsidP="00AD0416">
      <w:pPr>
        <w:widowControl/>
        <w:numPr>
          <w:ilvl w:val="0"/>
          <w:numId w:val="9"/>
        </w:numPr>
        <w:tabs>
          <w:tab w:val="num" w:pos="0"/>
        </w:tabs>
        <w:adjustRightInd/>
        <w:spacing w:line="240" w:lineRule="auto"/>
        <w:ind w:firstLine="540"/>
        <w:jc w:val="left"/>
        <w:textAlignment w:val="auto"/>
        <w:rPr>
          <w:sz w:val="28"/>
          <w:szCs w:val="28"/>
          <w:lang w:val="uk-UA"/>
        </w:rPr>
      </w:pPr>
      <w:r w:rsidRPr="00AD0416">
        <w:rPr>
          <w:sz w:val="28"/>
          <w:szCs w:val="28"/>
          <w:lang w:val="uk-UA"/>
        </w:rPr>
        <w:t xml:space="preserve">Законодавча влада мала належати Трудовому Конгресу (проіснував лише тиждень в зв’язку з воєнними подіями). Виконавча влада: Рада Народних Міністрів, яку очолив В. </w:t>
      </w:r>
      <w:proofErr w:type="spellStart"/>
      <w:r w:rsidRPr="00AD0416">
        <w:rPr>
          <w:sz w:val="28"/>
          <w:szCs w:val="28"/>
          <w:lang w:val="uk-UA"/>
        </w:rPr>
        <w:t>Чехівський</w:t>
      </w:r>
      <w:proofErr w:type="spellEnd"/>
      <w:r w:rsidRPr="00AD0416">
        <w:rPr>
          <w:sz w:val="28"/>
          <w:szCs w:val="28"/>
          <w:lang w:val="uk-UA"/>
        </w:rPr>
        <w:t xml:space="preserve">. </w:t>
      </w:r>
    </w:p>
    <w:p w:rsidR="00AD0416" w:rsidRPr="00AD0416" w:rsidRDefault="00AD0416" w:rsidP="00AD0416">
      <w:pPr>
        <w:widowControl/>
        <w:numPr>
          <w:ilvl w:val="0"/>
          <w:numId w:val="9"/>
        </w:numPr>
        <w:tabs>
          <w:tab w:val="num" w:pos="0"/>
        </w:tabs>
        <w:adjustRightInd/>
        <w:spacing w:line="240" w:lineRule="auto"/>
        <w:ind w:firstLine="540"/>
        <w:jc w:val="left"/>
        <w:textAlignment w:val="auto"/>
        <w:rPr>
          <w:sz w:val="28"/>
          <w:szCs w:val="28"/>
          <w:lang w:val="uk-UA"/>
        </w:rPr>
      </w:pPr>
      <w:r w:rsidRPr="00AD0416">
        <w:rPr>
          <w:sz w:val="28"/>
          <w:szCs w:val="28"/>
          <w:lang w:val="uk-UA"/>
        </w:rPr>
        <w:t xml:space="preserve">відновлено 8-годинний робочий день, ліквідовано приватну власність. </w:t>
      </w:r>
    </w:p>
    <w:p w:rsidR="00AD0416" w:rsidRPr="00AD0416" w:rsidRDefault="00AD0416" w:rsidP="00AD0416">
      <w:pPr>
        <w:widowControl/>
        <w:numPr>
          <w:ilvl w:val="0"/>
          <w:numId w:val="9"/>
        </w:numPr>
        <w:tabs>
          <w:tab w:val="num" w:pos="0"/>
        </w:tabs>
        <w:adjustRightInd/>
        <w:spacing w:line="240" w:lineRule="auto"/>
        <w:ind w:firstLine="540"/>
        <w:jc w:val="left"/>
        <w:textAlignment w:val="auto"/>
        <w:rPr>
          <w:sz w:val="28"/>
          <w:szCs w:val="28"/>
          <w:lang w:val="uk-UA"/>
        </w:rPr>
      </w:pPr>
      <w:r w:rsidRPr="00AD0416">
        <w:rPr>
          <w:sz w:val="28"/>
          <w:szCs w:val="28"/>
          <w:lang w:val="uk-UA"/>
        </w:rPr>
        <w:t>незадоволення населення аграрною політикою Директорії.</w:t>
      </w:r>
    </w:p>
    <w:p w:rsidR="00AD0416" w:rsidRPr="00AD0416" w:rsidRDefault="00AD0416" w:rsidP="00AD0416">
      <w:pPr>
        <w:widowControl/>
        <w:adjustRightInd/>
        <w:spacing w:line="240" w:lineRule="auto"/>
        <w:ind w:firstLine="540"/>
        <w:jc w:val="center"/>
        <w:textAlignment w:val="auto"/>
        <w:rPr>
          <w:i/>
          <w:sz w:val="28"/>
          <w:szCs w:val="28"/>
          <w:u w:val="single"/>
          <w:lang w:val="uk-UA"/>
        </w:rPr>
      </w:pPr>
      <w:r w:rsidRPr="00AD0416">
        <w:rPr>
          <w:i/>
          <w:sz w:val="28"/>
          <w:szCs w:val="28"/>
          <w:u w:val="single"/>
          <w:lang w:val="uk-UA"/>
        </w:rPr>
        <w:t>Зовнішня політика Директорії:</w:t>
      </w:r>
    </w:p>
    <w:p w:rsidR="00AD0416" w:rsidRPr="00AD0416" w:rsidRDefault="00AD0416" w:rsidP="00AD0416">
      <w:pPr>
        <w:widowControl/>
        <w:numPr>
          <w:ilvl w:val="0"/>
          <w:numId w:val="10"/>
        </w:numPr>
        <w:tabs>
          <w:tab w:val="num" w:pos="0"/>
        </w:tabs>
        <w:adjustRightInd/>
        <w:spacing w:line="240" w:lineRule="auto"/>
        <w:ind w:firstLine="540"/>
        <w:jc w:val="left"/>
        <w:textAlignment w:val="auto"/>
        <w:rPr>
          <w:sz w:val="28"/>
          <w:szCs w:val="28"/>
          <w:lang w:val="uk-UA"/>
        </w:rPr>
      </w:pPr>
      <w:r w:rsidRPr="00AD0416">
        <w:rPr>
          <w:sz w:val="28"/>
          <w:szCs w:val="28"/>
          <w:lang w:val="uk-UA"/>
        </w:rPr>
        <w:t xml:space="preserve">На півдні України висадилися війська Антанти, розпочалася інтервенція Антанти. Вони вимагали відставки соціалістичних діячів Директорії. На їхню вимогу Винниченко і </w:t>
      </w:r>
      <w:proofErr w:type="spellStart"/>
      <w:r w:rsidRPr="00AD0416">
        <w:rPr>
          <w:sz w:val="28"/>
          <w:szCs w:val="28"/>
          <w:lang w:val="uk-UA"/>
        </w:rPr>
        <w:t>Чехівський</w:t>
      </w:r>
      <w:proofErr w:type="spellEnd"/>
      <w:r w:rsidRPr="00AD0416">
        <w:rPr>
          <w:sz w:val="28"/>
          <w:szCs w:val="28"/>
          <w:lang w:val="uk-UA"/>
        </w:rPr>
        <w:t xml:space="preserve"> вийшли з уряду. Директорію УНР очолив С. Петлюра. Але допомоги від військ Антанти Директорія не дочекалася. </w:t>
      </w:r>
    </w:p>
    <w:p w:rsidR="00AD0416" w:rsidRPr="00AD0416" w:rsidRDefault="00AD0416" w:rsidP="00AD0416">
      <w:pPr>
        <w:widowControl/>
        <w:numPr>
          <w:ilvl w:val="0"/>
          <w:numId w:val="10"/>
        </w:numPr>
        <w:tabs>
          <w:tab w:val="num" w:pos="0"/>
        </w:tabs>
        <w:adjustRightInd/>
        <w:spacing w:line="240" w:lineRule="auto"/>
        <w:ind w:firstLine="540"/>
        <w:jc w:val="left"/>
        <w:textAlignment w:val="auto"/>
        <w:rPr>
          <w:sz w:val="28"/>
          <w:szCs w:val="28"/>
          <w:lang w:val="uk-UA"/>
        </w:rPr>
      </w:pPr>
      <w:r w:rsidRPr="00AD0416">
        <w:rPr>
          <w:sz w:val="28"/>
          <w:szCs w:val="28"/>
          <w:lang w:val="uk-UA"/>
        </w:rPr>
        <w:t xml:space="preserve">В листопаді 1918 р. розпочалася друга війна з радянською Росією. 3 січня 1919 р. більшовицькі війська зайняли Харків, який став столицею більшовицької України. 5 лютого більшовики зайняли Київ. </w:t>
      </w:r>
    </w:p>
    <w:p w:rsidR="00AD0416" w:rsidRPr="00AD0416" w:rsidRDefault="00AD0416" w:rsidP="00AD0416">
      <w:pPr>
        <w:widowControl/>
        <w:numPr>
          <w:ilvl w:val="0"/>
          <w:numId w:val="10"/>
        </w:numPr>
        <w:tabs>
          <w:tab w:val="num" w:pos="0"/>
        </w:tabs>
        <w:adjustRightInd/>
        <w:spacing w:line="240" w:lineRule="auto"/>
        <w:ind w:firstLine="540"/>
        <w:jc w:val="left"/>
        <w:textAlignment w:val="auto"/>
        <w:rPr>
          <w:sz w:val="28"/>
          <w:szCs w:val="28"/>
          <w:lang w:val="uk-UA"/>
        </w:rPr>
      </w:pPr>
      <w:r w:rsidRPr="00AD0416">
        <w:rPr>
          <w:sz w:val="28"/>
          <w:szCs w:val="28"/>
          <w:shd w:val="clear" w:color="auto" w:fill="FFFFFF"/>
          <w:lang w:val="uk-UA"/>
        </w:rPr>
        <w:t xml:space="preserve">Однією з причин невдач Директорії стало явище отаманщини. Отаманщина – діяльність у 1917-1921 рр. збройних формувань під командуванням командирів – отаманів, які не корилися центральній владі і переслідували власні інтереси. Найвідоміші отамани: Ангел, </w:t>
      </w:r>
      <w:proofErr w:type="spellStart"/>
      <w:r w:rsidRPr="00AD0416">
        <w:rPr>
          <w:sz w:val="28"/>
          <w:szCs w:val="28"/>
          <w:shd w:val="clear" w:color="auto" w:fill="FFFFFF"/>
          <w:lang w:val="uk-UA"/>
        </w:rPr>
        <w:t>Божко</w:t>
      </w:r>
      <w:proofErr w:type="spellEnd"/>
      <w:r w:rsidRPr="00AD0416">
        <w:rPr>
          <w:sz w:val="28"/>
          <w:szCs w:val="28"/>
          <w:shd w:val="clear" w:color="auto" w:fill="FFFFFF"/>
          <w:lang w:val="uk-UA"/>
        </w:rPr>
        <w:t xml:space="preserve">, Зелений, Григор’єв, Махно. </w:t>
      </w:r>
    </w:p>
    <w:p w:rsidR="00AD0416" w:rsidRPr="00AD0416" w:rsidRDefault="00AD0416" w:rsidP="00AD0416">
      <w:pPr>
        <w:widowControl/>
        <w:adjustRightInd/>
        <w:spacing w:line="240" w:lineRule="auto"/>
        <w:ind w:firstLine="540"/>
        <w:textAlignment w:val="auto"/>
        <w:rPr>
          <w:b/>
          <w:sz w:val="28"/>
          <w:szCs w:val="28"/>
          <w:shd w:val="clear" w:color="auto" w:fill="FFFFFF"/>
          <w:lang w:val="uk-UA"/>
        </w:rPr>
      </w:pPr>
      <w:r w:rsidRPr="00AD0416">
        <w:rPr>
          <w:b/>
          <w:sz w:val="28"/>
          <w:szCs w:val="28"/>
          <w:shd w:val="clear" w:color="auto" w:fill="FFFFFF"/>
          <w:lang w:val="uk-UA"/>
        </w:rPr>
        <w:t> </w:t>
      </w:r>
    </w:p>
    <w:p w:rsidR="00AD0416" w:rsidRPr="00AD0416" w:rsidRDefault="00AD0416" w:rsidP="0076178B">
      <w:pPr>
        <w:widowControl/>
        <w:adjustRightInd/>
        <w:spacing w:line="240" w:lineRule="auto"/>
        <w:ind w:firstLine="540"/>
        <w:jc w:val="center"/>
        <w:textAlignment w:val="auto"/>
        <w:rPr>
          <w:b/>
          <w:i/>
          <w:sz w:val="28"/>
          <w:szCs w:val="28"/>
          <w:lang w:val="uk-UA"/>
        </w:rPr>
      </w:pPr>
      <w:r w:rsidRPr="00AD0416">
        <w:rPr>
          <w:b/>
          <w:i/>
          <w:sz w:val="28"/>
          <w:szCs w:val="28"/>
          <w:lang w:val="uk-UA"/>
        </w:rPr>
        <w:t>Утворення ЗУНР.</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xml:space="preserve">1 листопада 1918 р. у Львові відбувся «Листопадовий зрив» - українське національне повстання на чолі з Д. Вітовським. Першим урядом став Державний секретаріат на чолі з К. Левицьким. 13 листопада проголошена Західноукраїнська Народна Республіка – ЗУНР. </w:t>
      </w:r>
    </w:p>
    <w:p w:rsidR="00AD0416" w:rsidRPr="00AD0416" w:rsidRDefault="00AD0416" w:rsidP="00AD0416">
      <w:pPr>
        <w:widowControl/>
        <w:adjustRightInd/>
        <w:spacing w:line="240" w:lineRule="auto"/>
        <w:ind w:firstLine="540"/>
        <w:jc w:val="center"/>
        <w:textAlignment w:val="auto"/>
        <w:rPr>
          <w:sz w:val="28"/>
          <w:szCs w:val="28"/>
          <w:lang w:val="uk-UA"/>
        </w:rPr>
      </w:pPr>
      <w:r w:rsidRPr="00AD0416">
        <w:rPr>
          <w:i/>
          <w:sz w:val="28"/>
          <w:szCs w:val="28"/>
          <w:u w:val="single"/>
          <w:lang w:val="uk-UA"/>
        </w:rPr>
        <w:t>Внутрішня політика:</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xml:space="preserve">- створено парламент - Українська Національна Рада. Президентом обрано Є. </w:t>
      </w:r>
      <w:proofErr w:type="spellStart"/>
      <w:r w:rsidRPr="00AD0416">
        <w:rPr>
          <w:sz w:val="28"/>
          <w:szCs w:val="28"/>
          <w:lang w:val="uk-UA"/>
        </w:rPr>
        <w:t>Петрушевича</w:t>
      </w:r>
      <w:proofErr w:type="spellEnd"/>
      <w:r w:rsidRPr="00AD0416">
        <w:rPr>
          <w:sz w:val="28"/>
          <w:szCs w:val="28"/>
          <w:lang w:val="uk-UA"/>
        </w:rPr>
        <w:t>.</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lastRenderedPageBreak/>
        <w:t xml:space="preserve">- центральна влада опиралася на організовану систему місцевого управління. </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встановлено 8-годинний робочий день, проведено аграрну реформу.</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xml:space="preserve">- створені збройні сили - Українську Галицьку Армію на чолі з генералом М. Омеляновичем-Павленком – УГА (налічувала 100 000 бійців). </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гарантовано права національним меншинам.</w:t>
      </w:r>
    </w:p>
    <w:p w:rsidR="00AD0416" w:rsidRPr="00AD0416" w:rsidRDefault="00AD0416" w:rsidP="00AD0416">
      <w:pPr>
        <w:widowControl/>
        <w:adjustRightInd/>
        <w:spacing w:line="240" w:lineRule="auto"/>
        <w:ind w:firstLine="540"/>
        <w:jc w:val="center"/>
        <w:textAlignment w:val="auto"/>
        <w:rPr>
          <w:i/>
          <w:sz w:val="28"/>
          <w:szCs w:val="28"/>
          <w:u w:val="single"/>
          <w:lang w:val="uk-UA"/>
        </w:rPr>
      </w:pPr>
      <w:r w:rsidRPr="00AD0416">
        <w:rPr>
          <w:i/>
          <w:sz w:val="28"/>
          <w:szCs w:val="28"/>
          <w:u w:val="single"/>
          <w:lang w:val="uk-UA"/>
        </w:rPr>
        <w:t>Зовнішня політика:</w:t>
      </w:r>
    </w:p>
    <w:p w:rsidR="00AD0416" w:rsidRPr="00AD0416" w:rsidRDefault="00AD0416" w:rsidP="00AD0416">
      <w:pPr>
        <w:widowControl/>
        <w:adjustRightInd/>
        <w:spacing w:line="240" w:lineRule="auto"/>
        <w:textAlignment w:val="auto"/>
        <w:rPr>
          <w:sz w:val="28"/>
          <w:szCs w:val="28"/>
          <w:lang w:val="uk-UA"/>
        </w:rPr>
      </w:pPr>
      <w:r w:rsidRPr="00AD0416">
        <w:rPr>
          <w:sz w:val="28"/>
          <w:szCs w:val="28"/>
          <w:lang w:val="uk-UA"/>
        </w:rPr>
        <w:t xml:space="preserve">- 22 січня 1919 р. проголошено Акт Злуки УНР і ЗУНР. ЗУНР перетворилася в автономну Західну область Української Народної Республіки – </w:t>
      </w:r>
      <w:proofErr w:type="spellStart"/>
      <w:r w:rsidRPr="00AD0416">
        <w:rPr>
          <w:sz w:val="28"/>
          <w:szCs w:val="28"/>
          <w:lang w:val="uk-UA"/>
        </w:rPr>
        <w:t>ЗоУНР</w:t>
      </w:r>
      <w:proofErr w:type="spellEnd"/>
      <w:r w:rsidRPr="00AD0416">
        <w:rPr>
          <w:sz w:val="28"/>
          <w:szCs w:val="28"/>
          <w:lang w:val="uk-UA"/>
        </w:rPr>
        <w:t xml:space="preserve">. </w:t>
      </w:r>
      <w:proofErr w:type="spellStart"/>
      <w:r w:rsidRPr="00AD0416">
        <w:rPr>
          <w:sz w:val="28"/>
          <w:szCs w:val="28"/>
          <w:lang w:val="uk-UA"/>
        </w:rPr>
        <w:t>Петрушевич</w:t>
      </w:r>
      <w:proofErr w:type="spellEnd"/>
      <w:r w:rsidRPr="00AD0416">
        <w:rPr>
          <w:sz w:val="28"/>
          <w:szCs w:val="28"/>
          <w:lang w:val="uk-UA"/>
        </w:rPr>
        <w:t xml:space="preserve"> увійшов в склад Директорії.</w:t>
      </w:r>
    </w:p>
    <w:p w:rsidR="00AD0416" w:rsidRPr="00AD0416" w:rsidRDefault="00AD0416" w:rsidP="00AD0416">
      <w:pPr>
        <w:widowControl/>
        <w:adjustRightInd/>
        <w:spacing w:line="240" w:lineRule="auto"/>
        <w:textAlignment w:val="auto"/>
        <w:rPr>
          <w:sz w:val="28"/>
          <w:szCs w:val="28"/>
          <w:lang w:val="uk-UA"/>
        </w:rPr>
      </w:pPr>
      <w:r w:rsidRPr="00AD0416">
        <w:rPr>
          <w:sz w:val="28"/>
          <w:szCs w:val="28"/>
          <w:lang w:val="uk-UA"/>
        </w:rPr>
        <w:t>- Розпочалася українсько-польська війна 1918-1919 рр. Причини: територіальні претензії Польщі на українські землі.</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В червні 1919 р. УГА під керівництвом генерала О. Грекова перейшла у контрнаступ, який отримав назву «</w:t>
      </w:r>
      <w:proofErr w:type="spellStart"/>
      <w:r w:rsidRPr="00AD0416">
        <w:rPr>
          <w:sz w:val="28"/>
          <w:szCs w:val="28"/>
          <w:lang w:val="uk-UA"/>
        </w:rPr>
        <w:t>Чортківська</w:t>
      </w:r>
      <w:proofErr w:type="spellEnd"/>
      <w:r w:rsidRPr="00AD0416">
        <w:rPr>
          <w:sz w:val="28"/>
          <w:szCs w:val="28"/>
          <w:lang w:val="uk-UA"/>
        </w:rPr>
        <w:t xml:space="preserve"> </w:t>
      </w:r>
      <w:proofErr w:type="spellStart"/>
      <w:r w:rsidRPr="00AD0416">
        <w:rPr>
          <w:sz w:val="28"/>
          <w:szCs w:val="28"/>
          <w:lang w:val="uk-UA"/>
        </w:rPr>
        <w:t>офензива</w:t>
      </w:r>
      <w:proofErr w:type="spellEnd"/>
      <w:r w:rsidRPr="00AD0416">
        <w:rPr>
          <w:sz w:val="28"/>
          <w:szCs w:val="28"/>
          <w:lang w:val="uk-UA"/>
        </w:rPr>
        <w:t xml:space="preserve">» (8-28 червня 1919 р.). Але УГА під тиском переважаючого ворога змушена була відступити. </w:t>
      </w:r>
    </w:p>
    <w:p w:rsidR="00AD0416" w:rsidRPr="00AD0416" w:rsidRDefault="00AD0416" w:rsidP="00AD0416">
      <w:pPr>
        <w:widowControl/>
        <w:adjustRightInd/>
        <w:spacing w:line="240" w:lineRule="auto"/>
        <w:ind w:firstLine="540"/>
        <w:jc w:val="center"/>
        <w:textAlignment w:val="auto"/>
        <w:rPr>
          <w:sz w:val="28"/>
          <w:szCs w:val="28"/>
          <w:lang w:val="uk-UA"/>
        </w:rPr>
      </w:pPr>
      <w:r w:rsidRPr="00AD0416">
        <w:rPr>
          <w:sz w:val="28"/>
          <w:szCs w:val="28"/>
          <w:lang w:val="uk-UA"/>
        </w:rPr>
        <w:t>Наслідки війни:</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1. Паризька мирна конференція визнала права Польщі на Східну Галичину.</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2. за Сен-</w:t>
      </w:r>
      <w:proofErr w:type="spellStart"/>
      <w:r w:rsidRPr="00AD0416">
        <w:rPr>
          <w:sz w:val="28"/>
          <w:szCs w:val="28"/>
          <w:lang w:val="uk-UA"/>
        </w:rPr>
        <w:t>Жерменським</w:t>
      </w:r>
      <w:proofErr w:type="spellEnd"/>
      <w:r w:rsidRPr="00AD0416">
        <w:rPr>
          <w:sz w:val="28"/>
          <w:szCs w:val="28"/>
          <w:lang w:val="uk-UA"/>
        </w:rPr>
        <w:t xml:space="preserve"> договором Буковина відійшла до Румунії, Закарпаття до Чехословаччини.</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3. 16-18 липня 1919 р. УГА відступила за Збруч, ЗУНР припинила існування.</w:t>
      </w:r>
    </w:p>
    <w:p w:rsidR="00AD0416" w:rsidRPr="00AD0416" w:rsidRDefault="00AD0416" w:rsidP="00AD0416">
      <w:pPr>
        <w:widowControl/>
        <w:adjustRightInd/>
        <w:spacing w:line="240" w:lineRule="auto"/>
        <w:ind w:firstLine="540"/>
        <w:textAlignment w:val="auto"/>
        <w:rPr>
          <w:b/>
          <w:sz w:val="28"/>
          <w:szCs w:val="28"/>
          <w:lang w:val="uk-UA"/>
        </w:rPr>
      </w:pPr>
    </w:p>
    <w:p w:rsidR="00AD0416" w:rsidRPr="00AD0416" w:rsidRDefault="00AD0416" w:rsidP="0076178B">
      <w:pPr>
        <w:widowControl/>
        <w:adjustRightInd/>
        <w:spacing w:line="240" w:lineRule="auto"/>
        <w:ind w:firstLine="540"/>
        <w:jc w:val="center"/>
        <w:textAlignment w:val="auto"/>
        <w:rPr>
          <w:b/>
          <w:i/>
          <w:sz w:val="28"/>
          <w:szCs w:val="28"/>
          <w:lang w:val="uk-UA"/>
        </w:rPr>
      </w:pPr>
      <w:r w:rsidRPr="00AD0416">
        <w:rPr>
          <w:b/>
          <w:i/>
          <w:sz w:val="28"/>
          <w:szCs w:val="28"/>
          <w:lang w:val="uk-UA"/>
        </w:rPr>
        <w:t>Денікінський режим в Україні.</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Осінню 1919 р. більша частина України окупована білогвардійськими військами генерала Денікіна. Мета денікінців: єдина неподільна Росія. Відновлено поміщицьку владу на землю, відновлено національний гніт, ліквідовано 8-годинний робочий день.</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xml:space="preserve">Наслідки: - повстання селян. Найзначніше очолив Нестор Махно. Своєю боротьбою в тилу білогвардійських військ Махно сприяв перемозі більшовиків. </w:t>
      </w:r>
    </w:p>
    <w:p w:rsidR="00AD0416" w:rsidRPr="00AD0416" w:rsidRDefault="00AD0416" w:rsidP="00AD0416">
      <w:pPr>
        <w:widowControl/>
        <w:adjustRightInd/>
        <w:spacing w:line="240" w:lineRule="auto"/>
        <w:ind w:firstLine="540"/>
        <w:textAlignment w:val="auto"/>
        <w:rPr>
          <w:sz w:val="28"/>
          <w:szCs w:val="28"/>
          <w:shd w:val="clear" w:color="auto" w:fill="FFFFFF"/>
          <w:lang w:val="uk-UA"/>
        </w:rPr>
      </w:pPr>
      <w:r w:rsidRPr="00AD0416">
        <w:rPr>
          <w:sz w:val="28"/>
          <w:szCs w:val="28"/>
          <w:shd w:val="clear" w:color="auto" w:fill="FFFFFF"/>
          <w:lang w:val="uk-UA"/>
        </w:rPr>
        <w:t xml:space="preserve">В липні 1919 р. армія УНР об’єдналася з частинами УГА. На кінець 1919 р. армію УНР було </w:t>
      </w:r>
      <w:proofErr w:type="spellStart"/>
      <w:r w:rsidRPr="00AD0416">
        <w:rPr>
          <w:sz w:val="28"/>
          <w:szCs w:val="28"/>
          <w:shd w:val="clear" w:color="auto" w:fill="FFFFFF"/>
          <w:lang w:val="uk-UA"/>
        </w:rPr>
        <w:t>затиснуто</w:t>
      </w:r>
      <w:proofErr w:type="spellEnd"/>
      <w:r w:rsidRPr="00AD0416">
        <w:rPr>
          <w:sz w:val="28"/>
          <w:szCs w:val="28"/>
          <w:shd w:val="clear" w:color="auto" w:fill="FFFFFF"/>
          <w:lang w:val="uk-UA"/>
        </w:rPr>
        <w:t xml:space="preserve"> в районі коло м. </w:t>
      </w:r>
      <w:proofErr w:type="spellStart"/>
      <w:r w:rsidRPr="00AD0416">
        <w:rPr>
          <w:sz w:val="28"/>
          <w:szCs w:val="28"/>
          <w:shd w:val="clear" w:color="auto" w:fill="FFFFFF"/>
          <w:lang w:val="uk-UA"/>
        </w:rPr>
        <w:t>Любар</w:t>
      </w:r>
      <w:proofErr w:type="spellEnd"/>
      <w:r w:rsidRPr="00AD0416">
        <w:rPr>
          <w:sz w:val="28"/>
          <w:szCs w:val="28"/>
          <w:shd w:val="clear" w:color="auto" w:fill="FFFFFF"/>
          <w:lang w:val="uk-UA"/>
        </w:rPr>
        <w:t xml:space="preserve"> на Житомирщині. З півдня наступали денікінці, зі сходу - червоні, із заходу - польські війська (Ці події отримали назву «Київська катастрофа»). </w:t>
      </w:r>
    </w:p>
    <w:p w:rsidR="00AD0416" w:rsidRPr="00AD0416" w:rsidRDefault="00AD0416" w:rsidP="00AD0416">
      <w:pPr>
        <w:widowControl/>
        <w:adjustRightInd/>
        <w:spacing w:line="240" w:lineRule="auto"/>
        <w:ind w:firstLine="540"/>
        <w:textAlignment w:val="auto"/>
        <w:rPr>
          <w:sz w:val="28"/>
          <w:szCs w:val="28"/>
          <w:shd w:val="clear" w:color="auto" w:fill="FFFFFF"/>
          <w:lang w:val="uk-UA"/>
        </w:rPr>
      </w:pPr>
      <w:r w:rsidRPr="00AD0416">
        <w:rPr>
          <w:sz w:val="28"/>
          <w:szCs w:val="28"/>
          <w:shd w:val="clear" w:color="auto" w:fill="FFFFFF"/>
          <w:lang w:val="uk-UA"/>
        </w:rPr>
        <w:t xml:space="preserve">Військові УНР вирішили застосувати партизанські методи боротьби. Відбувся 1-й Зимовий похід – успішний п’ятимісячний рейд армії УНР (10 000 чоловік), командир Омелянович-Павленко, по тилам білогвардійської та Червоної армій, тривав з 6 грудня 1919 по 6 травня 1920 рр. </w:t>
      </w:r>
    </w:p>
    <w:p w:rsidR="00AD0416" w:rsidRPr="00AD0416" w:rsidRDefault="00AD0416" w:rsidP="00AD0416">
      <w:pPr>
        <w:widowControl/>
        <w:adjustRightInd/>
        <w:spacing w:line="240" w:lineRule="auto"/>
        <w:ind w:firstLine="540"/>
        <w:textAlignment w:val="auto"/>
        <w:rPr>
          <w:sz w:val="28"/>
          <w:szCs w:val="28"/>
          <w:lang w:val="uk-UA"/>
        </w:rPr>
      </w:pPr>
    </w:p>
    <w:p w:rsidR="00AD0416" w:rsidRPr="00AD0416" w:rsidRDefault="00AD0416" w:rsidP="0076178B">
      <w:pPr>
        <w:widowControl/>
        <w:adjustRightInd/>
        <w:spacing w:line="240" w:lineRule="auto"/>
        <w:ind w:firstLine="540"/>
        <w:jc w:val="center"/>
        <w:textAlignment w:val="auto"/>
        <w:rPr>
          <w:i/>
          <w:sz w:val="28"/>
          <w:szCs w:val="28"/>
          <w:lang w:val="uk-UA"/>
        </w:rPr>
      </w:pPr>
      <w:r w:rsidRPr="00AD0416">
        <w:rPr>
          <w:b/>
          <w:i/>
          <w:sz w:val="28"/>
          <w:szCs w:val="28"/>
          <w:lang w:val="uk-UA"/>
        </w:rPr>
        <w:t>Більшовицький режим в Україні.</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shd w:val="clear" w:color="auto" w:fill="FFFFFF"/>
          <w:lang w:val="uk-UA"/>
        </w:rPr>
        <w:t xml:space="preserve">У січні 1919 р. було проголошено Українську Соціалістичну Радянську Республіку (УСРР), а в березні ухвалено Конституцію УСРР. В  Конституції закріплено диктатуру пролетаріату, скасовано приватну власність, УСРР формально незалежна держава. Уряд – Раду Народних Комісарів (РНК) очолив </w:t>
      </w:r>
      <w:r w:rsidRPr="00AD0416">
        <w:rPr>
          <w:sz w:val="28"/>
          <w:szCs w:val="28"/>
          <w:shd w:val="clear" w:color="auto" w:fill="FFFFFF"/>
          <w:lang w:val="uk-UA"/>
        </w:rPr>
        <w:lastRenderedPageBreak/>
        <w:t xml:space="preserve">Х. </w:t>
      </w:r>
      <w:proofErr w:type="spellStart"/>
      <w:r w:rsidRPr="00AD0416">
        <w:rPr>
          <w:sz w:val="28"/>
          <w:szCs w:val="28"/>
          <w:shd w:val="clear" w:color="auto" w:fill="FFFFFF"/>
          <w:lang w:val="uk-UA"/>
        </w:rPr>
        <w:t>Раковський</w:t>
      </w:r>
      <w:proofErr w:type="spellEnd"/>
      <w:r w:rsidRPr="00AD0416">
        <w:rPr>
          <w:sz w:val="28"/>
          <w:szCs w:val="28"/>
          <w:shd w:val="clear" w:color="auto" w:fill="FFFFFF"/>
          <w:lang w:val="uk-UA"/>
        </w:rPr>
        <w:t xml:space="preserve">. Весною 1920 р. Червона армія зайняла всю Україну, крім західноукраїнських земель і Криму. </w:t>
      </w:r>
    </w:p>
    <w:p w:rsidR="00AD0416" w:rsidRPr="00AD0416" w:rsidRDefault="00AD0416" w:rsidP="00AD0416">
      <w:pPr>
        <w:widowControl/>
        <w:adjustRightInd/>
        <w:spacing w:line="240" w:lineRule="auto"/>
        <w:ind w:firstLine="540"/>
        <w:jc w:val="center"/>
        <w:textAlignment w:val="auto"/>
        <w:rPr>
          <w:i/>
          <w:sz w:val="28"/>
          <w:szCs w:val="28"/>
          <w:u w:val="single"/>
          <w:lang w:val="uk-UA"/>
        </w:rPr>
      </w:pPr>
      <w:r w:rsidRPr="00AD0416">
        <w:rPr>
          <w:i/>
          <w:sz w:val="28"/>
          <w:szCs w:val="28"/>
          <w:u w:val="single"/>
          <w:lang w:val="uk-UA"/>
        </w:rPr>
        <w:t>Внутрішня політика більшовиків.</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xml:space="preserve">- Внутрішня політика більшовиків отримала назву «Воєнний комунізм» – це соціально-економічна політика більшовиків. Головна ознака на селі – продовольча розкладка (продрозкладка). Селяни безкоштовно отримали поміщицьку землю, але майже весь врожай мали здавати державі. Приватна торгівля заборонена. </w:t>
      </w:r>
    </w:p>
    <w:p w:rsidR="00AD0416" w:rsidRPr="00AD0416" w:rsidRDefault="00093B1B" w:rsidP="00AD0416">
      <w:pPr>
        <w:widowControl/>
        <w:adjustRightInd/>
        <w:spacing w:line="240" w:lineRule="auto"/>
        <w:ind w:firstLine="540"/>
        <w:textAlignment w:val="auto"/>
        <w:rPr>
          <w:sz w:val="28"/>
          <w:szCs w:val="28"/>
          <w:lang w:val="uk-UA"/>
        </w:rPr>
      </w:pPr>
      <w:r>
        <w:rPr>
          <w:sz w:val="28"/>
          <w:szCs w:val="28"/>
          <w:lang w:val="uk-UA"/>
        </w:rPr>
        <w:t>- в</w:t>
      </w:r>
      <w:r w:rsidR="00AD0416" w:rsidRPr="00AD0416">
        <w:rPr>
          <w:sz w:val="28"/>
          <w:szCs w:val="28"/>
          <w:lang w:val="uk-UA"/>
        </w:rPr>
        <w:t xml:space="preserve"> промисловості проведено націоналізацію, запроваджено мілітаризацію праці, зрівнялівку в оплаті праці.  </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xml:space="preserve">- розгорнувся «червоний терор» - знищення всіх ворогів режиму, його здійснювала Всеукраїнська Надзвичайна комісія, російська абревіатура - ВЧК. </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Наслідки: економічна криза, масові повстання селян.</w:t>
      </w:r>
    </w:p>
    <w:p w:rsidR="00AD0416" w:rsidRPr="00AD0416" w:rsidRDefault="00AD0416" w:rsidP="00AD0416">
      <w:pPr>
        <w:widowControl/>
        <w:adjustRightInd/>
        <w:spacing w:line="240" w:lineRule="auto"/>
        <w:ind w:firstLine="540"/>
        <w:textAlignment w:val="auto"/>
        <w:rPr>
          <w:sz w:val="28"/>
          <w:szCs w:val="28"/>
          <w:lang w:val="uk-UA"/>
        </w:rPr>
      </w:pP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xml:space="preserve">В цих умовах у квітні 1920 р. С. Петлюра підписав з Польщею Варшавський договір. Польща визнала незалежність УНР, Україна визнала належність західноукраїнських земель до Польщі. Польська і українські війська розпочали наступ проти більшовиків. Проте перші успіхи змінилися поразками. Більшовики зайняли всю Україну. </w:t>
      </w:r>
    </w:p>
    <w:p w:rsidR="00AD0416" w:rsidRPr="00AD0416" w:rsidRDefault="00AD0416" w:rsidP="00AD0416">
      <w:pPr>
        <w:widowControl/>
        <w:adjustRightInd/>
        <w:spacing w:line="240" w:lineRule="auto"/>
        <w:ind w:firstLine="540"/>
        <w:textAlignment w:val="auto"/>
        <w:rPr>
          <w:sz w:val="28"/>
          <w:szCs w:val="28"/>
          <w:lang w:val="uk-UA"/>
        </w:rPr>
      </w:pPr>
      <w:r w:rsidRPr="00AD0416">
        <w:rPr>
          <w:sz w:val="28"/>
          <w:szCs w:val="28"/>
          <w:lang w:val="uk-UA"/>
        </w:rPr>
        <w:t xml:space="preserve">Польсько-радянська війна завершилася Ризьким мирним договором 18 березня 1921 р. Польща визнала Українську Соціалістичну Радянську Республіку УСРР. Галичина, Холмщина, Підляшшя, Західна Волинь і Західне Полісся залишилися у складі Польщі. </w:t>
      </w:r>
    </w:p>
    <w:p w:rsidR="00AD0416" w:rsidRPr="00AD0416" w:rsidRDefault="00AD0416" w:rsidP="00AD0416">
      <w:pPr>
        <w:widowControl/>
        <w:adjustRightInd/>
        <w:spacing w:line="240" w:lineRule="auto"/>
        <w:ind w:firstLine="540"/>
        <w:textAlignment w:val="auto"/>
        <w:rPr>
          <w:sz w:val="28"/>
          <w:szCs w:val="28"/>
          <w:shd w:val="clear" w:color="auto" w:fill="FFFFFF"/>
          <w:lang w:val="uk-UA"/>
        </w:rPr>
      </w:pPr>
      <w:r w:rsidRPr="00AD0416">
        <w:rPr>
          <w:sz w:val="28"/>
          <w:szCs w:val="28"/>
          <w:shd w:val="clear" w:color="auto" w:fill="FFFFFF"/>
          <w:lang w:val="uk-UA"/>
        </w:rPr>
        <w:t>Відбувся 2-й Зимовий похід – жовтень-листопад 1921 р. рейд армії УНР по Правобережжю. Мета: викликати повстання проти більшовиків. Командир Юрій Тютюнник, склад українських військ 500 осіб. Після останнього бою 359 полонених Армії УНР біля м. Базар на Житомирщині розстріляли. Так завершилася збройна боротьба Армії УНР.</w:t>
      </w:r>
    </w:p>
    <w:p w:rsidR="00AD0416" w:rsidRPr="00AD0416" w:rsidRDefault="00AD0416" w:rsidP="00AD0416">
      <w:pPr>
        <w:widowControl/>
        <w:adjustRightInd/>
        <w:spacing w:line="240" w:lineRule="auto"/>
        <w:ind w:firstLine="540"/>
        <w:textAlignment w:val="auto"/>
        <w:rPr>
          <w:sz w:val="28"/>
          <w:szCs w:val="28"/>
          <w:shd w:val="clear" w:color="auto" w:fill="FFFFFF"/>
          <w:lang w:val="uk-UA"/>
        </w:rPr>
      </w:pPr>
      <w:r w:rsidRPr="00AD0416">
        <w:rPr>
          <w:sz w:val="28"/>
          <w:szCs w:val="28"/>
          <w:shd w:val="clear" w:color="auto" w:fill="FFFFFF"/>
          <w:lang w:val="uk-UA"/>
        </w:rPr>
        <w:t xml:space="preserve">Розбивши білогвардійську армію генерала Врангеля в Криму і загони махновців, більшовицька влада утвердилася на більшій частині території України. </w:t>
      </w:r>
    </w:p>
    <w:p w:rsidR="00AD0416" w:rsidRPr="00AD0416" w:rsidRDefault="00AD0416" w:rsidP="00AD0416">
      <w:pPr>
        <w:widowControl/>
        <w:adjustRightInd/>
        <w:spacing w:line="240" w:lineRule="auto"/>
        <w:ind w:firstLine="540"/>
        <w:textAlignment w:val="auto"/>
        <w:rPr>
          <w:sz w:val="28"/>
          <w:szCs w:val="28"/>
          <w:shd w:val="clear" w:color="auto" w:fill="FFFFFF"/>
          <w:lang w:val="uk-UA"/>
        </w:rPr>
      </w:pPr>
    </w:p>
    <w:p w:rsidR="00AD0416" w:rsidRPr="0076178B" w:rsidRDefault="00AD0416" w:rsidP="00AD0416">
      <w:pPr>
        <w:widowControl/>
        <w:adjustRightInd/>
        <w:spacing w:line="240" w:lineRule="auto"/>
        <w:ind w:firstLine="540"/>
        <w:jc w:val="center"/>
        <w:textAlignment w:val="auto"/>
        <w:rPr>
          <w:i/>
          <w:sz w:val="28"/>
          <w:szCs w:val="28"/>
          <w:u w:val="single"/>
          <w:shd w:val="clear" w:color="auto" w:fill="FFFFFF"/>
          <w:lang w:val="uk-UA"/>
        </w:rPr>
      </w:pPr>
      <w:r w:rsidRPr="0076178B">
        <w:rPr>
          <w:i/>
          <w:sz w:val="28"/>
          <w:szCs w:val="28"/>
          <w:u w:val="single"/>
          <w:shd w:val="clear" w:color="auto" w:fill="FFFFFF"/>
          <w:lang w:val="uk-UA"/>
        </w:rPr>
        <w:t>Причини поразки революції.</w:t>
      </w:r>
    </w:p>
    <w:p w:rsidR="00AD0416" w:rsidRPr="00AD0416" w:rsidRDefault="00AD0416" w:rsidP="00AD0416">
      <w:pPr>
        <w:widowControl/>
        <w:numPr>
          <w:ilvl w:val="0"/>
          <w:numId w:val="11"/>
        </w:numPr>
        <w:tabs>
          <w:tab w:val="num" w:pos="0"/>
        </w:tabs>
        <w:adjustRightInd/>
        <w:spacing w:line="240" w:lineRule="auto"/>
        <w:ind w:firstLine="540"/>
        <w:jc w:val="left"/>
        <w:textAlignment w:val="auto"/>
        <w:rPr>
          <w:sz w:val="28"/>
          <w:szCs w:val="28"/>
          <w:shd w:val="clear" w:color="auto" w:fill="FFFFFF"/>
          <w:lang w:val="uk-UA"/>
        </w:rPr>
      </w:pPr>
      <w:r w:rsidRPr="00AD0416">
        <w:rPr>
          <w:sz w:val="28"/>
          <w:szCs w:val="28"/>
          <w:shd w:val="clear" w:color="auto" w:fill="FFFFFF"/>
          <w:lang w:val="uk-UA"/>
        </w:rPr>
        <w:t>відсутність єдності серед лідерів.</w:t>
      </w:r>
    </w:p>
    <w:p w:rsidR="00AD0416" w:rsidRPr="00AD0416" w:rsidRDefault="00AD0416" w:rsidP="00AD0416">
      <w:pPr>
        <w:widowControl/>
        <w:numPr>
          <w:ilvl w:val="0"/>
          <w:numId w:val="11"/>
        </w:numPr>
        <w:tabs>
          <w:tab w:val="num" w:pos="0"/>
        </w:tabs>
        <w:adjustRightInd/>
        <w:spacing w:line="240" w:lineRule="auto"/>
        <w:ind w:firstLine="540"/>
        <w:jc w:val="left"/>
        <w:textAlignment w:val="auto"/>
        <w:rPr>
          <w:sz w:val="28"/>
          <w:szCs w:val="28"/>
          <w:lang w:val="uk-UA"/>
        </w:rPr>
      </w:pPr>
      <w:r w:rsidRPr="00AD0416">
        <w:rPr>
          <w:sz w:val="28"/>
          <w:szCs w:val="28"/>
          <w:shd w:val="clear" w:color="auto" w:fill="FFFFFF"/>
          <w:lang w:val="uk-UA"/>
        </w:rPr>
        <w:t>великою проблемою стала отама</w:t>
      </w:r>
      <w:bookmarkStart w:id="0" w:name="_GoBack"/>
      <w:bookmarkEnd w:id="0"/>
      <w:r w:rsidRPr="00AD0416">
        <w:rPr>
          <w:sz w:val="28"/>
          <w:szCs w:val="28"/>
          <w:shd w:val="clear" w:color="auto" w:fill="FFFFFF"/>
          <w:lang w:val="uk-UA"/>
        </w:rPr>
        <w:t>нщина.</w:t>
      </w:r>
    </w:p>
    <w:p w:rsidR="00AD0416" w:rsidRPr="00AD0416" w:rsidRDefault="00AD0416" w:rsidP="00AD0416">
      <w:pPr>
        <w:widowControl/>
        <w:numPr>
          <w:ilvl w:val="0"/>
          <w:numId w:val="11"/>
        </w:numPr>
        <w:tabs>
          <w:tab w:val="num" w:pos="0"/>
        </w:tabs>
        <w:adjustRightInd/>
        <w:spacing w:line="240" w:lineRule="auto"/>
        <w:ind w:firstLine="540"/>
        <w:jc w:val="left"/>
        <w:textAlignment w:val="auto"/>
        <w:rPr>
          <w:sz w:val="28"/>
          <w:szCs w:val="28"/>
          <w:lang w:val="uk-UA"/>
        </w:rPr>
      </w:pPr>
      <w:r w:rsidRPr="00AD0416">
        <w:rPr>
          <w:sz w:val="28"/>
          <w:szCs w:val="28"/>
          <w:shd w:val="clear" w:color="auto" w:fill="FFFFFF"/>
          <w:lang w:val="uk-UA"/>
        </w:rPr>
        <w:t>відсутність зовнішньої підтримки, наявність зовнішніх ворогів.</w:t>
      </w:r>
    </w:p>
    <w:p w:rsidR="00AD0416" w:rsidRPr="00AD0416" w:rsidRDefault="00AD0416" w:rsidP="00AD0416">
      <w:pPr>
        <w:widowControl/>
        <w:numPr>
          <w:ilvl w:val="0"/>
          <w:numId w:val="11"/>
        </w:numPr>
        <w:tabs>
          <w:tab w:val="num" w:pos="0"/>
        </w:tabs>
        <w:adjustRightInd/>
        <w:spacing w:line="240" w:lineRule="auto"/>
        <w:ind w:firstLine="540"/>
        <w:jc w:val="left"/>
        <w:textAlignment w:val="auto"/>
        <w:rPr>
          <w:sz w:val="28"/>
          <w:szCs w:val="28"/>
          <w:lang w:val="uk-UA"/>
        </w:rPr>
      </w:pPr>
      <w:r w:rsidRPr="00AD0416">
        <w:rPr>
          <w:sz w:val="28"/>
          <w:szCs w:val="28"/>
          <w:shd w:val="clear" w:color="auto" w:fill="FFFFFF"/>
          <w:lang w:val="uk-UA"/>
        </w:rPr>
        <w:t xml:space="preserve">низька національна свідомість українського народу.  </w:t>
      </w:r>
    </w:p>
    <w:p w:rsidR="00AD0416" w:rsidRPr="00AD0416" w:rsidRDefault="00AD0416" w:rsidP="00AD0416">
      <w:pPr>
        <w:adjustRightInd/>
        <w:spacing w:line="240" w:lineRule="auto"/>
        <w:ind w:firstLine="567"/>
        <w:textAlignment w:val="auto"/>
        <w:rPr>
          <w:bCs/>
          <w:sz w:val="28"/>
          <w:szCs w:val="28"/>
          <w:lang w:val="uk-UA"/>
        </w:rPr>
      </w:pPr>
    </w:p>
    <w:p w:rsidR="00E26AD0" w:rsidRPr="00B67A08" w:rsidRDefault="00E26AD0" w:rsidP="00B67A08">
      <w:pPr>
        <w:adjustRightInd/>
        <w:spacing w:line="240" w:lineRule="auto"/>
        <w:ind w:right="200"/>
        <w:textAlignment w:val="auto"/>
        <w:rPr>
          <w:sz w:val="28"/>
          <w:szCs w:val="28"/>
          <w:lang w:val="uk-UA"/>
        </w:rPr>
      </w:pPr>
    </w:p>
    <w:p w:rsidR="00B67A08" w:rsidRDefault="00B67A08" w:rsidP="00B67A08">
      <w:pPr>
        <w:rPr>
          <w:bCs/>
          <w:sz w:val="28"/>
          <w:szCs w:val="28"/>
          <w:lang w:val="uk-UA"/>
        </w:rPr>
      </w:pPr>
    </w:p>
    <w:p w:rsidR="00B67A08" w:rsidRPr="00B67A08" w:rsidRDefault="00B67A08" w:rsidP="00B67A08">
      <w:pPr>
        <w:rPr>
          <w:bCs/>
          <w:sz w:val="28"/>
          <w:szCs w:val="28"/>
          <w:lang w:val="uk-UA"/>
        </w:rPr>
      </w:pPr>
    </w:p>
    <w:p w:rsidR="00CC32E1" w:rsidRDefault="00CC32E1">
      <w:pPr>
        <w:rPr>
          <w:lang w:val="uk-UA"/>
        </w:rPr>
      </w:pPr>
    </w:p>
    <w:p w:rsidR="001A16CD" w:rsidRPr="001A16CD" w:rsidRDefault="001A16CD">
      <w:pPr>
        <w:rPr>
          <w:lang w:val="uk-UA"/>
        </w:rPr>
      </w:pPr>
    </w:p>
    <w:sectPr w:rsidR="001A16CD" w:rsidRPr="001A16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56F10"/>
    <w:multiLevelType w:val="hybridMultilevel"/>
    <w:tmpl w:val="4450204E"/>
    <w:lvl w:ilvl="0" w:tplc="679E97AC">
      <w:start w:val="29"/>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EDD298F"/>
    <w:multiLevelType w:val="hybridMultilevel"/>
    <w:tmpl w:val="884C5F02"/>
    <w:lvl w:ilvl="0" w:tplc="22E2C49E">
      <w:start w:val="9"/>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05A5CDE"/>
    <w:multiLevelType w:val="hybridMultilevel"/>
    <w:tmpl w:val="8A3CC83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715DBF"/>
    <w:multiLevelType w:val="hybridMultilevel"/>
    <w:tmpl w:val="25929C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68D70B5"/>
    <w:multiLevelType w:val="hybridMultilevel"/>
    <w:tmpl w:val="35486A48"/>
    <w:lvl w:ilvl="0" w:tplc="B574A80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BC0F7F"/>
    <w:multiLevelType w:val="hybridMultilevel"/>
    <w:tmpl w:val="6C0693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77345F3"/>
    <w:multiLevelType w:val="hybridMultilevel"/>
    <w:tmpl w:val="DCF68374"/>
    <w:lvl w:ilvl="0" w:tplc="51DE4170">
      <w:start w:val="1"/>
      <w:numFmt w:val="decimal"/>
      <w:lvlText w:val="%1."/>
      <w:lvlJc w:val="left"/>
      <w:pPr>
        <w:tabs>
          <w:tab w:val="num" w:pos="720"/>
        </w:tabs>
        <w:ind w:left="720" w:hanging="360"/>
      </w:pPr>
      <w:rPr>
        <w:rFonts w:ascii="Times New Roman" w:hAnsi="Times New Roman" w:cs="Times New Roman" w:hint="default"/>
        <w:color w:val="auto"/>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1C2528B"/>
    <w:multiLevelType w:val="hybridMultilevel"/>
    <w:tmpl w:val="25B86A8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73E2313"/>
    <w:multiLevelType w:val="multilevel"/>
    <w:tmpl w:val="8E340896"/>
    <w:lvl w:ilvl="0">
      <w:start w:val="1"/>
      <w:numFmt w:val="bullet"/>
      <w:lvlText w:val=""/>
      <w:lvlJc w:val="left"/>
      <w:pPr>
        <w:tabs>
          <w:tab w:val="decimal" w:pos="216"/>
        </w:tabs>
        <w:ind w:left="720"/>
      </w:pPr>
      <w:rPr>
        <w:rFonts w:ascii="Symbol" w:hAnsi="Symbol"/>
        <w:strike w:val="0"/>
        <w:color w:val="000000"/>
        <w:spacing w:val="1"/>
        <w:w w:val="100"/>
        <w:sz w:val="10"/>
        <w:vertAlign w:val="baseli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615D0E"/>
    <w:multiLevelType w:val="hybridMultilevel"/>
    <w:tmpl w:val="4C8053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E874F7A"/>
    <w:multiLevelType w:val="hybridMultilevel"/>
    <w:tmpl w:val="632C16D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900"/>
    <w:rsid w:val="00014900"/>
    <w:rsid w:val="00093B1B"/>
    <w:rsid w:val="001550E7"/>
    <w:rsid w:val="001A16CD"/>
    <w:rsid w:val="0076178B"/>
    <w:rsid w:val="00856C83"/>
    <w:rsid w:val="00AD0416"/>
    <w:rsid w:val="00B67A08"/>
    <w:rsid w:val="00CC32E1"/>
    <w:rsid w:val="00E26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E68C5A"/>
  <w15:chartTrackingRefBased/>
  <w15:docId w15:val="{46DAEC0A-197C-429B-90DE-AF3F3F72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6C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2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3532</Words>
  <Characters>20136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2026-01-20T17:00:00Z</dcterms:created>
  <dcterms:modified xsi:type="dcterms:W3CDTF">2026-03-20T15:06:00Z</dcterms:modified>
</cp:coreProperties>
</file>