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5402" w14:textId="001CD3DA" w:rsidR="00CD6299" w:rsidRDefault="00340447" w:rsidP="0038529C">
      <w:pPr>
        <w:adjustRightInd w:val="0"/>
        <w:snapToGrid w:val="0"/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38529C">
        <w:rPr>
          <w:b/>
          <w:sz w:val="28"/>
          <w:szCs w:val="28"/>
        </w:rPr>
        <w:t>6</w:t>
      </w:r>
      <w:r w:rsidR="0051494E" w:rsidRPr="00D75261">
        <w:rPr>
          <w:b/>
          <w:sz w:val="28"/>
          <w:szCs w:val="28"/>
        </w:rPr>
        <w:t>.</w:t>
      </w:r>
      <w:r w:rsidR="005B5EF0" w:rsidRPr="005B5EF0">
        <w:rPr>
          <w:b/>
          <w:bCs/>
          <w:sz w:val="28"/>
          <w:szCs w:val="28"/>
        </w:rPr>
        <w:t xml:space="preserve"> </w:t>
      </w:r>
      <w:r w:rsidR="0038529C">
        <w:rPr>
          <w:b/>
          <w:bCs/>
          <w:sz w:val="28"/>
          <w:szCs w:val="28"/>
        </w:rPr>
        <w:t>Контрабанда культурних цінностей та підакцизних товарів</w:t>
      </w:r>
    </w:p>
    <w:p w14:paraId="6CF7F961" w14:textId="77777777" w:rsidR="0038529C" w:rsidRDefault="0038529C" w:rsidP="0038529C">
      <w:pPr>
        <w:adjustRightInd w:val="0"/>
        <w:snapToGrid w:val="0"/>
        <w:ind w:firstLine="709"/>
        <w:jc w:val="center"/>
        <w:rPr>
          <w:b/>
          <w:bCs/>
          <w:sz w:val="28"/>
          <w:szCs w:val="28"/>
        </w:rPr>
      </w:pPr>
    </w:p>
    <w:p w14:paraId="56DD3A92" w14:textId="0026FE5F" w:rsidR="0038529C" w:rsidRPr="004C020F" w:rsidRDefault="0038529C" w:rsidP="0038529C">
      <w:pPr>
        <w:adjustRightInd w:val="0"/>
        <w:snapToGri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Теоретичні питання</w:t>
      </w:r>
    </w:p>
    <w:p w14:paraId="2B292E92" w14:textId="77777777" w:rsidR="0038529C" w:rsidRPr="00CE3A41" w:rsidRDefault="0038529C" w:rsidP="0038529C">
      <w:pPr>
        <w:pStyle w:val="paragraph"/>
        <w:numPr>
          <w:ilvl w:val="0"/>
          <w:numId w:val="12"/>
        </w:numPr>
        <w:jc w:val="both"/>
        <w:rPr>
          <w:color w:val="303030"/>
          <w:sz w:val="28"/>
          <w:szCs w:val="28"/>
        </w:rPr>
      </w:pPr>
      <w:r w:rsidRPr="00CE3A41">
        <w:rPr>
          <w:b/>
          <w:bCs/>
          <w:color w:val="303030"/>
          <w:sz w:val="28"/>
          <w:szCs w:val="28"/>
        </w:rPr>
        <w:t>Правова природа та об’єкт контрабанди культурних цінностей та підакцизних товарів.</w:t>
      </w:r>
    </w:p>
    <w:p w14:paraId="65EC5D16" w14:textId="77777777" w:rsidR="0038529C" w:rsidRPr="00CE3A41" w:rsidRDefault="0038529C" w:rsidP="0038529C">
      <w:pPr>
        <w:pStyle w:val="paragraph"/>
        <w:numPr>
          <w:ilvl w:val="0"/>
          <w:numId w:val="12"/>
        </w:numPr>
        <w:jc w:val="both"/>
        <w:rPr>
          <w:color w:val="303030"/>
          <w:sz w:val="28"/>
          <w:szCs w:val="28"/>
        </w:rPr>
      </w:pPr>
      <w:r w:rsidRPr="00CE3A41">
        <w:rPr>
          <w:b/>
          <w:bCs/>
          <w:color w:val="303030"/>
          <w:sz w:val="28"/>
          <w:szCs w:val="28"/>
        </w:rPr>
        <w:t>Кримінально-правова характеристика контрабанди культурних цінностей</w:t>
      </w:r>
      <w:r w:rsidRPr="00CE3A41">
        <w:rPr>
          <w:b/>
          <w:bCs/>
          <w:color w:val="303030"/>
          <w:sz w:val="28"/>
          <w:szCs w:val="28"/>
          <w:lang w:val="uk-UA"/>
        </w:rPr>
        <w:t>.</w:t>
      </w:r>
    </w:p>
    <w:p w14:paraId="37BBFF94" w14:textId="77777777" w:rsidR="0038529C" w:rsidRPr="001661EB" w:rsidRDefault="0038529C" w:rsidP="0038529C">
      <w:pPr>
        <w:pStyle w:val="paragraph"/>
        <w:numPr>
          <w:ilvl w:val="0"/>
          <w:numId w:val="12"/>
        </w:numPr>
        <w:jc w:val="both"/>
        <w:rPr>
          <w:color w:val="303030"/>
          <w:sz w:val="28"/>
          <w:szCs w:val="28"/>
        </w:rPr>
      </w:pPr>
      <w:r w:rsidRPr="00CE3A41">
        <w:rPr>
          <w:b/>
          <w:bCs/>
          <w:color w:val="303030"/>
          <w:sz w:val="28"/>
          <w:szCs w:val="28"/>
        </w:rPr>
        <w:t>Особливості контрабанди підакцизних товарів: фіскальний аспект та механізми приховування.</w:t>
      </w:r>
    </w:p>
    <w:p w14:paraId="03360593" w14:textId="56302A50" w:rsidR="0051494E" w:rsidRPr="00347B25" w:rsidRDefault="0051494E" w:rsidP="00CD6299">
      <w:pPr>
        <w:ind w:firstLine="709"/>
        <w:jc w:val="both"/>
        <w:rPr>
          <w:sz w:val="28"/>
          <w:szCs w:val="28"/>
        </w:rPr>
      </w:pPr>
    </w:p>
    <w:p w14:paraId="1F8FDFB9" w14:textId="77777777" w:rsidR="0028435F" w:rsidRPr="00347B25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51494E">
      <w:pPr>
        <w:pStyle w:val="1"/>
        <w:spacing w:line="240" w:lineRule="auto"/>
        <w:ind w:left="0" w:right="3" w:firstLine="567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4A14309F" w14:textId="1091D553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У чому полягає правова природа контрабанди як явища та які наслідки для економіки держави має втрата митного контролю над товарними потоками?</w:t>
      </w:r>
    </w:p>
    <w:p w14:paraId="4D1A8FD6" w14:textId="5D134D8E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Які ключові зміни відбулися в українському законодавстві щодо криміналізації та декриміналізації товарної контрабанди у 2011 та 2024 роках?</w:t>
      </w:r>
    </w:p>
    <w:p w14:paraId="7E30AFDD" w14:textId="7DBCFCCD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Порівняйте безпосередній об’єкт контрабанди культурних цінностей та підакцизних товарів: на які суспільні відносини спрямоване посягання в обох випадках?</w:t>
      </w:r>
    </w:p>
    <w:p w14:paraId="6884A861" w14:textId="5F9B326D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Які категорії предметів належать до «культурних цінностей» згідно з кримінально-правовою характеристикою та чому об’єкти археології вважаються найбільш вразливою групою?</w:t>
      </w:r>
    </w:p>
    <w:p w14:paraId="62904EA0" w14:textId="765087FA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Розкрийте зміст об’єктивної сторони контрабанди: чим відрізняється переміщення «поза митним контролем» від переміщення «з приховуванням від митного контролю»?</w:t>
      </w:r>
    </w:p>
    <w:p w14:paraId="12092964" w14:textId="6750358E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Які існують «інтелектуальні» способи приховування предметів від митного контролю та як вони реалізуються на практиці?</w:t>
      </w:r>
    </w:p>
    <w:p w14:paraId="153FC247" w14:textId="3190E1A4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Охарактеризуйте суб’єктивну сторону контрабанди: як вирішується питання відповідальності у разі «добросовісної помилки» особи щодо цінності предмета?</w:t>
      </w:r>
    </w:p>
    <w:p w14:paraId="4A0CCB33" w14:textId="369C0955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Які функції виконує акцизний податок для держави та які негативні наслідки для суспільства, крім фіскальних втрат, несе контрабанда підакцизної продукції?</w:t>
      </w:r>
    </w:p>
    <w:p w14:paraId="07984BE9" w14:textId="3B01F864" w:rsidR="0038529C" w:rsidRP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Які технічні засоби та методи (зокрема неінвазивного огляду) застосовують митні органи для виявлення прихованих вкладень у вантажах?</w:t>
      </w:r>
    </w:p>
    <w:p w14:paraId="78A4D985" w14:textId="26EE393B" w:rsidR="0038529C" w:rsidRDefault="0038529C" w:rsidP="0038529C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38529C">
        <w:rPr>
          <w:sz w:val="28"/>
          <w:szCs w:val="28"/>
          <w:lang w:val="ru-UA" w:eastAsia="ru-RU"/>
        </w:rPr>
        <w:t>Яка подальша доля предметів контрабанди та транспортних засобів із спеціально обладнаними сховищами після винесення судового рішення?</w:t>
      </w:r>
    </w:p>
    <w:p w14:paraId="1C165D82" w14:textId="77777777" w:rsidR="0038529C" w:rsidRPr="0038529C" w:rsidRDefault="0038529C" w:rsidP="0038529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</w:p>
    <w:p w14:paraId="074198BB" w14:textId="77777777" w:rsidR="009858F1" w:rsidRPr="00347B25" w:rsidRDefault="009858F1" w:rsidP="009858F1">
      <w:pPr>
        <w:pStyle w:val="1"/>
        <w:spacing w:line="240" w:lineRule="auto"/>
        <w:ind w:left="0" w:firstLine="709"/>
        <w:jc w:val="center"/>
      </w:pPr>
      <w:r w:rsidRPr="00347B25">
        <w:lastRenderedPageBreak/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7A8CE2A5" w14:textId="1D0AD6D5" w:rsidR="009858F1" w:rsidRPr="00746CC0" w:rsidRDefault="009858F1" w:rsidP="009858F1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746CC0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 з наступної тематики:</w:t>
      </w:r>
    </w:p>
    <w:p w14:paraId="13EF88DF" w14:textId="64772194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9"/>
          <w:color w:val="000000"/>
          <w:sz w:val="28"/>
          <w:szCs w:val="28"/>
        </w:rPr>
        <w:t>Мистецтвознавча експертиза у кримінальних провадженнях про контрабанду</w:t>
      </w:r>
      <w:r w:rsidRPr="0038529C">
        <w:rPr>
          <w:rStyle w:val="citation-79"/>
          <w:color w:val="000000"/>
          <w:sz w:val="28"/>
          <w:szCs w:val="28"/>
          <w:lang w:val="uk-UA"/>
        </w:rPr>
        <w:t>.</w:t>
      </w:r>
    </w:p>
    <w:p w14:paraId="39B48DD9" w14:textId="2284D521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6"/>
          <w:color w:val="000000"/>
          <w:sz w:val="28"/>
          <w:szCs w:val="28"/>
        </w:rPr>
        <w:t>Кваліфікація спроб вивезення предметів нумізматики та фалеристики</w:t>
      </w:r>
      <w:r w:rsidRPr="0038529C">
        <w:rPr>
          <w:rStyle w:val="citation-76"/>
          <w:color w:val="000000"/>
          <w:sz w:val="28"/>
          <w:szCs w:val="28"/>
          <w:lang w:val="uk-UA"/>
        </w:rPr>
        <w:t>.</w:t>
      </w:r>
    </w:p>
    <w:p w14:paraId="5EB2A010" w14:textId="5CF11FDD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5"/>
          <w:color w:val="000000"/>
          <w:sz w:val="28"/>
          <w:szCs w:val="28"/>
        </w:rPr>
        <w:t xml:space="preserve">Механізм передачі конфіскованих </w:t>
      </w:r>
      <w:r w:rsidRPr="0038529C">
        <w:rPr>
          <w:rStyle w:val="citation-75"/>
          <w:color w:val="000000"/>
          <w:sz w:val="28"/>
          <w:szCs w:val="28"/>
          <w:lang w:val="uk-UA"/>
        </w:rPr>
        <w:t xml:space="preserve">контрабандних культурних </w:t>
      </w:r>
      <w:r w:rsidRPr="0038529C">
        <w:rPr>
          <w:rStyle w:val="citation-75"/>
          <w:color w:val="000000"/>
          <w:sz w:val="28"/>
          <w:szCs w:val="28"/>
        </w:rPr>
        <w:t>цінностей до державних музеїв</w:t>
      </w:r>
      <w:r w:rsidRPr="0038529C">
        <w:rPr>
          <w:rStyle w:val="citation-75"/>
          <w:color w:val="000000"/>
          <w:sz w:val="28"/>
          <w:szCs w:val="28"/>
          <w:lang w:val="uk-UA"/>
        </w:rPr>
        <w:t>.</w:t>
      </w:r>
    </w:p>
    <w:p w14:paraId="743AB230" w14:textId="77777777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4"/>
          <w:color w:val="000000"/>
          <w:sz w:val="28"/>
          <w:szCs w:val="28"/>
        </w:rPr>
        <w:t xml:space="preserve">Проблема відмежування сувенірної продукції від оригіналів </w:t>
      </w:r>
      <w:r w:rsidRPr="0038529C">
        <w:rPr>
          <w:rStyle w:val="citation-74"/>
          <w:color w:val="000000"/>
          <w:sz w:val="28"/>
          <w:szCs w:val="28"/>
          <w:lang w:val="uk-UA"/>
        </w:rPr>
        <w:t>в контексті контрабанди культурних цінностей.</w:t>
      </w:r>
    </w:p>
    <w:p w14:paraId="1D068F73" w14:textId="29604910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3"/>
          <w:color w:val="000000"/>
          <w:sz w:val="28"/>
          <w:szCs w:val="28"/>
        </w:rPr>
        <w:t>Вплив тіньового ринку тютюну на стабільність державної фінансової системи</w:t>
      </w:r>
      <w:r w:rsidRPr="0038529C">
        <w:rPr>
          <w:rStyle w:val="citation-73"/>
          <w:color w:val="000000"/>
          <w:sz w:val="28"/>
          <w:szCs w:val="28"/>
          <w:lang w:val="uk-UA"/>
        </w:rPr>
        <w:t>.</w:t>
      </w:r>
    </w:p>
    <w:p w14:paraId="744059E6" w14:textId="6DDFB43D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1"/>
          <w:color w:val="000000"/>
          <w:sz w:val="28"/>
          <w:szCs w:val="28"/>
        </w:rPr>
        <w:t xml:space="preserve">Роль акцизної марки у підтвердженні легальності походження </w:t>
      </w:r>
      <w:r w:rsidRPr="0038529C">
        <w:rPr>
          <w:rStyle w:val="citation-71"/>
          <w:color w:val="000000"/>
          <w:sz w:val="28"/>
          <w:szCs w:val="28"/>
          <w:lang w:val="uk-UA"/>
        </w:rPr>
        <w:t xml:space="preserve">іноземної підакцизної </w:t>
      </w:r>
      <w:r w:rsidRPr="0038529C">
        <w:rPr>
          <w:rStyle w:val="citation-71"/>
          <w:color w:val="000000"/>
          <w:sz w:val="28"/>
          <w:szCs w:val="28"/>
        </w:rPr>
        <w:t>продукції</w:t>
      </w:r>
      <w:r w:rsidRPr="0038529C">
        <w:rPr>
          <w:rStyle w:val="citation-71"/>
          <w:color w:val="000000"/>
          <w:sz w:val="28"/>
          <w:szCs w:val="28"/>
          <w:lang w:val="uk-UA"/>
        </w:rPr>
        <w:t>.</w:t>
      </w:r>
    </w:p>
    <w:p w14:paraId="63C5D0F3" w14:textId="3A1288AA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70"/>
          <w:rFonts w:eastAsiaTheme="majorEastAsia"/>
          <w:color w:val="000000"/>
          <w:sz w:val="28"/>
          <w:szCs w:val="28"/>
        </w:rPr>
        <w:t>Маніпуляції з кодами УКТ ЗЕД при декларуванні елітного алкоголю</w:t>
      </w:r>
      <w:r w:rsidRPr="0038529C">
        <w:rPr>
          <w:rStyle w:val="citation-70"/>
          <w:rFonts w:eastAsiaTheme="majorEastAsia"/>
          <w:color w:val="000000"/>
          <w:sz w:val="28"/>
          <w:szCs w:val="28"/>
          <w:lang w:val="uk-UA"/>
        </w:rPr>
        <w:t>.</w:t>
      </w:r>
    </w:p>
    <w:p w14:paraId="5F082C08" w14:textId="7411A903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rStyle w:val="citation-65"/>
          <w:color w:val="000000"/>
          <w:sz w:val="28"/>
          <w:szCs w:val="28"/>
        </w:rPr>
        <w:t xml:space="preserve">Можливості кінологічної служби </w:t>
      </w:r>
      <w:r w:rsidRPr="0038529C">
        <w:rPr>
          <w:rStyle w:val="citation-65"/>
          <w:color w:val="000000"/>
          <w:sz w:val="28"/>
          <w:szCs w:val="28"/>
          <w:lang w:val="uk-UA"/>
        </w:rPr>
        <w:t xml:space="preserve">митниці </w:t>
      </w:r>
      <w:r w:rsidRPr="0038529C">
        <w:rPr>
          <w:rStyle w:val="citation-65"/>
          <w:color w:val="000000"/>
          <w:sz w:val="28"/>
          <w:szCs w:val="28"/>
        </w:rPr>
        <w:t>у пошуку прихованої тютюнової продукції</w:t>
      </w:r>
      <w:r w:rsidRPr="0038529C">
        <w:rPr>
          <w:rStyle w:val="citation-65"/>
          <w:color w:val="000000"/>
          <w:sz w:val="28"/>
          <w:szCs w:val="28"/>
          <w:lang w:val="uk-UA"/>
        </w:rPr>
        <w:t>.</w:t>
      </w:r>
    </w:p>
    <w:p w14:paraId="2754B818" w14:textId="648DCE53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Кейс «Скіфська спадщина під виглядом іржі» та методика ідентифікації археологічних знахідок у супровідному багажі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7827350D" w14:textId="2F313845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Технологія «подвійного зображення» та використання систем Rapiscan для виявлення антикварних ікон під шаром сучасного живопису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132B26BE" w14:textId="0E487B0C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Спроба контрабанди фрагментів єгипетських саркофагів під виглядом декоративних меблів та аналіз провенансу деревини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7979F39A" w14:textId="0DA535E2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Міжнародна операція з перехоплення «Золота скіфів» в Іспанії та механізми викриття фальсифікованих церковних документів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56835E12" w14:textId="1610CD43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Приховування рідкісних стародруків у конструкційних порожнинах автомобілів та застосування відеоендоскопів під час огляду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6B72BF07" w14:textId="1D9F329F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Масштабне приховування тютюнових виробів усередині порожнистих будівельних матеріалів та бетонних плит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2C177285" w14:textId="7F65C8D6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Кейс «Тютюновий ліс» та використання потужних рентген-сканерів для виявлення вкладень усередині деревини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1A911F47" w14:textId="7ED6BA17" w:rsidR="0038529C" w:rsidRPr="0038529C" w:rsidRDefault="0038529C" w:rsidP="0038529C">
      <w:pPr>
        <w:pStyle w:val="a8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8529C">
        <w:rPr>
          <w:color w:val="000000"/>
          <w:sz w:val="28"/>
          <w:szCs w:val="28"/>
        </w:rPr>
        <w:t>Технічне переобладнання паливних систем та безальтернативна конфіскація транспортних засобів із спеціально виготовленими тайниками</w:t>
      </w:r>
      <w:r w:rsidRPr="0038529C">
        <w:rPr>
          <w:color w:val="000000"/>
          <w:sz w:val="28"/>
          <w:szCs w:val="28"/>
          <w:lang w:val="uk-UA"/>
        </w:rPr>
        <w:t>.</w:t>
      </w:r>
    </w:p>
    <w:p w14:paraId="172A10A4" w14:textId="77777777" w:rsidR="0038529C" w:rsidRPr="0038529C" w:rsidRDefault="0038529C" w:rsidP="0038529C"/>
    <w:p w14:paraId="43E07AE7" w14:textId="77777777" w:rsidR="009858F1" w:rsidRPr="00257429" w:rsidRDefault="009858F1" w:rsidP="009858F1">
      <w:pPr>
        <w:ind w:firstLine="709"/>
        <w:jc w:val="both"/>
        <w:rPr>
          <w:color w:val="000207"/>
          <w:sz w:val="28"/>
          <w:szCs w:val="28"/>
        </w:rPr>
      </w:pPr>
    </w:p>
    <w:p w14:paraId="2FFE31C0" w14:textId="5F5CD418" w:rsidR="00EF1B0E" w:rsidRPr="009D67B0" w:rsidRDefault="00EF1B0E" w:rsidP="009858F1">
      <w:pPr>
        <w:pStyle w:val="1"/>
        <w:spacing w:line="240" w:lineRule="auto"/>
        <w:ind w:left="0" w:firstLine="567"/>
        <w:jc w:val="center"/>
      </w:pPr>
    </w:p>
    <w:sectPr w:rsidR="00EF1B0E" w:rsidRPr="009D67B0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10EF"/>
    <w:multiLevelType w:val="multilevel"/>
    <w:tmpl w:val="C88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79C1"/>
    <w:multiLevelType w:val="multilevel"/>
    <w:tmpl w:val="587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369A4"/>
    <w:multiLevelType w:val="hybridMultilevel"/>
    <w:tmpl w:val="B956C564"/>
    <w:lvl w:ilvl="0" w:tplc="8ABCE1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55868"/>
    <w:multiLevelType w:val="multilevel"/>
    <w:tmpl w:val="64DA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D6785"/>
    <w:multiLevelType w:val="hybridMultilevel"/>
    <w:tmpl w:val="5F12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416C0FB4"/>
    <w:multiLevelType w:val="hybridMultilevel"/>
    <w:tmpl w:val="19122E5C"/>
    <w:lvl w:ilvl="0" w:tplc="C6E4A2A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148D7"/>
    <w:multiLevelType w:val="hybridMultilevel"/>
    <w:tmpl w:val="405E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4A1B21C4"/>
    <w:multiLevelType w:val="hybridMultilevel"/>
    <w:tmpl w:val="B9D6D50C"/>
    <w:lvl w:ilvl="0" w:tplc="377046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60AD6"/>
    <w:multiLevelType w:val="multilevel"/>
    <w:tmpl w:val="BD2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336A3"/>
    <w:multiLevelType w:val="multilevel"/>
    <w:tmpl w:val="9F7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6" w15:restartNumberingAfterBreak="0">
    <w:nsid w:val="69106942"/>
    <w:multiLevelType w:val="hybridMultilevel"/>
    <w:tmpl w:val="8C06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663C7"/>
    <w:multiLevelType w:val="hybridMultilevel"/>
    <w:tmpl w:val="5434B336"/>
    <w:lvl w:ilvl="0" w:tplc="3FC0245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86D5E"/>
    <w:multiLevelType w:val="multilevel"/>
    <w:tmpl w:val="0B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F1D73"/>
    <w:multiLevelType w:val="multilevel"/>
    <w:tmpl w:val="03A2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458A6"/>
    <w:multiLevelType w:val="hybridMultilevel"/>
    <w:tmpl w:val="520044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7008258">
    <w:abstractNumId w:val="15"/>
  </w:num>
  <w:num w:numId="2" w16cid:durableId="2076974255">
    <w:abstractNumId w:val="7"/>
  </w:num>
  <w:num w:numId="3" w16cid:durableId="543295411">
    <w:abstractNumId w:val="8"/>
  </w:num>
  <w:num w:numId="4" w16cid:durableId="1719938698">
    <w:abstractNumId w:val="11"/>
  </w:num>
  <w:num w:numId="5" w16cid:durableId="1429502132">
    <w:abstractNumId w:val="4"/>
  </w:num>
  <w:num w:numId="6" w16cid:durableId="1703937135">
    <w:abstractNumId w:val="2"/>
  </w:num>
  <w:num w:numId="7" w16cid:durableId="2119719959">
    <w:abstractNumId w:val="9"/>
  </w:num>
  <w:num w:numId="8" w16cid:durableId="1577471000">
    <w:abstractNumId w:val="16"/>
  </w:num>
  <w:num w:numId="9" w16cid:durableId="1142432193">
    <w:abstractNumId w:val="12"/>
  </w:num>
  <w:num w:numId="10" w16cid:durableId="1475489185">
    <w:abstractNumId w:val="10"/>
  </w:num>
  <w:num w:numId="11" w16cid:durableId="804658361">
    <w:abstractNumId w:val="17"/>
  </w:num>
  <w:num w:numId="12" w16cid:durableId="1061563596">
    <w:abstractNumId w:val="5"/>
  </w:num>
  <w:num w:numId="13" w16cid:durableId="1912766353">
    <w:abstractNumId w:val="6"/>
  </w:num>
  <w:num w:numId="14" w16cid:durableId="902103117">
    <w:abstractNumId w:val="3"/>
  </w:num>
  <w:num w:numId="15" w16cid:durableId="648561758">
    <w:abstractNumId w:val="1"/>
  </w:num>
  <w:num w:numId="16" w16cid:durableId="2052881698">
    <w:abstractNumId w:val="19"/>
  </w:num>
  <w:num w:numId="17" w16cid:durableId="1661959628">
    <w:abstractNumId w:val="14"/>
  </w:num>
  <w:num w:numId="18" w16cid:durableId="1380089255">
    <w:abstractNumId w:val="0"/>
  </w:num>
  <w:num w:numId="19" w16cid:durableId="666712455">
    <w:abstractNumId w:val="18"/>
  </w:num>
  <w:num w:numId="20" w16cid:durableId="708334746">
    <w:abstractNumId w:val="13"/>
  </w:num>
  <w:num w:numId="21" w16cid:durableId="162807633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8529C"/>
    <w:rsid w:val="0051494E"/>
    <w:rsid w:val="005B5EF0"/>
    <w:rsid w:val="006D7F56"/>
    <w:rsid w:val="006E1B36"/>
    <w:rsid w:val="00746CC0"/>
    <w:rsid w:val="0078379C"/>
    <w:rsid w:val="007D7B21"/>
    <w:rsid w:val="00841E0C"/>
    <w:rsid w:val="00954C3E"/>
    <w:rsid w:val="009858F1"/>
    <w:rsid w:val="009C3B6D"/>
    <w:rsid w:val="009D67B0"/>
    <w:rsid w:val="00A25DD6"/>
    <w:rsid w:val="00A74C21"/>
    <w:rsid w:val="00AE4493"/>
    <w:rsid w:val="00B36D83"/>
    <w:rsid w:val="00BA5E92"/>
    <w:rsid w:val="00C21F7C"/>
    <w:rsid w:val="00CD6299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citation-103">
    <w:name w:val="citation-103"/>
    <w:basedOn w:val="a0"/>
    <w:rsid w:val="00CD6299"/>
  </w:style>
  <w:style w:type="character" w:customStyle="1" w:styleId="button-label">
    <w:name w:val="button-label"/>
    <w:basedOn w:val="a0"/>
    <w:rsid w:val="00CD6299"/>
  </w:style>
  <w:style w:type="character" w:customStyle="1" w:styleId="citation-102">
    <w:name w:val="citation-102"/>
    <w:basedOn w:val="a0"/>
    <w:rsid w:val="00CD6299"/>
  </w:style>
  <w:style w:type="character" w:customStyle="1" w:styleId="citation-101">
    <w:name w:val="citation-101"/>
    <w:basedOn w:val="a0"/>
    <w:rsid w:val="00CD6299"/>
  </w:style>
  <w:style w:type="character" w:customStyle="1" w:styleId="citation-100">
    <w:name w:val="citation-100"/>
    <w:basedOn w:val="a0"/>
    <w:rsid w:val="00CD6299"/>
  </w:style>
  <w:style w:type="character" w:customStyle="1" w:styleId="citation-99">
    <w:name w:val="citation-99"/>
    <w:basedOn w:val="a0"/>
    <w:rsid w:val="00CD6299"/>
  </w:style>
  <w:style w:type="character" w:customStyle="1" w:styleId="citation-98">
    <w:name w:val="citation-98"/>
    <w:basedOn w:val="a0"/>
    <w:rsid w:val="00CD6299"/>
  </w:style>
  <w:style w:type="character" w:customStyle="1" w:styleId="citation-97">
    <w:name w:val="citation-97"/>
    <w:basedOn w:val="a0"/>
    <w:rsid w:val="00CD6299"/>
  </w:style>
  <w:style w:type="character" w:customStyle="1" w:styleId="citation-96">
    <w:name w:val="citation-96"/>
    <w:basedOn w:val="a0"/>
    <w:rsid w:val="00CD6299"/>
  </w:style>
  <w:style w:type="character" w:customStyle="1" w:styleId="citation-95">
    <w:name w:val="citation-95"/>
    <w:basedOn w:val="a0"/>
    <w:rsid w:val="00CD6299"/>
  </w:style>
  <w:style w:type="character" w:customStyle="1" w:styleId="citation-94">
    <w:name w:val="citation-94"/>
    <w:basedOn w:val="a0"/>
    <w:rsid w:val="00CD6299"/>
  </w:style>
  <w:style w:type="character" w:customStyle="1" w:styleId="citation-93">
    <w:name w:val="citation-93"/>
    <w:basedOn w:val="a0"/>
    <w:rsid w:val="00CD6299"/>
  </w:style>
  <w:style w:type="character" w:customStyle="1" w:styleId="citation-92">
    <w:name w:val="citation-92"/>
    <w:basedOn w:val="a0"/>
    <w:rsid w:val="00CD6299"/>
  </w:style>
  <w:style w:type="character" w:customStyle="1" w:styleId="citation-91">
    <w:name w:val="citation-91"/>
    <w:basedOn w:val="a0"/>
    <w:rsid w:val="00CD6299"/>
  </w:style>
  <w:style w:type="character" w:customStyle="1" w:styleId="citation-90">
    <w:name w:val="citation-90"/>
    <w:basedOn w:val="a0"/>
    <w:rsid w:val="00CD6299"/>
  </w:style>
  <w:style w:type="character" w:customStyle="1" w:styleId="citation-89">
    <w:name w:val="citation-89"/>
    <w:basedOn w:val="a0"/>
    <w:rsid w:val="00CD6299"/>
  </w:style>
  <w:style w:type="character" w:customStyle="1" w:styleId="citation-88">
    <w:name w:val="citation-88"/>
    <w:basedOn w:val="a0"/>
    <w:rsid w:val="00CD6299"/>
  </w:style>
  <w:style w:type="character" w:customStyle="1" w:styleId="citation-87">
    <w:name w:val="citation-87"/>
    <w:basedOn w:val="a0"/>
    <w:rsid w:val="009858F1"/>
  </w:style>
  <w:style w:type="character" w:customStyle="1" w:styleId="citation-86">
    <w:name w:val="citation-86"/>
    <w:basedOn w:val="a0"/>
    <w:rsid w:val="009858F1"/>
  </w:style>
  <w:style w:type="character" w:customStyle="1" w:styleId="citation-85">
    <w:name w:val="citation-85"/>
    <w:basedOn w:val="a0"/>
    <w:rsid w:val="009858F1"/>
  </w:style>
  <w:style w:type="character" w:customStyle="1" w:styleId="citation-84">
    <w:name w:val="citation-84"/>
    <w:basedOn w:val="a0"/>
    <w:rsid w:val="009858F1"/>
  </w:style>
  <w:style w:type="character" w:customStyle="1" w:styleId="citation-83">
    <w:name w:val="citation-83"/>
    <w:basedOn w:val="a0"/>
    <w:rsid w:val="009858F1"/>
  </w:style>
  <w:style w:type="character" w:customStyle="1" w:styleId="citation-82">
    <w:name w:val="citation-82"/>
    <w:basedOn w:val="a0"/>
    <w:rsid w:val="009858F1"/>
  </w:style>
  <w:style w:type="character" w:customStyle="1" w:styleId="citation-81">
    <w:name w:val="citation-81"/>
    <w:basedOn w:val="a0"/>
    <w:rsid w:val="009858F1"/>
  </w:style>
  <w:style w:type="character" w:customStyle="1" w:styleId="citation-80">
    <w:name w:val="citation-80"/>
    <w:basedOn w:val="a0"/>
    <w:rsid w:val="009858F1"/>
  </w:style>
  <w:style w:type="character" w:customStyle="1" w:styleId="citation-79">
    <w:name w:val="citation-79"/>
    <w:basedOn w:val="a0"/>
    <w:rsid w:val="009858F1"/>
  </w:style>
  <w:style w:type="character" w:customStyle="1" w:styleId="citation-78">
    <w:name w:val="citation-78"/>
    <w:basedOn w:val="a0"/>
    <w:rsid w:val="009858F1"/>
  </w:style>
  <w:style w:type="paragraph" w:customStyle="1" w:styleId="paragraph">
    <w:name w:val="paragraph"/>
    <w:basedOn w:val="a"/>
    <w:rsid w:val="003852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citation-77">
    <w:name w:val="citation-77"/>
    <w:basedOn w:val="a0"/>
    <w:rsid w:val="0038529C"/>
  </w:style>
  <w:style w:type="character" w:customStyle="1" w:styleId="citation-76">
    <w:name w:val="citation-76"/>
    <w:basedOn w:val="a0"/>
    <w:rsid w:val="0038529C"/>
  </w:style>
  <w:style w:type="character" w:customStyle="1" w:styleId="citation-75">
    <w:name w:val="citation-75"/>
    <w:basedOn w:val="a0"/>
    <w:rsid w:val="0038529C"/>
  </w:style>
  <w:style w:type="character" w:customStyle="1" w:styleId="citation-74">
    <w:name w:val="citation-74"/>
    <w:basedOn w:val="a0"/>
    <w:rsid w:val="0038529C"/>
  </w:style>
  <w:style w:type="character" w:customStyle="1" w:styleId="citation-73">
    <w:name w:val="citation-73"/>
    <w:basedOn w:val="a0"/>
    <w:rsid w:val="0038529C"/>
  </w:style>
  <w:style w:type="character" w:customStyle="1" w:styleId="citation-72">
    <w:name w:val="citation-72"/>
    <w:basedOn w:val="a0"/>
    <w:rsid w:val="0038529C"/>
  </w:style>
  <w:style w:type="character" w:customStyle="1" w:styleId="citation-71">
    <w:name w:val="citation-71"/>
    <w:basedOn w:val="a0"/>
    <w:rsid w:val="0038529C"/>
  </w:style>
  <w:style w:type="character" w:customStyle="1" w:styleId="citation-70">
    <w:name w:val="citation-70"/>
    <w:basedOn w:val="a0"/>
    <w:rsid w:val="0038529C"/>
  </w:style>
  <w:style w:type="character" w:customStyle="1" w:styleId="citation-69">
    <w:name w:val="citation-69"/>
    <w:basedOn w:val="a0"/>
    <w:rsid w:val="0038529C"/>
  </w:style>
  <w:style w:type="character" w:customStyle="1" w:styleId="citation-68">
    <w:name w:val="citation-68"/>
    <w:basedOn w:val="a0"/>
    <w:rsid w:val="0038529C"/>
  </w:style>
  <w:style w:type="character" w:customStyle="1" w:styleId="citation-67">
    <w:name w:val="citation-67"/>
    <w:basedOn w:val="a0"/>
    <w:rsid w:val="0038529C"/>
  </w:style>
  <w:style w:type="character" w:customStyle="1" w:styleId="citation-66">
    <w:name w:val="citation-66"/>
    <w:basedOn w:val="a0"/>
    <w:rsid w:val="0038529C"/>
  </w:style>
  <w:style w:type="character" w:customStyle="1" w:styleId="citation-65">
    <w:name w:val="citation-65"/>
    <w:basedOn w:val="a0"/>
    <w:rsid w:val="0038529C"/>
  </w:style>
  <w:style w:type="character" w:customStyle="1" w:styleId="citation-64">
    <w:name w:val="citation-64"/>
    <w:basedOn w:val="a0"/>
    <w:rsid w:val="0038529C"/>
  </w:style>
  <w:style w:type="character" w:customStyle="1" w:styleId="citation-63">
    <w:name w:val="citation-63"/>
    <w:basedOn w:val="a0"/>
    <w:rsid w:val="0038529C"/>
  </w:style>
  <w:style w:type="character" w:customStyle="1" w:styleId="citation-62">
    <w:name w:val="citation-62"/>
    <w:basedOn w:val="a0"/>
    <w:rsid w:val="0038529C"/>
  </w:style>
  <w:style w:type="character" w:customStyle="1" w:styleId="citation-61">
    <w:name w:val="citation-61"/>
    <w:basedOn w:val="a0"/>
    <w:rsid w:val="0038529C"/>
  </w:style>
  <w:style w:type="character" w:customStyle="1" w:styleId="citation-60">
    <w:name w:val="citation-60"/>
    <w:basedOn w:val="a0"/>
    <w:rsid w:val="0038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2026-03-20T15:24:00Z</dcterms:created>
  <dcterms:modified xsi:type="dcterms:W3CDTF">2026-03-20T15:24:00Z</dcterms:modified>
</cp:coreProperties>
</file>