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2B" w:rsidRPr="00F24BB0" w:rsidRDefault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An application –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заява</w:t>
      </w:r>
    </w:p>
    <w:p w:rsidR="0010472B" w:rsidRPr="00F24BB0" w:rsidRDefault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I've </w:t>
      </w:r>
      <w:hyperlink r:id="rId4" w:tooltip="sen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sent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off applications </w:t>
      </w:r>
      <w:r w:rsidRPr="00F24BB0">
        <w:rPr>
          <w:rStyle w:val="b"/>
          <w:rFonts w:ascii="Times New Roman" w:hAnsi="Times New Roman" w:cs="Times New Roman"/>
          <w:bCs/>
          <w:iCs/>
          <w:color w:val="000000" w:themeColor="text1"/>
          <w:sz w:val="28"/>
          <w:szCs w:val="28"/>
          <w:lang w:val="en-US"/>
        </w:rPr>
        <w:t>for</w:t>
      </w: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four different </w:t>
      </w:r>
      <w:hyperlink r:id="rId5" w:tooltip="jobs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jobs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10472B" w:rsidRPr="00F24BB0" w:rsidRDefault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To apply –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подавати заяву</w:t>
      </w:r>
    </w:p>
    <w:p w:rsidR="0010472B" w:rsidRPr="00F24BB0" w:rsidRDefault="0010472B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We've applied for a </w:t>
      </w:r>
      <w:hyperlink r:id="rId6" w:tooltip="gran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grant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to get </w:t>
      </w:r>
      <w:hyperlink r:id="rId7" w:tooltip="funding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funding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for the </w:t>
      </w:r>
      <w:hyperlink r:id="rId8" w:tooltip="projec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project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10472B" w:rsidRPr="00F24BB0" w:rsidRDefault="0010472B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Retirement – 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вихід на пенсію</w:t>
      </w:r>
    </w:p>
    <w:p w:rsidR="0010472B" w:rsidRPr="00F24BB0" w:rsidRDefault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He’s enjoying his retirement.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Unemployment –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безробіття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If the </w:t>
      </w:r>
      <w:hyperlink r:id="rId9" w:tooltip="factory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factory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is closed, many men will </w:t>
      </w:r>
      <w:hyperlink r:id="rId10" w:tooltip="face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face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unemployment.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To involve –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включати</w:t>
      </w:r>
    </w:p>
    <w:p w:rsidR="0010472B" w:rsidRPr="00F24BB0" w:rsidRDefault="0010472B" w:rsidP="0010472B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His </w:t>
      </w:r>
      <w:hyperlink r:id="rId11" w:tooltip="job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job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involves a lot of travelling.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To strive – 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прагнути до чогось</w:t>
      </w:r>
    </w:p>
    <w:p w:rsidR="0010472B" w:rsidRPr="00F24BB0" w:rsidRDefault="0010472B" w:rsidP="0010472B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 always strives to </w:t>
      </w:r>
      <w:hyperlink r:id="rId12" w:tooltip="please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please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his </w:t>
      </w:r>
      <w:hyperlink r:id="rId13" w:tooltip="teacher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teacher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 xml:space="preserve">To exceed – 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перевищувати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 exceeded the </w:t>
      </w:r>
      <w:hyperlink r:id="rId14" w:tooltip="speed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speed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15" w:tooltip="limi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limit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on the </w:t>
      </w:r>
      <w:hyperlink r:id="rId16" w:tooltip="motorway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motorway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Patient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терплячий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It will be </w:t>
      </w:r>
      <w:hyperlink r:id="rId17" w:tooltip="your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your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18" w:tooltip="turn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turn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19" w:tooltip="soon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soon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– you must just be patient!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Ambitious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амбітний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He is very ambitious.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Skilful – вмілий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 xml:space="preserve">a skilful </w:t>
      </w:r>
      <w:hyperlink r:id="rId20" w:tooltip="surgeon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surgeon</w:t>
        </w:r>
      </w:hyperlink>
    </w:p>
    <w:p w:rsidR="0010472B" w:rsidRPr="00F24BB0" w:rsidRDefault="00F24BB0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</w:t>
      </w:r>
      <w:r w:rsidR="0010472B"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o let smth/sb down – </w:t>
      </w:r>
      <w:r w:rsidR="0010472B"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розчаровувати</w:t>
      </w:r>
    </w:p>
    <w:p w:rsidR="0010472B" w:rsidRPr="00F24BB0" w:rsidRDefault="0010472B" w:rsidP="0010472B">
      <w:pPr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She </w:t>
      </w:r>
      <w:hyperlink r:id="rId21" w:tooltip="fel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felt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he had </w:t>
      </w:r>
      <w:hyperlink r:id="rId22" w:tooltip="le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let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her down by not coming to </w:t>
      </w:r>
      <w:hyperlink r:id="rId23" w:tooltip="see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see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her </w:t>
      </w:r>
      <w:hyperlink r:id="rId24" w:tooltip="perform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perform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To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move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en-US"/>
        </w:rPr>
        <w:t>on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– </w:t>
      </w:r>
      <w:r w:rsidRPr="00F24BB0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val="uk-UA"/>
        </w:rPr>
        <w:t>знайти сили йти далі після складної ситуації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Since he and his </w:t>
      </w:r>
      <w:hyperlink r:id="rId25" w:tooltip="girlfriend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girlfriend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26" w:tooltip="broke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broke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up, he's been </w:t>
      </w:r>
      <w:hyperlink r:id="rId27" w:tooltip="finding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finding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it </w:t>
      </w:r>
      <w:hyperlink r:id="rId28" w:tooltip="difficult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difficult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to </w:t>
      </w:r>
      <w:hyperlink r:id="rId29" w:tooltip="move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move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on.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To sort smth out –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вирішити проблему</w:t>
      </w:r>
    </w:p>
    <w:p w:rsidR="0010472B" w:rsidRPr="00F24BB0" w:rsidRDefault="0010472B" w:rsidP="0010472B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We've </w:t>
      </w:r>
      <w:hyperlink r:id="rId30" w:tooltip="sorted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sorted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out the </w:t>
      </w:r>
      <w:hyperlink r:id="rId31" w:tooltip="computer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computer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system's </w:t>
      </w:r>
      <w:hyperlink r:id="rId32" w:tooltip="initial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initial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 </w:t>
      </w:r>
      <w:hyperlink r:id="rId33" w:tooltip="problems" w:history="1">
        <w:r w:rsidRPr="00F24BB0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  <w:lang w:val="en-US"/>
          </w:rPr>
          <w:t>problems</w:t>
        </w:r>
      </w:hyperlink>
      <w:r w:rsidRPr="00F24BB0">
        <w:rPr>
          <w:rFonts w:ascii="Times New Roman" w:hAnsi="Times New Roman" w:cs="Times New Roman"/>
          <w:iCs/>
          <w:color w:val="000000" w:themeColor="text1"/>
          <w:sz w:val="28"/>
          <w:szCs w:val="28"/>
          <w:lang w:val="en-US"/>
        </w:rPr>
        <w:t>.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 casual piece of work</w:t>
      </w:r>
      <w:r w:rsidR="00B20AD3"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робота, на якій працівник має гнучкий графік і працює над виконанням певного завдання</w:t>
      </w:r>
    </w:p>
    <w:p w:rsidR="0010472B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To have many different responsibilities</w:t>
      </w:r>
      <w:r w:rsidR="00B20AD3"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мати багато різних зобов’язань</w:t>
      </w:r>
    </w:p>
    <w:p w:rsidR="00B20AD3" w:rsidRPr="00F24BB0" w:rsidRDefault="0010472B" w:rsidP="0010472B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 xml:space="preserve">To earn a little extra money –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заробити додатково грошей</w:t>
      </w:r>
    </w:p>
    <w:p w:rsidR="0010472B" w:rsidRPr="00F24BB0" w:rsidRDefault="00B20AD3" w:rsidP="00B20AD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Nonspecialized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job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or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task</w:t>
      </w:r>
      <w:r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– робота або завдання, яке не є Вашою спеціальністю</w:t>
      </w:r>
    </w:p>
    <w:p w:rsidR="00B20AD3" w:rsidRPr="00F24BB0" w:rsidRDefault="00101405" w:rsidP="00B20AD3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To get a pa</w:t>
      </w:r>
      <w:bookmarkStart w:id="0" w:name="_GoBack"/>
      <w:bookmarkEnd w:id="0"/>
      <w:r w:rsidR="00B20AD3"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rt-time job – </w:t>
      </w:r>
      <w:r w:rsidR="00F24BB0" w:rsidRPr="00F24BB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робота з неповним робочим днем</w:t>
      </w:r>
    </w:p>
    <w:sectPr w:rsidR="00B20AD3" w:rsidRPr="00F24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605"/>
    <w:rsid w:val="00101405"/>
    <w:rsid w:val="0010472B"/>
    <w:rsid w:val="00650B2B"/>
    <w:rsid w:val="00716605"/>
    <w:rsid w:val="00B20AD3"/>
    <w:rsid w:val="00F2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0A22"/>
  <w15:chartTrackingRefBased/>
  <w15:docId w15:val="{8DC96276-C072-4A40-8A7E-161CF976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472B"/>
    <w:rPr>
      <w:color w:val="0000FF"/>
      <w:u w:val="single"/>
    </w:rPr>
  </w:style>
  <w:style w:type="character" w:customStyle="1" w:styleId="b">
    <w:name w:val="b"/>
    <w:basedOn w:val="a0"/>
    <w:rsid w:val="00104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project" TargetMode="External"/><Relationship Id="rId13" Type="http://schemas.openxmlformats.org/officeDocument/2006/relationships/hyperlink" Target="https://dictionary.cambridge.org/dictionary/english-ukrainian/teacher" TargetMode="External"/><Relationship Id="rId18" Type="http://schemas.openxmlformats.org/officeDocument/2006/relationships/hyperlink" Target="https://dictionary.cambridge.org/dictionary/english-ukrainian/turn" TargetMode="External"/><Relationship Id="rId26" Type="http://schemas.openxmlformats.org/officeDocument/2006/relationships/hyperlink" Target="https://dictionary.cambridge.org/dictionary/english/brok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ictionary.cambridge.org/dictionary/english-ukrainian/felt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ictionary.cambridge.org/dictionary/english/funding" TargetMode="External"/><Relationship Id="rId12" Type="http://schemas.openxmlformats.org/officeDocument/2006/relationships/hyperlink" Target="https://dictionary.cambridge.org/dictionary/english-ukrainian/please" TargetMode="External"/><Relationship Id="rId17" Type="http://schemas.openxmlformats.org/officeDocument/2006/relationships/hyperlink" Target="https://dictionary.cambridge.org/dictionary/english-ukrainian/your" TargetMode="External"/><Relationship Id="rId25" Type="http://schemas.openxmlformats.org/officeDocument/2006/relationships/hyperlink" Target="https://dictionary.cambridge.org/dictionary/english/girlfriend" TargetMode="External"/><Relationship Id="rId33" Type="http://schemas.openxmlformats.org/officeDocument/2006/relationships/hyperlink" Target="https://dictionary.cambridge.org/dictionary/english/proble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ctionary.cambridge.org/dictionary/english-ukrainian/motorway" TargetMode="External"/><Relationship Id="rId20" Type="http://schemas.openxmlformats.org/officeDocument/2006/relationships/hyperlink" Target="https://dictionary.cambridge.org/dictionary/english-ukrainian/surgeon" TargetMode="External"/><Relationship Id="rId29" Type="http://schemas.openxmlformats.org/officeDocument/2006/relationships/hyperlink" Target="https://dictionary.cambridge.org/dictionary/english/move" TargetMode="Externa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grant" TargetMode="External"/><Relationship Id="rId11" Type="http://schemas.openxmlformats.org/officeDocument/2006/relationships/hyperlink" Target="https://dictionary.cambridge.org/dictionary/english-ukrainian/job" TargetMode="External"/><Relationship Id="rId24" Type="http://schemas.openxmlformats.org/officeDocument/2006/relationships/hyperlink" Target="https://dictionary.cambridge.org/dictionary/english-ukrainian/perform" TargetMode="External"/><Relationship Id="rId32" Type="http://schemas.openxmlformats.org/officeDocument/2006/relationships/hyperlink" Target="https://dictionary.cambridge.org/dictionary/english/initial" TargetMode="External"/><Relationship Id="rId5" Type="http://schemas.openxmlformats.org/officeDocument/2006/relationships/hyperlink" Target="https://dictionary.cambridge.org/dictionary/english/job" TargetMode="External"/><Relationship Id="rId15" Type="http://schemas.openxmlformats.org/officeDocument/2006/relationships/hyperlink" Target="https://dictionary.cambridge.org/dictionary/english-ukrainian/limit" TargetMode="External"/><Relationship Id="rId23" Type="http://schemas.openxmlformats.org/officeDocument/2006/relationships/hyperlink" Target="https://dictionary.cambridge.org/dictionary/english-ukrainian/see" TargetMode="External"/><Relationship Id="rId28" Type="http://schemas.openxmlformats.org/officeDocument/2006/relationships/hyperlink" Target="https://dictionary.cambridge.org/dictionary/english/difficult" TargetMode="External"/><Relationship Id="rId10" Type="http://schemas.openxmlformats.org/officeDocument/2006/relationships/hyperlink" Target="https://dictionary.cambridge.org/dictionary/english-ukrainian/face" TargetMode="External"/><Relationship Id="rId19" Type="http://schemas.openxmlformats.org/officeDocument/2006/relationships/hyperlink" Target="https://dictionary.cambridge.org/dictionary/english-ukrainian/soon" TargetMode="External"/><Relationship Id="rId31" Type="http://schemas.openxmlformats.org/officeDocument/2006/relationships/hyperlink" Target="https://dictionary.cambridge.org/dictionary/english/computer" TargetMode="External"/><Relationship Id="rId4" Type="http://schemas.openxmlformats.org/officeDocument/2006/relationships/hyperlink" Target="https://dictionary.cambridge.org/dictionary/english/sent" TargetMode="External"/><Relationship Id="rId9" Type="http://schemas.openxmlformats.org/officeDocument/2006/relationships/hyperlink" Target="https://dictionary.cambridge.org/dictionary/english-ukrainian/factory" TargetMode="External"/><Relationship Id="rId14" Type="http://schemas.openxmlformats.org/officeDocument/2006/relationships/hyperlink" Target="https://dictionary.cambridge.org/dictionary/english-ukrainian/speed" TargetMode="External"/><Relationship Id="rId22" Type="http://schemas.openxmlformats.org/officeDocument/2006/relationships/hyperlink" Target="https://dictionary.cambridge.org/dictionary/english-ukrainian/let" TargetMode="External"/><Relationship Id="rId27" Type="http://schemas.openxmlformats.org/officeDocument/2006/relationships/hyperlink" Target="https://dictionary.cambridge.org/dictionary/english/finding" TargetMode="External"/><Relationship Id="rId30" Type="http://schemas.openxmlformats.org/officeDocument/2006/relationships/hyperlink" Target="https://dictionary.cambridge.org/dictionary/english/sorted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5</cp:revision>
  <dcterms:created xsi:type="dcterms:W3CDTF">2023-04-05T11:44:00Z</dcterms:created>
  <dcterms:modified xsi:type="dcterms:W3CDTF">2023-04-13T07:24:00Z</dcterms:modified>
</cp:coreProperties>
</file>