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19" w:rsidRPr="00E21300" w:rsidRDefault="001C5F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13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Beverages - </w:t>
      </w:r>
      <w:r w:rsidRPr="00E21300">
        <w:rPr>
          <w:rFonts w:ascii="Times New Roman" w:hAnsi="Times New Roman" w:cs="Times New Roman"/>
          <w:b/>
          <w:sz w:val="28"/>
          <w:szCs w:val="28"/>
          <w:lang w:val="uk-UA"/>
        </w:rPr>
        <w:t>напої</w:t>
      </w:r>
    </w:p>
    <w:p w:rsidR="001C5F0C" w:rsidRPr="00E21300" w:rsidRDefault="001C5F0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21300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Hot</w:t>
      </w:r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beverages </w:t>
      </w:r>
      <w:hyperlink r:id="rId4" w:tooltip="include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include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5" w:tooltip="tea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tea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, </w:t>
      </w:r>
      <w:hyperlink r:id="rId6" w:tooltip="coffee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coffee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, and </w:t>
      </w:r>
      <w:hyperlink r:id="rId7" w:tooltip="hot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hot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8" w:tooltip="chocolate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chocolate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1C5F0C" w:rsidRPr="00E21300" w:rsidRDefault="001C5F0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2130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Grains – </w:t>
      </w:r>
      <w:r w:rsidRPr="00E21300">
        <w:rPr>
          <w:rFonts w:ascii="Times New Roman" w:hAnsi="Times New Roman" w:cs="Times New Roman"/>
          <w:b/>
          <w:iCs/>
          <w:sz w:val="28"/>
          <w:szCs w:val="28"/>
          <w:lang w:val="uk-UA"/>
        </w:rPr>
        <w:t>зерно</w:t>
      </w:r>
    </w:p>
    <w:p w:rsidR="001C5F0C" w:rsidRPr="00E21300" w:rsidRDefault="001C5F0C">
      <w:pPr>
        <w:rPr>
          <w:rFonts w:ascii="Times New Roman" w:hAnsi="Times New Roman" w:cs="Times New Roman"/>
          <w:sz w:val="28"/>
          <w:szCs w:val="28"/>
        </w:rPr>
      </w:pPr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grains of </w:t>
      </w:r>
      <w:hyperlink r:id="rId9" w:tooltip="wheat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wheat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hyperlink r:id="rId10" w:tooltip="rice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rice</w:t>
        </w:r>
      </w:hyperlink>
    </w:p>
    <w:p w:rsidR="001C5F0C" w:rsidRPr="00E21300" w:rsidRDefault="001C5F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13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utensils – </w:t>
      </w:r>
      <w:r w:rsidRPr="00E21300">
        <w:rPr>
          <w:rFonts w:ascii="Times New Roman" w:hAnsi="Times New Roman" w:cs="Times New Roman"/>
          <w:b/>
          <w:sz w:val="28"/>
          <w:szCs w:val="28"/>
          <w:lang w:val="uk-UA"/>
        </w:rPr>
        <w:t>столові прибори</w:t>
      </w:r>
    </w:p>
    <w:p w:rsidR="001C5F0C" w:rsidRPr="00E21300" w:rsidRDefault="001C5F0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We </w:t>
      </w:r>
      <w:hyperlink r:id="rId11" w:tooltip="packed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packed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2" w:tooltip="plates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plates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, </w:t>
      </w:r>
      <w:hyperlink r:id="rId13" w:tooltip="cups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cups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, </w:t>
      </w:r>
      <w:hyperlink r:id="rId14" w:tooltip="napkins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napkins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, and </w:t>
      </w:r>
      <w:hyperlink r:id="rId15" w:tooltip="eating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eating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utensils for the </w:t>
      </w:r>
      <w:hyperlink r:id="rId16" w:tooltip="picnic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picnic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1C5F0C" w:rsidRPr="00E21300" w:rsidRDefault="001C5F0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2130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spoil – </w:t>
      </w:r>
      <w:r w:rsidRPr="00E21300">
        <w:rPr>
          <w:rFonts w:ascii="Times New Roman" w:hAnsi="Times New Roman" w:cs="Times New Roman"/>
          <w:b/>
          <w:iCs/>
          <w:sz w:val="28"/>
          <w:szCs w:val="28"/>
          <w:lang w:val="uk-UA"/>
        </w:rPr>
        <w:t>псувати</w:t>
      </w:r>
    </w:p>
    <w:p w:rsidR="001C5F0C" w:rsidRPr="00E21300" w:rsidRDefault="001C5F0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He </w:t>
      </w:r>
      <w:hyperlink r:id="rId17" w:tooltip="tried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tried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not to </w:t>
      </w:r>
      <w:hyperlink r:id="rId18" w:tooltip="let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let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19" w:tooltip="bad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bad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0" w:tooltip="news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news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spoil his </w:t>
      </w:r>
      <w:hyperlink r:id="rId21" w:tooltip="evening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evening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1C5F0C" w:rsidRPr="00E21300" w:rsidRDefault="001C5F0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2130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purchase – </w:t>
      </w:r>
      <w:r w:rsidRPr="00E21300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придбати, купувати</w:t>
      </w:r>
    </w:p>
    <w:p w:rsidR="001C5F0C" w:rsidRPr="00E21300" w:rsidRDefault="001C5F0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Tickets must be purchased two </w:t>
      </w:r>
      <w:hyperlink r:id="rId22" w:tooltip="weeks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weeks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in </w:t>
      </w:r>
      <w:hyperlink r:id="rId23" w:tooltip="advance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advance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1C5F0C" w:rsidRPr="00E21300" w:rsidRDefault="001C5F0C" w:rsidP="001C5F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13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measure – </w:t>
      </w:r>
      <w:r w:rsidRPr="00E21300">
        <w:rPr>
          <w:rFonts w:ascii="Times New Roman" w:hAnsi="Times New Roman" w:cs="Times New Roman"/>
          <w:b/>
          <w:sz w:val="28"/>
          <w:szCs w:val="28"/>
          <w:lang w:val="uk-UA"/>
        </w:rPr>
        <w:t>вимірювати</w:t>
      </w:r>
    </w:p>
    <w:p w:rsidR="001C5F0C" w:rsidRPr="00E21300" w:rsidRDefault="001C5F0C" w:rsidP="001C5F0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He measured the </w:t>
      </w:r>
      <w:hyperlink r:id="rId24" w:tooltip="flour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flour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into the </w:t>
      </w:r>
      <w:hyperlink r:id="rId25" w:tooltip="bowl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bowl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1C5F0C" w:rsidRPr="00E21300" w:rsidRDefault="001C5F0C" w:rsidP="001C5F0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2130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Delicious – </w:t>
      </w:r>
      <w:r w:rsidRPr="00E21300">
        <w:rPr>
          <w:rFonts w:ascii="Times New Roman" w:hAnsi="Times New Roman" w:cs="Times New Roman"/>
          <w:b/>
          <w:iCs/>
          <w:sz w:val="28"/>
          <w:szCs w:val="28"/>
          <w:lang w:val="uk-UA"/>
        </w:rPr>
        <w:t>смачний</w:t>
      </w:r>
    </w:p>
    <w:p w:rsidR="001C5F0C" w:rsidRPr="00E21300" w:rsidRDefault="001C5F0C" w:rsidP="001C5F0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The delicious </w:t>
      </w:r>
      <w:hyperlink r:id="rId26" w:tooltip="smell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smell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of </w:t>
      </w:r>
      <w:hyperlink r:id="rId27" w:tooltip="freshly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freshly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made </w:t>
      </w:r>
      <w:hyperlink r:id="rId28" w:tooltip="coffee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coffee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came from the </w:t>
      </w:r>
      <w:hyperlink r:id="rId29" w:tooltip="kitchen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kitchen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1C5F0C" w:rsidRPr="00E21300" w:rsidRDefault="001C5F0C" w:rsidP="001C5F0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13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Eat out – </w:t>
      </w:r>
      <w:r w:rsidRPr="00E21300">
        <w:rPr>
          <w:rFonts w:ascii="Times New Roman" w:hAnsi="Times New Roman" w:cs="Times New Roman"/>
          <w:b/>
          <w:sz w:val="28"/>
          <w:szCs w:val="28"/>
          <w:lang w:val="uk-UA"/>
        </w:rPr>
        <w:t>їсти в ресторані</w:t>
      </w:r>
    </w:p>
    <w:p w:rsidR="001C5F0C" w:rsidRPr="00E21300" w:rsidRDefault="001C5F0C" w:rsidP="001C5F0C">
      <w:pPr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When I </w:t>
      </w:r>
      <w:hyperlink r:id="rId30" w:tooltip="lived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lived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in Spain, I used to </w:t>
      </w:r>
      <w:hyperlink r:id="rId31" w:tooltip="eat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eat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out all the </w:t>
      </w:r>
      <w:hyperlink r:id="rId32" w:tooltip="time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time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DA591D" w:rsidRPr="00E21300" w:rsidRDefault="00DA591D" w:rsidP="001C5F0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2130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order in </w:t>
      </w:r>
      <w:r w:rsidR="00E21300" w:rsidRPr="00E21300">
        <w:rPr>
          <w:rFonts w:ascii="Times New Roman" w:hAnsi="Times New Roman" w:cs="Times New Roman"/>
          <w:b/>
          <w:iCs/>
          <w:sz w:val="28"/>
          <w:szCs w:val="28"/>
          <w:lang w:val="en-US"/>
        </w:rPr>
        <w:t>–</w:t>
      </w:r>
      <w:r w:rsidRPr="00E2130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="00E21300" w:rsidRPr="00E21300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замовляти їжу</w:t>
      </w:r>
    </w:p>
    <w:p w:rsidR="00E21300" w:rsidRPr="00E21300" w:rsidRDefault="00E21300" w:rsidP="001C5F0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I </w:t>
      </w:r>
      <w:hyperlink r:id="rId33" w:tooltip="think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think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I'll </w:t>
      </w:r>
      <w:hyperlink r:id="rId34" w:tooltip="stay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stay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5" w:tooltip="home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home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6" w:tooltip="tonight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tonight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, </w:t>
      </w:r>
      <w:hyperlink r:id="rId37" w:tooltip="order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order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in a </w:t>
      </w:r>
      <w:hyperlink r:id="rId38" w:tooltip="pizza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pizza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, and </w:t>
      </w:r>
      <w:hyperlink r:id="rId39" w:tooltip="watch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watch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my new </w:t>
      </w:r>
      <w:hyperlink r:id="rId40" w:tooltip="box" w:history="1">
        <w:r w:rsidRPr="00E2130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box</w:t>
        </w:r>
      </w:hyperlink>
      <w:r w:rsidRPr="00E21300">
        <w:rPr>
          <w:rFonts w:ascii="Times New Roman" w:hAnsi="Times New Roman" w:cs="Times New Roman"/>
          <w:iCs/>
          <w:sz w:val="28"/>
          <w:szCs w:val="28"/>
          <w:lang w:val="en-US"/>
        </w:rPr>
        <w:t> set.</w:t>
      </w:r>
    </w:p>
    <w:p w:rsidR="00E21300" w:rsidRPr="00E21300" w:rsidRDefault="00E21300" w:rsidP="001C5F0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E2130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snack on – </w:t>
      </w:r>
      <w:r w:rsidRPr="00E21300">
        <w:rPr>
          <w:rFonts w:ascii="Times New Roman" w:hAnsi="Times New Roman" w:cs="Times New Roman"/>
          <w:b/>
          <w:iCs/>
          <w:sz w:val="28"/>
          <w:szCs w:val="28"/>
          <w:lang w:val="uk-UA"/>
        </w:rPr>
        <w:t>перекушувати, під</w:t>
      </w:r>
      <w:r w:rsidRPr="00E21300">
        <w:rPr>
          <w:rFonts w:ascii="Times New Roman" w:hAnsi="Times New Roman" w:cs="Times New Roman"/>
          <w:b/>
          <w:iCs/>
          <w:sz w:val="28"/>
          <w:szCs w:val="28"/>
          <w:lang w:val="en-US"/>
        </w:rPr>
        <w:t>’</w:t>
      </w:r>
      <w:r w:rsidRPr="00E21300">
        <w:rPr>
          <w:rFonts w:ascii="Times New Roman" w:hAnsi="Times New Roman" w:cs="Times New Roman"/>
          <w:b/>
          <w:iCs/>
          <w:sz w:val="28"/>
          <w:szCs w:val="28"/>
          <w:lang w:val="uk-UA"/>
        </w:rPr>
        <w:t>їдати</w:t>
      </w:r>
      <w:bookmarkEnd w:id="0"/>
    </w:p>
    <w:sectPr w:rsidR="00E21300" w:rsidRPr="00E2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0D"/>
    <w:rsid w:val="001C5F0C"/>
    <w:rsid w:val="00357B0D"/>
    <w:rsid w:val="00B91219"/>
    <w:rsid w:val="00DA591D"/>
    <w:rsid w:val="00E2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4F49"/>
  <w15:chartTrackingRefBased/>
  <w15:docId w15:val="{A890C2D9-12F1-4001-9FBF-7184EC50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rsid w:val="001C5F0C"/>
  </w:style>
  <w:style w:type="character" w:styleId="a3">
    <w:name w:val="Hyperlink"/>
    <w:basedOn w:val="a0"/>
    <w:uiPriority w:val="99"/>
    <w:semiHidden/>
    <w:unhideWhenUsed/>
    <w:rsid w:val="001C5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chocolate" TargetMode="External"/><Relationship Id="rId13" Type="http://schemas.openxmlformats.org/officeDocument/2006/relationships/hyperlink" Target="https://dictionary.cambridge.org/dictionary/english/cup" TargetMode="External"/><Relationship Id="rId18" Type="http://schemas.openxmlformats.org/officeDocument/2006/relationships/hyperlink" Target="https://dictionary.cambridge.org/dictionary/english/let" TargetMode="External"/><Relationship Id="rId26" Type="http://schemas.openxmlformats.org/officeDocument/2006/relationships/hyperlink" Target="https://dictionary.cambridge.org/dictionary/english/smell" TargetMode="External"/><Relationship Id="rId39" Type="http://schemas.openxmlformats.org/officeDocument/2006/relationships/hyperlink" Target="https://dictionary.cambridge.org/dictionary/english/wat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evening" TargetMode="External"/><Relationship Id="rId34" Type="http://schemas.openxmlformats.org/officeDocument/2006/relationships/hyperlink" Target="https://dictionary.cambridge.org/dictionary/english/stay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ictionary.cambridge.org/dictionary/english/hot" TargetMode="External"/><Relationship Id="rId12" Type="http://schemas.openxmlformats.org/officeDocument/2006/relationships/hyperlink" Target="https://dictionary.cambridge.org/dictionary/english/plate" TargetMode="External"/><Relationship Id="rId17" Type="http://schemas.openxmlformats.org/officeDocument/2006/relationships/hyperlink" Target="https://dictionary.cambridge.org/dictionary/english/tried" TargetMode="External"/><Relationship Id="rId25" Type="http://schemas.openxmlformats.org/officeDocument/2006/relationships/hyperlink" Target="https://dictionary.cambridge.org/dictionary/english/bowl" TargetMode="External"/><Relationship Id="rId33" Type="http://schemas.openxmlformats.org/officeDocument/2006/relationships/hyperlink" Target="https://dictionary.cambridge.org/dictionary/english/think" TargetMode="External"/><Relationship Id="rId38" Type="http://schemas.openxmlformats.org/officeDocument/2006/relationships/hyperlink" Target="https://dictionary.cambridge.org/dictionary/english/pizz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picnic" TargetMode="External"/><Relationship Id="rId20" Type="http://schemas.openxmlformats.org/officeDocument/2006/relationships/hyperlink" Target="https://dictionary.cambridge.org/dictionary/english/news" TargetMode="External"/><Relationship Id="rId29" Type="http://schemas.openxmlformats.org/officeDocument/2006/relationships/hyperlink" Target="https://dictionary.cambridge.org/dictionary/english/kitche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coffee" TargetMode="External"/><Relationship Id="rId11" Type="http://schemas.openxmlformats.org/officeDocument/2006/relationships/hyperlink" Target="https://dictionary.cambridge.org/dictionary/english/pack" TargetMode="External"/><Relationship Id="rId24" Type="http://schemas.openxmlformats.org/officeDocument/2006/relationships/hyperlink" Target="https://dictionary.cambridge.org/dictionary/english/flour" TargetMode="External"/><Relationship Id="rId32" Type="http://schemas.openxmlformats.org/officeDocument/2006/relationships/hyperlink" Target="https://dictionary.cambridge.org/dictionary/english/time" TargetMode="External"/><Relationship Id="rId37" Type="http://schemas.openxmlformats.org/officeDocument/2006/relationships/hyperlink" Target="https://dictionary.cambridge.org/dictionary/english/order" TargetMode="External"/><Relationship Id="rId40" Type="http://schemas.openxmlformats.org/officeDocument/2006/relationships/hyperlink" Target="https://dictionary.cambridge.org/dictionary/english/box" TargetMode="External"/><Relationship Id="rId5" Type="http://schemas.openxmlformats.org/officeDocument/2006/relationships/hyperlink" Target="https://dictionary.cambridge.org/dictionary/english/tea" TargetMode="External"/><Relationship Id="rId15" Type="http://schemas.openxmlformats.org/officeDocument/2006/relationships/hyperlink" Target="https://dictionary.cambridge.org/dictionary/english/eat" TargetMode="External"/><Relationship Id="rId23" Type="http://schemas.openxmlformats.org/officeDocument/2006/relationships/hyperlink" Target="https://dictionary.cambridge.org/dictionary/english/advance" TargetMode="External"/><Relationship Id="rId28" Type="http://schemas.openxmlformats.org/officeDocument/2006/relationships/hyperlink" Target="https://dictionary.cambridge.org/dictionary/english/coffee" TargetMode="External"/><Relationship Id="rId36" Type="http://schemas.openxmlformats.org/officeDocument/2006/relationships/hyperlink" Target="https://dictionary.cambridge.org/dictionary/english/tonight" TargetMode="External"/><Relationship Id="rId10" Type="http://schemas.openxmlformats.org/officeDocument/2006/relationships/hyperlink" Target="https://dictionary.cambridge.org/dictionary/english/rice" TargetMode="External"/><Relationship Id="rId19" Type="http://schemas.openxmlformats.org/officeDocument/2006/relationships/hyperlink" Target="https://dictionary.cambridge.org/dictionary/english/bad" TargetMode="External"/><Relationship Id="rId31" Type="http://schemas.openxmlformats.org/officeDocument/2006/relationships/hyperlink" Target="https://dictionary.cambridge.org/dictionary/english/eat" TargetMode="External"/><Relationship Id="rId4" Type="http://schemas.openxmlformats.org/officeDocument/2006/relationships/hyperlink" Target="https://dictionary.cambridge.org/dictionary/english/include" TargetMode="External"/><Relationship Id="rId9" Type="http://schemas.openxmlformats.org/officeDocument/2006/relationships/hyperlink" Target="https://dictionary.cambridge.org/dictionary/english/wheat" TargetMode="External"/><Relationship Id="rId14" Type="http://schemas.openxmlformats.org/officeDocument/2006/relationships/hyperlink" Target="https://dictionary.cambridge.org/dictionary/english/napkin" TargetMode="External"/><Relationship Id="rId22" Type="http://schemas.openxmlformats.org/officeDocument/2006/relationships/hyperlink" Target="https://dictionary.cambridge.org/dictionary/english/week" TargetMode="External"/><Relationship Id="rId27" Type="http://schemas.openxmlformats.org/officeDocument/2006/relationships/hyperlink" Target="https://dictionary.cambridge.org/dictionary/english/freshly" TargetMode="External"/><Relationship Id="rId30" Type="http://schemas.openxmlformats.org/officeDocument/2006/relationships/hyperlink" Target="https://dictionary.cambridge.org/dictionary/english/live" TargetMode="External"/><Relationship Id="rId35" Type="http://schemas.openxmlformats.org/officeDocument/2006/relationships/hyperlink" Target="https://dictionary.cambridge.org/dictionary/english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2023-02-15T08:33:00Z</dcterms:created>
  <dcterms:modified xsi:type="dcterms:W3CDTF">2023-02-15T09:27:00Z</dcterms:modified>
</cp:coreProperties>
</file>