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6C1" w:rsidRPr="00D02263" w:rsidRDefault="003936C1" w:rsidP="003936C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</w:pPr>
      <w:r w:rsidRPr="00D02263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  <w:t>МОДУЛЬ 1. Філософія Стародавнього світу та Сходу (Теми 1–4)</w:t>
      </w:r>
    </w:p>
    <w:p w:rsidR="003936C1" w:rsidRPr="00D02263" w:rsidRDefault="003936C1" w:rsidP="003936C1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Що є специфічною особливістю предмета історії філософії порівняно з іншими науками?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Експериментальне підтвердження гіпотез.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Вивчення закономірностей розвитку інтелектуальних парадигм у часі.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Опис статистичних даних суспільного розвитку.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Дослідження біологічної еволюції мозку.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Аналіз виключно сучасних політичних процесів.</w:t>
      </w:r>
    </w:p>
    <w:p w:rsidR="003936C1" w:rsidRPr="00D02263" w:rsidRDefault="003936C1" w:rsidP="003936C1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Який тип світогляду базується на логічній доказовості та раціональному обґрунтуванні?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Міфологічний.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Релігійний.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Філософський.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Мистецький.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Д.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Життєво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-практичний.</w:t>
      </w:r>
    </w:p>
    <w:p w:rsidR="003936C1" w:rsidRPr="00D02263" w:rsidRDefault="003936C1" w:rsidP="003936C1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Який розділ філософії досліджує фундаментальні основи буття та устрій світу?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Гносеологія.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Етика.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Естетика.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Соціальна філософія.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Онтологія.</w:t>
      </w:r>
    </w:p>
    <w:p w:rsidR="003936C1" w:rsidRPr="00D02263" w:rsidRDefault="003936C1" w:rsidP="003936C1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Світогляд — це: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Сукупність знань про хімічний склад зірок.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Система поглядів на світ і місце людини в ньому.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Перелік правил дорожнього руху.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Професійна навичка викладання мови.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Вміння користуватися сучасними технологіями.</w:t>
      </w:r>
    </w:p>
    <w:p w:rsidR="003936C1" w:rsidRPr="00D02263" w:rsidRDefault="003936C1" w:rsidP="003936C1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Чому визначення предмета філософії є проблемним?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Через відсутність термінологічного словника.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Б. Через вузьку спеціалізацію дисципліни.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Через прагнення філософії осягнути світ у його цілісності та граничних засадах.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Через заборону філософії в окремих країнах.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Через неможливість перекласти назву з грецької мови.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6. Яка риса є спільною для міфології та ранньої філософії?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Логічна структурованість аргументів.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Прагнення дати цілісну картину походження світу.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Використання математичних формул.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Орієнтація на науковий експеримент.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Заперечення існування будь-яких вищих сил.</w:t>
      </w:r>
    </w:p>
    <w:p w:rsidR="003936C1" w:rsidRPr="00D02263" w:rsidRDefault="003936C1" w:rsidP="003936C1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Перехід від «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Міфосу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» до «Логосу» означає: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Виникнення нових релігійних культів.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Заміну раціонального аналізу містичним одкровенням.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Перехід від чуттєво-образного до понятійного, раціонального мислення.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Повернення до первісних обрядів.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Створення писемності в Китаї.</w:t>
      </w:r>
    </w:p>
    <w:p w:rsidR="003936C1" w:rsidRPr="00D02263" w:rsidRDefault="003936C1" w:rsidP="003936C1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Космогонічні міфи — це оповіді про: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Правила ведення війни.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Походження та устрій всесвіту.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Біографії видатних вождів.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Способи виготовлення знарядь праці.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Поведінку тварин у дикій природі.</w:t>
      </w:r>
    </w:p>
    <w:p w:rsidR="003936C1" w:rsidRPr="00D02263" w:rsidRDefault="003936C1" w:rsidP="003936C1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Що було характерним для західного контексту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генези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філософії?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А. Домінування релігійного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ритуалізму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Акцент на внутрішньому самоспогляданні.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Формування зачатків наукового, теоретичного знання.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Повна відсутність зв'язку з міфологією.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Д. Орієнтація на кастовий устрій суспільства.</w:t>
      </w:r>
    </w:p>
    <w:p w:rsidR="003936C1" w:rsidRPr="00D02263" w:rsidRDefault="003936C1" w:rsidP="003936C1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Перші етичні повчання давнини мали на меті: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Навчити людей складним математичним розрахункам.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Врегулювати суспільне життя через моральні норми.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Описати будову сонячної системи.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Довести шкідливість фізичної праці.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Скасувати будь-які державні закони.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11. Як в Упанішадах називається індивідуальна духовна сутність людини?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Брахман.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Карма.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В.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Атман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Мокша.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Майя.</w:t>
      </w:r>
    </w:p>
    <w:p w:rsidR="003936C1" w:rsidRPr="00D02263" w:rsidRDefault="003936C1" w:rsidP="003936C1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До якої групи шкіл належать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Санкх’я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, Йога та Веданта?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А.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Настіка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(неортодоксальні).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Б.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Астіка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(ортодоксальні).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В.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Легізм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Софістика.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Атомізм.</w:t>
      </w:r>
    </w:p>
    <w:p w:rsidR="003936C1" w:rsidRPr="00D02263" w:rsidRDefault="003936C1" w:rsidP="003936C1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Яке вчення пропонує «Чотири благородні істини» для подолання страждання?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Джайнізм.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Конфуціанство.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Даосизм.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Буддизм.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Д.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Чарвака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3936C1" w:rsidRPr="00D02263" w:rsidRDefault="003936C1" w:rsidP="003936C1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Що в індійській філософії означає поняття «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Сансара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»?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Закон відплати за вчинки.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Б. Стан повного небуття.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В.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Колообіг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перероджень душі.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Вищу касту жерців.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Звільнення від страждань.</w:t>
      </w:r>
    </w:p>
    <w:p w:rsidR="003936C1" w:rsidRPr="00D02263" w:rsidRDefault="003936C1" w:rsidP="003936C1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Мокша — це: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Процес накопичення боргів.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Кінцеве звільнення від циклу перероджень.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Назва священної річки в Індії.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Тип бойового мистецтва.</w:t>
      </w:r>
    </w:p>
    <w:p w:rsidR="003936C1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Стан глибокого сну.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16. Хто в конфуціанстві є ідеалом людини, що дотримується моральних норм?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Шен-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жень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(свята людина).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Б.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Цзюнь-цзи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(шляхетний муж).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Філософ-тиран.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Дао-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жень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(людина шляху).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Аскет-пустельник.</w:t>
      </w:r>
    </w:p>
    <w:p w:rsidR="003936C1" w:rsidRPr="00D02263" w:rsidRDefault="003936C1" w:rsidP="003936C1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Концепція «у-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вей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» у даосизмі означає: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Суворе дотримання державних законів.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Активну боротьбу зі злом.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В. Принцип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недіяння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(невтручання у природний плин подій).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Військову експансію.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Ритуальне вшанування предків.</w:t>
      </w:r>
    </w:p>
    <w:p w:rsidR="003936C1" w:rsidRPr="00D02263" w:rsidRDefault="003936C1" w:rsidP="003936C1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Яка школа ставила суворий закон і покарання вище за моральне виховання?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А.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Моїзм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Даосизм.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Конфуціанство.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Г.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Легізм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Д. Буддизм.</w:t>
      </w:r>
    </w:p>
    <w:p w:rsidR="003936C1" w:rsidRPr="00D02263" w:rsidRDefault="003936C1" w:rsidP="003936C1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Взаємодія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Інь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та Ян у китайській натурфілософії відображає: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Нескінченну боротьбу добра та зла.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Діалектичну єдність протилежних сил природи.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Ієрархію між імператором та підданими.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Розподіл праці в селянській громаді.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Протистояння Китаю та сусідніх держав.</w:t>
      </w:r>
    </w:p>
    <w:p w:rsidR="003936C1" w:rsidRPr="00D02263" w:rsidRDefault="003936C1" w:rsidP="003936C1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Головною категорією вчення Лао-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цзи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є: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Лі (ритуал).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Жень (гуманність).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Дао (шлях).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Г.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Сяо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(синівська шанобливість).</w:t>
      </w:r>
    </w:p>
    <w:p w:rsidR="003936C1" w:rsidRPr="00D02263" w:rsidRDefault="003936C1" w:rsidP="003936C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Фа (закон).</w:t>
      </w:r>
      <w:bookmarkStart w:id="0" w:name="_GoBack"/>
      <w:bookmarkEnd w:id="0"/>
    </w:p>
    <w:sectPr w:rsidR="003936C1" w:rsidRPr="00D022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01C17"/>
    <w:multiLevelType w:val="multilevel"/>
    <w:tmpl w:val="A366EA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171A1"/>
    <w:multiLevelType w:val="multilevel"/>
    <w:tmpl w:val="1BBA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B65FB5"/>
    <w:multiLevelType w:val="multilevel"/>
    <w:tmpl w:val="BD921C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2829CF"/>
    <w:multiLevelType w:val="multilevel"/>
    <w:tmpl w:val="589E27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13"/>
    <w:rsid w:val="0002144C"/>
    <w:rsid w:val="003936C1"/>
    <w:rsid w:val="00624F13"/>
    <w:rsid w:val="00C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E261E-86B1-46DB-9FA2-4E7F688F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2754</Words>
  <Characters>1571</Characters>
  <Application>Microsoft Office Word</Application>
  <DocSecurity>0</DocSecurity>
  <Lines>13</Lines>
  <Paragraphs>8</Paragraphs>
  <ScaleCrop>false</ScaleCrop>
  <Company>SPecialiST RePack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2026-03-12T12:19:00Z</dcterms:created>
  <dcterms:modified xsi:type="dcterms:W3CDTF">2026-03-12T12:19:00Z</dcterms:modified>
</cp:coreProperties>
</file>