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D3" w:rsidRDefault="00593949" w:rsidP="00522ED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завдання / </w:t>
      </w:r>
      <w:bookmarkStart w:id="0" w:name="_GoBack"/>
      <w:bookmarkEnd w:id="0"/>
      <w:r w:rsid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№ 3</w:t>
      </w:r>
      <w:r w:rsidR="00857011" w:rsidRPr="008570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C52DF2" w:rsidRDefault="00857011" w:rsidP="00522ED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Порівняльний аналіз контактних та безконтактних методів оцінки гідратації шкіри обличчя</w:t>
      </w:r>
    </w:p>
    <w:p w:rsidR="00794832" w:rsidRPr="00857011" w:rsidRDefault="00794832" w:rsidP="00C52DF2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7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Дослідження точності та відтворюваності методів вимірювання гідратації епідермісу: порівняльний аналіз «Сенсор </w:t>
      </w:r>
      <w:proofErr w:type="spellStart"/>
      <w:r w:rsidRPr="00857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vs</w:t>
      </w:r>
      <w:proofErr w:type="spellEnd"/>
      <w:r w:rsidRPr="00857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AI».</w:t>
      </w:r>
    </w:p>
    <w:p w:rsidR="00C52DF2" w:rsidRPr="00C52DF2" w:rsidRDefault="00C52DF2" w:rsidP="00C52DF2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52DF2" w:rsidRPr="00C52DF2" w:rsidRDefault="00C52DF2" w:rsidP="00C52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Провести порівняльну оцінку точності портативного ємнісного датчика та AI-системи аналізу зображень, визначити кореляцію між результатами та проаналізувати причини розбіжностей.</w:t>
      </w:r>
    </w:p>
    <w:p w:rsidR="00C52DF2" w:rsidRPr="00C52DF2" w:rsidRDefault="00C52DF2" w:rsidP="00C52DF2">
      <w:p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 та ПЗ:</w:t>
      </w:r>
    </w:p>
    <w:p w:rsidR="00C52DF2" w:rsidRPr="00C52DF2" w:rsidRDefault="00C52DF2" w:rsidP="00C52DF2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портативний вимірювач вологості (наприклад, </w:t>
      </w:r>
      <w:proofErr w:type="spellStart"/>
      <w:r w:rsidRPr="00C52DF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MoistureMeter</w:t>
      </w:r>
      <w:proofErr w:type="spellEnd"/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аналогічний контактний сенсор)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52DF2" w:rsidRPr="00C52DF2" w:rsidRDefault="00C52DF2" w:rsidP="00C52DF2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смартфон із встановленим AI-додатком для діагностики шкіри (наприклад, </w:t>
      </w:r>
      <w:proofErr w:type="spellStart"/>
      <w:r w:rsidRPr="00C52DF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Skintelligent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аналогічний сервіс);</w:t>
      </w:r>
    </w:p>
    <w:p w:rsidR="00C52DF2" w:rsidRPr="00C52DF2" w:rsidRDefault="00C52DF2" w:rsidP="00C52DF2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спиртові серветки та дистильована вода (для підготовки шкіри).</w:t>
      </w:r>
    </w:p>
    <w:p w:rsidR="00C52DF2" w:rsidRDefault="00C52DF2" w:rsidP="00C52DF2">
      <w:pPr>
        <w:tabs>
          <w:tab w:val="left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7011" w:rsidRPr="00857011" w:rsidRDefault="00857011" w:rsidP="00857011">
      <w:pPr>
        <w:tabs>
          <w:tab w:val="left" w:pos="1134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7011" w:rsidRPr="00857011" w:rsidRDefault="00857011" w:rsidP="00857011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57011">
        <w:rPr>
          <w:sz w:val="28"/>
          <w:szCs w:val="28"/>
        </w:rPr>
        <w:t>Короткі теоретичні відомості та обґрунтування</w:t>
      </w:r>
    </w:p>
    <w:p w:rsidR="00857011" w:rsidRPr="00857011" w:rsidRDefault="00857011" w:rsidP="0085701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57011">
        <w:rPr>
          <w:b/>
          <w:bCs/>
          <w:sz w:val="28"/>
          <w:szCs w:val="28"/>
        </w:rPr>
        <w:t>Контактний метод</w:t>
      </w:r>
      <w:r>
        <w:rPr>
          <w:b/>
          <w:bCs/>
          <w:sz w:val="28"/>
          <w:szCs w:val="28"/>
        </w:rPr>
        <w:t>.</w:t>
      </w:r>
      <w:r w:rsidRPr="00857011">
        <w:rPr>
          <w:sz w:val="28"/>
          <w:szCs w:val="28"/>
        </w:rPr>
        <w:t xml:space="preserve"> Базується на вимірюванні електричної ємності (</w:t>
      </w:r>
      <w:r w:rsidRPr="00857011">
        <w:rPr>
          <w:rStyle w:val="math-inline"/>
          <w:i/>
          <w:sz w:val="28"/>
          <w:szCs w:val="28"/>
        </w:rPr>
        <w:t>C</w:t>
      </w:r>
      <w:r>
        <w:rPr>
          <w:rStyle w:val="math-inline"/>
          <w:sz w:val="28"/>
          <w:szCs w:val="28"/>
        </w:rPr>
        <w:t>)</w:t>
      </w:r>
      <w:r w:rsidRPr="00857011">
        <w:rPr>
          <w:sz w:val="28"/>
          <w:szCs w:val="28"/>
        </w:rPr>
        <w:t xml:space="preserve"> ділянки шкіри. Вода підвищує діелектричну проникність </w:t>
      </w:r>
      <w:r>
        <w:rPr>
          <w:sz w:val="28"/>
          <w:szCs w:val="28"/>
        </w:rPr>
        <w:t>(ε</w:t>
      </w:r>
      <w:r w:rsidRPr="00857011">
        <w:rPr>
          <w:sz w:val="28"/>
          <w:szCs w:val="28"/>
        </w:rPr>
        <w:t>), що лінійно корелює з показами приладу.</w:t>
      </w:r>
    </w:p>
    <w:p w:rsidR="00857011" w:rsidRPr="00857011" w:rsidRDefault="00857011" w:rsidP="0085701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AI-метод. </w:t>
      </w:r>
      <w:r w:rsidRPr="00857011">
        <w:rPr>
          <w:sz w:val="28"/>
          <w:szCs w:val="28"/>
        </w:rPr>
        <w:t xml:space="preserve">Базується на аналізі цифрового зображення за допомогою </w:t>
      </w:r>
      <w:proofErr w:type="spellStart"/>
      <w:r w:rsidRPr="00857011">
        <w:rPr>
          <w:sz w:val="28"/>
          <w:szCs w:val="28"/>
        </w:rPr>
        <w:t>згорткових</w:t>
      </w:r>
      <w:proofErr w:type="spellEnd"/>
      <w:r w:rsidRPr="00857011">
        <w:rPr>
          <w:sz w:val="28"/>
          <w:szCs w:val="28"/>
        </w:rPr>
        <w:t xml:space="preserve"> нейронних мереж (CNN), які шукають детерміновані ознаки (тріщини, мікрорельєф, індекс розсіювання світла).</w:t>
      </w:r>
    </w:p>
    <w:p w:rsidR="00857011" w:rsidRPr="00857011" w:rsidRDefault="00857011" w:rsidP="00857011">
      <w:pPr>
        <w:tabs>
          <w:tab w:val="left" w:pos="1134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7011" w:rsidRPr="00857011" w:rsidRDefault="00857011" w:rsidP="00857011">
      <w:pPr>
        <w:tabs>
          <w:tab w:val="left" w:pos="1134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52DF2" w:rsidRPr="00C52DF2" w:rsidRDefault="00C52DF2" w:rsidP="00C52DF2">
      <w:pPr>
        <w:tabs>
          <w:tab w:val="left" w:pos="1134"/>
        </w:tabs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роботи:</w:t>
      </w:r>
    </w:p>
    <w:p w:rsidR="00C52DF2" w:rsidRPr="00C52DF2" w:rsidRDefault="00C52DF2" w:rsidP="00C52D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1. Підготовка та калібрування</w:t>
      </w:r>
    </w:p>
    <w:p w:rsidR="00C52DF2" w:rsidRPr="00C52DF2" w:rsidRDefault="00C52DF2" w:rsidP="00C52D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Очистити ділянку шкіри на щоці піддослідного. Зачекати 10 хвилин для стабілізації природного рівня вологи.</w:t>
      </w:r>
    </w:p>
    <w:p w:rsidR="00C52DF2" w:rsidRPr="00C52DF2" w:rsidRDefault="00C52DF2" w:rsidP="00C52D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Провести заміри температури та вологості повітря в лабораторії (як факторів впливу).</w:t>
      </w:r>
    </w:p>
    <w:p w:rsidR="00C52DF2" w:rsidRPr="00C52DF2" w:rsidRDefault="00C52DF2" w:rsidP="00C52DF2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2. Контактне вимірювання (Еталон)</w:t>
      </w:r>
    </w:p>
    <w:p w:rsidR="00C52DF2" w:rsidRPr="00C52DF2" w:rsidRDefault="00C52DF2" w:rsidP="00C52DF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3 серії замірів на щоці за допомогою портативного датчика.</w:t>
      </w:r>
    </w:p>
    <w:p w:rsidR="00C52DF2" w:rsidRPr="00C52DF2" w:rsidRDefault="00C52DF2" w:rsidP="00C52DF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Обчислити середнє значення </w:t>
      </w:r>
      <w:proofErr w:type="spellStart"/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H</w:t>
      </w:r>
      <w:r w:rsidRPr="00C52D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contact</w:t>
      </w:r>
      <w:proofErr w:type="spellEnd"/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2DF2" w:rsidRPr="00C52DF2" w:rsidRDefault="00C52DF2" w:rsidP="00C52DF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Зафіксувати силу притискання датчика (якщо прилад має відповідну індикацію).</w:t>
      </w:r>
    </w:p>
    <w:p w:rsidR="00C52DF2" w:rsidRPr="00C52DF2" w:rsidRDefault="00C52DF2" w:rsidP="00C52D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3. Безконтактний AI-аналіз</w:t>
      </w:r>
    </w:p>
    <w:p w:rsidR="00C52DF2" w:rsidRPr="00C52DF2" w:rsidRDefault="00C52DF2" w:rsidP="00C52DF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 фото тієї ж ділянки щоки за допомогою AI-додатка при стандартному освітленні лабораторії.</w:t>
      </w:r>
    </w:p>
    <w:p w:rsidR="00C52DF2" w:rsidRPr="00C52DF2" w:rsidRDefault="00C52DF2" w:rsidP="00C52DF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 повторне фото при гіршому освітленні (наприклад, відвернувшись від вікна).</w:t>
      </w:r>
    </w:p>
    <w:p w:rsidR="00C52DF2" w:rsidRPr="00C52DF2" w:rsidRDefault="00C52DF2" w:rsidP="00C52DF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Отримати цифрові показники гідратації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</w:t>
      </w:r>
      <w:r w:rsidRPr="00C52D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AI1</w:t>
      </w: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</w:t>
      </w:r>
      <w:r w:rsidRPr="00C52DF2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AI2</w:t>
      </w: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2DF2" w:rsidRPr="00C52DF2" w:rsidRDefault="00C52DF2" w:rsidP="00C52DF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4. Аналіз результатів</w:t>
      </w:r>
    </w:p>
    <w:p w:rsidR="00C52DF2" w:rsidRPr="00C52DF2" w:rsidRDefault="00C52DF2" w:rsidP="00C52DF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порівняльну таблицю</w:t>
      </w:r>
      <w:r w:rsidR="00857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3.1</w:t>
      </w: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1"/>
        <w:gridCol w:w="1884"/>
        <w:gridCol w:w="2957"/>
        <w:gridCol w:w="2677"/>
      </w:tblGrid>
      <w:tr w:rsidR="00C52DF2" w:rsidRPr="00C52DF2" w:rsidTr="00C52DF2"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Метод</w:t>
            </w: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Результат (</w:t>
            </w:r>
            <w:proofErr w:type="spellStart"/>
            <w:r w:rsidRPr="00C52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у.о</w:t>
            </w:r>
            <w:proofErr w:type="spellEnd"/>
            <w:r w:rsidRPr="00C52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./%)</w:t>
            </w: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Похибка (відхилення від середнього)</w:t>
            </w: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Переваги/Недоліки</w:t>
            </w:r>
          </w:p>
        </w:tc>
      </w:tr>
      <w:tr w:rsidR="00C52DF2" w:rsidRPr="00C52DF2" w:rsidTr="00C52DF2"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Контактний сенсор</w:t>
            </w: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52DF2" w:rsidRPr="00C52DF2" w:rsidTr="00C52DF2"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AI (нормальне світло)</w:t>
            </w: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52DF2" w:rsidRPr="00C52DF2" w:rsidTr="00C52DF2"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52D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AI (погане світло)</w:t>
            </w: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C52DF2" w:rsidRPr="00C52DF2" w:rsidRDefault="00C52DF2" w:rsidP="00C52DF2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794832" w:rsidRDefault="00794832" w:rsidP="00794832">
      <w:pPr>
        <w:tabs>
          <w:tab w:val="left" w:pos="1134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2DF2" w:rsidRDefault="00C52DF2" w:rsidP="00C52DF2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Побудувати графік кореляції між даними сенсора та AI.</w:t>
      </w:r>
    </w:p>
    <w:p w:rsidR="00FB6406" w:rsidRDefault="00FB6406" w:rsidP="00FB6406">
      <w:pPr>
        <w:pStyle w:val="a5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B6406" w:rsidRPr="00FB6406" w:rsidRDefault="00FB6406" w:rsidP="00FB6406">
      <w:pPr>
        <w:pStyle w:val="a5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64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Етап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FB64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FB6406" w:rsidRPr="00FB6406" w:rsidRDefault="00FB6406" w:rsidP="00FB6406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B6406">
        <w:rPr>
          <w:sz w:val="28"/>
          <w:szCs w:val="28"/>
        </w:rPr>
        <w:t>Виміряти рівень гідратації контактним датчиком (контрольна група).</w:t>
      </w:r>
    </w:p>
    <w:p w:rsidR="00FB6406" w:rsidRPr="00FB6406" w:rsidRDefault="00FB6406" w:rsidP="00FB6406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B6406">
        <w:rPr>
          <w:sz w:val="28"/>
          <w:szCs w:val="28"/>
        </w:rPr>
        <w:t>Отримати оцінку гідратації через AI-додаток за різних умов освітлення.</w:t>
      </w:r>
    </w:p>
    <w:p w:rsidR="00FB6406" w:rsidRPr="00FB6406" w:rsidRDefault="00FB6406" w:rsidP="00FB6406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B6406">
        <w:rPr>
          <w:sz w:val="28"/>
          <w:szCs w:val="28"/>
        </w:rPr>
        <w:t>Розрахувати відносну похибку AI-мет</w:t>
      </w:r>
      <w:r>
        <w:rPr>
          <w:sz w:val="28"/>
          <w:szCs w:val="28"/>
        </w:rPr>
        <w:t>оду відносно контактного сенсора.</w:t>
      </w:r>
    </w:p>
    <w:p w:rsidR="00FB6406" w:rsidRDefault="00FB6406" w:rsidP="00FB6406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>Заповнити таблиці 3.2, 3.3.</w:t>
      </w:r>
    </w:p>
    <w:p w:rsidR="00FB6406" w:rsidRPr="00C52DF2" w:rsidRDefault="00FB6406" w:rsidP="00FB6406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2DF2" w:rsidRPr="00FB6406" w:rsidRDefault="00C52DF2" w:rsidP="00FB640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B6406" w:rsidRPr="00FB6406" w:rsidRDefault="00FB6406" w:rsidP="00FB640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64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Таблиця 3.2 – Статистична обробка даних контактного сенсора (Еталон)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00"/>
        <w:gridCol w:w="2230"/>
        <w:gridCol w:w="3183"/>
        <w:gridCol w:w="2716"/>
      </w:tblGrid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заміру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 (</w:t>
            </w:r>
            <w:proofErr w:type="spellStart"/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у.о</w:t>
            </w:r>
            <w:proofErr w:type="spellEnd"/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/ %)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Відхилення від середнього (Δ)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Квадрат відхилення (Δ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uk-UA"/>
              </w:rPr>
              <w:t>2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Середнє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eastAsia="uk-UA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uk-UA"/>
                    </w:rPr>
                    <m:t>х</m:t>
                  </m:r>
                </m:e>
              </m:acc>
            </m:oMath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FB6406" w:rsidRPr="00FB6406" w:rsidRDefault="00FB6406" w:rsidP="00FB640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FB6406" w:rsidRPr="00FB6406" w:rsidRDefault="00FB6406" w:rsidP="00FB640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64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Таблиця 3.3 – Порівняння результатів сенсора та AI-алгоритму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7"/>
        <w:gridCol w:w="1791"/>
        <w:gridCol w:w="2126"/>
        <w:gridCol w:w="3255"/>
      </w:tblGrid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Умови зйомки</w:t>
            </w:r>
          </w:p>
        </w:tc>
        <w:tc>
          <w:tcPr>
            <w:tcW w:w="1791" w:type="dxa"/>
            <w:hideMark/>
          </w:tcPr>
          <w:p w:rsidR="00FB6406" w:rsidRPr="00FB6406" w:rsidRDefault="00FB6406" w:rsidP="00FB64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 AI (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H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vertAlign w:val="subscript"/>
                <w:lang w:eastAsia="uk-UA"/>
              </w:rPr>
              <w:t>AI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26" w:type="dxa"/>
            <w:hideMark/>
          </w:tcPr>
          <w:p w:rsidR="00FB6406" w:rsidRPr="00FB6406" w:rsidRDefault="00FB6406" w:rsidP="00FB64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 Сенсора (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H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vertAlign w:val="subscript"/>
                <w:lang w:eastAsia="uk-UA"/>
              </w:rPr>
              <w:t>S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255" w:type="dxa"/>
            <w:hideMark/>
          </w:tcPr>
          <w:p w:rsidR="00FB6406" w:rsidRPr="00FB6406" w:rsidRDefault="00FB6406" w:rsidP="00FB64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Відносна похибка</w:t>
            </w:r>
          </w:p>
          <w:p w:rsidR="00FB6406" w:rsidRPr="00FB6406" w:rsidRDefault="00FB6406" w:rsidP="00593949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δ= (H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S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−H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AI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*100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/ H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S</w:t>
            </w: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​</w:t>
            </w:r>
          </w:p>
        </w:tc>
      </w:tr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Оптимальне світло</w:t>
            </w:r>
          </w:p>
        </w:tc>
        <w:tc>
          <w:tcPr>
            <w:tcW w:w="1791" w:type="dxa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55" w:type="dxa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B6406" w:rsidRPr="00FB6406" w:rsidTr="00FB6406">
        <w:tc>
          <w:tcPr>
            <w:tcW w:w="0" w:type="auto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B64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Недостатнє світло</w:t>
            </w:r>
          </w:p>
        </w:tc>
        <w:tc>
          <w:tcPr>
            <w:tcW w:w="1791" w:type="dxa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55" w:type="dxa"/>
            <w:hideMark/>
          </w:tcPr>
          <w:p w:rsidR="00FB6406" w:rsidRPr="00FB6406" w:rsidRDefault="00FB6406" w:rsidP="00FB64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FB6406" w:rsidRDefault="00FB6406" w:rsidP="00FB6406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B6406" w:rsidRPr="00FB6406" w:rsidRDefault="00FB6406" w:rsidP="00FB6406">
      <w:pPr>
        <w:pStyle w:val="a5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64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Етап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FB64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Розрахункова частина</w:t>
      </w:r>
    </w:p>
    <w:p w:rsidR="00FB6406" w:rsidRDefault="00FB6406" w:rsidP="00FB6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640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 має розрахувати середньоквадратичне відхилення (СКВ) для контактного методу, щоб оцінити стабільність датчика: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B6406" w:rsidTr="00FB6406">
        <w:tc>
          <w:tcPr>
            <w:tcW w:w="9629" w:type="dxa"/>
          </w:tcPr>
          <w:p w:rsidR="00FB6406" w:rsidRDefault="00FB6406" w:rsidP="00FB64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5DA31FE" wp14:editId="3E94E28D">
                  <wp:extent cx="2218267" cy="733734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771" cy="73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406" w:rsidRPr="00FB6406" w:rsidRDefault="00FB6406" w:rsidP="00FB64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60A0" w:rsidRDefault="000560A0" w:rsidP="000560A0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Додаткове завдання.</w:t>
      </w:r>
    </w:p>
    <w:p w:rsidR="000560A0" w:rsidRPr="000560A0" w:rsidRDefault="000560A0" w:rsidP="000560A0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560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Ознайомитися з концепцією "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val="en-AU" w:eastAsia="uk-UA"/>
        </w:rPr>
        <w:t>Digital Twin of the Skin" (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цифровий двійник шкіри).</w:t>
      </w:r>
    </w:p>
    <w:p w:rsidR="00727760" w:rsidRPr="000560A0" w:rsidRDefault="000560A0" w:rsidP="000560A0">
      <w:pPr>
        <w:spacing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560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Завдання.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Описати, як дані з 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val="en-AU" w:eastAsia="uk-UA"/>
        </w:rPr>
        <w:t>NFC-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датчика (гідратація) та дані з 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val="en-AU" w:eastAsia="uk-UA"/>
        </w:rPr>
        <w:t>AI (</w:t>
      </w:r>
      <w:r w:rsidRPr="000560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візуальний стан) можуть бути об'єднані в одну динамічну математичну модель пацієнта для прогнозування старіння шкіри</w:t>
      </w:r>
    </w:p>
    <w:p w:rsidR="00FB6406" w:rsidRPr="000560A0" w:rsidRDefault="00FB6406" w:rsidP="000560A0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C52DF2" w:rsidRPr="00C52DF2" w:rsidRDefault="00C52DF2" w:rsidP="00C52DF2">
      <w:p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висновків:</w:t>
      </w:r>
    </w:p>
    <w:p w:rsidR="00C52DF2" w:rsidRPr="00C52DF2" w:rsidRDefault="00C52DF2" w:rsidP="00C52DF2">
      <w:pPr>
        <w:numPr>
          <w:ilvl w:val="0"/>
          <w:numId w:val="9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Поясніть, чому при зміні освітлення AI видав різні результати, хоча реальний стан шкіри не змінився.</w:t>
      </w:r>
    </w:p>
    <w:p w:rsidR="00C52DF2" w:rsidRDefault="00C52DF2" w:rsidP="00C52DF2">
      <w:pPr>
        <w:numPr>
          <w:ilvl w:val="0"/>
          <w:numId w:val="9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DF2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висновок: у яких випадках доцільно використовувати професійний датчик, а в яких достатньо AI-діагностики?</w:t>
      </w:r>
    </w:p>
    <w:p w:rsidR="00522ED3" w:rsidRDefault="00522ED3" w:rsidP="00522ED3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>AI-метод достатньо точним для клінічного використання, чи він залишається лише інструментом для швидкого скринінгу).</w:t>
      </w:r>
    </w:p>
    <w:p w:rsidR="00522ED3" w:rsidRDefault="00522ED3" w:rsidP="00522ED3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522E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ехнічне обґрунтування.</w:t>
      </w:r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Чому при недостатньому освітленні AI схильний занижувати/завищувати показник вологості? (Аналіз шуму матриці камери).</w:t>
      </w:r>
    </w:p>
    <w:p w:rsidR="00522ED3" w:rsidRDefault="00522ED3" w:rsidP="000519A0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Інженерне рішення.</w:t>
      </w:r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Запропонуйте спосіб апаратної стабілізації фотозйомки для AI-діагностики (наприклад, використання стандартизованого кільцевого спалаху або фіксованої фокусної відстані).</w:t>
      </w:r>
    </w:p>
    <w:p w:rsidR="00522ED3" w:rsidRPr="00522ED3" w:rsidRDefault="00522ED3" w:rsidP="006B6566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Вибір методу.</w:t>
      </w:r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яких завдань </w:t>
      </w:r>
      <w:proofErr w:type="spellStart"/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біомедичної</w:t>
      </w:r>
      <w:proofErr w:type="spellEnd"/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інженерії (моніторинг у реальному часі, рання діагностика патологій, споживчий </w:t>
      </w:r>
      <w:proofErr w:type="spellStart"/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гаджет</w:t>
      </w:r>
      <w:proofErr w:type="spellEnd"/>
      <w:r w:rsidRPr="00522ED3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 б обрали кожен із методів?</w:t>
      </w:r>
    </w:p>
    <w:sectPr w:rsidR="00522ED3" w:rsidRPr="00522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72FC"/>
    <w:multiLevelType w:val="multilevel"/>
    <w:tmpl w:val="1108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1430B"/>
    <w:multiLevelType w:val="multilevel"/>
    <w:tmpl w:val="66B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22E7A"/>
    <w:multiLevelType w:val="multilevel"/>
    <w:tmpl w:val="640C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B49A2"/>
    <w:multiLevelType w:val="hybridMultilevel"/>
    <w:tmpl w:val="2BBE86B0"/>
    <w:lvl w:ilvl="0" w:tplc="98403F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24F3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C826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1258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EA03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B44A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9EB4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10CE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7611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01D4364"/>
    <w:multiLevelType w:val="hybridMultilevel"/>
    <w:tmpl w:val="4F8AFAF6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0B0361"/>
    <w:multiLevelType w:val="hybridMultilevel"/>
    <w:tmpl w:val="E94A5C98"/>
    <w:lvl w:ilvl="0" w:tplc="86AAACF6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6C5EA3"/>
    <w:multiLevelType w:val="multilevel"/>
    <w:tmpl w:val="A8B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03A1F"/>
    <w:multiLevelType w:val="multilevel"/>
    <w:tmpl w:val="01EC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F1035"/>
    <w:multiLevelType w:val="multilevel"/>
    <w:tmpl w:val="DEBC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873E9"/>
    <w:multiLevelType w:val="multilevel"/>
    <w:tmpl w:val="14601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355B5"/>
    <w:multiLevelType w:val="multilevel"/>
    <w:tmpl w:val="D35AB148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A55E3"/>
    <w:multiLevelType w:val="hybridMultilevel"/>
    <w:tmpl w:val="FA1E0544"/>
    <w:lvl w:ilvl="0" w:tplc="602CF4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EA27E0"/>
    <w:multiLevelType w:val="multilevel"/>
    <w:tmpl w:val="E6C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A76AD"/>
    <w:multiLevelType w:val="multilevel"/>
    <w:tmpl w:val="1312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CA"/>
    <w:rsid w:val="000560A0"/>
    <w:rsid w:val="00522ED3"/>
    <w:rsid w:val="00593949"/>
    <w:rsid w:val="00727760"/>
    <w:rsid w:val="00794832"/>
    <w:rsid w:val="00857011"/>
    <w:rsid w:val="00C461CA"/>
    <w:rsid w:val="00C52DF2"/>
    <w:rsid w:val="00CF3D3B"/>
    <w:rsid w:val="00F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CFD0"/>
  <w15:chartTrackingRefBased/>
  <w15:docId w15:val="{F22CBC8D-124B-467F-8A48-968146D4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2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C52D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DF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52DF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5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C52DF2"/>
  </w:style>
  <w:style w:type="character" w:styleId="a4">
    <w:name w:val="Strong"/>
    <w:basedOn w:val="a0"/>
    <w:uiPriority w:val="22"/>
    <w:qFormat/>
    <w:rsid w:val="00C52DF2"/>
    <w:rPr>
      <w:b/>
      <w:bCs/>
    </w:rPr>
  </w:style>
  <w:style w:type="paragraph" w:styleId="a5">
    <w:name w:val="List Paragraph"/>
    <w:basedOn w:val="a"/>
    <w:uiPriority w:val="34"/>
    <w:qFormat/>
    <w:rsid w:val="00C52DF2"/>
    <w:pPr>
      <w:ind w:left="720"/>
      <w:contextualSpacing/>
    </w:pPr>
  </w:style>
  <w:style w:type="table" w:styleId="a6">
    <w:name w:val="Table Grid"/>
    <w:basedOn w:val="a1"/>
    <w:uiPriority w:val="39"/>
    <w:rsid w:val="00C5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FB64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2568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2026-03-05T19:26:00Z</dcterms:created>
  <dcterms:modified xsi:type="dcterms:W3CDTF">2026-03-12T10:05:00Z</dcterms:modified>
</cp:coreProperties>
</file>