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CC" w:rsidRDefault="004C03A1" w:rsidP="004C03A1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ПРАКТИЧНЕ ЗАНЯТТЯ / </w:t>
      </w:r>
      <w:r w:rsidRPr="00C553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ЛАБОРАТОРН</w:t>
      </w:r>
      <w:r w:rsidRPr="004C03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РОБОТИ №</w:t>
      </w:r>
    </w:p>
    <w:p w:rsidR="004C03A1" w:rsidRPr="00C553CC" w:rsidRDefault="004C03A1" w:rsidP="004C03A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C553CC" w:rsidRDefault="00C553CC" w:rsidP="004C03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03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Порівняльний аналіз контактних (</w:t>
      </w:r>
      <w:proofErr w:type="spellStart"/>
      <w:r w:rsidRPr="004C03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корнеометрія</w:t>
      </w:r>
      <w:proofErr w:type="spellEnd"/>
      <w:r w:rsidRPr="004C03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та безконтактних (AI-аналіз) методів оцінки гідратації шкіри</w:t>
      </w:r>
    </w:p>
    <w:p w:rsidR="004C03A1" w:rsidRPr="00C553CC" w:rsidRDefault="004C03A1" w:rsidP="004C03A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03A1" w:rsidRDefault="00C553CC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3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C03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03A1" w:rsidRPr="004C03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опанувати </w:t>
      </w:r>
      <w:r w:rsidRPr="004C03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методологію </w:t>
      </w:r>
      <w:proofErr w:type="spellStart"/>
      <w:r w:rsidRPr="004C03A1">
        <w:rPr>
          <w:rFonts w:ascii="Times New Roman" w:eastAsia="Times New Roman" w:hAnsi="Times New Roman" w:cs="Times New Roman"/>
          <w:sz w:val="28"/>
          <w:szCs w:val="28"/>
          <w:lang w:eastAsia="uk-UA"/>
        </w:rPr>
        <w:t>неінвазивного</w:t>
      </w:r>
      <w:proofErr w:type="spellEnd"/>
      <w:r w:rsidRPr="004C03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дослідження шкіри </w:t>
      </w:r>
      <w:proofErr w:type="spellStart"/>
      <w:r w:rsidRPr="004C03A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in</w:t>
      </w:r>
      <w:proofErr w:type="spellEnd"/>
      <w:r w:rsidRPr="004C03A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4C03A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vivo</w:t>
      </w:r>
      <w:proofErr w:type="spellEnd"/>
      <w:r w:rsidRPr="004C03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C03A1">
        <w:rPr>
          <w:rStyle w:val="citation-52"/>
          <w:rFonts w:ascii="Times New Roman" w:hAnsi="Times New Roman" w:cs="Times New Roman"/>
          <w:sz w:val="28"/>
          <w:szCs w:val="28"/>
        </w:rPr>
        <w:t>Дослідження точності та відтворюваності методів вимірювання гідратації епідермісу шляхом порівняння даних ємнісного сенсора (</w:t>
      </w:r>
      <w:proofErr w:type="spellStart"/>
      <w:r w:rsidRPr="004C03A1">
        <w:rPr>
          <w:rStyle w:val="citation-52"/>
          <w:rFonts w:ascii="Times New Roman" w:hAnsi="Times New Roman" w:cs="Times New Roman"/>
          <w:sz w:val="28"/>
          <w:szCs w:val="28"/>
        </w:rPr>
        <w:t>корнеометрія</w:t>
      </w:r>
      <w:proofErr w:type="spellEnd"/>
      <w:r w:rsidRPr="004C03A1">
        <w:rPr>
          <w:rStyle w:val="citation-52"/>
          <w:rFonts w:ascii="Times New Roman" w:hAnsi="Times New Roman" w:cs="Times New Roman"/>
          <w:sz w:val="28"/>
          <w:szCs w:val="28"/>
        </w:rPr>
        <w:t>) та AI-системи аналізу зображень</w:t>
      </w:r>
      <w:r w:rsidRPr="004C03A1">
        <w:rPr>
          <w:rFonts w:ascii="Times New Roman" w:hAnsi="Times New Roman" w:cs="Times New Roman"/>
          <w:sz w:val="28"/>
          <w:szCs w:val="28"/>
        </w:rPr>
        <w:t>.</w:t>
      </w:r>
    </w:p>
    <w:p w:rsidR="004C03A1" w:rsidRDefault="004C03A1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3CC" w:rsidRPr="004C03A1" w:rsidRDefault="00C553CC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3A1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="008418F6" w:rsidRPr="004C03A1">
        <w:rPr>
          <w:rFonts w:ascii="Times New Roman" w:hAnsi="Times New Roman" w:cs="Times New Roman"/>
          <w:b/>
          <w:sz w:val="28"/>
          <w:szCs w:val="28"/>
        </w:rPr>
        <w:t>,</w:t>
      </w:r>
      <w:r w:rsidRPr="004C03A1">
        <w:rPr>
          <w:rFonts w:ascii="Times New Roman" w:hAnsi="Times New Roman" w:cs="Times New Roman"/>
          <w:b/>
          <w:sz w:val="28"/>
          <w:szCs w:val="28"/>
        </w:rPr>
        <w:t xml:space="preserve"> програмне забезпечення</w:t>
      </w:r>
      <w:r w:rsidR="008418F6" w:rsidRPr="004C03A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8418F6" w:rsidRPr="004C03A1">
        <w:rPr>
          <w:rFonts w:ascii="Times New Roman" w:hAnsi="Times New Roman" w:cs="Times New Roman"/>
          <w:b/>
          <w:sz w:val="28"/>
          <w:szCs w:val="28"/>
        </w:rPr>
        <w:t>обєкти</w:t>
      </w:r>
      <w:proofErr w:type="spellEnd"/>
      <w:r w:rsidR="008418F6" w:rsidRPr="004C03A1">
        <w:rPr>
          <w:rFonts w:ascii="Times New Roman" w:hAnsi="Times New Roman" w:cs="Times New Roman"/>
          <w:b/>
          <w:sz w:val="28"/>
          <w:szCs w:val="28"/>
        </w:rPr>
        <w:t xml:space="preserve"> дослідження</w:t>
      </w:r>
      <w:r w:rsidR="004C03A1">
        <w:rPr>
          <w:rFonts w:ascii="Times New Roman" w:hAnsi="Times New Roman" w:cs="Times New Roman"/>
          <w:b/>
          <w:sz w:val="28"/>
          <w:szCs w:val="28"/>
        </w:rPr>
        <w:t>:</w:t>
      </w:r>
    </w:p>
    <w:p w:rsidR="00C553CC" w:rsidRPr="004C03A1" w:rsidRDefault="00C553CC" w:rsidP="004C03A1">
      <w:pPr>
        <w:pStyle w:val="a3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51"/>
          <w:bCs/>
          <w:sz w:val="28"/>
          <w:szCs w:val="28"/>
        </w:rPr>
        <w:t>Контактний датчик:</w:t>
      </w:r>
      <w:r w:rsidRPr="004C03A1">
        <w:rPr>
          <w:rStyle w:val="citation-51"/>
          <w:sz w:val="28"/>
          <w:szCs w:val="28"/>
        </w:rPr>
        <w:t xml:space="preserve"> </w:t>
      </w:r>
      <w:proofErr w:type="spellStart"/>
      <w:r w:rsidR="004C03A1" w:rsidRPr="004C03A1">
        <w:rPr>
          <w:rStyle w:val="citation-51"/>
          <w:sz w:val="28"/>
          <w:szCs w:val="28"/>
        </w:rPr>
        <w:t>корнеометр</w:t>
      </w:r>
      <w:proofErr w:type="spellEnd"/>
      <w:r w:rsidR="004C03A1" w:rsidRPr="004C03A1">
        <w:rPr>
          <w:rStyle w:val="citation-51"/>
          <w:sz w:val="28"/>
          <w:szCs w:val="28"/>
        </w:rPr>
        <w:t xml:space="preserve"> </w:t>
      </w:r>
      <w:r w:rsidRPr="004C03A1">
        <w:rPr>
          <w:rStyle w:val="citation-51"/>
          <w:sz w:val="28"/>
          <w:szCs w:val="28"/>
        </w:rPr>
        <w:t xml:space="preserve">(наприклад, серії </w:t>
      </w:r>
      <w:proofErr w:type="spellStart"/>
      <w:r w:rsidRPr="004C03A1">
        <w:rPr>
          <w:rStyle w:val="citation-51"/>
          <w:i/>
          <w:iCs/>
          <w:sz w:val="28"/>
          <w:szCs w:val="28"/>
        </w:rPr>
        <w:t>MoistureMeter</w:t>
      </w:r>
      <w:proofErr w:type="spellEnd"/>
      <w:r w:rsidRPr="004C03A1">
        <w:rPr>
          <w:rStyle w:val="citation-51"/>
          <w:sz w:val="28"/>
          <w:szCs w:val="28"/>
        </w:rPr>
        <w:t xml:space="preserve"> </w:t>
      </w:r>
      <w:r w:rsidRPr="004C03A1">
        <w:rPr>
          <w:rStyle w:val="citation-50"/>
          <w:rFonts w:eastAsiaTheme="majorEastAsia"/>
          <w:sz w:val="28"/>
          <w:szCs w:val="28"/>
        </w:rPr>
        <w:t xml:space="preserve">або </w:t>
      </w:r>
      <w:proofErr w:type="spellStart"/>
      <w:r w:rsidRPr="004C03A1">
        <w:rPr>
          <w:rStyle w:val="citation-50"/>
          <w:rFonts w:eastAsiaTheme="majorEastAsia"/>
          <w:i/>
          <w:iCs/>
          <w:sz w:val="28"/>
          <w:szCs w:val="28"/>
        </w:rPr>
        <w:t>Corneometer</w:t>
      </w:r>
      <w:proofErr w:type="spellEnd"/>
      <w:r w:rsidRPr="004C03A1">
        <w:rPr>
          <w:rStyle w:val="citation-50"/>
          <w:rFonts w:eastAsiaTheme="majorEastAsia"/>
          <w:i/>
          <w:iCs/>
          <w:sz w:val="28"/>
          <w:szCs w:val="28"/>
        </w:rPr>
        <w:t xml:space="preserve"> CM 825</w:t>
      </w:r>
      <w:r w:rsidRPr="004C03A1">
        <w:rPr>
          <w:sz w:val="28"/>
          <w:szCs w:val="28"/>
        </w:rPr>
        <w:t>)</w:t>
      </w:r>
      <w:r w:rsidR="008418F6" w:rsidRPr="004C03A1">
        <w:rPr>
          <w:sz w:val="28"/>
          <w:szCs w:val="28"/>
        </w:rPr>
        <w:t>,</w:t>
      </w:r>
      <w:r w:rsidR="008418F6" w:rsidRPr="004C03A1">
        <w:rPr>
          <w:rStyle w:val="citation-167"/>
          <w:sz w:val="28"/>
          <w:szCs w:val="28"/>
        </w:rPr>
        <w:t xml:space="preserve"> </w:t>
      </w:r>
      <w:proofErr w:type="spellStart"/>
      <w:r w:rsidR="008418F6" w:rsidRPr="004C03A1">
        <w:rPr>
          <w:rStyle w:val="citation-167"/>
          <w:sz w:val="28"/>
          <w:szCs w:val="28"/>
        </w:rPr>
        <w:t>напівкількісний</w:t>
      </w:r>
      <w:proofErr w:type="spellEnd"/>
      <w:r w:rsidR="008418F6" w:rsidRPr="004C03A1">
        <w:rPr>
          <w:rStyle w:val="citation-167"/>
          <w:sz w:val="28"/>
          <w:szCs w:val="28"/>
        </w:rPr>
        <w:t xml:space="preserve"> метод, результат в умовних одиницях</w:t>
      </w:r>
      <w:r w:rsidR="004C03A1">
        <w:rPr>
          <w:rStyle w:val="citation-167"/>
          <w:sz w:val="28"/>
          <w:szCs w:val="28"/>
        </w:rPr>
        <w:t>;</w:t>
      </w:r>
    </w:p>
    <w:p w:rsidR="00C553CC" w:rsidRDefault="00C553CC" w:rsidP="004C03A1">
      <w:pPr>
        <w:pStyle w:val="a3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49"/>
          <w:bCs/>
          <w:sz w:val="28"/>
          <w:szCs w:val="28"/>
        </w:rPr>
        <w:t xml:space="preserve">Мобільний </w:t>
      </w:r>
      <w:proofErr w:type="spellStart"/>
      <w:r w:rsidRPr="004C03A1">
        <w:rPr>
          <w:rStyle w:val="citation-49"/>
          <w:bCs/>
          <w:sz w:val="28"/>
          <w:szCs w:val="28"/>
        </w:rPr>
        <w:t>софт</w:t>
      </w:r>
      <w:proofErr w:type="spellEnd"/>
      <w:r w:rsidRPr="004C03A1">
        <w:rPr>
          <w:rStyle w:val="citation-49"/>
          <w:bCs/>
          <w:sz w:val="28"/>
          <w:szCs w:val="28"/>
        </w:rPr>
        <w:t>:</w:t>
      </w:r>
      <w:r w:rsidRPr="004C03A1">
        <w:rPr>
          <w:rStyle w:val="citation-49"/>
          <w:sz w:val="28"/>
          <w:szCs w:val="28"/>
        </w:rPr>
        <w:t xml:space="preserve"> </w:t>
      </w:r>
      <w:r w:rsidR="004C03A1" w:rsidRPr="004C03A1">
        <w:rPr>
          <w:rStyle w:val="citation-49"/>
          <w:sz w:val="28"/>
          <w:szCs w:val="28"/>
        </w:rPr>
        <w:t xml:space="preserve">смартфон </w:t>
      </w:r>
      <w:r w:rsidRPr="004C03A1">
        <w:rPr>
          <w:rStyle w:val="citation-49"/>
          <w:sz w:val="28"/>
          <w:szCs w:val="28"/>
        </w:rPr>
        <w:t xml:space="preserve">із AI-додатком для аналізу шкіри (наприклад, </w:t>
      </w:r>
      <w:proofErr w:type="spellStart"/>
      <w:r w:rsidRPr="004C03A1">
        <w:rPr>
          <w:rStyle w:val="citation-49"/>
          <w:i/>
          <w:iCs/>
          <w:sz w:val="28"/>
          <w:szCs w:val="28"/>
        </w:rPr>
        <w:t>Skintelligent</w:t>
      </w:r>
      <w:proofErr w:type="spellEnd"/>
      <w:r w:rsidR="00290F07">
        <w:rPr>
          <w:rStyle w:val="citation-49"/>
          <w:sz w:val="28"/>
          <w:szCs w:val="28"/>
        </w:rPr>
        <w:t xml:space="preserve">, </w:t>
      </w:r>
      <w:r w:rsidRPr="004C03A1">
        <w:rPr>
          <w:sz w:val="28"/>
          <w:szCs w:val="28"/>
        </w:rPr>
        <w:t>).</w:t>
      </w:r>
    </w:p>
    <w:p w:rsidR="00290F07" w:rsidRPr="00290F07" w:rsidRDefault="00290F07" w:rsidP="00290F07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citation-49"/>
          <w:b w:val="0"/>
          <w:bCs w:val="0"/>
          <w:kern w:val="0"/>
          <w:sz w:val="28"/>
          <w:szCs w:val="28"/>
        </w:rPr>
      </w:pPr>
      <w:proofErr w:type="spellStart"/>
      <w:r w:rsidRPr="00290F07">
        <w:rPr>
          <w:rStyle w:val="citation-49"/>
          <w:b w:val="0"/>
          <w:bCs w:val="0"/>
          <w:kern w:val="0"/>
          <w:sz w:val="28"/>
          <w:szCs w:val="28"/>
        </w:rPr>
        <w:t>SkinDoctor</w:t>
      </w:r>
      <w:proofErr w:type="spellEnd"/>
      <w:r w:rsidRPr="00290F07">
        <w:rPr>
          <w:rStyle w:val="citation-49"/>
          <w:b w:val="0"/>
          <w:bCs w:val="0"/>
          <w:kern w:val="0"/>
          <w:sz w:val="28"/>
          <w:szCs w:val="28"/>
        </w:rPr>
        <w:t xml:space="preserve"> AI : </w:t>
      </w:r>
      <w:proofErr w:type="spellStart"/>
      <w:r w:rsidRPr="00290F07">
        <w:rPr>
          <w:rStyle w:val="citation-49"/>
          <w:b w:val="0"/>
          <w:bCs w:val="0"/>
          <w:kern w:val="0"/>
          <w:sz w:val="28"/>
          <w:szCs w:val="28"/>
        </w:rPr>
        <w:t>Dermatologist</w:t>
      </w:r>
      <w:proofErr w:type="spellEnd"/>
    </w:p>
    <w:p w:rsidR="00C553CC" w:rsidRPr="004C03A1" w:rsidRDefault="00C553CC" w:rsidP="004C03A1">
      <w:pPr>
        <w:pStyle w:val="a3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citation-48"/>
          <w:sz w:val="28"/>
          <w:szCs w:val="28"/>
        </w:rPr>
      </w:pPr>
      <w:r w:rsidRPr="004C03A1">
        <w:rPr>
          <w:rStyle w:val="citation-48"/>
          <w:b/>
          <w:bCs/>
          <w:sz w:val="28"/>
          <w:szCs w:val="28"/>
        </w:rPr>
        <w:t>Додатково:</w:t>
      </w:r>
      <w:r w:rsidRPr="004C03A1">
        <w:rPr>
          <w:rStyle w:val="citation-48"/>
          <w:sz w:val="28"/>
          <w:szCs w:val="28"/>
        </w:rPr>
        <w:t xml:space="preserve"> </w:t>
      </w:r>
      <w:r w:rsidR="004C03A1" w:rsidRPr="004C03A1">
        <w:rPr>
          <w:rStyle w:val="citation-48"/>
          <w:sz w:val="28"/>
          <w:szCs w:val="28"/>
        </w:rPr>
        <w:t xml:space="preserve">спиртові </w:t>
      </w:r>
      <w:r w:rsidRPr="004C03A1">
        <w:rPr>
          <w:rStyle w:val="citation-48"/>
          <w:sz w:val="28"/>
          <w:szCs w:val="28"/>
        </w:rPr>
        <w:t>серветки, дистильована вода</w:t>
      </w:r>
    </w:p>
    <w:p w:rsidR="004C03A1" w:rsidRDefault="008418F6" w:rsidP="004C03A1">
      <w:pPr>
        <w:pStyle w:val="a3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165"/>
          <w:b/>
          <w:bCs/>
          <w:sz w:val="28"/>
          <w:szCs w:val="28"/>
        </w:rPr>
        <w:t>Об'єкт:</w:t>
      </w:r>
      <w:r w:rsidRPr="004C03A1">
        <w:rPr>
          <w:rStyle w:val="citation-165"/>
          <w:sz w:val="28"/>
          <w:szCs w:val="28"/>
        </w:rPr>
        <w:t xml:space="preserve"> ділянка шкіри обличчя (щока, чоло)</w:t>
      </w:r>
      <w:r w:rsidRPr="004C03A1">
        <w:rPr>
          <w:sz w:val="28"/>
          <w:szCs w:val="28"/>
        </w:rPr>
        <w:t>.</w:t>
      </w:r>
    </w:p>
    <w:p w:rsidR="004C03A1" w:rsidRPr="004C03A1" w:rsidRDefault="004C03A1" w:rsidP="004C03A1">
      <w:pPr>
        <w:pStyle w:val="a3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8418F6" w:rsidRPr="004C03A1" w:rsidRDefault="008418F6" w:rsidP="004C03A1">
      <w:pPr>
        <w:pStyle w:val="a3"/>
        <w:tabs>
          <w:tab w:val="left" w:pos="1134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C03A1">
        <w:rPr>
          <w:b/>
          <w:sz w:val="28"/>
          <w:szCs w:val="28"/>
        </w:rPr>
        <w:t>Теоретичні відомості</w:t>
      </w:r>
    </w:p>
    <w:p w:rsidR="004C03A1" w:rsidRPr="004C03A1" w:rsidRDefault="004C03A1" w:rsidP="004C03A1"/>
    <w:p w:rsidR="008418F6" w:rsidRPr="004C03A1" w:rsidRDefault="008418F6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rStyle w:val="citation-170"/>
          <w:b/>
          <w:bCs/>
          <w:sz w:val="28"/>
          <w:szCs w:val="28"/>
        </w:rPr>
        <w:t>Гідратація рогового шару (</w:t>
      </w:r>
      <w:proofErr w:type="spellStart"/>
      <w:r w:rsidRPr="004C03A1">
        <w:rPr>
          <w:rStyle w:val="math-inline"/>
          <w:rFonts w:eastAsiaTheme="majorEastAsia"/>
          <w:b/>
          <w:bCs/>
          <w:sz w:val="28"/>
          <w:szCs w:val="28"/>
        </w:rPr>
        <w:t>stratum</w:t>
      </w:r>
      <w:proofErr w:type="spellEnd"/>
      <w:r w:rsidRPr="004C03A1">
        <w:rPr>
          <w:rStyle w:val="math-inline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4C03A1">
        <w:rPr>
          <w:rStyle w:val="math-inline"/>
          <w:rFonts w:eastAsiaTheme="majorEastAsia"/>
          <w:b/>
          <w:bCs/>
          <w:sz w:val="28"/>
          <w:szCs w:val="28"/>
        </w:rPr>
        <w:t>corneum</w:t>
      </w:r>
      <w:proofErr w:type="spellEnd"/>
      <w:r w:rsidRPr="004C03A1">
        <w:rPr>
          <w:rStyle w:val="citation-170"/>
          <w:b/>
          <w:bCs/>
          <w:sz w:val="28"/>
          <w:szCs w:val="28"/>
        </w:rPr>
        <w:t>)</w:t>
      </w:r>
      <w:r w:rsidR="004C03A1">
        <w:rPr>
          <w:rStyle w:val="citation-170"/>
          <w:b/>
          <w:bCs/>
          <w:sz w:val="28"/>
          <w:szCs w:val="28"/>
        </w:rPr>
        <w:t xml:space="preserve"> – </w:t>
      </w:r>
      <w:r w:rsidRPr="004C03A1">
        <w:rPr>
          <w:rStyle w:val="citation-170"/>
          <w:sz w:val="28"/>
          <w:szCs w:val="28"/>
        </w:rPr>
        <w:t>критичний параметр гомеостазу, що вимірюється за допомогою діелектричної проникності (</w:t>
      </w:r>
      <w:r w:rsidRPr="004C03A1">
        <w:rPr>
          <w:rStyle w:val="citation-45"/>
          <w:sz w:val="28"/>
          <w:szCs w:val="28"/>
        </w:rPr>
        <w:t>ε</w:t>
      </w:r>
      <w:r w:rsidRPr="004C03A1">
        <w:rPr>
          <w:rStyle w:val="citation-170"/>
          <w:sz w:val="28"/>
          <w:szCs w:val="28"/>
        </w:rPr>
        <w:t>)</w:t>
      </w:r>
      <w:r w:rsidRPr="004C03A1">
        <w:rPr>
          <w:sz w:val="28"/>
          <w:szCs w:val="28"/>
        </w:rPr>
        <w:t>.</w:t>
      </w:r>
    </w:p>
    <w:p w:rsidR="008418F6" w:rsidRPr="004C03A1" w:rsidRDefault="008418F6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rStyle w:val="citation-169"/>
          <w:b/>
          <w:bCs/>
          <w:sz w:val="28"/>
          <w:szCs w:val="28"/>
        </w:rPr>
        <w:t>Фізичний принцип:</w:t>
      </w:r>
      <w:r w:rsidRPr="004C03A1">
        <w:rPr>
          <w:rStyle w:val="citation-169"/>
          <w:sz w:val="28"/>
          <w:szCs w:val="28"/>
        </w:rPr>
        <w:t xml:space="preserve"> </w:t>
      </w:r>
      <w:r w:rsidR="004C03A1" w:rsidRPr="004C03A1">
        <w:rPr>
          <w:rStyle w:val="citation-169"/>
          <w:sz w:val="28"/>
          <w:szCs w:val="28"/>
        </w:rPr>
        <w:t xml:space="preserve">вода </w:t>
      </w:r>
      <w:r w:rsidRPr="004C03A1">
        <w:rPr>
          <w:rStyle w:val="citation-169"/>
          <w:sz w:val="28"/>
          <w:szCs w:val="28"/>
        </w:rPr>
        <w:t>(</w:t>
      </w:r>
      <w:r w:rsidRPr="004C03A1">
        <w:rPr>
          <w:rStyle w:val="citation-45"/>
          <w:sz w:val="28"/>
          <w:szCs w:val="28"/>
        </w:rPr>
        <w:t>ε ≈</w:t>
      </w:r>
      <w:r w:rsidRPr="004C03A1">
        <w:rPr>
          <w:rStyle w:val="math-inline"/>
          <w:sz w:val="28"/>
          <w:szCs w:val="28"/>
        </w:rPr>
        <w:t xml:space="preserve"> 80</w:t>
      </w:r>
      <w:r w:rsidRPr="004C03A1">
        <w:rPr>
          <w:rStyle w:val="citation-169"/>
          <w:sz w:val="28"/>
          <w:szCs w:val="28"/>
        </w:rPr>
        <w:t>) значно підвищує ємність (</w:t>
      </w:r>
      <w:r w:rsidRPr="004C03A1">
        <w:rPr>
          <w:rStyle w:val="math-inline"/>
          <w:rFonts w:eastAsiaTheme="majorEastAsia"/>
          <w:i/>
          <w:sz w:val="28"/>
          <w:szCs w:val="28"/>
        </w:rPr>
        <w:t>C</w:t>
      </w:r>
      <w:r w:rsidRPr="004C03A1">
        <w:rPr>
          <w:rStyle w:val="citation-169"/>
          <w:sz w:val="28"/>
          <w:szCs w:val="28"/>
        </w:rPr>
        <w:t>) вимірювальної системи порівняно з сухими тканинами (</w:t>
      </w:r>
      <w:r w:rsidRPr="004C03A1">
        <w:rPr>
          <w:rStyle w:val="citation-45"/>
          <w:sz w:val="28"/>
          <w:szCs w:val="28"/>
        </w:rPr>
        <w:t>ε</w:t>
      </w:r>
      <w:r w:rsidRPr="004C03A1">
        <w:rPr>
          <w:rStyle w:val="math-inline"/>
          <w:sz w:val="28"/>
          <w:szCs w:val="28"/>
        </w:rPr>
        <w:t xml:space="preserve"> &lt; </w:t>
      </w:r>
      <w:r w:rsidRPr="004C03A1">
        <w:rPr>
          <w:rStyle w:val="math-inline"/>
          <w:rFonts w:eastAsiaTheme="majorEastAsia"/>
          <w:sz w:val="28"/>
          <w:szCs w:val="28"/>
        </w:rPr>
        <w:t>7</w:t>
      </w:r>
      <w:r w:rsidRPr="004C03A1">
        <w:rPr>
          <w:rStyle w:val="citation-169"/>
          <w:sz w:val="28"/>
          <w:szCs w:val="28"/>
        </w:rPr>
        <w:t>)</w:t>
      </w:r>
      <w:r w:rsidRPr="004C03A1">
        <w:rPr>
          <w:sz w:val="28"/>
          <w:szCs w:val="28"/>
        </w:rPr>
        <w:t>.</w:t>
      </w:r>
    </w:p>
    <w:p w:rsidR="004C03A1" w:rsidRDefault="008418F6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rStyle w:val="citation-168"/>
          <w:b/>
          <w:bCs/>
          <w:sz w:val="28"/>
          <w:szCs w:val="28"/>
        </w:rPr>
        <w:t>AI-підхід:</w:t>
      </w:r>
      <w:r w:rsidRPr="004C03A1">
        <w:rPr>
          <w:rStyle w:val="citation-168"/>
          <w:sz w:val="28"/>
          <w:szCs w:val="28"/>
        </w:rPr>
        <w:t xml:space="preserve"> </w:t>
      </w:r>
      <w:r w:rsidR="004C03A1" w:rsidRPr="004C03A1">
        <w:rPr>
          <w:rStyle w:val="citation-168"/>
          <w:sz w:val="28"/>
          <w:szCs w:val="28"/>
        </w:rPr>
        <w:t xml:space="preserve">використання </w:t>
      </w:r>
      <w:r w:rsidRPr="004C03A1">
        <w:rPr>
          <w:rStyle w:val="citation-168"/>
          <w:sz w:val="28"/>
          <w:szCs w:val="28"/>
        </w:rPr>
        <w:t xml:space="preserve">комп'ютерного зору для аналізу текстури («ліній зневоднення») та </w:t>
      </w:r>
      <w:proofErr w:type="spellStart"/>
      <w:r w:rsidRPr="004C03A1">
        <w:rPr>
          <w:rStyle w:val="citation-168"/>
          <w:sz w:val="28"/>
          <w:szCs w:val="28"/>
        </w:rPr>
        <w:t>субповерхневого</w:t>
      </w:r>
      <w:proofErr w:type="spellEnd"/>
      <w:r w:rsidRPr="004C03A1">
        <w:rPr>
          <w:rStyle w:val="citation-168"/>
          <w:sz w:val="28"/>
          <w:szCs w:val="28"/>
        </w:rPr>
        <w:t xml:space="preserve"> розсіювання світла</w:t>
      </w:r>
      <w:r w:rsidRPr="004C03A1">
        <w:rPr>
          <w:sz w:val="28"/>
          <w:szCs w:val="28"/>
        </w:rPr>
        <w:t>.</w:t>
      </w:r>
    </w:p>
    <w:p w:rsid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03A1" w:rsidRDefault="00C553CC" w:rsidP="004C03A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4C03A1">
        <w:rPr>
          <w:b/>
          <w:sz w:val="28"/>
          <w:szCs w:val="28"/>
        </w:rPr>
        <w:t>Хід роботи</w:t>
      </w: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C553CC" w:rsidRPr="00CC2324" w:rsidRDefault="00C553CC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C2324">
        <w:rPr>
          <w:b/>
          <w:sz w:val="28"/>
          <w:szCs w:val="28"/>
        </w:rPr>
        <w:t>Ета</w:t>
      </w:r>
      <w:r w:rsidR="008418F6" w:rsidRPr="00CC2324">
        <w:rPr>
          <w:b/>
          <w:sz w:val="28"/>
          <w:szCs w:val="28"/>
        </w:rPr>
        <w:t xml:space="preserve">п 1: Пряме фізичне вимірювання </w:t>
      </w:r>
      <w:r w:rsidR="00CC2324" w:rsidRPr="00CC2324">
        <w:rPr>
          <w:b/>
          <w:sz w:val="28"/>
          <w:szCs w:val="28"/>
        </w:rPr>
        <w:t>–</w:t>
      </w:r>
      <w:r w:rsidR="008418F6" w:rsidRPr="00CC2324">
        <w:rPr>
          <w:b/>
          <w:sz w:val="28"/>
          <w:szCs w:val="28"/>
        </w:rPr>
        <w:t xml:space="preserve"> контактна </w:t>
      </w:r>
      <w:proofErr w:type="spellStart"/>
      <w:r w:rsidRPr="00CC2324">
        <w:rPr>
          <w:b/>
          <w:sz w:val="28"/>
          <w:szCs w:val="28"/>
        </w:rPr>
        <w:t>Корнеометрія</w:t>
      </w:r>
      <w:proofErr w:type="spellEnd"/>
      <w:r w:rsidR="008418F6" w:rsidRPr="00CC2324">
        <w:rPr>
          <w:b/>
          <w:sz w:val="28"/>
          <w:szCs w:val="28"/>
        </w:rPr>
        <w:t xml:space="preserve"> (</w:t>
      </w:r>
      <w:r w:rsidR="00CC2324" w:rsidRPr="00CC2324">
        <w:rPr>
          <w:b/>
          <w:sz w:val="28"/>
          <w:szCs w:val="28"/>
        </w:rPr>
        <w:t>еталон</w:t>
      </w:r>
      <w:r w:rsidRPr="00CC2324">
        <w:rPr>
          <w:b/>
          <w:sz w:val="28"/>
          <w:szCs w:val="28"/>
        </w:rPr>
        <w:t>)</w:t>
      </w:r>
      <w:r w:rsidR="00CC2324" w:rsidRPr="00CC2324">
        <w:rPr>
          <w:b/>
          <w:sz w:val="28"/>
          <w:szCs w:val="28"/>
        </w:rPr>
        <w:t>.</w:t>
      </w:r>
    </w:p>
    <w:p w:rsidR="00C553CC" w:rsidRPr="004C03A1" w:rsidRDefault="00C553CC" w:rsidP="00CC2324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lastRenderedPageBreak/>
        <w:t xml:space="preserve">Підготуйте ділянку шкіри. </w:t>
      </w:r>
      <w:r w:rsidRPr="004C03A1">
        <w:rPr>
          <w:rStyle w:val="citation-47"/>
          <w:rFonts w:eastAsiaTheme="majorEastAsia"/>
          <w:sz w:val="28"/>
          <w:szCs w:val="28"/>
        </w:rPr>
        <w:t xml:space="preserve">Врахуйте, що </w:t>
      </w:r>
      <w:proofErr w:type="spellStart"/>
      <w:r w:rsidRPr="004C03A1">
        <w:rPr>
          <w:rStyle w:val="citation-47"/>
          <w:rFonts w:eastAsiaTheme="majorEastAsia"/>
          <w:sz w:val="28"/>
          <w:szCs w:val="28"/>
        </w:rPr>
        <w:t>корнеометр</w:t>
      </w:r>
      <w:proofErr w:type="spellEnd"/>
      <w:r w:rsidRPr="004C03A1">
        <w:rPr>
          <w:rStyle w:val="citation-47"/>
          <w:rFonts w:eastAsiaTheme="majorEastAsia"/>
          <w:sz w:val="28"/>
          <w:szCs w:val="28"/>
        </w:rPr>
        <w:t xml:space="preserve"> вимірює вологість лише у межах рогового шару (глибина 10–20 </w:t>
      </w:r>
      <w:proofErr w:type="spellStart"/>
      <w:r w:rsidRPr="004C03A1">
        <w:rPr>
          <w:rStyle w:val="citation-47"/>
          <w:rFonts w:eastAsiaTheme="majorEastAsia"/>
          <w:sz w:val="28"/>
          <w:szCs w:val="28"/>
        </w:rPr>
        <w:t>мкм</w:t>
      </w:r>
      <w:proofErr w:type="spellEnd"/>
      <w:r w:rsidRPr="004C03A1">
        <w:rPr>
          <w:rStyle w:val="citation-47"/>
          <w:rFonts w:eastAsiaTheme="majorEastAsia"/>
          <w:sz w:val="28"/>
          <w:szCs w:val="28"/>
        </w:rPr>
        <w:t>)</w:t>
      </w:r>
      <w:r w:rsidRPr="004C03A1">
        <w:rPr>
          <w:sz w:val="28"/>
          <w:szCs w:val="28"/>
        </w:rPr>
        <w:t>.</w:t>
      </w:r>
    </w:p>
    <w:p w:rsidR="00C553CC" w:rsidRPr="004C03A1" w:rsidRDefault="00C553CC" w:rsidP="00CC2324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46"/>
          <w:sz w:val="28"/>
          <w:szCs w:val="28"/>
        </w:rPr>
        <w:t>Прикладіть датчик до щоки піддослідного на 1 секунду</w:t>
      </w:r>
      <w:r w:rsidRPr="004C03A1">
        <w:rPr>
          <w:sz w:val="28"/>
          <w:szCs w:val="28"/>
        </w:rPr>
        <w:t xml:space="preserve">. </w:t>
      </w:r>
      <w:r w:rsidRPr="004C03A1">
        <w:rPr>
          <w:rStyle w:val="citation-45"/>
          <w:sz w:val="28"/>
          <w:szCs w:val="28"/>
        </w:rPr>
        <w:t>Прилад використовує принцип конденсаторної ємності: чим більше вологи, тим вища діелектрична проникність (</w:t>
      </w:r>
      <w:r w:rsidR="008418F6" w:rsidRPr="004C03A1">
        <w:rPr>
          <w:rStyle w:val="citation-45"/>
          <w:sz w:val="28"/>
          <w:szCs w:val="28"/>
        </w:rPr>
        <w:t>ε ≈</w:t>
      </w:r>
      <w:r w:rsidRPr="004C03A1">
        <w:rPr>
          <w:rStyle w:val="math-inline"/>
          <w:sz w:val="28"/>
          <w:szCs w:val="28"/>
        </w:rPr>
        <w:t xml:space="preserve"> 80</w:t>
      </w:r>
      <w:r w:rsidRPr="004C03A1">
        <w:rPr>
          <w:rStyle w:val="citation-45"/>
          <w:sz w:val="28"/>
          <w:szCs w:val="28"/>
        </w:rPr>
        <w:t xml:space="preserve"> для води проти </w:t>
      </w:r>
      <w:r w:rsidR="008418F6" w:rsidRPr="004C03A1">
        <w:rPr>
          <w:rStyle w:val="citation-45"/>
          <w:sz w:val="28"/>
          <w:szCs w:val="28"/>
        </w:rPr>
        <w:t>ε</w:t>
      </w:r>
      <w:r w:rsidR="008418F6" w:rsidRPr="004C03A1">
        <w:rPr>
          <w:rStyle w:val="math-inline"/>
          <w:sz w:val="28"/>
          <w:szCs w:val="28"/>
        </w:rPr>
        <w:t xml:space="preserve"> </w:t>
      </w:r>
      <w:r w:rsidRPr="004C03A1">
        <w:rPr>
          <w:rStyle w:val="math-inline"/>
          <w:sz w:val="28"/>
          <w:szCs w:val="28"/>
        </w:rPr>
        <w:t>&lt; 7</w:t>
      </w:r>
      <w:r w:rsidRPr="004C03A1">
        <w:rPr>
          <w:rStyle w:val="citation-45"/>
          <w:sz w:val="28"/>
          <w:szCs w:val="28"/>
        </w:rPr>
        <w:t xml:space="preserve"> для сухої тканини)</w:t>
      </w:r>
      <w:r w:rsidRPr="004C03A1">
        <w:rPr>
          <w:sz w:val="28"/>
          <w:szCs w:val="28"/>
        </w:rPr>
        <w:t>.</w:t>
      </w:r>
    </w:p>
    <w:p w:rsidR="00C553CC" w:rsidRPr="004C03A1" w:rsidRDefault="00C553CC" w:rsidP="00CC2324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44"/>
          <w:sz w:val="28"/>
          <w:szCs w:val="28"/>
        </w:rPr>
        <w:t>Зафіксуйте результат в умовних одиницях</w:t>
      </w:r>
      <w:r w:rsidRPr="004C03A1">
        <w:rPr>
          <w:sz w:val="28"/>
          <w:szCs w:val="28"/>
        </w:rPr>
        <w:t>.</w:t>
      </w:r>
    </w:p>
    <w:p w:rsidR="00CC2324" w:rsidRDefault="008418F6" w:rsidP="00CC2324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citation-164"/>
          <w:sz w:val="28"/>
          <w:szCs w:val="28"/>
        </w:rPr>
      </w:pPr>
      <w:r w:rsidRPr="004C03A1">
        <w:rPr>
          <w:sz w:val="28"/>
          <w:szCs w:val="28"/>
        </w:rPr>
        <w:t xml:space="preserve">Провести 3 заміри на очищеній ділянці шкіри. </w:t>
      </w:r>
      <w:r w:rsidRPr="004C03A1">
        <w:rPr>
          <w:rStyle w:val="citation-164"/>
          <w:sz w:val="28"/>
          <w:szCs w:val="28"/>
        </w:rPr>
        <w:t>Час одного вимірювання – близько 1с.</w:t>
      </w:r>
    </w:p>
    <w:p w:rsidR="00CC2324" w:rsidRDefault="00CC2324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rStyle w:val="citation-164"/>
          <w:sz w:val="28"/>
          <w:szCs w:val="28"/>
        </w:rPr>
      </w:pPr>
    </w:p>
    <w:p w:rsidR="008418F6" w:rsidRPr="00CC2324" w:rsidRDefault="008418F6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2324">
        <w:rPr>
          <w:b/>
          <w:sz w:val="28"/>
          <w:szCs w:val="28"/>
        </w:rPr>
        <w:t>Етап 2: AI-аналіз – безконтактний (</w:t>
      </w:r>
      <w:r w:rsidR="00CC2324" w:rsidRPr="00CC2324">
        <w:rPr>
          <w:b/>
          <w:sz w:val="28"/>
          <w:szCs w:val="28"/>
        </w:rPr>
        <w:t xml:space="preserve">комп’ютерний </w:t>
      </w:r>
      <w:r w:rsidRPr="00CC2324">
        <w:rPr>
          <w:b/>
          <w:sz w:val="28"/>
          <w:szCs w:val="28"/>
        </w:rPr>
        <w:t>зір)</w:t>
      </w:r>
      <w:r w:rsidR="00CC2324">
        <w:rPr>
          <w:b/>
          <w:sz w:val="28"/>
          <w:szCs w:val="28"/>
        </w:rPr>
        <w:t>.</w:t>
      </w:r>
    </w:p>
    <w:p w:rsidR="008418F6" w:rsidRPr="004C03A1" w:rsidRDefault="008418F6" w:rsidP="00CC2324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162"/>
          <w:sz w:val="28"/>
          <w:szCs w:val="28"/>
        </w:rPr>
        <w:t xml:space="preserve">Виконати сегментацію зон інтересу та нормалізацію освітленості за допомогою </w:t>
      </w:r>
      <w:proofErr w:type="spellStart"/>
      <w:r w:rsidRPr="004C03A1">
        <w:rPr>
          <w:rStyle w:val="citation-162"/>
          <w:sz w:val="28"/>
          <w:szCs w:val="28"/>
        </w:rPr>
        <w:t>нейромережі</w:t>
      </w:r>
      <w:proofErr w:type="spellEnd"/>
      <w:r w:rsidRPr="004C03A1">
        <w:rPr>
          <w:sz w:val="28"/>
          <w:szCs w:val="28"/>
        </w:rPr>
        <w:t>.</w:t>
      </w:r>
    </w:p>
    <w:p w:rsidR="008418F6" w:rsidRPr="004C03A1" w:rsidRDefault="008418F6" w:rsidP="00CC2324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161"/>
          <w:rFonts w:eastAsiaTheme="majorEastAsia"/>
          <w:sz w:val="28"/>
          <w:szCs w:val="28"/>
        </w:rPr>
        <w:t>Отримати прогностичний індекс гідратації (0–100) на основі аналізу мікрорельєфу</w:t>
      </w:r>
      <w:r w:rsidRPr="004C03A1">
        <w:rPr>
          <w:sz w:val="28"/>
          <w:szCs w:val="28"/>
        </w:rPr>
        <w:t>.</w:t>
      </w:r>
    </w:p>
    <w:p w:rsidR="008418F6" w:rsidRPr="004C03A1" w:rsidRDefault="00CC2324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саме:</w:t>
      </w:r>
    </w:p>
    <w:p w:rsidR="008418F6" w:rsidRPr="004C03A1" w:rsidRDefault="00CC2324" w:rsidP="00CC2324">
      <w:pPr>
        <w:pStyle w:val="a3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зробіть </w:t>
      </w:r>
      <w:r w:rsidR="008418F6" w:rsidRPr="004C03A1">
        <w:rPr>
          <w:sz w:val="28"/>
          <w:szCs w:val="28"/>
        </w:rPr>
        <w:t>фо</w:t>
      </w:r>
      <w:r>
        <w:rPr>
          <w:sz w:val="28"/>
          <w:szCs w:val="28"/>
        </w:rPr>
        <w:t>то тієї ж ділянки через додаток;</w:t>
      </w:r>
    </w:p>
    <w:p w:rsidR="008418F6" w:rsidRPr="004C03A1" w:rsidRDefault="00CC2324" w:rsidP="00CC2324">
      <w:pPr>
        <w:pStyle w:val="a3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43"/>
          <w:sz w:val="28"/>
          <w:szCs w:val="28"/>
        </w:rPr>
        <w:t xml:space="preserve">алгоритм </w:t>
      </w:r>
      <w:r w:rsidR="008418F6" w:rsidRPr="004C03A1">
        <w:rPr>
          <w:rStyle w:val="citation-43"/>
          <w:sz w:val="28"/>
          <w:szCs w:val="28"/>
        </w:rPr>
        <w:t xml:space="preserve">проведе </w:t>
      </w:r>
      <w:r w:rsidR="008418F6" w:rsidRPr="00CC2324">
        <w:rPr>
          <w:rStyle w:val="citation-43"/>
          <w:bCs/>
          <w:sz w:val="28"/>
          <w:szCs w:val="28"/>
        </w:rPr>
        <w:t>сегментацію</w:t>
      </w:r>
      <w:r w:rsidR="008418F6" w:rsidRPr="004C03A1">
        <w:rPr>
          <w:rStyle w:val="citation-43"/>
          <w:sz w:val="28"/>
          <w:szCs w:val="28"/>
        </w:rPr>
        <w:t xml:space="preserve"> (виділення зони носа, </w:t>
      </w:r>
      <w:proofErr w:type="spellStart"/>
      <w:r w:rsidR="008418F6" w:rsidRPr="004C03A1">
        <w:rPr>
          <w:rStyle w:val="citation-43"/>
          <w:sz w:val="28"/>
          <w:szCs w:val="28"/>
        </w:rPr>
        <w:t>щік</w:t>
      </w:r>
      <w:proofErr w:type="spellEnd"/>
      <w:r w:rsidR="008418F6" w:rsidRPr="004C03A1">
        <w:rPr>
          <w:rStyle w:val="citation-43"/>
          <w:sz w:val="28"/>
          <w:szCs w:val="28"/>
        </w:rPr>
        <w:t xml:space="preserve">) та </w:t>
      </w:r>
      <w:r w:rsidR="008418F6" w:rsidRPr="00CC2324">
        <w:rPr>
          <w:rStyle w:val="citation-43"/>
          <w:bCs/>
          <w:sz w:val="28"/>
          <w:szCs w:val="28"/>
        </w:rPr>
        <w:t>нормалізацію</w:t>
      </w:r>
      <w:r w:rsidR="008418F6" w:rsidRPr="004C03A1">
        <w:rPr>
          <w:rStyle w:val="citation-43"/>
          <w:sz w:val="28"/>
          <w:szCs w:val="28"/>
        </w:rPr>
        <w:t xml:space="preserve"> освітленості</w:t>
      </w:r>
      <w:r>
        <w:rPr>
          <w:sz w:val="28"/>
          <w:szCs w:val="28"/>
        </w:rPr>
        <w:t>;</w:t>
      </w:r>
    </w:p>
    <w:p w:rsidR="008418F6" w:rsidRPr="004C03A1" w:rsidRDefault="00CC2324" w:rsidP="00CC2324">
      <w:pPr>
        <w:pStyle w:val="a3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42"/>
          <w:rFonts w:eastAsiaTheme="majorEastAsia"/>
          <w:sz w:val="28"/>
          <w:szCs w:val="28"/>
        </w:rPr>
        <w:t xml:space="preserve">система </w:t>
      </w:r>
      <w:r w:rsidR="008418F6" w:rsidRPr="004C03A1">
        <w:rPr>
          <w:rStyle w:val="citation-42"/>
          <w:rFonts w:eastAsiaTheme="majorEastAsia"/>
          <w:sz w:val="28"/>
          <w:szCs w:val="28"/>
        </w:rPr>
        <w:t xml:space="preserve">проаналізує </w:t>
      </w:r>
      <w:r w:rsidR="008418F6" w:rsidRPr="00CC2324">
        <w:rPr>
          <w:rStyle w:val="citation-42"/>
          <w:rFonts w:eastAsiaTheme="majorEastAsia"/>
          <w:bCs/>
          <w:sz w:val="28"/>
          <w:szCs w:val="28"/>
        </w:rPr>
        <w:t>мікрорельєф</w:t>
      </w:r>
      <w:r w:rsidR="008418F6" w:rsidRPr="004C03A1">
        <w:rPr>
          <w:rStyle w:val="citation-42"/>
          <w:rFonts w:eastAsiaTheme="majorEastAsia"/>
          <w:sz w:val="28"/>
          <w:szCs w:val="28"/>
        </w:rPr>
        <w:t xml:space="preserve"> (сітку «ліній зневоднення» </w:t>
      </w:r>
      <w:r w:rsidR="008418F6" w:rsidRPr="004C03A1">
        <w:rPr>
          <w:rStyle w:val="citation-41"/>
          <w:sz w:val="28"/>
          <w:szCs w:val="28"/>
        </w:rPr>
        <w:t xml:space="preserve">) та </w:t>
      </w:r>
      <w:proofErr w:type="spellStart"/>
      <w:r w:rsidR="008418F6" w:rsidRPr="00CC2324">
        <w:rPr>
          <w:rStyle w:val="citation-41"/>
          <w:bCs/>
          <w:sz w:val="28"/>
          <w:szCs w:val="28"/>
        </w:rPr>
        <w:t>субповерхневе</w:t>
      </w:r>
      <w:proofErr w:type="spellEnd"/>
      <w:r w:rsidR="008418F6" w:rsidRPr="00CC2324">
        <w:rPr>
          <w:rStyle w:val="citation-41"/>
          <w:bCs/>
          <w:sz w:val="28"/>
          <w:szCs w:val="28"/>
        </w:rPr>
        <w:t xml:space="preserve"> розсіювання</w:t>
      </w:r>
      <w:r w:rsidR="008418F6" w:rsidRPr="004C03A1">
        <w:rPr>
          <w:rStyle w:val="citation-41"/>
          <w:sz w:val="28"/>
          <w:szCs w:val="28"/>
        </w:rPr>
        <w:t xml:space="preserve"> світла (внутрішнє сяйво зволоженої шкіри </w:t>
      </w:r>
      <w:r w:rsidR="008418F6" w:rsidRPr="004C03A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418F6" w:rsidRPr="004C03A1" w:rsidRDefault="00CC2324" w:rsidP="00CC2324">
      <w:pPr>
        <w:pStyle w:val="a3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citation-40"/>
          <w:sz w:val="28"/>
          <w:szCs w:val="28"/>
        </w:rPr>
      </w:pPr>
      <w:r w:rsidRPr="004C03A1">
        <w:rPr>
          <w:rStyle w:val="citation-40"/>
          <w:sz w:val="28"/>
          <w:szCs w:val="28"/>
        </w:rPr>
        <w:t xml:space="preserve">отримайте </w:t>
      </w:r>
      <w:r w:rsidR="008418F6" w:rsidRPr="004C03A1">
        <w:rPr>
          <w:rStyle w:val="citation-40"/>
          <w:sz w:val="28"/>
          <w:szCs w:val="28"/>
        </w:rPr>
        <w:t>прогностичний індекс від 0 до 100</w:t>
      </w:r>
      <w:r>
        <w:rPr>
          <w:rStyle w:val="citation-40"/>
          <w:sz w:val="28"/>
          <w:szCs w:val="28"/>
        </w:rPr>
        <w:t>.</w:t>
      </w:r>
    </w:p>
    <w:p w:rsidR="00CC2324" w:rsidRDefault="008418F6" w:rsidP="00CC2324">
      <w:pPr>
        <w:pStyle w:val="a3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Заповніть порівняльну таблицю</w:t>
      </w:r>
      <w:r w:rsidR="004C03A1" w:rsidRPr="004C03A1">
        <w:rPr>
          <w:sz w:val="28"/>
          <w:szCs w:val="28"/>
        </w:rPr>
        <w:t xml:space="preserve"> 1</w:t>
      </w:r>
      <w:r w:rsidRPr="004C03A1">
        <w:rPr>
          <w:sz w:val="28"/>
          <w:szCs w:val="28"/>
        </w:rPr>
        <w:t>, спираючись на інженерні характеристики методів:</w:t>
      </w:r>
    </w:p>
    <w:p w:rsidR="00CC2324" w:rsidRDefault="00CC2324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8418F6" w:rsidRPr="00CC2324" w:rsidRDefault="008418F6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CC2324">
        <w:rPr>
          <w:sz w:val="28"/>
          <w:szCs w:val="28"/>
        </w:rPr>
        <w:t>Таблиця 1 – Порівняльна таблиця результатів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2"/>
        <w:gridCol w:w="2939"/>
        <w:gridCol w:w="3928"/>
      </w:tblGrid>
      <w:tr w:rsidR="00CC2324" w:rsidRPr="00CC2324" w:rsidTr="004C03A1">
        <w:tc>
          <w:tcPr>
            <w:tcW w:w="0" w:type="auto"/>
            <w:hideMark/>
          </w:tcPr>
          <w:p w:rsidR="008418F6" w:rsidRPr="00CC2324" w:rsidRDefault="008418F6" w:rsidP="00CC232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Параметр порівняння</w:t>
            </w:r>
          </w:p>
        </w:tc>
        <w:tc>
          <w:tcPr>
            <w:tcW w:w="0" w:type="auto"/>
            <w:hideMark/>
          </w:tcPr>
          <w:p w:rsidR="008418F6" w:rsidRPr="00CC2324" w:rsidRDefault="004C03A1" w:rsidP="00CC232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Контактний метод</w:t>
            </w:r>
            <w:r w:rsidR="008418F6"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C2324"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корнеометр</w:t>
            </w:r>
            <w:proofErr w:type="spellEnd"/>
            <w:r w:rsidR="008418F6"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CC2324" w:rsidRPr="00CC2324" w:rsidRDefault="004C03A1" w:rsidP="00CC2324">
            <w:pPr>
              <w:spacing w:line="288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Безконтактний метод </w:t>
            </w:r>
          </w:p>
          <w:p w:rsidR="008418F6" w:rsidRPr="00CC2324" w:rsidRDefault="008418F6" w:rsidP="00CC232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</w:t>
            </w:r>
            <w:r w:rsidR="004C03A1"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АІ </w:t>
            </w:r>
            <w:proofErr w:type="spellStart"/>
            <w:r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Skintelligent</w:t>
            </w:r>
            <w:proofErr w:type="spellEnd"/>
            <w:r w:rsidRPr="00CC23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C2324" w:rsidRPr="00CC2324" w:rsidTr="004C03A1">
        <w:tc>
          <w:tcPr>
            <w:tcW w:w="0" w:type="auto"/>
            <w:hideMark/>
          </w:tcPr>
          <w:p w:rsidR="008418F6" w:rsidRPr="00CC2324" w:rsidRDefault="008418F6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вимірювання</w:t>
            </w:r>
            <w:r w:rsidR="004C03A1"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  <w:hideMark/>
          </w:tcPr>
          <w:p w:rsidR="008418F6" w:rsidRPr="00CC2324" w:rsidRDefault="008418F6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18F6" w:rsidRPr="00CC2324" w:rsidRDefault="008418F6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3A1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вимірювання 2</w:t>
            </w:r>
          </w:p>
        </w:tc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3A1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Результат вимірювання 3</w:t>
            </w:r>
          </w:p>
        </w:tc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3A1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Середнє значення вимірювання</w:t>
            </w:r>
          </w:p>
        </w:tc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24" w:rsidRPr="00CC2324" w:rsidTr="00CF20E9">
        <w:tc>
          <w:tcPr>
            <w:tcW w:w="0" w:type="auto"/>
            <w:gridSpan w:val="3"/>
          </w:tcPr>
          <w:p w:rsidR="00CC2324" w:rsidRPr="00CC2324" w:rsidRDefault="00CC2324" w:rsidP="00CC232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/>
                <w:sz w:val="28"/>
                <w:szCs w:val="28"/>
              </w:rPr>
              <w:t>Перевірте правильність тверджень:</w:t>
            </w:r>
          </w:p>
        </w:tc>
      </w:tr>
      <w:tr w:rsidR="00CC2324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Глибина аналізу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5"/>
                <w:sz w:val="28"/>
                <w:szCs w:val="28"/>
              </w:rPr>
              <w:t xml:space="preserve">тільки </w:t>
            </w:r>
            <w:r w:rsidR="004C03A1" w:rsidRPr="00CC2324">
              <w:rPr>
                <w:rStyle w:val="citation-35"/>
                <w:sz w:val="28"/>
                <w:szCs w:val="28"/>
              </w:rPr>
              <w:t xml:space="preserve">роговий шар (до 20 </w:t>
            </w:r>
            <w:proofErr w:type="spellStart"/>
            <w:r w:rsidR="004C03A1" w:rsidRPr="00CC2324">
              <w:rPr>
                <w:rStyle w:val="citation-35"/>
                <w:sz w:val="28"/>
                <w:szCs w:val="28"/>
              </w:rPr>
              <w:t>мкм</w:t>
            </w:r>
            <w:proofErr w:type="spellEnd"/>
            <w:r w:rsidR="004C03A1" w:rsidRPr="00CC2324">
              <w:rPr>
                <w:rStyle w:val="citation-35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4"/>
                <w:sz w:val="28"/>
                <w:szCs w:val="28"/>
              </w:rPr>
              <w:t xml:space="preserve">поверхневі </w:t>
            </w:r>
            <w:r w:rsidR="004C03A1" w:rsidRPr="00CC2324">
              <w:rPr>
                <w:rStyle w:val="citation-34"/>
                <w:sz w:val="28"/>
                <w:szCs w:val="28"/>
              </w:rPr>
              <w:t xml:space="preserve">візуальні ознаки </w:t>
            </w:r>
          </w:p>
        </w:tc>
      </w:tr>
      <w:tr w:rsidR="00CC2324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Фізичний принцип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9"/>
                <w:rFonts w:eastAsiaTheme="majorEastAsia"/>
                <w:sz w:val="28"/>
                <w:szCs w:val="28"/>
              </w:rPr>
              <w:t xml:space="preserve">вимірювання </w:t>
            </w:r>
            <w:r w:rsidR="004C03A1" w:rsidRPr="00CC2324">
              <w:rPr>
                <w:rStyle w:val="citation-39"/>
                <w:rFonts w:eastAsiaTheme="majorEastAsia"/>
                <w:sz w:val="28"/>
                <w:szCs w:val="28"/>
              </w:rPr>
              <w:t xml:space="preserve">електричної ємності 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8"/>
                <w:sz w:val="28"/>
                <w:szCs w:val="28"/>
              </w:rPr>
              <w:t xml:space="preserve">аналіз </w:t>
            </w:r>
            <w:r w:rsidR="004C03A1" w:rsidRPr="00CC2324">
              <w:rPr>
                <w:rStyle w:val="citation-38"/>
                <w:sz w:val="28"/>
                <w:szCs w:val="28"/>
              </w:rPr>
              <w:t xml:space="preserve">відбиття та розсіювання світла </w:t>
            </w:r>
          </w:p>
        </w:tc>
      </w:tr>
      <w:tr w:rsidR="00CC2324" w:rsidRPr="00CC2324" w:rsidTr="004C03A1">
        <w:tc>
          <w:tcPr>
            <w:tcW w:w="0" w:type="auto"/>
            <w:hideMark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Технологія</w:t>
            </w:r>
          </w:p>
        </w:tc>
        <w:tc>
          <w:tcPr>
            <w:tcW w:w="0" w:type="auto"/>
            <w:hideMark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160"/>
                <w:rFonts w:eastAsiaTheme="majorEastAsia"/>
                <w:sz w:val="28"/>
                <w:szCs w:val="28"/>
              </w:rPr>
              <w:t xml:space="preserve">ємнісний </w:t>
            </w:r>
            <w:r w:rsidR="004C03A1" w:rsidRPr="00CC2324">
              <w:rPr>
                <w:rStyle w:val="citation-160"/>
                <w:rFonts w:eastAsiaTheme="majorEastAsia"/>
                <w:sz w:val="28"/>
                <w:szCs w:val="28"/>
              </w:rPr>
              <w:t xml:space="preserve">датчик </w:t>
            </w:r>
          </w:p>
        </w:tc>
        <w:tc>
          <w:tcPr>
            <w:tcW w:w="0" w:type="auto"/>
            <w:hideMark/>
          </w:tcPr>
          <w:p w:rsidR="004C03A1" w:rsidRPr="00CC2324" w:rsidRDefault="004C03A1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159"/>
                <w:sz w:val="28"/>
                <w:szCs w:val="28"/>
              </w:rPr>
              <w:t>CNN (</w:t>
            </w:r>
            <w:r w:rsidR="00CC2324" w:rsidRPr="00CC2324">
              <w:rPr>
                <w:rStyle w:val="citation-159"/>
                <w:sz w:val="28"/>
                <w:szCs w:val="28"/>
              </w:rPr>
              <w:t xml:space="preserve">згорткові </w:t>
            </w:r>
            <w:proofErr w:type="spellStart"/>
            <w:r w:rsidRPr="00CC2324">
              <w:rPr>
                <w:rStyle w:val="citation-159"/>
                <w:sz w:val="28"/>
                <w:szCs w:val="28"/>
              </w:rPr>
              <w:t>нейромережі</w:t>
            </w:r>
            <w:proofErr w:type="spellEnd"/>
            <w:r w:rsidRPr="00CC2324">
              <w:rPr>
                <w:rStyle w:val="citation-159"/>
                <w:sz w:val="28"/>
                <w:szCs w:val="28"/>
              </w:rPr>
              <w:t xml:space="preserve">) </w:t>
            </w:r>
          </w:p>
        </w:tc>
      </w:tr>
      <w:tr w:rsidR="00CC2324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Об'єктивність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7"/>
                <w:sz w:val="28"/>
                <w:szCs w:val="28"/>
              </w:rPr>
              <w:t xml:space="preserve">пряме </w:t>
            </w:r>
            <w:r w:rsidR="004C03A1" w:rsidRPr="00CC2324">
              <w:rPr>
                <w:rStyle w:val="citation-37"/>
                <w:sz w:val="28"/>
                <w:szCs w:val="28"/>
              </w:rPr>
              <w:t xml:space="preserve">фізичне вимірювання 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6"/>
                <w:sz w:val="28"/>
                <w:szCs w:val="28"/>
              </w:rPr>
              <w:t xml:space="preserve">прогностична </w:t>
            </w:r>
            <w:r w:rsidR="004C03A1" w:rsidRPr="00CC2324">
              <w:rPr>
                <w:rStyle w:val="citation-36"/>
                <w:sz w:val="28"/>
                <w:szCs w:val="28"/>
              </w:rPr>
              <w:t xml:space="preserve">оцінка (залежить від камери) </w:t>
            </w:r>
          </w:p>
        </w:tc>
      </w:tr>
      <w:tr w:rsidR="00CC2324" w:rsidRPr="00CC2324" w:rsidTr="004C03A1">
        <w:tc>
          <w:tcPr>
            <w:tcW w:w="0" w:type="auto"/>
            <w:hideMark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Переваги</w:t>
            </w:r>
          </w:p>
        </w:tc>
        <w:tc>
          <w:tcPr>
            <w:tcW w:w="0" w:type="auto"/>
            <w:hideMark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158"/>
                <w:sz w:val="28"/>
                <w:szCs w:val="28"/>
              </w:rPr>
              <w:t>об'єктивність</w:t>
            </w:r>
            <w:r w:rsidR="004C03A1" w:rsidRPr="00CC2324">
              <w:rPr>
                <w:rStyle w:val="citation-158"/>
                <w:sz w:val="28"/>
                <w:szCs w:val="28"/>
              </w:rPr>
              <w:t xml:space="preserve">, швидкість </w:t>
            </w:r>
          </w:p>
        </w:tc>
        <w:tc>
          <w:tcPr>
            <w:tcW w:w="0" w:type="auto"/>
            <w:hideMark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157"/>
                <w:sz w:val="28"/>
                <w:szCs w:val="28"/>
              </w:rPr>
              <w:t>зручність</w:t>
            </w:r>
            <w:r w:rsidR="004C03A1" w:rsidRPr="00CC2324">
              <w:rPr>
                <w:rStyle w:val="citation-157"/>
                <w:sz w:val="28"/>
                <w:szCs w:val="28"/>
              </w:rPr>
              <w:t xml:space="preserve">, </w:t>
            </w:r>
            <w:proofErr w:type="spellStart"/>
            <w:r w:rsidR="004C03A1" w:rsidRPr="00CC2324">
              <w:rPr>
                <w:rStyle w:val="citation-157"/>
                <w:sz w:val="28"/>
                <w:szCs w:val="28"/>
              </w:rPr>
              <w:t>мультиспектральність</w:t>
            </w:r>
            <w:proofErr w:type="spellEnd"/>
            <w:r w:rsidR="004C03A1" w:rsidRPr="00CC2324">
              <w:rPr>
                <w:rStyle w:val="citation-157"/>
                <w:sz w:val="28"/>
                <w:szCs w:val="28"/>
              </w:rPr>
              <w:t xml:space="preserve"> </w:t>
            </w:r>
          </w:p>
        </w:tc>
      </w:tr>
      <w:tr w:rsidR="00CC2324" w:rsidRPr="00CC2324" w:rsidTr="004C03A1">
        <w:tc>
          <w:tcPr>
            <w:tcW w:w="0" w:type="auto"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Зручність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3"/>
                <w:rFonts w:eastAsiaTheme="majorEastAsia"/>
                <w:sz w:val="28"/>
                <w:szCs w:val="28"/>
              </w:rPr>
              <w:t xml:space="preserve">потребує </w:t>
            </w:r>
            <w:r w:rsidR="004C03A1" w:rsidRPr="00CC2324">
              <w:rPr>
                <w:rStyle w:val="citation-33"/>
                <w:rFonts w:eastAsiaTheme="majorEastAsia"/>
                <w:sz w:val="28"/>
                <w:szCs w:val="28"/>
              </w:rPr>
              <w:t xml:space="preserve">спеціального обладнання </w:t>
            </w:r>
          </w:p>
        </w:tc>
        <w:tc>
          <w:tcPr>
            <w:tcW w:w="0" w:type="auto"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32"/>
                <w:sz w:val="28"/>
                <w:szCs w:val="28"/>
              </w:rPr>
              <w:t xml:space="preserve">доступно </w:t>
            </w:r>
            <w:r w:rsidR="004C03A1" w:rsidRPr="00CC2324">
              <w:rPr>
                <w:rStyle w:val="citation-32"/>
                <w:sz w:val="28"/>
                <w:szCs w:val="28"/>
              </w:rPr>
              <w:t xml:space="preserve">на будь-якому смартфоні </w:t>
            </w:r>
          </w:p>
        </w:tc>
      </w:tr>
      <w:tr w:rsidR="004C03A1" w:rsidRPr="00CC2324" w:rsidTr="004C03A1">
        <w:tc>
          <w:tcPr>
            <w:tcW w:w="0" w:type="auto"/>
            <w:hideMark/>
          </w:tcPr>
          <w:p w:rsidR="004C03A1" w:rsidRPr="00CC2324" w:rsidRDefault="004C03A1" w:rsidP="00CC232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24">
              <w:rPr>
                <w:rFonts w:ascii="Times New Roman" w:hAnsi="Times New Roman" w:cs="Times New Roman"/>
                <w:bCs/>
                <w:sz w:val="28"/>
                <w:szCs w:val="28"/>
              </w:rPr>
              <w:t>Обмеження</w:t>
            </w:r>
          </w:p>
        </w:tc>
        <w:tc>
          <w:tcPr>
            <w:tcW w:w="0" w:type="auto"/>
            <w:hideMark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156"/>
                <w:sz w:val="28"/>
                <w:szCs w:val="28"/>
              </w:rPr>
              <w:t xml:space="preserve">потребує </w:t>
            </w:r>
            <w:r w:rsidR="004C03A1" w:rsidRPr="00CC2324">
              <w:rPr>
                <w:rStyle w:val="citation-156"/>
                <w:sz w:val="28"/>
                <w:szCs w:val="28"/>
              </w:rPr>
              <w:t xml:space="preserve">контакту та тиску </w:t>
            </w:r>
          </w:p>
        </w:tc>
        <w:tc>
          <w:tcPr>
            <w:tcW w:w="0" w:type="auto"/>
            <w:hideMark/>
          </w:tcPr>
          <w:p w:rsidR="004C03A1" w:rsidRPr="00CC2324" w:rsidRDefault="00CC2324" w:rsidP="00CC2324">
            <w:pPr>
              <w:pStyle w:val="a3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CC2324">
              <w:rPr>
                <w:rStyle w:val="citation-155"/>
                <w:sz w:val="28"/>
                <w:szCs w:val="28"/>
              </w:rPr>
              <w:t xml:space="preserve">залежність </w:t>
            </w:r>
            <w:r w:rsidR="004C03A1" w:rsidRPr="00CC2324">
              <w:rPr>
                <w:rStyle w:val="citation-155"/>
                <w:sz w:val="28"/>
                <w:szCs w:val="28"/>
              </w:rPr>
              <w:t xml:space="preserve">від освітлення </w:t>
            </w:r>
          </w:p>
        </w:tc>
      </w:tr>
    </w:tbl>
    <w:p w:rsidR="008418F6" w:rsidRPr="004C03A1" w:rsidRDefault="008418F6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A1" w:rsidRPr="00CC2324" w:rsidRDefault="00CC2324" w:rsidP="004C03A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Етап 3. </w:t>
      </w:r>
      <w:r w:rsidR="004C03A1" w:rsidRPr="00CC2324">
        <w:rPr>
          <w:rFonts w:ascii="Times New Roman" w:hAnsi="Times New Roman" w:cs="Times New Roman"/>
          <w:b/>
          <w:color w:val="auto"/>
          <w:sz w:val="28"/>
          <w:szCs w:val="28"/>
        </w:rPr>
        <w:t>Розрахункова частина та аналіз</w:t>
      </w:r>
    </w:p>
    <w:p w:rsidR="004C03A1" w:rsidRPr="004C03A1" w:rsidRDefault="004C03A1" w:rsidP="00CC2324">
      <w:pPr>
        <w:pStyle w:val="a3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b/>
          <w:bCs/>
          <w:sz w:val="28"/>
          <w:szCs w:val="28"/>
        </w:rPr>
        <w:t>Обчислити похибку:</w:t>
      </w:r>
      <w:r w:rsidRPr="004C03A1">
        <w:rPr>
          <w:sz w:val="28"/>
          <w:szCs w:val="28"/>
        </w:rPr>
        <w:t xml:space="preserve"> </w:t>
      </w:r>
      <w:r w:rsidR="00CC2324" w:rsidRPr="004C03A1">
        <w:rPr>
          <w:sz w:val="28"/>
          <w:szCs w:val="28"/>
        </w:rPr>
        <w:t xml:space="preserve">порівняти </w:t>
      </w:r>
      <w:r w:rsidRPr="004C03A1">
        <w:rPr>
          <w:sz w:val="28"/>
          <w:szCs w:val="28"/>
        </w:rPr>
        <w:t xml:space="preserve">відхилення показників AI від даних </w:t>
      </w:r>
      <w:proofErr w:type="spellStart"/>
      <w:r w:rsidRPr="004C03A1">
        <w:rPr>
          <w:sz w:val="28"/>
          <w:szCs w:val="28"/>
        </w:rPr>
        <w:t>корнеометра</w:t>
      </w:r>
      <w:proofErr w:type="spellEnd"/>
      <w:r w:rsidRPr="004C03A1">
        <w:rPr>
          <w:sz w:val="28"/>
          <w:szCs w:val="28"/>
        </w:rPr>
        <w:t>.</w:t>
      </w:r>
    </w:p>
    <w:p w:rsidR="004C03A1" w:rsidRPr="004C03A1" w:rsidRDefault="004C03A1" w:rsidP="00CC2324">
      <w:pPr>
        <w:pStyle w:val="a3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154"/>
          <w:b/>
          <w:bCs/>
          <w:sz w:val="28"/>
          <w:szCs w:val="28"/>
        </w:rPr>
        <w:t>Інженерне обґрунтування:</w:t>
      </w:r>
      <w:r w:rsidRPr="004C03A1">
        <w:rPr>
          <w:rStyle w:val="citation-154"/>
          <w:sz w:val="28"/>
          <w:szCs w:val="28"/>
        </w:rPr>
        <w:t xml:space="preserve"> </w:t>
      </w:r>
      <w:r w:rsidR="00CC2324" w:rsidRPr="004C03A1">
        <w:rPr>
          <w:rStyle w:val="citation-154"/>
          <w:sz w:val="28"/>
          <w:szCs w:val="28"/>
        </w:rPr>
        <w:t>пояснити</w:t>
      </w:r>
      <w:r w:rsidRPr="004C03A1">
        <w:rPr>
          <w:rStyle w:val="citation-154"/>
          <w:sz w:val="28"/>
          <w:szCs w:val="28"/>
        </w:rPr>
        <w:t xml:space="preserve">, чому висока гідратація за </w:t>
      </w:r>
      <w:proofErr w:type="spellStart"/>
      <w:r w:rsidRPr="004C03A1">
        <w:rPr>
          <w:rStyle w:val="citation-154"/>
          <w:sz w:val="28"/>
          <w:szCs w:val="28"/>
        </w:rPr>
        <w:t>корнеометром</w:t>
      </w:r>
      <w:proofErr w:type="spellEnd"/>
      <w:r w:rsidRPr="004C03A1">
        <w:rPr>
          <w:rStyle w:val="citation-154"/>
          <w:sz w:val="28"/>
          <w:szCs w:val="28"/>
        </w:rPr>
        <w:t xml:space="preserve"> може супроводжуватися високим показником TEWL (що свідчить про порушення бар'єру)</w:t>
      </w:r>
      <w:r w:rsidRPr="004C03A1">
        <w:rPr>
          <w:sz w:val="28"/>
          <w:szCs w:val="28"/>
        </w:rPr>
        <w:t>.</w:t>
      </w:r>
    </w:p>
    <w:p w:rsidR="004C03A1" w:rsidRPr="004C03A1" w:rsidRDefault="004C03A1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F6" w:rsidRPr="004C03A1" w:rsidRDefault="008418F6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4C03A1">
        <w:rPr>
          <w:rStyle w:val="citation-27"/>
          <w:b/>
          <w:bCs/>
          <w:sz w:val="28"/>
          <w:szCs w:val="28"/>
        </w:rPr>
        <w:t>Додаткове творче завдання:</w:t>
      </w:r>
      <w:r w:rsidRPr="004C03A1">
        <w:rPr>
          <w:rStyle w:val="citation-27"/>
          <w:sz w:val="28"/>
          <w:szCs w:val="28"/>
        </w:rPr>
        <w:t xml:space="preserve"> </w:t>
      </w:r>
      <w:r w:rsidR="00CC2324" w:rsidRPr="004C03A1">
        <w:rPr>
          <w:rStyle w:val="citation-27"/>
          <w:sz w:val="28"/>
          <w:szCs w:val="28"/>
        </w:rPr>
        <w:t xml:space="preserve">опишіть </w:t>
      </w:r>
      <w:r w:rsidRPr="004C03A1">
        <w:rPr>
          <w:rStyle w:val="citation-27"/>
          <w:sz w:val="28"/>
          <w:szCs w:val="28"/>
        </w:rPr>
        <w:t xml:space="preserve">концепцію </w:t>
      </w:r>
      <w:r w:rsidRPr="004C03A1">
        <w:rPr>
          <w:rStyle w:val="citation-27"/>
          <w:b/>
          <w:bCs/>
          <w:sz w:val="28"/>
          <w:szCs w:val="28"/>
        </w:rPr>
        <w:t>"</w:t>
      </w:r>
      <w:proofErr w:type="spellStart"/>
      <w:r w:rsidRPr="004C03A1">
        <w:rPr>
          <w:rStyle w:val="citation-27"/>
          <w:b/>
          <w:bCs/>
          <w:sz w:val="28"/>
          <w:szCs w:val="28"/>
        </w:rPr>
        <w:t>Digital</w:t>
      </w:r>
      <w:proofErr w:type="spellEnd"/>
      <w:r w:rsidRPr="004C03A1">
        <w:rPr>
          <w:rStyle w:val="citation-27"/>
          <w:b/>
          <w:bCs/>
          <w:sz w:val="28"/>
          <w:szCs w:val="28"/>
        </w:rPr>
        <w:t xml:space="preserve"> </w:t>
      </w:r>
      <w:proofErr w:type="spellStart"/>
      <w:r w:rsidRPr="004C03A1">
        <w:rPr>
          <w:rStyle w:val="citation-27"/>
          <w:b/>
          <w:bCs/>
          <w:sz w:val="28"/>
          <w:szCs w:val="28"/>
        </w:rPr>
        <w:t>Twin</w:t>
      </w:r>
      <w:proofErr w:type="spellEnd"/>
      <w:r w:rsidRPr="004C03A1">
        <w:rPr>
          <w:rStyle w:val="citation-27"/>
          <w:b/>
          <w:bCs/>
          <w:sz w:val="28"/>
          <w:szCs w:val="28"/>
        </w:rPr>
        <w:t xml:space="preserve"> </w:t>
      </w:r>
      <w:proofErr w:type="spellStart"/>
      <w:r w:rsidRPr="004C03A1">
        <w:rPr>
          <w:rStyle w:val="citation-27"/>
          <w:b/>
          <w:bCs/>
          <w:sz w:val="28"/>
          <w:szCs w:val="28"/>
        </w:rPr>
        <w:t>of</w:t>
      </w:r>
      <w:proofErr w:type="spellEnd"/>
      <w:r w:rsidRPr="004C03A1">
        <w:rPr>
          <w:rStyle w:val="citation-27"/>
          <w:b/>
          <w:bCs/>
          <w:sz w:val="28"/>
          <w:szCs w:val="28"/>
        </w:rPr>
        <w:t xml:space="preserve"> </w:t>
      </w:r>
      <w:proofErr w:type="spellStart"/>
      <w:r w:rsidRPr="004C03A1">
        <w:rPr>
          <w:rStyle w:val="citation-27"/>
          <w:b/>
          <w:bCs/>
          <w:sz w:val="28"/>
          <w:szCs w:val="28"/>
        </w:rPr>
        <w:t>the</w:t>
      </w:r>
      <w:proofErr w:type="spellEnd"/>
      <w:r w:rsidRPr="004C03A1">
        <w:rPr>
          <w:rStyle w:val="citation-27"/>
          <w:b/>
          <w:bCs/>
          <w:sz w:val="28"/>
          <w:szCs w:val="28"/>
        </w:rPr>
        <w:t xml:space="preserve"> </w:t>
      </w:r>
      <w:proofErr w:type="spellStart"/>
      <w:r w:rsidRPr="004C03A1">
        <w:rPr>
          <w:rStyle w:val="citation-27"/>
          <w:b/>
          <w:bCs/>
          <w:sz w:val="28"/>
          <w:szCs w:val="28"/>
        </w:rPr>
        <w:t>Skin</w:t>
      </w:r>
      <w:proofErr w:type="spellEnd"/>
      <w:r w:rsidRPr="004C03A1">
        <w:rPr>
          <w:rStyle w:val="citation-27"/>
          <w:b/>
          <w:bCs/>
          <w:sz w:val="28"/>
          <w:szCs w:val="28"/>
        </w:rPr>
        <w:t>"</w:t>
      </w:r>
      <w:r w:rsidRPr="004C03A1">
        <w:rPr>
          <w:rStyle w:val="citation-27"/>
          <w:sz w:val="28"/>
          <w:szCs w:val="28"/>
        </w:rPr>
        <w:t xml:space="preserve">: як об'єднати дані </w:t>
      </w:r>
      <w:bookmarkEnd w:id="0"/>
      <w:r w:rsidRPr="004C03A1">
        <w:rPr>
          <w:rStyle w:val="citation-27"/>
          <w:sz w:val="28"/>
          <w:szCs w:val="28"/>
        </w:rPr>
        <w:t>з вашого NFC-сенсора та фото AI у єдину модель для прогнозування старіння</w:t>
      </w:r>
      <w:r w:rsidRPr="004C03A1">
        <w:rPr>
          <w:sz w:val="28"/>
          <w:szCs w:val="28"/>
        </w:rPr>
        <w:t>.</w:t>
      </w:r>
    </w:p>
    <w:p w:rsidR="008418F6" w:rsidRPr="004C03A1" w:rsidRDefault="008418F6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F6" w:rsidRPr="00CC2324" w:rsidRDefault="008418F6" w:rsidP="00CC2324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2324">
        <w:rPr>
          <w:rFonts w:ascii="Times New Roman" w:hAnsi="Times New Roman" w:cs="Times New Roman"/>
          <w:b/>
          <w:color w:val="auto"/>
          <w:sz w:val="28"/>
          <w:szCs w:val="28"/>
        </w:rPr>
        <w:t>Контрольні запитання для захисту роботи</w:t>
      </w:r>
    </w:p>
    <w:p w:rsidR="008418F6" w:rsidRPr="004C03A1" w:rsidRDefault="008418F6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31"/>
          <w:sz w:val="28"/>
          <w:szCs w:val="28"/>
        </w:rPr>
        <w:t xml:space="preserve">Чому </w:t>
      </w:r>
      <w:proofErr w:type="spellStart"/>
      <w:r w:rsidRPr="004C03A1">
        <w:rPr>
          <w:rStyle w:val="citation-31"/>
          <w:sz w:val="28"/>
          <w:szCs w:val="28"/>
        </w:rPr>
        <w:t>корнеометрія</w:t>
      </w:r>
      <w:proofErr w:type="spellEnd"/>
      <w:r w:rsidRPr="004C03A1">
        <w:rPr>
          <w:rStyle w:val="citation-31"/>
          <w:sz w:val="28"/>
          <w:szCs w:val="28"/>
        </w:rPr>
        <w:t xml:space="preserve"> вважається «золотим стандартом» для рогового шару, але не підходить для оцінки глибоких набряків (де краще використовувати </w:t>
      </w:r>
      <w:proofErr w:type="spellStart"/>
      <w:r w:rsidRPr="004C03A1">
        <w:rPr>
          <w:rStyle w:val="citation-31"/>
          <w:i/>
          <w:iCs/>
          <w:sz w:val="28"/>
          <w:szCs w:val="28"/>
        </w:rPr>
        <w:t>MoistureMeterD</w:t>
      </w:r>
      <w:proofErr w:type="spellEnd"/>
      <w:r w:rsidRPr="004C03A1">
        <w:rPr>
          <w:rStyle w:val="citation-31"/>
          <w:sz w:val="28"/>
          <w:szCs w:val="28"/>
        </w:rPr>
        <w:t xml:space="preserve"> на частоті 300 МГц)</w:t>
      </w:r>
      <w:r w:rsidRPr="004C03A1">
        <w:rPr>
          <w:sz w:val="28"/>
          <w:szCs w:val="28"/>
        </w:rPr>
        <w:t>?</w:t>
      </w:r>
    </w:p>
    <w:p w:rsidR="008418F6" w:rsidRPr="004C03A1" w:rsidRDefault="008418F6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30"/>
          <w:rFonts w:eastAsiaTheme="majorEastAsia"/>
          <w:sz w:val="28"/>
          <w:szCs w:val="28"/>
        </w:rPr>
        <w:lastRenderedPageBreak/>
        <w:t xml:space="preserve">Яким чином закон дифузії </w:t>
      </w:r>
      <w:proofErr w:type="spellStart"/>
      <w:r w:rsidRPr="004C03A1">
        <w:rPr>
          <w:rStyle w:val="citation-30"/>
          <w:rFonts w:eastAsiaTheme="majorEastAsia"/>
          <w:sz w:val="28"/>
          <w:szCs w:val="28"/>
        </w:rPr>
        <w:t>Фіка</w:t>
      </w:r>
      <w:proofErr w:type="spellEnd"/>
      <w:r w:rsidRPr="004C03A1">
        <w:rPr>
          <w:rStyle w:val="citation-30"/>
          <w:rFonts w:eastAsiaTheme="majorEastAsia"/>
          <w:sz w:val="28"/>
          <w:szCs w:val="28"/>
        </w:rPr>
        <w:t xml:space="preserve"> пояснює роботу приладу </w:t>
      </w:r>
      <w:proofErr w:type="spellStart"/>
      <w:r w:rsidRPr="004C03A1">
        <w:rPr>
          <w:rStyle w:val="citation-30"/>
          <w:rFonts w:eastAsiaTheme="majorEastAsia"/>
          <w:i/>
          <w:iCs/>
          <w:sz w:val="28"/>
          <w:szCs w:val="28"/>
        </w:rPr>
        <w:t>VapoMeter</w:t>
      </w:r>
      <w:proofErr w:type="spellEnd"/>
      <w:r w:rsidRPr="004C03A1">
        <w:rPr>
          <w:rStyle w:val="citation-30"/>
          <w:rFonts w:eastAsiaTheme="majorEastAsia"/>
          <w:sz w:val="28"/>
          <w:szCs w:val="28"/>
        </w:rPr>
        <w:t xml:space="preserve"> при вимірюванні TEWL</w:t>
      </w:r>
      <w:r w:rsidRPr="004C03A1">
        <w:rPr>
          <w:sz w:val="28"/>
          <w:szCs w:val="28"/>
        </w:rPr>
        <w:t>?</w:t>
      </w:r>
    </w:p>
    <w:p w:rsidR="008418F6" w:rsidRPr="004C03A1" w:rsidRDefault="008418F6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29"/>
          <w:sz w:val="28"/>
          <w:szCs w:val="28"/>
        </w:rPr>
        <w:t xml:space="preserve">Яку роль відіграє </w:t>
      </w:r>
      <w:proofErr w:type="spellStart"/>
      <w:r w:rsidRPr="004C03A1">
        <w:rPr>
          <w:rStyle w:val="citation-29"/>
          <w:sz w:val="28"/>
          <w:szCs w:val="28"/>
        </w:rPr>
        <w:t>згорткова</w:t>
      </w:r>
      <w:proofErr w:type="spellEnd"/>
      <w:r w:rsidRPr="004C03A1">
        <w:rPr>
          <w:rStyle w:val="citation-29"/>
          <w:sz w:val="28"/>
          <w:szCs w:val="28"/>
        </w:rPr>
        <w:t xml:space="preserve"> нейронна мережа (CNN) в алгоритмах </w:t>
      </w:r>
      <w:proofErr w:type="spellStart"/>
      <w:r w:rsidRPr="004C03A1">
        <w:rPr>
          <w:rStyle w:val="citation-29"/>
          <w:i/>
          <w:iCs/>
          <w:sz w:val="28"/>
          <w:szCs w:val="28"/>
        </w:rPr>
        <w:t>Skintelligent</w:t>
      </w:r>
      <w:proofErr w:type="spellEnd"/>
      <w:r w:rsidRPr="004C03A1">
        <w:rPr>
          <w:sz w:val="28"/>
          <w:szCs w:val="28"/>
        </w:rPr>
        <w:t>?</w:t>
      </w:r>
    </w:p>
    <w:p w:rsidR="00CC2324" w:rsidRDefault="008418F6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C03A1">
        <w:rPr>
          <w:rStyle w:val="citation-28"/>
          <w:sz w:val="28"/>
          <w:szCs w:val="28"/>
        </w:rPr>
        <w:t>Чому при розробці NFC-датчиків важливо використовувати гнучку підкладку (</w:t>
      </w:r>
      <w:proofErr w:type="spellStart"/>
      <w:r w:rsidRPr="004C03A1">
        <w:rPr>
          <w:rStyle w:val="citation-28"/>
          <w:sz w:val="28"/>
          <w:szCs w:val="28"/>
        </w:rPr>
        <w:t>поліімід</w:t>
      </w:r>
      <w:proofErr w:type="spellEnd"/>
      <w:r w:rsidRPr="004C03A1">
        <w:rPr>
          <w:rStyle w:val="citation-28"/>
          <w:sz w:val="28"/>
          <w:szCs w:val="28"/>
        </w:rPr>
        <w:t>)</w:t>
      </w:r>
      <w:r w:rsidRPr="004C03A1">
        <w:rPr>
          <w:sz w:val="28"/>
          <w:szCs w:val="28"/>
        </w:rPr>
        <w:t>?</w:t>
      </w:r>
    </w:p>
    <w:p w:rsidR="00CC2324" w:rsidRDefault="004C03A1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2324">
        <w:rPr>
          <w:rStyle w:val="citation-153"/>
          <w:sz w:val="28"/>
          <w:szCs w:val="28"/>
        </w:rPr>
        <w:t xml:space="preserve">Яку роль відіграє </w:t>
      </w:r>
      <w:r w:rsidRPr="00CC2324">
        <w:rPr>
          <w:rStyle w:val="citation-153"/>
          <w:b/>
          <w:bCs/>
          <w:sz w:val="28"/>
          <w:szCs w:val="28"/>
        </w:rPr>
        <w:t>антена NFC</w:t>
      </w:r>
      <w:r w:rsidRPr="00CC2324">
        <w:rPr>
          <w:rStyle w:val="citation-153"/>
          <w:sz w:val="28"/>
          <w:szCs w:val="28"/>
        </w:rPr>
        <w:t xml:space="preserve"> (13.56 МГц) у сучасних епідермальних сенсорах?</w:t>
      </w:r>
    </w:p>
    <w:p w:rsidR="00CC2324" w:rsidRDefault="004C03A1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2324">
        <w:rPr>
          <w:rStyle w:val="citation-152"/>
          <w:rFonts w:eastAsiaTheme="majorEastAsia"/>
          <w:sz w:val="28"/>
          <w:szCs w:val="28"/>
        </w:rPr>
        <w:t>Чим відрізняється статичне вимірювання вологи (</w:t>
      </w:r>
      <w:proofErr w:type="spellStart"/>
      <w:r w:rsidRPr="00CC2324">
        <w:rPr>
          <w:rStyle w:val="citation-152"/>
          <w:rFonts w:eastAsiaTheme="majorEastAsia"/>
          <w:sz w:val="28"/>
          <w:szCs w:val="28"/>
        </w:rPr>
        <w:t>корнеометрія</w:t>
      </w:r>
      <w:proofErr w:type="spellEnd"/>
      <w:r w:rsidRPr="00CC2324">
        <w:rPr>
          <w:rStyle w:val="citation-152"/>
          <w:rFonts w:eastAsiaTheme="majorEastAsia"/>
          <w:sz w:val="28"/>
          <w:szCs w:val="28"/>
        </w:rPr>
        <w:t>) від динамічного (</w:t>
      </w:r>
      <w:proofErr w:type="spellStart"/>
      <w:r w:rsidRPr="00CC2324">
        <w:rPr>
          <w:rStyle w:val="citation-152"/>
          <w:rFonts w:eastAsiaTheme="majorEastAsia"/>
          <w:sz w:val="28"/>
          <w:szCs w:val="28"/>
        </w:rPr>
        <w:t>VapoMeter</w:t>
      </w:r>
      <w:proofErr w:type="spellEnd"/>
      <w:r w:rsidRPr="00CC2324">
        <w:rPr>
          <w:rStyle w:val="citation-152"/>
          <w:rFonts w:eastAsiaTheme="majorEastAsia"/>
          <w:sz w:val="28"/>
          <w:szCs w:val="28"/>
        </w:rPr>
        <w:t>)?</w:t>
      </w:r>
    </w:p>
    <w:p w:rsidR="00CC2324" w:rsidRDefault="004C03A1" w:rsidP="00CC2324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citation-151"/>
          <w:sz w:val="28"/>
          <w:szCs w:val="28"/>
        </w:rPr>
      </w:pPr>
      <w:r w:rsidRPr="00CC2324">
        <w:rPr>
          <w:rStyle w:val="citation-151"/>
          <w:sz w:val="28"/>
          <w:szCs w:val="28"/>
        </w:rPr>
        <w:t xml:space="preserve">Як </w:t>
      </w:r>
      <w:r w:rsidRPr="00CC2324">
        <w:rPr>
          <w:rStyle w:val="citation-151"/>
          <w:b/>
          <w:bCs/>
          <w:sz w:val="28"/>
          <w:szCs w:val="28"/>
        </w:rPr>
        <w:t>анізотропія</w:t>
      </w:r>
      <w:r w:rsidRPr="00CC2324">
        <w:rPr>
          <w:rStyle w:val="citation-151"/>
          <w:sz w:val="28"/>
          <w:szCs w:val="28"/>
        </w:rPr>
        <w:t xml:space="preserve"> шкіри впливає на точність біомеханічних вимірювань (</w:t>
      </w:r>
      <w:proofErr w:type="spellStart"/>
      <w:r w:rsidRPr="00CC2324">
        <w:rPr>
          <w:rStyle w:val="citation-151"/>
          <w:sz w:val="28"/>
          <w:szCs w:val="28"/>
        </w:rPr>
        <w:t>кутометрія</w:t>
      </w:r>
      <w:proofErr w:type="spellEnd"/>
      <w:r w:rsidRPr="00CC2324">
        <w:rPr>
          <w:rStyle w:val="citation-151"/>
          <w:sz w:val="28"/>
          <w:szCs w:val="28"/>
        </w:rPr>
        <w:t>)</w:t>
      </w:r>
    </w:p>
    <w:p w:rsidR="00CC2324" w:rsidRDefault="00CC2324">
      <w:pPr>
        <w:rPr>
          <w:rStyle w:val="citation-151"/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citation-151"/>
          <w:sz w:val="28"/>
          <w:szCs w:val="28"/>
        </w:rPr>
        <w:br w:type="page"/>
      </w:r>
    </w:p>
    <w:p w:rsidR="00CC2324" w:rsidRDefault="004C03A1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left="709"/>
        <w:jc w:val="center"/>
        <w:rPr>
          <w:b/>
          <w:sz w:val="28"/>
          <w:szCs w:val="28"/>
        </w:rPr>
      </w:pPr>
      <w:r w:rsidRPr="00CC2324">
        <w:rPr>
          <w:b/>
          <w:sz w:val="28"/>
          <w:szCs w:val="28"/>
        </w:rPr>
        <w:lastRenderedPageBreak/>
        <w:t xml:space="preserve">Критерії оцінювання </w:t>
      </w:r>
      <w:r w:rsidR="00CC2324">
        <w:rPr>
          <w:b/>
          <w:sz w:val="28"/>
          <w:szCs w:val="28"/>
        </w:rPr>
        <w:t>практичного заняття/</w:t>
      </w:r>
      <w:r w:rsidRPr="00CC2324">
        <w:rPr>
          <w:b/>
          <w:sz w:val="28"/>
          <w:szCs w:val="28"/>
        </w:rPr>
        <w:t xml:space="preserve">лабораторної роботи </w:t>
      </w:r>
    </w:p>
    <w:p w:rsidR="00CC2324" w:rsidRDefault="004C03A1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C2324">
        <w:rPr>
          <w:b/>
          <w:sz w:val="28"/>
          <w:szCs w:val="28"/>
        </w:rPr>
        <w:t>(</w:t>
      </w:r>
      <w:proofErr w:type="spellStart"/>
      <w:r w:rsidRPr="00CC2324">
        <w:rPr>
          <w:b/>
          <w:sz w:val="28"/>
          <w:szCs w:val="28"/>
        </w:rPr>
        <w:t>max</w:t>
      </w:r>
      <w:proofErr w:type="spellEnd"/>
      <w:r w:rsidRPr="00CC2324">
        <w:rPr>
          <w:b/>
          <w:sz w:val="28"/>
          <w:szCs w:val="28"/>
        </w:rPr>
        <w:t xml:space="preserve"> 10 балів)</w:t>
      </w:r>
    </w:p>
    <w:p w:rsidR="006B5A00" w:rsidRDefault="006B5A00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C2324" w:rsidRPr="00CC2324" w:rsidRDefault="00CC2324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CC2324">
        <w:rPr>
          <w:b/>
          <w:sz w:val="28"/>
          <w:szCs w:val="28"/>
        </w:rPr>
        <w:t>Розподіл балів за рівнем виконання:</w:t>
      </w:r>
    </w:p>
    <w:p w:rsidR="00CC2324" w:rsidRPr="00CC2324" w:rsidRDefault="00CC2324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324">
        <w:rPr>
          <w:rStyle w:val="citation-372"/>
          <w:b/>
          <w:bCs/>
          <w:sz w:val="28"/>
          <w:szCs w:val="28"/>
        </w:rPr>
        <w:t>9–10 балів (Відмінно):</w:t>
      </w:r>
      <w:r w:rsidRPr="00CC2324">
        <w:rPr>
          <w:rStyle w:val="citation-372"/>
          <w:sz w:val="28"/>
          <w:szCs w:val="28"/>
        </w:rPr>
        <w:t xml:space="preserve"> </w:t>
      </w:r>
      <w:r w:rsidR="006B5A00" w:rsidRPr="00CC2324">
        <w:rPr>
          <w:rStyle w:val="citation-372"/>
          <w:sz w:val="28"/>
          <w:szCs w:val="28"/>
        </w:rPr>
        <w:t xml:space="preserve">робота </w:t>
      </w:r>
      <w:r w:rsidRPr="00CC2324">
        <w:rPr>
          <w:rStyle w:val="citation-372"/>
          <w:sz w:val="28"/>
          <w:szCs w:val="28"/>
        </w:rPr>
        <w:t xml:space="preserve">виконана в повному обсязі, висновки містять глибокий аналіз похибок, студент відповідає на всі додаткові питання щодо </w:t>
      </w:r>
      <w:proofErr w:type="spellStart"/>
      <w:r w:rsidRPr="00CC2324">
        <w:rPr>
          <w:rStyle w:val="citation-372"/>
          <w:sz w:val="28"/>
          <w:szCs w:val="28"/>
        </w:rPr>
        <w:t>біомедичних</w:t>
      </w:r>
      <w:proofErr w:type="spellEnd"/>
      <w:r w:rsidRPr="00CC2324">
        <w:rPr>
          <w:rStyle w:val="citation-372"/>
          <w:sz w:val="28"/>
          <w:szCs w:val="28"/>
        </w:rPr>
        <w:t xml:space="preserve"> інженерних рішень</w:t>
      </w:r>
      <w:r w:rsidRPr="00CC2324">
        <w:rPr>
          <w:sz w:val="28"/>
          <w:szCs w:val="28"/>
        </w:rPr>
        <w:t>.</w:t>
      </w:r>
    </w:p>
    <w:p w:rsidR="00CC2324" w:rsidRPr="00CC2324" w:rsidRDefault="00CC2324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324">
        <w:rPr>
          <w:rStyle w:val="citation-371"/>
          <w:rFonts w:eastAsiaTheme="majorEastAsia"/>
          <w:b/>
          <w:bCs/>
          <w:sz w:val="28"/>
          <w:szCs w:val="28"/>
        </w:rPr>
        <w:t>7–8 балів (Добре):</w:t>
      </w:r>
      <w:r w:rsidRPr="00CC2324">
        <w:rPr>
          <w:rStyle w:val="citation-371"/>
          <w:rFonts w:eastAsiaTheme="majorEastAsia"/>
          <w:sz w:val="28"/>
          <w:szCs w:val="28"/>
        </w:rPr>
        <w:t xml:space="preserve"> </w:t>
      </w:r>
      <w:r w:rsidR="006B5A00" w:rsidRPr="00CC2324">
        <w:rPr>
          <w:rStyle w:val="citation-371"/>
          <w:rFonts w:eastAsiaTheme="majorEastAsia"/>
          <w:sz w:val="28"/>
          <w:szCs w:val="28"/>
        </w:rPr>
        <w:t xml:space="preserve">протокол </w:t>
      </w:r>
      <w:r w:rsidRPr="00CC2324">
        <w:rPr>
          <w:rStyle w:val="citation-371"/>
          <w:rFonts w:eastAsiaTheme="majorEastAsia"/>
          <w:sz w:val="28"/>
          <w:szCs w:val="28"/>
        </w:rPr>
        <w:t xml:space="preserve">оформлений правильно, вимірювання проведено без грубих помилок, але є труднощі з поясненням складних фізичних моделей (наприклад, закону </w:t>
      </w:r>
      <w:proofErr w:type="spellStart"/>
      <w:r w:rsidRPr="00CC2324">
        <w:rPr>
          <w:rStyle w:val="citation-371"/>
          <w:rFonts w:eastAsiaTheme="majorEastAsia"/>
          <w:sz w:val="28"/>
          <w:szCs w:val="28"/>
        </w:rPr>
        <w:t>Фіка</w:t>
      </w:r>
      <w:proofErr w:type="spellEnd"/>
      <w:r w:rsidRPr="00CC2324">
        <w:rPr>
          <w:rStyle w:val="citation-371"/>
          <w:rFonts w:eastAsiaTheme="majorEastAsia"/>
          <w:sz w:val="28"/>
          <w:szCs w:val="28"/>
        </w:rPr>
        <w:t>)</w:t>
      </w:r>
      <w:r w:rsidRPr="00CC2324">
        <w:rPr>
          <w:sz w:val="28"/>
          <w:szCs w:val="28"/>
        </w:rPr>
        <w:t>.</w:t>
      </w:r>
    </w:p>
    <w:p w:rsidR="00CC2324" w:rsidRPr="00CC2324" w:rsidRDefault="00CC2324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324">
        <w:rPr>
          <w:rStyle w:val="citation-370"/>
          <w:b/>
          <w:bCs/>
          <w:sz w:val="28"/>
          <w:szCs w:val="28"/>
        </w:rPr>
        <w:t>5–6 балів (Задовільно):</w:t>
      </w:r>
      <w:r w:rsidRPr="00CC2324">
        <w:rPr>
          <w:rStyle w:val="citation-370"/>
          <w:sz w:val="28"/>
          <w:szCs w:val="28"/>
        </w:rPr>
        <w:t xml:space="preserve"> </w:t>
      </w:r>
      <w:r w:rsidR="006B5A00" w:rsidRPr="00CC2324">
        <w:rPr>
          <w:rStyle w:val="citation-370"/>
          <w:sz w:val="28"/>
          <w:szCs w:val="28"/>
        </w:rPr>
        <w:t xml:space="preserve">студент </w:t>
      </w:r>
      <w:r w:rsidRPr="00CC2324">
        <w:rPr>
          <w:rStyle w:val="citation-370"/>
          <w:sz w:val="28"/>
          <w:szCs w:val="28"/>
        </w:rPr>
        <w:t>виконав вимірювання, але не зміг пояснити різницю в глибині аналізу різних пристроїв або критично оцінити похибки AI-методу</w:t>
      </w:r>
      <w:r w:rsidRPr="00CC2324">
        <w:rPr>
          <w:sz w:val="28"/>
          <w:szCs w:val="28"/>
        </w:rPr>
        <w:t>.</w:t>
      </w:r>
    </w:p>
    <w:p w:rsidR="00CC2324" w:rsidRPr="00CC2324" w:rsidRDefault="00CC2324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324">
        <w:rPr>
          <w:b/>
          <w:bCs/>
          <w:sz w:val="28"/>
          <w:szCs w:val="28"/>
        </w:rPr>
        <w:t>0–4 бали (Незадовільно):</w:t>
      </w:r>
      <w:r w:rsidRPr="00CC2324">
        <w:rPr>
          <w:sz w:val="28"/>
          <w:szCs w:val="28"/>
        </w:rPr>
        <w:t xml:space="preserve"> </w:t>
      </w:r>
      <w:r w:rsidR="006B5A00" w:rsidRPr="00CC2324">
        <w:rPr>
          <w:sz w:val="28"/>
          <w:szCs w:val="28"/>
        </w:rPr>
        <w:t xml:space="preserve">робота </w:t>
      </w:r>
      <w:r w:rsidRPr="00CC2324">
        <w:rPr>
          <w:sz w:val="28"/>
          <w:szCs w:val="28"/>
        </w:rPr>
        <w:t>містить значні фактичні помилки, вимірювання проведені некоректно, теоретичні знання відсутні.</w:t>
      </w:r>
    </w:p>
    <w:p w:rsidR="00CC2324" w:rsidRPr="00CC2324" w:rsidRDefault="00CC2324" w:rsidP="00CC2324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4C03A1" w:rsidRPr="00CC2324" w:rsidRDefault="004C03A1" w:rsidP="006B5A00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CC2324">
        <w:rPr>
          <w:b/>
          <w:sz w:val="28"/>
          <w:szCs w:val="28"/>
        </w:rPr>
        <w:t xml:space="preserve">Поради </w:t>
      </w:r>
      <w:r w:rsidR="006B5A00">
        <w:rPr>
          <w:b/>
          <w:sz w:val="28"/>
          <w:szCs w:val="28"/>
        </w:rPr>
        <w:t>студентам для успішного захисту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itation-208"/>
          <w:bCs/>
          <w:sz w:val="28"/>
          <w:szCs w:val="28"/>
        </w:rPr>
        <w:t>П</w:t>
      </w:r>
      <w:r w:rsidR="00CC2324" w:rsidRPr="004C03A1">
        <w:rPr>
          <w:rStyle w:val="citation-208"/>
          <w:sz w:val="28"/>
          <w:szCs w:val="28"/>
        </w:rPr>
        <w:t>ам'ятайте</w:t>
      </w:r>
      <w:r w:rsidR="004C03A1" w:rsidRPr="004C03A1">
        <w:rPr>
          <w:rStyle w:val="citation-208"/>
          <w:sz w:val="28"/>
          <w:szCs w:val="28"/>
        </w:rPr>
        <w:t xml:space="preserve">, що </w:t>
      </w:r>
      <w:proofErr w:type="spellStart"/>
      <w:r w:rsidR="004C03A1" w:rsidRPr="004C03A1">
        <w:rPr>
          <w:rStyle w:val="citation-208"/>
          <w:sz w:val="28"/>
          <w:szCs w:val="28"/>
        </w:rPr>
        <w:t>корнеометр</w:t>
      </w:r>
      <w:proofErr w:type="spellEnd"/>
      <w:r w:rsidR="004C03A1" w:rsidRPr="004C03A1">
        <w:rPr>
          <w:rStyle w:val="citation-208"/>
          <w:sz w:val="28"/>
          <w:szCs w:val="28"/>
        </w:rPr>
        <w:t xml:space="preserve"> аналізує лише роговий шар (до 20 </w:t>
      </w:r>
      <w:proofErr w:type="spellStart"/>
      <w:r w:rsidR="004C03A1" w:rsidRPr="004C03A1">
        <w:rPr>
          <w:rStyle w:val="citation-208"/>
          <w:sz w:val="28"/>
          <w:szCs w:val="28"/>
        </w:rPr>
        <w:t>мкм</w:t>
      </w:r>
      <w:proofErr w:type="spellEnd"/>
      <w:r w:rsidR="004C03A1" w:rsidRPr="004C03A1">
        <w:rPr>
          <w:rStyle w:val="citation-208"/>
          <w:sz w:val="28"/>
          <w:szCs w:val="28"/>
        </w:rPr>
        <w:t xml:space="preserve">) </w:t>
      </w:r>
      <w:r w:rsidR="004C03A1" w:rsidRPr="004C03A1">
        <w:rPr>
          <w:rStyle w:val="citation-207"/>
          <w:rFonts w:eastAsiaTheme="majorEastAsia"/>
          <w:sz w:val="28"/>
          <w:szCs w:val="28"/>
        </w:rPr>
        <w:t xml:space="preserve">, тоді як пристрої типу </w:t>
      </w:r>
      <w:proofErr w:type="spellStart"/>
      <w:r w:rsidR="004C03A1" w:rsidRPr="004C03A1">
        <w:rPr>
          <w:rStyle w:val="citation-207"/>
          <w:rFonts w:eastAsiaTheme="majorEastAsia"/>
          <w:i/>
          <w:iCs/>
          <w:sz w:val="28"/>
          <w:szCs w:val="28"/>
        </w:rPr>
        <w:t>MoistureMeterD</w:t>
      </w:r>
      <w:proofErr w:type="spellEnd"/>
      <w:r w:rsidR="004C03A1" w:rsidRPr="004C03A1">
        <w:rPr>
          <w:rStyle w:val="citation-207"/>
          <w:rFonts w:eastAsiaTheme="majorEastAsia"/>
          <w:sz w:val="28"/>
          <w:szCs w:val="28"/>
        </w:rPr>
        <w:t xml:space="preserve"> можуть сягати 5 мм (дерма)</w:t>
      </w:r>
      <w:r w:rsidR="004C03A1" w:rsidRPr="004C03A1">
        <w:rPr>
          <w:sz w:val="28"/>
          <w:szCs w:val="28"/>
        </w:rPr>
        <w:t>.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A00">
        <w:rPr>
          <w:rStyle w:val="citation-206"/>
          <w:bCs/>
          <w:sz w:val="28"/>
          <w:szCs w:val="28"/>
        </w:rPr>
        <w:t>Ч</w:t>
      </w:r>
      <w:r w:rsidR="00CC2324" w:rsidRPr="004C03A1">
        <w:rPr>
          <w:rStyle w:val="citation-206"/>
          <w:sz w:val="28"/>
          <w:szCs w:val="28"/>
        </w:rPr>
        <w:t xml:space="preserve">ітко </w:t>
      </w:r>
      <w:r w:rsidR="004C03A1" w:rsidRPr="004C03A1">
        <w:rPr>
          <w:rStyle w:val="citation-206"/>
          <w:sz w:val="28"/>
          <w:szCs w:val="28"/>
        </w:rPr>
        <w:t xml:space="preserve">розрізняйте, що NFC-датчик дає пряме фізичне вимірювання, а AI </w:t>
      </w:r>
      <w:r>
        <w:rPr>
          <w:rStyle w:val="citation-206"/>
          <w:sz w:val="28"/>
          <w:szCs w:val="28"/>
        </w:rPr>
        <w:t xml:space="preserve">– </w:t>
      </w:r>
      <w:r w:rsidR="004C03A1" w:rsidRPr="004C03A1">
        <w:rPr>
          <w:rStyle w:val="citation-206"/>
          <w:sz w:val="28"/>
          <w:szCs w:val="28"/>
        </w:rPr>
        <w:t>лише прогностичну оцінку на основі візуальних ознак</w:t>
      </w:r>
      <w:r w:rsidR="004C03A1" w:rsidRPr="004C03A1">
        <w:rPr>
          <w:sz w:val="28"/>
          <w:szCs w:val="28"/>
        </w:rPr>
        <w:t>.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5A00">
        <w:rPr>
          <w:rStyle w:val="citation-205"/>
          <w:bCs/>
          <w:sz w:val="28"/>
          <w:szCs w:val="28"/>
        </w:rPr>
        <w:t>Бар'єрна функція:</w:t>
      </w:r>
      <w:r w:rsidRPr="004C03A1">
        <w:rPr>
          <w:rStyle w:val="citation-205"/>
          <w:sz w:val="28"/>
          <w:szCs w:val="28"/>
        </w:rPr>
        <w:t xml:space="preserve"> </w:t>
      </w:r>
      <w:r w:rsidR="00CC2324" w:rsidRPr="004C03A1">
        <w:rPr>
          <w:rStyle w:val="citation-205"/>
          <w:sz w:val="28"/>
          <w:szCs w:val="28"/>
        </w:rPr>
        <w:t xml:space="preserve">високий </w:t>
      </w:r>
      <w:r w:rsidRPr="004C03A1">
        <w:rPr>
          <w:rStyle w:val="citation-205"/>
          <w:sz w:val="28"/>
          <w:szCs w:val="28"/>
        </w:rPr>
        <w:t xml:space="preserve">показник гідратації за </w:t>
      </w:r>
      <w:proofErr w:type="spellStart"/>
      <w:r w:rsidRPr="004C03A1">
        <w:rPr>
          <w:rStyle w:val="citation-205"/>
          <w:sz w:val="28"/>
          <w:szCs w:val="28"/>
        </w:rPr>
        <w:t>корнеометром</w:t>
      </w:r>
      <w:proofErr w:type="spellEnd"/>
      <w:r w:rsidRPr="004C03A1">
        <w:rPr>
          <w:rStyle w:val="citation-205"/>
          <w:sz w:val="28"/>
          <w:szCs w:val="28"/>
        </w:rPr>
        <w:t xml:space="preserve"> при одночасно високому TEWL свідчить про серйозне порушення ліпідного бар'єру</w:t>
      </w:r>
      <w:r w:rsidRPr="004C03A1">
        <w:rPr>
          <w:sz w:val="28"/>
          <w:szCs w:val="28"/>
        </w:rPr>
        <w:t>.</w:t>
      </w:r>
    </w:p>
    <w:p w:rsidR="006B5A00" w:rsidRPr="006B5A00" w:rsidRDefault="006B5A00" w:rsidP="006B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itation-336"/>
          <w:sz w:val="28"/>
          <w:szCs w:val="28"/>
        </w:rPr>
        <w:br w:type="page"/>
      </w:r>
      <w:r w:rsidRPr="006B5A00">
        <w:rPr>
          <w:rFonts w:ascii="Times New Roman" w:hAnsi="Times New Roman" w:cs="Times New Roman"/>
          <w:b/>
          <w:sz w:val="28"/>
          <w:szCs w:val="28"/>
        </w:rPr>
        <w:lastRenderedPageBreak/>
        <w:t>Контрольний тест</w:t>
      </w:r>
    </w:p>
    <w:p w:rsidR="004C03A1" w:rsidRDefault="004C03A1" w:rsidP="006B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00">
        <w:rPr>
          <w:rFonts w:ascii="Times New Roman" w:hAnsi="Times New Roman" w:cs="Times New Roman"/>
          <w:b/>
          <w:sz w:val="28"/>
          <w:szCs w:val="28"/>
        </w:rPr>
        <w:t>Біофізика та діагностика шкіри</w:t>
      </w:r>
    </w:p>
    <w:p w:rsidR="006B5A00" w:rsidRPr="006B5A00" w:rsidRDefault="006B5A00" w:rsidP="006B5A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1. </w:t>
      </w:r>
      <w:r w:rsidRPr="004C03A1">
        <w:rPr>
          <w:rStyle w:val="citation-334"/>
          <w:sz w:val="28"/>
          <w:szCs w:val="28"/>
        </w:rPr>
        <w:t xml:space="preserve">Який фізичний принцип лежить в основі роботи </w:t>
      </w:r>
      <w:proofErr w:type="spellStart"/>
      <w:r w:rsidRPr="004C03A1">
        <w:rPr>
          <w:rStyle w:val="citation-334"/>
          <w:sz w:val="28"/>
          <w:szCs w:val="28"/>
        </w:rPr>
        <w:t>корнеометра</w:t>
      </w:r>
      <w:proofErr w:type="spellEnd"/>
      <w:r w:rsidRPr="004C03A1">
        <w:rPr>
          <w:rStyle w:val="citation-334"/>
          <w:sz w:val="28"/>
          <w:szCs w:val="28"/>
        </w:rPr>
        <w:t xml:space="preserve">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вимірювання </w:t>
      </w:r>
      <w:r w:rsidRPr="004C03A1">
        <w:rPr>
          <w:sz w:val="28"/>
          <w:szCs w:val="28"/>
        </w:rPr>
        <w:t>теплопровід</w:t>
      </w:r>
      <w:r w:rsidR="006B5A00">
        <w:rPr>
          <w:sz w:val="28"/>
          <w:szCs w:val="28"/>
        </w:rPr>
        <w:t>ності шкіри;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33"/>
          <w:bCs/>
          <w:sz w:val="28"/>
          <w:szCs w:val="28"/>
        </w:rPr>
        <w:t xml:space="preserve">Б) </w:t>
      </w:r>
      <w:r w:rsidR="006B5A00" w:rsidRPr="006B5A00">
        <w:rPr>
          <w:rStyle w:val="citation-333"/>
          <w:bCs/>
          <w:sz w:val="28"/>
          <w:szCs w:val="28"/>
        </w:rPr>
        <w:t xml:space="preserve">вимірювання </w:t>
      </w:r>
      <w:r w:rsidRPr="006B5A00">
        <w:rPr>
          <w:rStyle w:val="citation-333"/>
          <w:bCs/>
          <w:sz w:val="28"/>
          <w:szCs w:val="28"/>
        </w:rPr>
        <w:t>електричної ємно</w:t>
      </w:r>
      <w:r w:rsidR="006B5A00">
        <w:rPr>
          <w:rStyle w:val="citation-333"/>
          <w:bCs/>
          <w:sz w:val="28"/>
          <w:szCs w:val="28"/>
        </w:rPr>
        <w:t>сті (діелектричної проникності);</w:t>
      </w:r>
      <w:r w:rsidRPr="006B5A00">
        <w:rPr>
          <w:rStyle w:val="citation-333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 w:rsidRPr="004C03A1">
        <w:rPr>
          <w:sz w:val="28"/>
          <w:szCs w:val="28"/>
        </w:rPr>
        <w:t xml:space="preserve">вимірювання </w:t>
      </w:r>
      <w:r w:rsidRPr="004C03A1">
        <w:rPr>
          <w:sz w:val="28"/>
          <w:szCs w:val="28"/>
        </w:rPr>
        <w:t>ш</w:t>
      </w:r>
      <w:r w:rsidR="006B5A00">
        <w:rPr>
          <w:sz w:val="28"/>
          <w:szCs w:val="28"/>
        </w:rPr>
        <w:t>видкості поглинання ультразвуку;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аналіз </w:t>
      </w:r>
      <w:r w:rsidRPr="004C03A1">
        <w:rPr>
          <w:sz w:val="28"/>
          <w:szCs w:val="28"/>
        </w:rPr>
        <w:t>відбиття світла від поверхні.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2. </w:t>
      </w:r>
      <w:r w:rsidRPr="004C03A1">
        <w:rPr>
          <w:rStyle w:val="citation-332"/>
          <w:sz w:val="28"/>
          <w:szCs w:val="28"/>
        </w:rPr>
        <w:t>Чому дорівнює відносна діелектрична проникність (</w:t>
      </w:r>
      <w:r w:rsidR="006B5A00">
        <w:rPr>
          <w:rStyle w:val="math-inline"/>
          <w:sz w:val="28"/>
          <w:szCs w:val="28"/>
        </w:rPr>
        <w:t>ε</w:t>
      </w:r>
      <w:r w:rsidRPr="004C03A1">
        <w:rPr>
          <w:rStyle w:val="citation-332"/>
          <w:sz w:val="28"/>
          <w:szCs w:val="28"/>
        </w:rPr>
        <w:t xml:space="preserve">) чистої води?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>
        <w:rPr>
          <w:sz w:val="28"/>
          <w:szCs w:val="28"/>
        </w:rPr>
        <w:t>≈</w:t>
      </w:r>
      <w:r w:rsidRPr="004C03A1">
        <w:rPr>
          <w:rStyle w:val="math-inline"/>
          <w:sz w:val="28"/>
          <w:szCs w:val="28"/>
        </w:rPr>
        <w:t xml:space="preserve"> 5</w:t>
      </w:r>
      <w:r w:rsidR="006B5A00">
        <w:rPr>
          <w:rStyle w:val="math-inline"/>
          <w:sz w:val="28"/>
          <w:szCs w:val="28"/>
        </w:rPr>
        <w:t>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Б)</w:t>
      </w:r>
      <w:r w:rsidR="006B5A00">
        <w:rPr>
          <w:sz w:val="28"/>
          <w:szCs w:val="28"/>
        </w:rPr>
        <w:t xml:space="preserve"> ≈</w:t>
      </w:r>
      <w:r w:rsidRPr="004C03A1">
        <w:rPr>
          <w:rStyle w:val="math-inline"/>
          <w:sz w:val="28"/>
          <w:szCs w:val="28"/>
        </w:rPr>
        <w:t xml:space="preserve"> 20</w:t>
      </w:r>
      <w:r w:rsidR="006B5A00">
        <w:rPr>
          <w:rStyle w:val="math-inline"/>
          <w:sz w:val="28"/>
          <w:szCs w:val="28"/>
        </w:rPr>
        <w:t>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>
        <w:rPr>
          <w:sz w:val="28"/>
          <w:szCs w:val="28"/>
        </w:rPr>
        <w:t>≈</w:t>
      </w:r>
      <w:r w:rsidR="006B5A00">
        <w:rPr>
          <w:rStyle w:val="math-inline"/>
          <w:sz w:val="28"/>
          <w:szCs w:val="28"/>
        </w:rPr>
        <w:t xml:space="preserve"> </w:t>
      </w:r>
      <w:r w:rsidRPr="004C03A1">
        <w:rPr>
          <w:rStyle w:val="math-inline"/>
          <w:sz w:val="28"/>
          <w:szCs w:val="28"/>
        </w:rPr>
        <w:t>40</w:t>
      </w:r>
      <w:r w:rsidR="006B5A00">
        <w:rPr>
          <w:rStyle w:val="math-inline"/>
          <w:sz w:val="28"/>
          <w:szCs w:val="28"/>
        </w:rPr>
        <w:t>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rStyle w:val="math-inline"/>
          <w:bCs/>
          <w:sz w:val="28"/>
          <w:szCs w:val="28"/>
        </w:rPr>
      </w:pPr>
      <w:r w:rsidRPr="006B5A00">
        <w:rPr>
          <w:rStyle w:val="citation-331"/>
          <w:bCs/>
          <w:sz w:val="28"/>
          <w:szCs w:val="28"/>
        </w:rPr>
        <w:t xml:space="preserve">Г) </w:t>
      </w:r>
      <w:r w:rsidR="006B5A00" w:rsidRPr="006B5A00">
        <w:rPr>
          <w:sz w:val="28"/>
          <w:szCs w:val="28"/>
        </w:rPr>
        <w:t xml:space="preserve">≈ </w:t>
      </w:r>
      <w:r w:rsidRPr="006B5A00">
        <w:rPr>
          <w:rStyle w:val="math-inline"/>
          <w:bCs/>
          <w:sz w:val="28"/>
          <w:szCs w:val="28"/>
        </w:rPr>
        <w:t>80</w:t>
      </w:r>
      <w:r w:rsidR="006B5A00">
        <w:rPr>
          <w:rStyle w:val="math-inline"/>
          <w:bCs/>
          <w:sz w:val="28"/>
          <w:szCs w:val="28"/>
        </w:rPr>
        <w:t>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3. </w:t>
      </w:r>
      <w:r w:rsidRPr="004C03A1">
        <w:rPr>
          <w:rStyle w:val="citation-330"/>
          <w:rFonts w:eastAsiaTheme="majorEastAsia"/>
          <w:sz w:val="28"/>
          <w:szCs w:val="28"/>
        </w:rPr>
        <w:t xml:space="preserve">Яка глибина проникнення електричних хвиль при </w:t>
      </w:r>
      <w:proofErr w:type="spellStart"/>
      <w:r w:rsidRPr="004C03A1">
        <w:rPr>
          <w:rStyle w:val="citation-330"/>
          <w:rFonts w:eastAsiaTheme="majorEastAsia"/>
          <w:sz w:val="28"/>
          <w:szCs w:val="28"/>
        </w:rPr>
        <w:t>корнеометрії</w:t>
      </w:r>
      <w:proofErr w:type="spellEnd"/>
      <w:r w:rsidRPr="004C03A1">
        <w:rPr>
          <w:rStyle w:val="citation-330"/>
          <w:rFonts w:eastAsiaTheme="majorEastAsia"/>
          <w:sz w:val="28"/>
          <w:szCs w:val="28"/>
        </w:rPr>
        <w:t xml:space="preserve">? 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А) до 5 мм;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9"/>
          <w:bCs/>
          <w:sz w:val="28"/>
          <w:szCs w:val="28"/>
        </w:rPr>
        <w:t xml:space="preserve">Б) 10–20 </w:t>
      </w:r>
      <w:proofErr w:type="spellStart"/>
      <w:r w:rsidRPr="006B5A00">
        <w:rPr>
          <w:rStyle w:val="citation-329"/>
          <w:bCs/>
          <w:sz w:val="28"/>
          <w:szCs w:val="28"/>
        </w:rPr>
        <w:t>мкм</w:t>
      </w:r>
      <w:proofErr w:type="spellEnd"/>
      <w:r w:rsidRPr="006B5A00">
        <w:rPr>
          <w:rStyle w:val="citation-329"/>
          <w:bCs/>
          <w:sz w:val="28"/>
          <w:szCs w:val="28"/>
        </w:rPr>
        <w:t xml:space="preserve"> (у межах рогового шару)</w:t>
      </w:r>
      <w:r w:rsidR="006B5A00" w:rsidRPr="006B5A00">
        <w:rPr>
          <w:rStyle w:val="citation-329"/>
          <w:bCs/>
          <w:sz w:val="28"/>
          <w:szCs w:val="28"/>
        </w:rPr>
        <w:t>;</w:t>
      </w:r>
      <w:r w:rsidRPr="006B5A00">
        <w:rPr>
          <w:rStyle w:val="citation-329"/>
          <w:sz w:val="28"/>
          <w:szCs w:val="28"/>
        </w:rPr>
        <w:t xml:space="preserve"> 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В) 1–2 см;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Г) Тіл</w:t>
      </w:r>
      <w:r w:rsidR="006B5A00">
        <w:rPr>
          <w:sz w:val="28"/>
          <w:szCs w:val="28"/>
        </w:rPr>
        <w:t xml:space="preserve">ьки поверхня епідермісу (0 </w:t>
      </w:r>
      <w:proofErr w:type="spellStart"/>
      <w:r w:rsidR="006B5A00">
        <w:rPr>
          <w:sz w:val="28"/>
          <w:szCs w:val="28"/>
        </w:rPr>
        <w:t>мкм</w:t>
      </w:r>
      <w:proofErr w:type="spellEnd"/>
      <w:r w:rsidR="006B5A00">
        <w:rPr>
          <w:sz w:val="28"/>
          <w:szCs w:val="28"/>
        </w:rPr>
        <w:t>).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4. </w:t>
      </w:r>
      <w:r w:rsidRPr="004C03A1">
        <w:rPr>
          <w:rStyle w:val="citation-328"/>
          <w:sz w:val="28"/>
          <w:szCs w:val="28"/>
        </w:rPr>
        <w:t xml:space="preserve">Який метод вважається «золотим стандартом» для оцінки бар'єрної функції шкіри? 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кутометрія</w:t>
      </w:r>
      <w:proofErr w:type="spellEnd"/>
      <w:r>
        <w:rPr>
          <w:sz w:val="28"/>
          <w:szCs w:val="28"/>
        </w:rPr>
        <w:t>;</w:t>
      </w:r>
    </w:p>
    <w:p w:rsidR="004C03A1" w:rsidRPr="004C03A1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корнеометрія</w:t>
      </w:r>
      <w:proofErr w:type="spellEnd"/>
      <w:r>
        <w:rPr>
          <w:sz w:val="28"/>
          <w:szCs w:val="28"/>
        </w:rPr>
        <w:t>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7"/>
          <w:bCs/>
          <w:sz w:val="28"/>
          <w:szCs w:val="28"/>
        </w:rPr>
        <w:t xml:space="preserve">В) </w:t>
      </w:r>
      <w:r w:rsidR="006B5A00" w:rsidRPr="006B5A00">
        <w:rPr>
          <w:rStyle w:val="citation-327"/>
          <w:bCs/>
          <w:sz w:val="28"/>
          <w:szCs w:val="28"/>
        </w:rPr>
        <w:t xml:space="preserve">оцінка </w:t>
      </w:r>
      <w:proofErr w:type="spellStart"/>
      <w:r w:rsidRPr="006B5A00">
        <w:rPr>
          <w:rStyle w:val="citation-327"/>
          <w:bCs/>
          <w:sz w:val="28"/>
          <w:szCs w:val="28"/>
        </w:rPr>
        <w:t>трансе</w:t>
      </w:r>
      <w:r w:rsidR="006B5A00" w:rsidRPr="006B5A00">
        <w:rPr>
          <w:rStyle w:val="citation-327"/>
          <w:bCs/>
          <w:sz w:val="28"/>
          <w:szCs w:val="28"/>
        </w:rPr>
        <w:t>підермальної</w:t>
      </w:r>
      <w:proofErr w:type="spellEnd"/>
      <w:r w:rsidR="006B5A00" w:rsidRPr="006B5A00">
        <w:rPr>
          <w:rStyle w:val="citation-327"/>
          <w:bCs/>
          <w:sz w:val="28"/>
          <w:szCs w:val="28"/>
        </w:rPr>
        <w:t xml:space="preserve"> втрати води (TEWL);</w:t>
      </w:r>
      <w:r w:rsidRPr="006B5A00">
        <w:rPr>
          <w:rStyle w:val="citation-327"/>
          <w:sz w:val="28"/>
          <w:szCs w:val="28"/>
        </w:rPr>
        <w:t xml:space="preserve"> 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>Г) УЗ-сканування.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5. </w:t>
      </w:r>
      <w:r w:rsidRPr="004C03A1">
        <w:rPr>
          <w:rStyle w:val="citation-326"/>
          <w:sz w:val="28"/>
          <w:szCs w:val="28"/>
        </w:rPr>
        <w:t xml:space="preserve">За яким фізичним законом розраховується показник TEWL?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закон </w:t>
      </w:r>
      <w:proofErr w:type="spellStart"/>
      <w:r w:rsidR="006B5A00">
        <w:rPr>
          <w:sz w:val="28"/>
          <w:szCs w:val="28"/>
        </w:rPr>
        <w:t>Ома</w:t>
      </w:r>
      <w:proofErr w:type="spellEnd"/>
      <w:r w:rsidR="006B5A00">
        <w:rPr>
          <w:sz w:val="28"/>
          <w:szCs w:val="28"/>
        </w:rPr>
        <w:t>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Б) </w:t>
      </w:r>
      <w:r w:rsidR="006B5A00" w:rsidRPr="004C03A1">
        <w:rPr>
          <w:sz w:val="28"/>
          <w:szCs w:val="28"/>
        </w:rPr>
        <w:t xml:space="preserve">закон </w:t>
      </w:r>
      <w:r w:rsidR="006B5A00">
        <w:rPr>
          <w:sz w:val="28"/>
          <w:szCs w:val="28"/>
        </w:rPr>
        <w:t>Кулона;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5"/>
          <w:bCs/>
          <w:sz w:val="28"/>
          <w:szCs w:val="28"/>
        </w:rPr>
        <w:t xml:space="preserve">В) </w:t>
      </w:r>
      <w:r w:rsidR="006B5A00" w:rsidRPr="006B5A00">
        <w:rPr>
          <w:rStyle w:val="citation-325"/>
          <w:bCs/>
          <w:sz w:val="28"/>
          <w:szCs w:val="28"/>
        </w:rPr>
        <w:t xml:space="preserve">закон </w:t>
      </w:r>
      <w:r w:rsidR="006B5A00">
        <w:rPr>
          <w:rStyle w:val="citation-325"/>
          <w:bCs/>
          <w:sz w:val="28"/>
          <w:szCs w:val="28"/>
        </w:rPr>
        <w:t xml:space="preserve">дифузії </w:t>
      </w:r>
      <w:proofErr w:type="spellStart"/>
      <w:r w:rsidR="006B5A00">
        <w:rPr>
          <w:rStyle w:val="citation-325"/>
          <w:bCs/>
          <w:sz w:val="28"/>
          <w:szCs w:val="28"/>
        </w:rPr>
        <w:t>Фіка</w:t>
      </w:r>
      <w:proofErr w:type="spellEnd"/>
      <w:r w:rsidR="006B5A00">
        <w:rPr>
          <w:rStyle w:val="citation-325"/>
          <w:bCs/>
          <w:sz w:val="28"/>
          <w:szCs w:val="28"/>
        </w:rPr>
        <w:t>;</w:t>
      </w:r>
      <w:r w:rsidRPr="006B5A00">
        <w:rPr>
          <w:rStyle w:val="citation-325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закон </w:t>
      </w:r>
      <w:r w:rsidRPr="004C03A1">
        <w:rPr>
          <w:sz w:val="28"/>
          <w:szCs w:val="28"/>
        </w:rPr>
        <w:t>Стефана-</w:t>
      </w:r>
      <w:proofErr w:type="spellStart"/>
      <w:r w:rsidRPr="004C03A1">
        <w:rPr>
          <w:sz w:val="28"/>
          <w:szCs w:val="28"/>
        </w:rPr>
        <w:t>Больцмана</w:t>
      </w:r>
      <w:proofErr w:type="spellEnd"/>
      <w:r w:rsidRPr="004C03A1">
        <w:rPr>
          <w:sz w:val="28"/>
          <w:szCs w:val="28"/>
        </w:rPr>
        <w:t>.</w:t>
      </w: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lastRenderedPageBreak/>
        <w:t xml:space="preserve">6. </w:t>
      </w:r>
      <w:r w:rsidRPr="004C03A1">
        <w:rPr>
          <w:rStyle w:val="citation-324"/>
          <w:sz w:val="28"/>
          <w:szCs w:val="28"/>
        </w:rPr>
        <w:t>Що вимірює прилад «</w:t>
      </w:r>
      <w:proofErr w:type="spellStart"/>
      <w:r w:rsidRPr="004C03A1">
        <w:rPr>
          <w:rStyle w:val="citation-324"/>
          <w:sz w:val="28"/>
          <w:szCs w:val="28"/>
        </w:rPr>
        <w:t>Кутометр</w:t>
      </w:r>
      <w:proofErr w:type="spellEnd"/>
      <w:r w:rsidRPr="004C03A1">
        <w:rPr>
          <w:rStyle w:val="citation-324"/>
          <w:sz w:val="28"/>
          <w:szCs w:val="28"/>
        </w:rPr>
        <w:t>» (</w:t>
      </w:r>
      <w:proofErr w:type="spellStart"/>
      <w:r w:rsidRPr="004C03A1">
        <w:rPr>
          <w:rStyle w:val="citation-324"/>
          <w:sz w:val="28"/>
          <w:szCs w:val="28"/>
        </w:rPr>
        <w:t>Cutometer</w:t>
      </w:r>
      <w:proofErr w:type="spellEnd"/>
      <w:r w:rsidRPr="004C03A1">
        <w:rPr>
          <w:rStyle w:val="citation-324"/>
          <w:sz w:val="28"/>
          <w:szCs w:val="28"/>
        </w:rPr>
        <w:t xml:space="preserve">)?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вміст </w:t>
      </w:r>
      <w:r w:rsidR="009E5996">
        <w:rPr>
          <w:sz w:val="28"/>
          <w:szCs w:val="28"/>
        </w:rPr>
        <w:t>ліпідів;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3"/>
          <w:bCs/>
          <w:sz w:val="28"/>
          <w:szCs w:val="28"/>
        </w:rPr>
        <w:t xml:space="preserve">Б) </w:t>
      </w:r>
      <w:r w:rsidR="006B5A00" w:rsidRPr="006B5A00">
        <w:rPr>
          <w:rStyle w:val="citation-323"/>
          <w:bCs/>
          <w:sz w:val="28"/>
          <w:szCs w:val="28"/>
        </w:rPr>
        <w:t xml:space="preserve">пружність </w:t>
      </w:r>
      <w:r w:rsidRPr="006B5A00">
        <w:rPr>
          <w:rStyle w:val="citation-323"/>
          <w:bCs/>
          <w:sz w:val="28"/>
          <w:szCs w:val="28"/>
        </w:rPr>
        <w:t>та еластичність (біомеханічні властивості)</w:t>
      </w:r>
      <w:r w:rsidR="009E5996">
        <w:rPr>
          <w:rStyle w:val="citation-323"/>
          <w:bCs/>
          <w:sz w:val="28"/>
          <w:szCs w:val="28"/>
        </w:rPr>
        <w:t>;</w:t>
      </w:r>
      <w:r w:rsidRPr="006B5A00">
        <w:rPr>
          <w:rStyle w:val="citation-323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 w:rsidRPr="004C03A1">
        <w:rPr>
          <w:sz w:val="28"/>
          <w:szCs w:val="28"/>
        </w:rPr>
        <w:t xml:space="preserve">кислотність </w:t>
      </w:r>
      <w:r w:rsidR="009E5996">
        <w:rPr>
          <w:sz w:val="28"/>
          <w:szCs w:val="28"/>
        </w:rPr>
        <w:t>(</w:t>
      </w:r>
      <w:proofErr w:type="spellStart"/>
      <w:r w:rsidR="009E5996">
        <w:rPr>
          <w:sz w:val="28"/>
          <w:szCs w:val="28"/>
        </w:rPr>
        <w:t>pH</w:t>
      </w:r>
      <w:proofErr w:type="spellEnd"/>
      <w:r w:rsidR="009E5996">
        <w:rPr>
          <w:sz w:val="28"/>
          <w:szCs w:val="28"/>
        </w:rPr>
        <w:t>);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товщину </w:t>
      </w:r>
      <w:r w:rsidRPr="004C03A1">
        <w:rPr>
          <w:sz w:val="28"/>
          <w:szCs w:val="28"/>
        </w:rPr>
        <w:t>підшкірної клітковини.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7. </w:t>
      </w:r>
      <w:r w:rsidRPr="004C03A1">
        <w:rPr>
          <w:rStyle w:val="citation-322"/>
          <w:sz w:val="28"/>
          <w:szCs w:val="28"/>
        </w:rPr>
        <w:t xml:space="preserve">Яким чином гнучкий епідермальний NFC-сенсор отримує живлення?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від </w:t>
      </w:r>
      <w:r w:rsidRPr="004C03A1">
        <w:rPr>
          <w:sz w:val="28"/>
          <w:szCs w:val="28"/>
        </w:rPr>
        <w:t>вб</w:t>
      </w:r>
      <w:r w:rsidR="009E5996">
        <w:rPr>
          <w:sz w:val="28"/>
          <w:szCs w:val="28"/>
        </w:rPr>
        <w:t>удованого літієвого акумулятора;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Б) </w:t>
      </w:r>
      <w:r w:rsidR="006B5A00" w:rsidRPr="004C03A1">
        <w:rPr>
          <w:sz w:val="28"/>
          <w:szCs w:val="28"/>
        </w:rPr>
        <w:t xml:space="preserve">від </w:t>
      </w:r>
      <w:r w:rsidR="009E5996">
        <w:rPr>
          <w:sz w:val="28"/>
          <w:szCs w:val="28"/>
        </w:rPr>
        <w:t>сонячної батареї на підкладці;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21"/>
          <w:bCs/>
          <w:sz w:val="28"/>
          <w:szCs w:val="28"/>
        </w:rPr>
        <w:t xml:space="preserve">В) </w:t>
      </w:r>
      <w:r w:rsidR="006B5A00" w:rsidRPr="006B5A00">
        <w:rPr>
          <w:rStyle w:val="citation-321"/>
          <w:bCs/>
          <w:sz w:val="28"/>
          <w:szCs w:val="28"/>
        </w:rPr>
        <w:t xml:space="preserve">через </w:t>
      </w:r>
      <w:r w:rsidRPr="006B5A00">
        <w:rPr>
          <w:rStyle w:val="citation-321"/>
          <w:bCs/>
          <w:sz w:val="28"/>
          <w:szCs w:val="28"/>
        </w:rPr>
        <w:t>індуктивний з</w:t>
      </w:r>
      <w:r w:rsidR="009E5996">
        <w:rPr>
          <w:rStyle w:val="citation-321"/>
          <w:bCs/>
          <w:sz w:val="28"/>
          <w:szCs w:val="28"/>
        </w:rPr>
        <w:t>в'язок (енергія поля смартфона);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від </w:t>
      </w:r>
      <w:r w:rsidRPr="004C03A1">
        <w:rPr>
          <w:sz w:val="28"/>
          <w:szCs w:val="28"/>
        </w:rPr>
        <w:t>тепла людського тіла.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8. </w:t>
      </w:r>
      <w:r w:rsidRPr="004C03A1">
        <w:rPr>
          <w:rStyle w:val="citation-320"/>
          <w:sz w:val="28"/>
          <w:szCs w:val="28"/>
        </w:rPr>
        <w:t xml:space="preserve">Яка частота використовується для зв'язку та живлення NFC-датчиків? </w:t>
      </w:r>
    </w:p>
    <w:p w:rsidR="004C03A1" w:rsidRPr="004C03A1" w:rsidRDefault="009E5996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2.4 </w:t>
      </w:r>
      <w:proofErr w:type="spellStart"/>
      <w:r>
        <w:rPr>
          <w:sz w:val="28"/>
          <w:szCs w:val="28"/>
        </w:rPr>
        <w:t>ГГц</w:t>
      </w:r>
      <w:proofErr w:type="spellEnd"/>
      <w:r>
        <w:rPr>
          <w:sz w:val="28"/>
          <w:szCs w:val="28"/>
        </w:rPr>
        <w:t>;</w:t>
      </w:r>
    </w:p>
    <w:p w:rsidR="004C03A1" w:rsidRPr="004C03A1" w:rsidRDefault="009E5996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Б) 433 МГц;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19"/>
          <w:bCs/>
          <w:sz w:val="28"/>
          <w:szCs w:val="28"/>
        </w:rPr>
        <w:t>В) 13.56 МГц</w:t>
      </w:r>
      <w:r w:rsidR="009E5996">
        <w:rPr>
          <w:rStyle w:val="citation-319"/>
          <w:bCs/>
          <w:sz w:val="28"/>
          <w:szCs w:val="28"/>
        </w:rPr>
        <w:t>;</w:t>
      </w:r>
      <w:r w:rsidRPr="006B5A00">
        <w:rPr>
          <w:rStyle w:val="citation-319"/>
          <w:sz w:val="28"/>
          <w:szCs w:val="28"/>
        </w:rPr>
        <w:t xml:space="preserve"> 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50 </w:t>
      </w:r>
      <w:proofErr w:type="spellStart"/>
      <w:r w:rsidRPr="004C03A1">
        <w:rPr>
          <w:sz w:val="28"/>
          <w:szCs w:val="28"/>
        </w:rPr>
        <w:t>Гц</w:t>
      </w:r>
      <w:proofErr w:type="spellEnd"/>
      <w:r w:rsidRPr="004C03A1">
        <w:rPr>
          <w:sz w:val="28"/>
          <w:szCs w:val="28"/>
        </w:rPr>
        <w:t>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9. </w:t>
      </w:r>
      <w:r w:rsidRPr="004C03A1">
        <w:rPr>
          <w:rStyle w:val="citation-318"/>
          <w:sz w:val="28"/>
          <w:szCs w:val="28"/>
        </w:rPr>
        <w:t xml:space="preserve">Яку технологію AI використовує система </w:t>
      </w:r>
      <w:proofErr w:type="spellStart"/>
      <w:r w:rsidRPr="004C03A1">
        <w:rPr>
          <w:rStyle w:val="citation-318"/>
          <w:sz w:val="28"/>
          <w:szCs w:val="28"/>
        </w:rPr>
        <w:t>Skintelligent</w:t>
      </w:r>
      <w:proofErr w:type="spellEnd"/>
      <w:r w:rsidRPr="004C03A1">
        <w:rPr>
          <w:rStyle w:val="citation-318"/>
          <w:sz w:val="28"/>
          <w:szCs w:val="28"/>
        </w:rPr>
        <w:t xml:space="preserve"> для аналізу мікрорельєфу?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рекурентні </w:t>
      </w:r>
      <w:r w:rsidR="006B5A00">
        <w:rPr>
          <w:sz w:val="28"/>
          <w:szCs w:val="28"/>
        </w:rPr>
        <w:t>нейронні мережі;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17"/>
          <w:bCs/>
          <w:sz w:val="28"/>
          <w:szCs w:val="28"/>
        </w:rPr>
        <w:t xml:space="preserve">Б) </w:t>
      </w:r>
      <w:r w:rsidR="006B5A00" w:rsidRPr="006B5A00">
        <w:rPr>
          <w:rStyle w:val="citation-317"/>
          <w:bCs/>
          <w:sz w:val="28"/>
          <w:szCs w:val="28"/>
        </w:rPr>
        <w:t xml:space="preserve">згорткові </w:t>
      </w:r>
      <w:r w:rsidR="006B5A00">
        <w:rPr>
          <w:rStyle w:val="citation-317"/>
          <w:bCs/>
          <w:sz w:val="28"/>
          <w:szCs w:val="28"/>
        </w:rPr>
        <w:t>нейронні мережі (CNN);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В) </w:t>
      </w:r>
      <w:r w:rsidR="006B5A00" w:rsidRPr="004C03A1">
        <w:rPr>
          <w:sz w:val="28"/>
          <w:szCs w:val="28"/>
        </w:rPr>
        <w:t xml:space="preserve">тільки </w:t>
      </w:r>
      <w:r w:rsidR="006B5A00">
        <w:rPr>
          <w:sz w:val="28"/>
          <w:szCs w:val="28"/>
        </w:rPr>
        <w:t>лінійну регресію;</w:t>
      </w:r>
    </w:p>
    <w:p w:rsid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експертні </w:t>
      </w:r>
      <w:r w:rsidRPr="004C03A1">
        <w:rPr>
          <w:sz w:val="28"/>
          <w:szCs w:val="28"/>
        </w:rPr>
        <w:t>системи на базі правил.</w:t>
      </w:r>
    </w:p>
    <w:p w:rsidR="006B5A00" w:rsidRPr="006B5A00" w:rsidRDefault="006B5A00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16"/>
          <w:szCs w:val="16"/>
        </w:rPr>
      </w:pPr>
    </w:p>
    <w:p w:rsidR="004C03A1" w:rsidRPr="004C03A1" w:rsidRDefault="004C03A1" w:rsidP="004C03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10. </w:t>
      </w:r>
      <w:r w:rsidRPr="004C03A1">
        <w:rPr>
          <w:rStyle w:val="citation-316"/>
          <w:sz w:val="28"/>
          <w:szCs w:val="28"/>
        </w:rPr>
        <w:t xml:space="preserve">Що означає термін «Анізотропія шкіри»?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А) </w:t>
      </w:r>
      <w:r w:rsidR="006B5A00" w:rsidRPr="004C03A1">
        <w:rPr>
          <w:sz w:val="28"/>
          <w:szCs w:val="28"/>
        </w:rPr>
        <w:t xml:space="preserve">здатність </w:t>
      </w:r>
      <w:r w:rsidR="006B5A00">
        <w:rPr>
          <w:sz w:val="28"/>
          <w:szCs w:val="28"/>
        </w:rPr>
        <w:t>шкіри накопичувати воду;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Б) </w:t>
      </w:r>
      <w:r w:rsidR="006B5A00" w:rsidRPr="004C03A1">
        <w:rPr>
          <w:sz w:val="28"/>
          <w:szCs w:val="28"/>
        </w:rPr>
        <w:t xml:space="preserve">чутливість </w:t>
      </w:r>
      <w:r w:rsidR="006B5A00">
        <w:rPr>
          <w:sz w:val="28"/>
          <w:szCs w:val="28"/>
        </w:rPr>
        <w:t>до ультрафіолету;</w:t>
      </w:r>
    </w:p>
    <w:p w:rsidR="004C03A1" w:rsidRPr="006B5A00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6B5A00">
        <w:rPr>
          <w:rStyle w:val="citation-315"/>
          <w:bCs/>
          <w:sz w:val="28"/>
          <w:szCs w:val="28"/>
        </w:rPr>
        <w:t xml:space="preserve">В) </w:t>
      </w:r>
      <w:r w:rsidR="006B5A00" w:rsidRPr="006B5A00">
        <w:rPr>
          <w:rStyle w:val="citation-315"/>
          <w:bCs/>
          <w:sz w:val="28"/>
          <w:szCs w:val="28"/>
        </w:rPr>
        <w:t xml:space="preserve">різниця </w:t>
      </w:r>
      <w:r w:rsidRPr="006B5A00">
        <w:rPr>
          <w:rStyle w:val="citation-315"/>
          <w:bCs/>
          <w:sz w:val="28"/>
          <w:szCs w:val="28"/>
        </w:rPr>
        <w:t>фізичних власти</w:t>
      </w:r>
      <w:r w:rsidR="009E5996">
        <w:rPr>
          <w:rStyle w:val="citation-315"/>
          <w:bCs/>
          <w:sz w:val="28"/>
          <w:szCs w:val="28"/>
        </w:rPr>
        <w:t>востей шкіри в різних напрямках;</w:t>
      </w:r>
      <w:r w:rsidRPr="006B5A00">
        <w:rPr>
          <w:rStyle w:val="citation-315"/>
          <w:sz w:val="28"/>
          <w:szCs w:val="28"/>
        </w:rPr>
        <w:t xml:space="preserve"> </w:t>
      </w:r>
    </w:p>
    <w:p w:rsidR="004C03A1" w:rsidRPr="004C03A1" w:rsidRDefault="004C03A1" w:rsidP="006B5A00">
      <w:pPr>
        <w:pStyle w:val="a3"/>
        <w:spacing w:before="0" w:beforeAutospacing="0" w:after="0" w:afterAutospacing="0" w:line="360" w:lineRule="auto"/>
        <w:ind w:left="709" w:firstLine="425"/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Г) </w:t>
      </w:r>
      <w:r w:rsidR="006B5A00" w:rsidRPr="004C03A1">
        <w:rPr>
          <w:sz w:val="28"/>
          <w:szCs w:val="28"/>
        </w:rPr>
        <w:t xml:space="preserve">зміна </w:t>
      </w:r>
      <w:r w:rsidRPr="004C03A1">
        <w:rPr>
          <w:sz w:val="28"/>
          <w:szCs w:val="28"/>
        </w:rPr>
        <w:t>кольору при запаленні.</w:t>
      </w:r>
    </w:p>
    <w:p w:rsidR="008418F6" w:rsidRPr="004C03A1" w:rsidRDefault="008418F6" w:rsidP="004C03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18F6" w:rsidRPr="004C0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74B"/>
    <w:multiLevelType w:val="multilevel"/>
    <w:tmpl w:val="D00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5A4B"/>
    <w:multiLevelType w:val="multilevel"/>
    <w:tmpl w:val="8BC2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35BA"/>
    <w:multiLevelType w:val="multilevel"/>
    <w:tmpl w:val="C00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A5DD4"/>
    <w:multiLevelType w:val="multilevel"/>
    <w:tmpl w:val="A36E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96C7B"/>
    <w:multiLevelType w:val="multilevel"/>
    <w:tmpl w:val="F1C4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D0899"/>
    <w:multiLevelType w:val="multilevel"/>
    <w:tmpl w:val="2A3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37762"/>
    <w:multiLevelType w:val="multilevel"/>
    <w:tmpl w:val="965A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764FD"/>
    <w:multiLevelType w:val="multilevel"/>
    <w:tmpl w:val="FC54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C0AC9"/>
    <w:multiLevelType w:val="multilevel"/>
    <w:tmpl w:val="EE40D2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23AB8"/>
    <w:multiLevelType w:val="multilevel"/>
    <w:tmpl w:val="B66A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61144"/>
    <w:multiLevelType w:val="multilevel"/>
    <w:tmpl w:val="312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F7B4C"/>
    <w:multiLevelType w:val="hybridMultilevel"/>
    <w:tmpl w:val="A6885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44D55"/>
    <w:multiLevelType w:val="multilevel"/>
    <w:tmpl w:val="DC8A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B516C"/>
    <w:multiLevelType w:val="multilevel"/>
    <w:tmpl w:val="3F9A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A2D41"/>
    <w:multiLevelType w:val="multilevel"/>
    <w:tmpl w:val="9AD0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948C3"/>
    <w:multiLevelType w:val="multilevel"/>
    <w:tmpl w:val="6E28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569FF"/>
    <w:multiLevelType w:val="multilevel"/>
    <w:tmpl w:val="F86A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5D1F83"/>
    <w:multiLevelType w:val="multilevel"/>
    <w:tmpl w:val="2B20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00F5F"/>
    <w:multiLevelType w:val="multilevel"/>
    <w:tmpl w:val="AA08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85D83"/>
    <w:multiLevelType w:val="multilevel"/>
    <w:tmpl w:val="6DE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C6CBD"/>
    <w:multiLevelType w:val="multilevel"/>
    <w:tmpl w:val="B580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A495C"/>
    <w:multiLevelType w:val="multilevel"/>
    <w:tmpl w:val="3F3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A60C8"/>
    <w:multiLevelType w:val="multilevel"/>
    <w:tmpl w:val="2EEA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41049"/>
    <w:multiLevelType w:val="multilevel"/>
    <w:tmpl w:val="0D9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21"/>
  </w:num>
  <w:num w:numId="5">
    <w:abstractNumId w:val="1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20"/>
  </w:num>
  <w:num w:numId="16">
    <w:abstractNumId w:val="19"/>
  </w:num>
  <w:num w:numId="17">
    <w:abstractNumId w:val="22"/>
  </w:num>
  <w:num w:numId="18">
    <w:abstractNumId w:val="18"/>
  </w:num>
  <w:num w:numId="19">
    <w:abstractNumId w:val="1"/>
  </w:num>
  <w:num w:numId="20">
    <w:abstractNumId w:val="23"/>
  </w:num>
  <w:num w:numId="21">
    <w:abstractNumId w:val="14"/>
  </w:num>
  <w:num w:numId="22">
    <w:abstractNumId w:val="4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CC"/>
    <w:rsid w:val="00290F07"/>
    <w:rsid w:val="00415753"/>
    <w:rsid w:val="004C03A1"/>
    <w:rsid w:val="006B5A00"/>
    <w:rsid w:val="00754C72"/>
    <w:rsid w:val="008418F6"/>
    <w:rsid w:val="009E5996"/>
    <w:rsid w:val="00C553CC"/>
    <w:rsid w:val="00C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D638"/>
  <w15:chartTrackingRefBased/>
  <w15:docId w15:val="{1CB1446B-9F59-438A-99B7-79126DC4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C5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72">
    <w:name w:val="citation-172"/>
    <w:basedOn w:val="a0"/>
    <w:rsid w:val="00C553CC"/>
  </w:style>
  <w:style w:type="character" w:customStyle="1" w:styleId="citation-171">
    <w:name w:val="citation-171"/>
    <w:basedOn w:val="a0"/>
    <w:rsid w:val="00C553CC"/>
  </w:style>
  <w:style w:type="character" w:customStyle="1" w:styleId="20">
    <w:name w:val="Заголовок 2 Знак"/>
    <w:basedOn w:val="a0"/>
    <w:link w:val="2"/>
    <w:uiPriority w:val="9"/>
    <w:semiHidden/>
    <w:rsid w:val="00C553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tion-52">
    <w:name w:val="citation-52"/>
    <w:basedOn w:val="a0"/>
    <w:rsid w:val="00C553CC"/>
  </w:style>
  <w:style w:type="character" w:customStyle="1" w:styleId="citation-51">
    <w:name w:val="citation-51"/>
    <w:basedOn w:val="a0"/>
    <w:rsid w:val="00C553CC"/>
  </w:style>
  <w:style w:type="character" w:customStyle="1" w:styleId="citation-50">
    <w:name w:val="citation-50"/>
    <w:basedOn w:val="a0"/>
    <w:rsid w:val="00C553CC"/>
  </w:style>
  <w:style w:type="character" w:customStyle="1" w:styleId="citation-49">
    <w:name w:val="citation-49"/>
    <w:basedOn w:val="a0"/>
    <w:rsid w:val="00C553CC"/>
  </w:style>
  <w:style w:type="character" w:customStyle="1" w:styleId="citation-48">
    <w:name w:val="citation-48"/>
    <w:basedOn w:val="a0"/>
    <w:rsid w:val="00C553CC"/>
  </w:style>
  <w:style w:type="character" w:customStyle="1" w:styleId="40">
    <w:name w:val="Заголовок 4 Знак"/>
    <w:basedOn w:val="a0"/>
    <w:link w:val="4"/>
    <w:uiPriority w:val="9"/>
    <w:semiHidden/>
    <w:rsid w:val="00C553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47">
    <w:name w:val="citation-47"/>
    <w:basedOn w:val="a0"/>
    <w:rsid w:val="00C553CC"/>
  </w:style>
  <w:style w:type="character" w:customStyle="1" w:styleId="citation-46">
    <w:name w:val="citation-46"/>
    <w:basedOn w:val="a0"/>
    <w:rsid w:val="00C553CC"/>
  </w:style>
  <w:style w:type="character" w:customStyle="1" w:styleId="citation-45">
    <w:name w:val="citation-45"/>
    <w:basedOn w:val="a0"/>
    <w:rsid w:val="00C553CC"/>
  </w:style>
  <w:style w:type="character" w:customStyle="1" w:styleId="math-inline">
    <w:name w:val="math-inline"/>
    <w:basedOn w:val="a0"/>
    <w:rsid w:val="00C553CC"/>
  </w:style>
  <w:style w:type="character" w:customStyle="1" w:styleId="citation-44">
    <w:name w:val="citation-44"/>
    <w:basedOn w:val="a0"/>
    <w:rsid w:val="00C553CC"/>
  </w:style>
  <w:style w:type="character" w:customStyle="1" w:styleId="citation-43">
    <w:name w:val="citation-43"/>
    <w:basedOn w:val="a0"/>
    <w:rsid w:val="008418F6"/>
  </w:style>
  <w:style w:type="character" w:customStyle="1" w:styleId="citation-42">
    <w:name w:val="citation-42"/>
    <w:basedOn w:val="a0"/>
    <w:rsid w:val="008418F6"/>
  </w:style>
  <w:style w:type="character" w:customStyle="1" w:styleId="citation-41">
    <w:name w:val="citation-41"/>
    <w:basedOn w:val="a0"/>
    <w:rsid w:val="008418F6"/>
  </w:style>
  <w:style w:type="character" w:customStyle="1" w:styleId="citation-40">
    <w:name w:val="citation-40"/>
    <w:basedOn w:val="a0"/>
    <w:rsid w:val="008418F6"/>
  </w:style>
  <w:style w:type="character" w:styleId="a4">
    <w:name w:val="Strong"/>
    <w:basedOn w:val="a0"/>
    <w:uiPriority w:val="22"/>
    <w:qFormat/>
    <w:rsid w:val="008418F6"/>
    <w:rPr>
      <w:b/>
      <w:bCs/>
    </w:rPr>
  </w:style>
  <w:style w:type="character" w:customStyle="1" w:styleId="citation-39">
    <w:name w:val="citation-39"/>
    <w:basedOn w:val="a0"/>
    <w:rsid w:val="008418F6"/>
  </w:style>
  <w:style w:type="character" w:customStyle="1" w:styleId="citation-38">
    <w:name w:val="citation-38"/>
    <w:basedOn w:val="a0"/>
    <w:rsid w:val="008418F6"/>
  </w:style>
  <w:style w:type="character" w:customStyle="1" w:styleId="citation-37">
    <w:name w:val="citation-37"/>
    <w:basedOn w:val="a0"/>
    <w:rsid w:val="008418F6"/>
  </w:style>
  <w:style w:type="character" w:customStyle="1" w:styleId="citation-36">
    <w:name w:val="citation-36"/>
    <w:basedOn w:val="a0"/>
    <w:rsid w:val="008418F6"/>
  </w:style>
  <w:style w:type="character" w:customStyle="1" w:styleId="citation-35">
    <w:name w:val="citation-35"/>
    <w:basedOn w:val="a0"/>
    <w:rsid w:val="008418F6"/>
  </w:style>
  <w:style w:type="character" w:customStyle="1" w:styleId="citation-34">
    <w:name w:val="citation-34"/>
    <w:basedOn w:val="a0"/>
    <w:rsid w:val="008418F6"/>
  </w:style>
  <w:style w:type="character" w:customStyle="1" w:styleId="citation-33">
    <w:name w:val="citation-33"/>
    <w:basedOn w:val="a0"/>
    <w:rsid w:val="008418F6"/>
  </w:style>
  <w:style w:type="character" w:customStyle="1" w:styleId="citation-32">
    <w:name w:val="citation-32"/>
    <w:basedOn w:val="a0"/>
    <w:rsid w:val="008418F6"/>
  </w:style>
  <w:style w:type="table" w:styleId="a5">
    <w:name w:val="Table Grid"/>
    <w:basedOn w:val="a1"/>
    <w:uiPriority w:val="39"/>
    <w:rsid w:val="0084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31">
    <w:name w:val="citation-31"/>
    <w:basedOn w:val="a0"/>
    <w:rsid w:val="008418F6"/>
  </w:style>
  <w:style w:type="character" w:customStyle="1" w:styleId="citation-30">
    <w:name w:val="citation-30"/>
    <w:basedOn w:val="a0"/>
    <w:rsid w:val="008418F6"/>
  </w:style>
  <w:style w:type="character" w:customStyle="1" w:styleId="citation-29">
    <w:name w:val="citation-29"/>
    <w:basedOn w:val="a0"/>
    <w:rsid w:val="008418F6"/>
  </w:style>
  <w:style w:type="character" w:customStyle="1" w:styleId="citation-28">
    <w:name w:val="citation-28"/>
    <w:basedOn w:val="a0"/>
    <w:rsid w:val="008418F6"/>
  </w:style>
  <w:style w:type="character" w:customStyle="1" w:styleId="citation-27">
    <w:name w:val="citation-27"/>
    <w:basedOn w:val="a0"/>
    <w:rsid w:val="008418F6"/>
  </w:style>
  <w:style w:type="character" w:customStyle="1" w:styleId="citation-170">
    <w:name w:val="citation-170"/>
    <w:basedOn w:val="a0"/>
    <w:rsid w:val="008418F6"/>
  </w:style>
  <w:style w:type="character" w:customStyle="1" w:styleId="citation-169">
    <w:name w:val="citation-169"/>
    <w:basedOn w:val="a0"/>
    <w:rsid w:val="008418F6"/>
  </w:style>
  <w:style w:type="character" w:customStyle="1" w:styleId="citation-168">
    <w:name w:val="citation-168"/>
    <w:basedOn w:val="a0"/>
    <w:rsid w:val="008418F6"/>
  </w:style>
  <w:style w:type="character" w:customStyle="1" w:styleId="citation-167">
    <w:name w:val="citation-167"/>
    <w:basedOn w:val="a0"/>
    <w:rsid w:val="008418F6"/>
  </w:style>
  <w:style w:type="character" w:customStyle="1" w:styleId="citation-166">
    <w:name w:val="citation-166"/>
    <w:basedOn w:val="a0"/>
    <w:rsid w:val="008418F6"/>
  </w:style>
  <w:style w:type="character" w:customStyle="1" w:styleId="citation-165">
    <w:name w:val="citation-165"/>
    <w:basedOn w:val="a0"/>
    <w:rsid w:val="008418F6"/>
  </w:style>
  <w:style w:type="character" w:customStyle="1" w:styleId="citation-164">
    <w:name w:val="citation-164"/>
    <w:basedOn w:val="a0"/>
    <w:rsid w:val="008418F6"/>
  </w:style>
  <w:style w:type="character" w:customStyle="1" w:styleId="citation-163">
    <w:name w:val="citation-163"/>
    <w:basedOn w:val="a0"/>
    <w:rsid w:val="008418F6"/>
  </w:style>
  <w:style w:type="character" w:customStyle="1" w:styleId="citation-162">
    <w:name w:val="citation-162"/>
    <w:basedOn w:val="a0"/>
    <w:rsid w:val="008418F6"/>
  </w:style>
  <w:style w:type="character" w:customStyle="1" w:styleId="citation-161">
    <w:name w:val="citation-161"/>
    <w:basedOn w:val="a0"/>
    <w:rsid w:val="008418F6"/>
  </w:style>
  <w:style w:type="character" w:customStyle="1" w:styleId="citation-160">
    <w:name w:val="citation-160"/>
    <w:basedOn w:val="a0"/>
    <w:rsid w:val="008418F6"/>
  </w:style>
  <w:style w:type="character" w:customStyle="1" w:styleId="citation-159">
    <w:name w:val="citation-159"/>
    <w:basedOn w:val="a0"/>
    <w:rsid w:val="008418F6"/>
  </w:style>
  <w:style w:type="character" w:customStyle="1" w:styleId="citation-158">
    <w:name w:val="citation-158"/>
    <w:basedOn w:val="a0"/>
    <w:rsid w:val="008418F6"/>
  </w:style>
  <w:style w:type="character" w:customStyle="1" w:styleId="citation-157">
    <w:name w:val="citation-157"/>
    <w:basedOn w:val="a0"/>
    <w:rsid w:val="008418F6"/>
  </w:style>
  <w:style w:type="character" w:customStyle="1" w:styleId="citation-156">
    <w:name w:val="citation-156"/>
    <w:basedOn w:val="a0"/>
    <w:rsid w:val="008418F6"/>
  </w:style>
  <w:style w:type="character" w:customStyle="1" w:styleId="citation-155">
    <w:name w:val="citation-155"/>
    <w:basedOn w:val="a0"/>
    <w:rsid w:val="008418F6"/>
  </w:style>
  <w:style w:type="character" w:customStyle="1" w:styleId="citation-154">
    <w:name w:val="citation-154"/>
    <w:basedOn w:val="a0"/>
    <w:rsid w:val="004C03A1"/>
  </w:style>
  <w:style w:type="character" w:customStyle="1" w:styleId="citation-153">
    <w:name w:val="citation-153"/>
    <w:basedOn w:val="a0"/>
    <w:rsid w:val="004C03A1"/>
  </w:style>
  <w:style w:type="character" w:customStyle="1" w:styleId="citation-152">
    <w:name w:val="citation-152"/>
    <w:basedOn w:val="a0"/>
    <w:rsid w:val="004C03A1"/>
  </w:style>
  <w:style w:type="character" w:customStyle="1" w:styleId="citation-151">
    <w:name w:val="citation-151"/>
    <w:basedOn w:val="a0"/>
    <w:rsid w:val="004C03A1"/>
  </w:style>
  <w:style w:type="character" w:customStyle="1" w:styleId="citation-208">
    <w:name w:val="citation-208"/>
    <w:basedOn w:val="a0"/>
    <w:rsid w:val="004C03A1"/>
  </w:style>
  <w:style w:type="character" w:customStyle="1" w:styleId="citation-207">
    <w:name w:val="citation-207"/>
    <w:basedOn w:val="a0"/>
    <w:rsid w:val="004C03A1"/>
  </w:style>
  <w:style w:type="character" w:customStyle="1" w:styleId="citation-206">
    <w:name w:val="citation-206"/>
    <w:basedOn w:val="a0"/>
    <w:rsid w:val="004C03A1"/>
  </w:style>
  <w:style w:type="character" w:customStyle="1" w:styleId="citation-205">
    <w:name w:val="citation-205"/>
    <w:basedOn w:val="a0"/>
    <w:rsid w:val="004C03A1"/>
  </w:style>
  <w:style w:type="character" w:customStyle="1" w:styleId="citation-336">
    <w:name w:val="citation-336"/>
    <w:basedOn w:val="a0"/>
    <w:rsid w:val="004C03A1"/>
  </w:style>
  <w:style w:type="character" w:customStyle="1" w:styleId="citation-335">
    <w:name w:val="citation-335"/>
    <w:basedOn w:val="a0"/>
    <w:rsid w:val="004C03A1"/>
  </w:style>
  <w:style w:type="character" w:customStyle="1" w:styleId="citation-334">
    <w:name w:val="citation-334"/>
    <w:basedOn w:val="a0"/>
    <w:rsid w:val="004C03A1"/>
  </w:style>
  <w:style w:type="character" w:customStyle="1" w:styleId="citation-333">
    <w:name w:val="citation-333"/>
    <w:basedOn w:val="a0"/>
    <w:rsid w:val="004C03A1"/>
  </w:style>
  <w:style w:type="character" w:customStyle="1" w:styleId="citation-332">
    <w:name w:val="citation-332"/>
    <w:basedOn w:val="a0"/>
    <w:rsid w:val="004C03A1"/>
  </w:style>
  <w:style w:type="character" w:customStyle="1" w:styleId="citation-331">
    <w:name w:val="citation-331"/>
    <w:basedOn w:val="a0"/>
    <w:rsid w:val="004C03A1"/>
  </w:style>
  <w:style w:type="character" w:customStyle="1" w:styleId="citation-330">
    <w:name w:val="citation-330"/>
    <w:basedOn w:val="a0"/>
    <w:rsid w:val="004C03A1"/>
  </w:style>
  <w:style w:type="character" w:customStyle="1" w:styleId="citation-329">
    <w:name w:val="citation-329"/>
    <w:basedOn w:val="a0"/>
    <w:rsid w:val="004C03A1"/>
  </w:style>
  <w:style w:type="character" w:customStyle="1" w:styleId="citation-328">
    <w:name w:val="citation-328"/>
    <w:basedOn w:val="a0"/>
    <w:rsid w:val="004C03A1"/>
  </w:style>
  <w:style w:type="character" w:customStyle="1" w:styleId="citation-327">
    <w:name w:val="citation-327"/>
    <w:basedOn w:val="a0"/>
    <w:rsid w:val="004C03A1"/>
  </w:style>
  <w:style w:type="character" w:customStyle="1" w:styleId="citation-326">
    <w:name w:val="citation-326"/>
    <w:basedOn w:val="a0"/>
    <w:rsid w:val="004C03A1"/>
  </w:style>
  <w:style w:type="character" w:customStyle="1" w:styleId="citation-325">
    <w:name w:val="citation-325"/>
    <w:basedOn w:val="a0"/>
    <w:rsid w:val="004C03A1"/>
  </w:style>
  <w:style w:type="character" w:customStyle="1" w:styleId="citation-324">
    <w:name w:val="citation-324"/>
    <w:basedOn w:val="a0"/>
    <w:rsid w:val="004C03A1"/>
  </w:style>
  <w:style w:type="character" w:customStyle="1" w:styleId="citation-323">
    <w:name w:val="citation-323"/>
    <w:basedOn w:val="a0"/>
    <w:rsid w:val="004C03A1"/>
  </w:style>
  <w:style w:type="character" w:customStyle="1" w:styleId="citation-322">
    <w:name w:val="citation-322"/>
    <w:basedOn w:val="a0"/>
    <w:rsid w:val="004C03A1"/>
  </w:style>
  <w:style w:type="character" w:customStyle="1" w:styleId="citation-321">
    <w:name w:val="citation-321"/>
    <w:basedOn w:val="a0"/>
    <w:rsid w:val="004C03A1"/>
  </w:style>
  <w:style w:type="character" w:customStyle="1" w:styleId="citation-320">
    <w:name w:val="citation-320"/>
    <w:basedOn w:val="a0"/>
    <w:rsid w:val="004C03A1"/>
  </w:style>
  <w:style w:type="character" w:customStyle="1" w:styleId="citation-319">
    <w:name w:val="citation-319"/>
    <w:basedOn w:val="a0"/>
    <w:rsid w:val="004C03A1"/>
  </w:style>
  <w:style w:type="character" w:customStyle="1" w:styleId="citation-318">
    <w:name w:val="citation-318"/>
    <w:basedOn w:val="a0"/>
    <w:rsid w:val="004C03A1"/>
  </w:style>
  <w:style w:type="character" w:customStyle="1" w:styleId="citation-317">
    <w:name w:val="citation-317"/>
    <w:basedOn w:val="a0"/>
    <w:rsid w:val="004C03A1"/>
  </w:style>
  <w:style w:type="character" w:customStyle="1" w:styleId="citation-316">
    <w:name w:val="citation-316"/>
    <w:basedOn w:val="a0"/>
    <w:rsid w:val="004C03A1"/>
  </w:style>
  <w:style w:type="character" w:customStyle="1" w:styleId="citation-315">
    <w:name w:val="citation-315"/>
    <w:basedOn w:val="a0"/>
    <w:rsid w:val="004C03A1"/>
  </w:style>
  <w:style w:type="character" w:customStyle="1" w:styleId="citation-372">
    <w:name w:val="citation-372"/>
    <w:basedOn w:val="a0"/>
    <w:rsid w:val="00CC2324"/>
  </w:style>
  <w:style w:type="character" w:customStyle="1" w:styleId="citation-371">
    <w:name w:val="citation-371"/>
    <w:basedOn w:val="a0"/>
    <w:rsid w:val="00CC2324"/>
  </w:style>
  <w:style w:type="character" w:customStyle="1" w:styleId="citation-370">
    <w:name w:val="citation-370"/>
    <w:basedOn w:val="a0"/>
    <w:rsid w:val="00CC2324"/>
  </w:style>
  <w:style w:type="character" w:customStyle="1" w:styleId="afwdi">
    <w:name w:val="afwdi"/>
    <w:basedOn w:val="a0"/>
    <w:rsid w:val="0029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4685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2026-03-12T08:33:00Z</dcterms:created>
  <dcterms:modified xsi:type="dcterms:W3CDTF">2026-03-12T09:56:00Z</dcterms:modified>
</cp:coreProperties>
</file>