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2E72" w:rsidRPr="00FE2E72" w:rsidRDefault="00FE2E72" w:rsidP="00FE2E7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</w:pPr>
      <w:bookmarkStart w:id="0" w:name="_GoBack"/>
      <w:proofErr w:type="spellStart"/>
      <w:r w:rsidRPr="00FE2E7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  <w:t>Коучинг</w:t>
      </w:r>
      <w:proofErr w:type="spellEnd"/>
      <w:r w:rsidRPr="00FE2E7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  <w:t xml:space="preserve"> у специфічних контекстах</w:t>
      </w:r>
    </w:p>
    <w:p w:rsidR="00FE2E72" w:rsidRPr="00FE2E72" w:rsidRDefault="00FE2E72" w:rsidP="00FE2E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E2E72">
        <w:rPr>
          <w:rFonts w:ascii="Times New Roman" w:eastAsia="Times New Roman" w:hAnsi="Times New Roman" w:cs="Times New Roman"/>
          <w:sz w:val="28"/>
          <w:szCs w:val="28"/>
          <w:lang w:eastAsia="uk-UA"/>
        </w:rPr>
        <w:t>Коучинг</w:t>
      </w:r>
      <w:proofErr w:type="spellEnd"/>
      <w:r w:rsidRPr="00FE2E7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– це процес розвитку потенціалу людини або команди через питання, рефлексію та підтримку в досягненні цілей. Однак ефективність </w:t>
      </w:r>
      <w:proofErr w:type="spellStart"/>
      <w:r w:rsidRPr="00FE2E72">
        <w:rPr>
          <w:rFonts w:ascii="Times New Roman" w:eastAsia="Times New Roman" w:hAnsi="Times New Roman" w:cs="Times New Roman"/>
          <w:sz w:val="28"/>
          <w:szCs w:val="28"/>
          <w:lang w:eastAsia="uk-UA"/>
        </w:rPr>
        <w:t>коучингу</w:t>
      </w:r>
      <w:proofErr w:type="spellEnd"/>
      <w:r w:rsidRPr="00FE2E7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значно залежить від контексту, в якому він застосовується. Розглянемо специфіку </w:t>
      </w:r>
      <w:proofErr w:type="spellStart"/>
      <w:r w:rsidRPr="00FE2E72">
        <w:rPr>
          <w:rFonts w:ascii="Times New Roman" w:eastAsia="Times New Roman" w:hAnsi="Times New Roman" w:cs="Times New Roman"/>
          <w:sz w:val="28"/>
          <w:szCs w:val="28"/>
          <w:lang w:eastAsia="uk-UA"/>
        </w:rPr>
        <w:t>коучингу</w:t>
      </w:r>
      <w:proofErr w:type="spellEnd"/>
      <w:r w:rsidRPr="00FE2E7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в різних середовищах.</w:t>
      </w:r>
    </w:p>
    <w:p w:rsidR="00FE2E72" w:rsidRPr="00FE2E72" w:rsidRDefault="00FE2E72" w:rsidP="00FE2E7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FE2E72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1. </w:t>
      </w:r>
      <w:proofErr w:type="spellStart"/>
      <w:r w:rsidRPr="00FE2E72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Коучинг</w:t>
      </w:r>
      <w:proofErr w:type="spellEnd"/>
      <w:r w:rsidRPr="00FE2E72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agile-команд</w:t>
      </w:r>
    </w:p>
    <w:p w:rsidR="00FE2E72" w:rsidRPr="00FE2E72" w:rsidRDefault="00FE2E72" w:rsidP="00FE2E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E2E72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Особливості:</w:t>
      </w:r>
    </w:p>
    <w:p w:rsidR="00FE2E72" w:rsidRPr="00FE2E72" w:rsidRDefault="00FE2E72" w:rsidP="00FE2E7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E2E72">
        <w:rPr>
          <w:rFonts w:ascii="Times New Roman" w:eastAsia="Times New Roman" w:hAnsi="Times New Roman" w:cs="Times New Roman"/>
          <w:sz w:val="28"/>
          <w:szCs w:val="28"/>
          <w:lang w:eastAsia="uk-UA"/>
        </w:rPr>
        <w:t>Agile-команди (</w:t>
      </w:r>
      <w:proofErr w:type="spellStart"/>
      <w:r w:rsidRPr="00FE2E72">
        <w:rPr>
          <w:rFonts w:ascii="Times New Roman" w:eastAsia="Times New Roman" w:hAnsi="Times New Roman" w:cs="Times New Roman"/>
          <w:sz w:val="28"/>
          <w:szCs w:val="28"/>
          <w:lang w:eastAsia="uk-UA"/>
        </w:rPr>
        <w:t>Scrum</w:t>
      </w:r>
      <w:proofErr w:type="spellEnd"/>
      <w:r w:rsidRPr="00FE2E7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FE2E72">
        <w:rPr>
          <w:rFonts w:ascii="Times New Roman" w:eastAsia="Times New Roman" w:hAnsi="Times New Roman" w:cs="Times New Roman"/>
          <w:sz w:val="28"/>
          <w:szCs w:val="28"/>
          <w:lang w:eastAsia="uk-UA"/>
        </w:rPr>
        <w:t>Kanban</w:t>
      </w:r>
      <w:proofErr w:type="spellEnd"/>
      <w:r w:rsidRPr="00FE2E7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FE2E72">
        <w:rPr>
          <w:rFonts w:ascii="Times New Roman" w:eastAsia="Times New Roman" w:hAnsi="Times New Roman" w:cs="Times New Roman"/>
          <w:sz w:val="28"/>
          <w:szCs w:val="28"/>
          <w:lang w:eastAsia="uk-UA"/>
        </w:rPr>
        <w:t>SAFe</w:t>
      </w:r>
      <w:proofErr w:type="spellEnd"/>
      <w:r w:rsidRPr="00FE2E72">
        <w:rPr>
          <w:rFonts w:ascii="Times New Roman" w:eastAsia="Times New Roman" w:hAnsi="Times New Roman" w:cs="Times New Roman"/>
          <w:sz w:val="28"/>
          <w:szCs w:val="28"/>
          <w:lang w:eastAsia="uk-UA"/>
        </w:rPr>
        <w:t>) працюють за принципом гнучкості та постійного вдосконалення.</w:t>
      </w:r>
    </w:p>
    <w:p w:rsidR="00FE2E72" w:rsidRPr="00FE2E72" w:rsidRDefault="00FE2E72" w:rsidP="00FE2E7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E2E72">
        <w:rPr>
          <w:rFonts w:ascii="Times New Roman" w:eastAsia="Times New Roman" w:hAnsi="Times New Roman" w:cs="Times New Roman"/>
          <w:sz w:val="28"/>
          <w:szCs w:val="28"/>
          <w:lang w:eastAsia="uk-UA"/>
        </w:rPr>
        <w:t>Коучинг</w:t>
      </w:r>
      <w:proofErr w:type="spellEnd"/>
      <w:r w:rsidRPr="00FE2E7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зосереджується на командних процесах, самоуправлінні та колективній відповідальності.</w:t>
      </w:r>
    </w:p>
    <w:p w:rsidR="00FE2E72" w:rsidRPr="00FE2E72" w:rsidRDefault="00FE2E72" w:rsidP="00FE2E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E2E72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Підходи:</w:t>
      </w:r>
    </w:p>
    <w:p w:rsidR="00FE2E72" w:rsidRPr="00FE2E72" w:rsidRDefault="00FE2E72" w:rsidP="00FE2E7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E2E72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Сприяти самоорганізації:</w:t>
      </w:r>
      <w:r w:rsidRPr="00FE2E7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допомога команді визначати пріоритети та рішення, не нав’язуючи.</w:t>
      </w:r>
    </w:p>
    <w:p w:rsidR="00FE2E72" w:rsidRPr="00FE2E72" w:rsidRDefault="00FE2E72" w:rsidP="00FE2E7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E2E72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Підтримка ретроспектив:</w:t>
      </w:r>
      <w:r w:rsidRPr="00FE2E7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E2E72">
        <w:rPr>
          <w:rFonts w:ascii="Times New Roman" w:eastAsia="Times New Roman" w:hAnsi="Times New Roman" w:cs="Times New Roman"/>
          <w:sz w:val="28"/>
          <w:szCs w:val="28"/>
          <w:lang w:eastAsia="uk-UA"/>
        </w:rPr>
        <w:t>коуч</w:t>
      </w:r>
      <w:proofErr w:type="spellEnd"/>
      <w:r w:rsidRPr="00FE2E7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допомагає виявляти </w:t>
      </w:r>
      <w:proofErr w:type="spellStart"/>
      <w:r w:rsidRPr="00FE2E72">
        <w:rPr>
          <w:rFonts w:ascii="Times New Roman" w:eastAsia="Times New Roman" w:hAnsi="Times New Roman" w:cs="Times New Roman"/>
          <w:sz w:val="28"/>
          <w:szCs w:val="28"/>
          <w:lang w:eastAsia="uk-UA"/>
        </w:rPr>
        <w:t>блокери</w:t>
      </w:r>
      <w:proofErr w:type="spellEnd"/>
      <w:r w:rsidRPr="00FE2E7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та навчати команду ефективній рефлексії.</w:t>
      </w:r>
    </w:p>
    <w:p w:rsidR="00FE2E72" w:rsidRPr="00FE2E72" w:rsidRDefault="00FE2E72" w:rsidP="00FE2E7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E2E72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Розвиток колективного мислення:</w:t>
      </w:r>
      <w:r w:rsidRPr="00FE2E7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від індивідуального успіху до командного результату.</w:t>
      </w:r>
    </w:p>
    <w:p w:rsidR="00FE2E72" w:rsidRPr="00FE2E72" w:rsidRDefault="00FE2E72" w:rsidP="00FE2E7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E2E72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Використання метрик:</w:t>
      </w:r>
      <w:r w:rsidRPr="00FE2E7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E2E72">
        <w:rPr>
          <w:rFonts w:ascii="Times New Roman" w:eastAsia="Times New Roman" w:hAnsi="Times New Roman" w:cs="Times New Roman"/>
          <w:sz w:val="28"/>
          <w:szCs w:val="28"/>
          <w:lang w:eastAsia="uk-UA"/>
        </w:rPr>
        <w:t>velocity</w:t>
      </w:r>
      <w:proofErr w:type="spellEnd"/>
      <w:r w:rsidRPr="00FE2E7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FE2E72">
        <w:rPr>
          <w:rFonts w:ascii="Times New Roman" w:eastAsia="Times New Roman" w:hAnsi="Times New Roman" w:cs="Times New Roman"/>
          <w:sz w:val="28"/>
          <w:szCs w:val="28"/>
          <w:lang w:eastAsia="uk-UA"/>
        </w:rPr>
        <w:t>cycle</w:t>
      </w:r>
      <w:proofErr w:type="spellEnd"/>
      <w:r w:rsidRPr="00FE2E7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E2E72">
        <w:rPr>
          <w:rFonts w:ascii="Times New Roman" w:eastAsia="Times New Roman" w:hAnsi="Times New Roman" w:cs="Times New Roman"/>
          <w:sz w:val="28"/>
          <w:szCs w:val="28"/>
          <w:lang w:eastAsia="uk-UA"/>
        </w:rPr>
        <w:t>time</w:t>
      </w:r>
      <w:proofErr w:type="spellEnd"/>
      <w:r w:rsidRPr="00FE2E7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FE2E72">
        <w:rPr>
          <w:rFonts w:ascii="Times New Roman" w:eastAsia="Times New Roman" w:hAnsi="Times New Roman" w:cs="Times New Roman"/>
          <w:sz w:val="28"/>
          <w:szCs w:val="28"/>
          <w:lang w:eastAsia="uk-UA"/>
        </w:rPr>
        <w:t>lead</w:t>
      </w:r>
      <w:proofErr w:type="spellEnd"/>
      <w:r w:rsidRPr="00FE2E7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E2E72">
        <w:rPr>
          <w:rFonts w:ascii="Times New Roman" w:eastAsia="Times New Roman" w:hAnsi="Times New Roman" w:cs="Times New Roman"/>
          <w:sz w:val="28"/>
          <w:szCs w:val="28"/>
          <w:lang w:eastAsia="uk-UA"/>
        </w:rPr>
        <w:t>time</w:t>
      </w:r>
      <w:proofErr w:type="spellEnd"/>
      <w:r w:rsidRPr="00FE2E7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– як інструмент самооцінки.</w:t>
      </w:r>
    </w:p>
    <w:p w:rsidR="00FE2E72" w:rsidRPr="00FE2E72" w:rsidRDefault="00FE2E72" w:rsidP="00FE2E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E2E72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Ключові навички </w:t>
      </w:r>
      <w:proofErr w:type="spellStart"/>
      <w:r w:rsidRPr="00FE2E72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коуча</w:t>
      </w:r>
      <w:proofErr w:type="spellEnd"/>
      <w:r w:rsidRPr="00FE2E72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:</w:t>
      </w:r>
    </w:p>
    <w:p w:rsidR="00FE2E72" w:rsidRPr="00FE2E72" w:rsidRDefault="00FE2E72" w:rsidP="00FE2E7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E2E7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Питання відкритого типу, </w:t>
      </w:r>
      <w:proofErr w:type="spellStart"/>
      <w:r w:rsidRPr="00FE2E72">
        <w:rPr>
          <w:rFonts w:ascii="Times New Roman" w:eastAsia="Times New Roman" w:hAnsi="Times New Roman" w:cs="Times New Roman"/>
          <w:sz w:val="28"/>
          <w:szCs w:val="28"/>
          <w:lang w:eastAsia="uk-UA"/>
        </w:rPr>
        <w:t>фасилітація</w:t>
      </w:r>
      <w:proofErr w:type="spellEnd"/>
      <w:r w:rsidRPr="00FE2E7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зустрічей, конфлікт-менеджмент.</w:t>
      </w:r>
    </w:p>
    <w:p w:rsidR="00FE2E72" w:rsidRPr="00FE2E72" w:rsidRDefault="00FE2E72" w:rsidP="00FE2E7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FE2E72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2. Робота з віддаленими групами</w:t>
      </w:r>
    </w:p>
    <w:p w:rsidR="00FE2E72" w:rsidRPr="00FE2E72" w:rsidRDefault="00FE2E72" w:rsidP="00FE2E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E2E72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Особливості:</w:t>
      </w:r>
    </w:p>
    <w:p w:rsidR="00FE2E72" w:rsidRPr="00FE2E72" w:rsidRDefault="00FE2E72" w:rsidP="00FE2E7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E2E72">
        <w:rPr>
          <w:rFonts w:ascii="Times New Roman" w:eastAsia="Times New Roman" w:hAnsi="Times New Roman" w:cs="Times New Roman"/>
          <w:sz w:val="28"/>
          <w:szCs w:val="28"/>
          <w:lang w:eastAsia="uk-UA"/>
        </w:rPr>
        <w:t>Віддалені команди потребують особливої уваги до комунікації та мотивації.</w:t>
      </w:r>
    </w:p>
    <w:p w:rsidR="00FE2E72" w:rsidRPr="00FE2E72" w:rsidRDefault="00FE2E72" w:rsidP="00FE2E7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E2E7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Відсутність фізичного контакту може зменшувати довіру та </w:t>
      </w:r>
      <w:proofErr w:type="spellStart"/>
      <w:r w:rsidRPr="00FE2E72">
        <w:rPr>
          <w:rFonts w:ascii="Times New Roman" w:eastAsia="Times New Roman" w:hAnsi="Times New Roman" w:cs="Times New Roman"/>
          <w:sz w:val="28"/>
          <w:szCs w:val="28"/>
          <w:lang w:eastAsia="uk-UA"/>
        </w:rPr>
        <w:t>емпатію</w:t>
      </w:r>
      <w:proofErr w:type="spellEnd"/>
      <w:r w:rsidRPr="00FE2E72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FE2E72" w:rsidRPr="00FE2E72" w:rsidRDefault="00FE2E72" w:rsidP="00FE2E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E2E72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Підходи:</w:t>
      </w:r>
    </w:p>
    <w:p w:rsidR="00FE2E72" w:rsidRPr="00FE2E72" w:rsidRDefault="00FE2E72" w:rsidP="00FE2E7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E2E7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Використання </w:t>
      </w:r>
      <w:proofErr w:type="spellStart"/>
      <w:r w:rsidRPr="00FE2E72">
        <w:rPr>
          <w:rFonts w:ascii="Times New Roman" w:eastAsia="Times New Roman" w:hAnsi="Times New Roman" w:cs="Times New Roman"/>
          <w:sz w:val="28"/>
          <w:szCs w:val="28"/>
          <w:lang w:eastAsia="uk-UA"/>
        </w:rPr>
        <w:t>онлайн-інструментів</w:t>
      </w:r>
      <w:proofErr w:type="spellEnd"/>
      <w:r w:rsidRPr="00FE2E7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для сесій </w:t>
      </w:r>
      <w:proofErr w:type="spellStart"/>
      <w:r w:rsidRPr="00FE2E72">
        <w:rPr>
          <w:rFonts w:ascii="Times New Roman" w:eastAsia="Times New Roman" w:hAnsi="Times New Roman" w:cs="Times New Roman"/>
          <w:sz w:val="28"/>
          <w:szCs w:val="28"/>
          <w:lang w:eastAsia="uk-UA"/>
        </w:rPr>
        <w:t>коучингу</w:t>
      </w:r>
      <w:proofErr w:type="spellEnd"/>
      <w:r w:rsidRPr="00FE2E7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: </w:t>
      </w:r>
      <w:proofErr w:type="spellStart"/>
      <w:r w:rsidRPr="00FE2E72">
        <w:rPr>
          <w:rFonts w:ascii="Times New Roman" w:eastAsia="Times New Roman" w:hAnsi="Times New Roman" w:cs="Times New Roman"/>
          <w:sz w:val="28"/>
          <w:szCs w:val="28"/>
          <w:lang w:eastAsia="uk-UA"/>
        </w:rPr>
        <w:t>Zoom</w:t>
      </w:r>
      <w:proofErr w:type="spellEnd"/>
      <w:r w:rsidRPr="00FE2E7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FE2E72">
        <w:rPr>
          <w:rFonts w:ascii="Times New Roman" w:eastAsia="Times New Roman" w:hAnsi="Times New Roman" w:cs="Times New Roman"/>
          <w:sz w:val="28"/>
          <w:szCs w:val="28"/>
          <w:lang w:eastAsia="uk-UA"/>
        </w:rPr>
        <w:t>Miro</w:t>
      </w:r>
      <w:proofErr w:type="spellEnd"/>
      <w:r w:rsidRPr="00FE2E7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FE2E72">
        <w:rPr>
          <w:rFonts w:ascii="Times New Roman" w:eastAsia="Times New Roman" w:hAnsi="Times New Roman" w:cs="Times New Roman"/>
          <w:sz w:val="28"/>
          <w:szCs w:val="28"/>
          <w:lang w:eastAsia="uk-UA"/>
        </w:rPr>
        <w:t>Teams</w:t>
      </w:r>
      <w:proofErr w:type="spellEnd"/>
      <w:r w:rsidRPr="00FE2E72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FE2E72" w:rsidRPr="00FE2E72" w:rsidRDefault="00FE2E72" w:rsidP="00FE2E7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E2E72">
        <w:rPr>
          <w:rFonts w:ascii="Times New Roman" w:eastAsia="Times New Roman" w:hAnsi="Times New Roman" w:cs="Times New Roman"/>
          <w:sz w:val="28"/>
          <w:szCs w:val="28"/>
          <w:lang w:eastAsia="uk-UA"/>
        </w:rPr>
        <w:t>Регулярні check-</w:t>
      </w:r>
      <w:proofErr w:type="spellStart"/>
      <w:r w:rsidRPr="00FE2E72">
        <w:rPr>
          <w:rFonts w:ascii="Times New Roman" w:eastAsia="Times New Roman" w:hAnsi="Times New Roman" w:cs="Times New Roman"/>
          <w:sz w:val="28"/>
          <w:szCs w:val="28"/>
          <w:lang w:eastAsia="uk-UA"/>
        </w:rPr>
        <w:t>in</w:t>
      </w:r>
      <w:proofErr w:type="spellEnd"/>
      <w:r w:rsidRPr="00FE2E7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сесії для підтримки зв’язку та </w:t>
      </w:r>
      <w:proofErr w:type="spellStart"/>
      <w:r w:rsidRPr="00FE2E72">
        <w:rPr>
          <w:rFonts w:ascii="Times New Roman" w:eastAsia="Times New Roman" w:hAnsi="Times New Roman" w:cs="Times New Roman"/>
          <w:sz w:val="28"/>
          <w:szCs w:val="28"/>
          <w:lang w:eastAsia="uk-UA"/>
        </w:rPr>
        <w:t>залученості</w:t>
      </w:r>
      <w:proofErr w:type="spellEnd"/>
      <w:r w:rsidRPr="00FE2E72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FE2E72" w:rsidRPr="00FE2E72" w:rsidRDefault="00FE2E72" w:rsidP="00FE2E7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E2E72">
        <w:rPr>
          <w:rFonts w:ascii="Times New Roman" w:eastAsia="Times New Roman" w:hAnsi="Times New Roman" w:cs="Times New Roman"/>
          <w:sz w:val="28"/>
          <w:szCs w:val="28"/>
          <w:lang w:eastAsia="uk-UA"/>
        </w:rPr>
        <w:t>Акцент на прозорість процесів та очікувань.</w:t>
      </w:r>
    </w:p>
    <w:p w:rsidR="00FE2E72" w:rsidRPr="00FE2E72" w:rsidRDefault="00FE2E72" w:rsidP="00FE2E7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E2E7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Створення віртуальної культури підтримки та </w:t>
      </w:r>
      <w:proofErr w:type="spellStart"/>
      <w:r w:rsidRPr="00FE2E72">
        <w:rPr>
          <w:rFonts w:ascii="Times New Roman" w:eastAsia="Times New Roman" w:hAnsi="Times New Roman" w:cs="Times New Roman"/>
          <w:sz w:val="28"/>
          <w:szCs w:val="28"/>
          <w:lang w:eastAsia="uk-UA"/>
        </w:rPr>
        <w:t>взаємопомочі</w:t>
      </w:r>
      <w:proofErr w:type="spellEnd"/>
      <w:r w:rsidRPr="00FE2E72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FE2E72" w:rsidRPr="00FE2E72" w:rsidRDefault="00FE2E72" w:rsidP="00FE2E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E2E72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Особливі виклики:</w:t>
      </w:r>
    </w:p>
    <w:p w:rsidR="00FE2E72" w:rsidRPr="00FE2E72" w:rsidRDefault="00FE2E72" w:rsidP="00FE2E72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E2E72">
        <w:rPr>
          <w:rFonts w:ascii="Times New Roman" w:eastAsia="Times New Roman" w:hAnsi="Times New Roman" w:cs="Times New Roman"/>
          <w:sz w:val="28"/>
          <w:szCs w:val="28"/>
          <w:lang w:eastAsia="uk-UA"/>
        </w:rPr>
        <w:lastRenderedPageBreak/>
        <w:t>Часові зони, культурні відмінності, «цифрове вигорання».</w:t>
      </w:r>
    </w:p>
    <w:p w:rsidR="00FE2E72" w:rsidRPr="00FE2E72" w:rsidRDefault="00FE2E72" w:rsidP="00FE2E7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FE2E72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3. </w:t>
      </w:r>
      <w:proofErr w:type="spellStart"/>
      <w:r w:rsidRPr="00FE2E72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Коучинг</w:t>
      </w:r>
      <w:proofErr w:type="spellEnd"/>
      <w:r w:rsidRPr="00FE2E72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в освітніх середовищах</w:t>
      </w:r>
    </w:p>
    <w:p w:rsidR="00FE2E72" w:rsidRPr="00FE2E72" w:rsidRDefault="00FE2E72" w:rsidP="00FE2E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E2E72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Особливості:</w:t>
      </w:r>
    </w:p>
    <w:p w:rsidR="00FE2E72" w:rsidRPr="00FE2E72" w:rsidRDefault="00FE2E72" w:rsidP="00FE2E72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E2E7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Освітній </w:t>
      </w:r>
      <w:proofErr w:type="spellStart"/>
      <w:r w:rsidRPr="00FE2E72">
        <w:rPr>
          <w:rFonts w:ascii="Times New Roman" w:eastAsia="Times New Roman" w:hAnsi="Times New Roman" w:cs="Times New Roman"/>
          <w:sz w:val="28"/>
          <w:szCs w:val="28"/>
          <w:lang w:eastAsia="uk-UA"/>
        </w:rPr>
        <w:t>коучинг</w:t>
      </w:r>
      <w:proofErr w:type="spellEnd"/>
      <w:r w:rsidRPr="00FE2E7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орієнтований на розвиток </w:t>
      </w:r>
      <w:proofErr w:type="spellStart"/>
      <w:r w:rsidRPr="00FE2E72">
        <w:rPr>
          <w:rFonts w:ascii="Times New Roman" w:eastAsia="Times New Roman" w:hAnsi="Times New Roman" w:cs="Times New Roman"/>
          <w:sz w:val="28"/>
          <w:szCs w:val="28"/>
          <w:lang w:eastAsia="uk-UA"/>
        </w:rPr>
        <w:t>компетенцій</w:t>
      </w:r>
      <w:proofErr w:type="spellEnd"/>
      <w:r w:rsidRPr="00FE2E7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учнів, студентів або викладачів.</w:t>
      </w:r>
    </w:p>
    <w:p w:rsidR="00FE2E72" w:rsidRPr="00FE2E72" w:rsidRDefault="00FE2E72" w:rsidP="00FE2E72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E2E72">
        <w:rPr>
          <w:rFonts w:ascii="Times New Roman" w:eastAsia="Times New Roman" w:hAnsi="Times New Roman" w:cs="Times New Roman"/>
          <w:sz w:val="28"/>
          <w:szCs w:val="28"/>
          <w:lang w:eastAsia="uk-UA"/>
        </w:rPr>
        <w:t>Працює з мотивацією, навичками саморегуляції та критичного мислення.</w:t>
      </w:r>
    </w:p>
    <w:p w:rsidR="00FE2E72" w:rsidRPr="00FE2E72" w:rsidRDefault="00FE2E72" w:rsidP="00FE2E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E2E72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Підходи:</w:t>
      </w:r>
    </w:p>
    <w:p w:rsidR="00FE2E72" w:rsidRPr="00FE2E72" w:rsidRDefault="00FE2E72" w:rsidP="00FE2E72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E2E72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Індивідуальний </w:t>
      </w:r>
      <w:proofErr w:type="spellStart"/>
      <w:r w:rsidRPr="00FE2E72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коучинг</w:t>
      </w:r>
      <w:proofErr w:type="spellEnd"/>
      <w:r w:rsidRPr="00FE2E72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:</w:t>
      </w:r>
      <w:r w:rsidRPr="00FE2E7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розвиток потенціалу студента або викладача.</w:t>
      </w:r>
    </w:p>
    <w:p w:rsidR="00FE2E72" w:rsidRPr="00FE2E72" w:rsidRDefault="00FE2E72" w:rsidP="00FE2E72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E2E72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Груповий </w:t>
      </w:r>
      <w:proofErr w:type="spellStart"/>
      <w:r w:rsidRPr="00FE2E72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коучинг</w:t>
      </w:r>
      <w:proofErr w:type="spellEnd"/>
      <w:r w:rsidRPr="00FE2E72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:</w:t>
      </w:r>
      <w:r w:rsidRPr="00FE2E7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покращення колективної взаємодії у класі чи групі.</w:t>
      </w:r>
    </w:p>
    <w:p w:rsidR="00FE2E72" w:rsidRPr="00FE2E72" w:rsidRDefault="00FE2E72" w:rsidP="00FE2E72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E2E72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Менторство</w:t>
      </w:r>
      <w:proofErr w:type="spellEnd"/>
      <w:r w:rsidRPr="00FE2E72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та </w:t>
      </w:r>
      <w:proofErr w:type="spellStart"/>
      <w:r w:rsidRPr="00FE2E72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фасилітація</w:t>
      </w:r>
      <w:proofErr w:type="spellEnd"/>
      <w:r w:rsidRPr="00FE2E72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:</w:t>
      </w:r>
      <w:r w:rsidRPr="00FE2E7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підтримка навчальних проектів, інтеграція з методиками активного навчання.</w:t>
      </w:r>
    </w:p>
    <w:p w:rsidR="00FE2E72" w:rsidRPr="00FE2E72" w:rsidRDefault="00FE2E72" w:rsidP="00FE2E72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E2E72">
        <w:rPr>
          <w:rFonts w:ascii="Times New Roman" w:eastAsia="Times New Roman" w:hAnsi="Times New Roman" w:cs="Times New Roman"/>
          <w:sz w:val="28"/>
          <w:szCs w:val="28"/>
          <w:lang w:eastAsia="uk-UA"/>
        </w:rPr>
        <w:t>Використання рефлексивних практик, журналів успіху, самооцінки.</w:t>
      </w:r>
    </w:p>
    <w:p w:rsidR="00FE2E72" w:rsidRPr="00FE2E72" w:rsidRDefault="00FE2E72" w:rsidP="00FE2E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E2E72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Результат:</w:t>
      </w:r>
    </w:p>
    <w:p w:rsidR="00FE2E72" w:rsidRPr="00FE2E72" w:rsidRDefault="00FE2E72" w:rsidP="00FE2E72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E2E72">
        <w:rPr>
          <w:rFonts w:ascii="Times New Roman" w:eastAsia="Times New Roman" w:hAnsi="Times New Roman" w:cs="Times New Roman"/>
          <w:sz w:val="28"/>
          <w:szCs w:val="28"/>
          <w:lang w:eastAsia="uk-UA"/>
        </w:rPr>
        <w:t>Підвищення навчальної мотивації, розвиток лідерських та комунікативних навичок.</w:t>
      </w:r>
    </w:p>
    <w:p w:rsidR="00FE2E72" w:rsidRPr="00FE2E72" w:rsidRDefault="00FE2E72" w:rsidP="00FE2E7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FE2E72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4. Адаптація до корпоративної культури</w:t>
      </w:r>
    </w:p>
    <w:p w:rsidR="00FE2E72" w:rsidRPr="00FE2E72" w:rsidRDefault="00FE2E72" w:rsidP="00FE2E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E2E72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Особливості:</w:t>
      </w:r>
    </w:p>
    <w:p w:rsidR="00FE2E72" w:rsidRPr="00FE2E72" w:rsidRDefault="00FE2E72" w:rsidP="00FE2E72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E2E72">
        <w:rPr>
          <w:rFonts w:ascii="Times New Roman" w:eastAsia="Times New Roman" w:hAnsi="Times New Roman" w:cs="Times New Roman"/>
          <w:sz w:val="28"/>
          <w:szCs w:val="28"/>
          <w:lang w:eastAsia="uk-UA"/>
        </w:rPr>
        <w:t>Коучинг</w:t>
      </w:r>
      <w:proofErr w:type="spellEnd"/>
      <w:r w:rsidRPr="00FE2E7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у корпоративному середовищі повинен відповідати цінностям, нормам і стратегії організації.</w:t>
      </w:r>
    </w:p>
    <w:p w:rsidR="00FE2E72" w:rsidRPr="00FE2E72" w:rsidRDefault="00FE2E72" w:rsidP="00FE2E72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E2E72">
        <w:rPr>
          <w:rFonts w:ascii="Times New Roman" w:eastAsia="Times New Roman" w:hAnsi="Times New Roman" w:cs="Times New Roman"/>
          <w:sz w:val="28"/>
          <w:szCs w:val="28"/>
          <w:lang w:eastAsia="uk-UA"/>
        </w:rPr>
        <w:t>Некоректна інтеграція може призвести до конфліктів або низької ефективності.</w:t>
      </w:r>
    </w:p>
    <w:p w:rsidR="00FE2E72" w:rsidRPr="00FE2E72" w:rsidRDefault="00FE2E72" w:rsidP="00FE2E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E2E72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Підходи:</w:t>
      </w:r>
    </w:p>
    <w:p w:rsidR="00FE2E72" w:rsidRPr="00FE2E72" w:rsidRDefault="00FE2E72" w:rsidP="00FE2E72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E2E7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Вивчення та врахування корпоративних цінностей у сесіях </w:t>
      </w:r>
      <w:proofErr w:type="spellStart"/>
      <w:r w:rsidRPr="00FE2E72">
        <w:rPr>
          <w:rFonts w:ascii="Times New Roman" w:eastAsia="Times New Roman" w:hAnsi="Times New Roman" w:cs="Times New Roman"/>
          <w:sz w:val="28"/>
          <w:szCs w:val="28"/>
          <w:lang w:eastAsia="uk-UA"/>
        </w:rPr>
        <w:t>коучингу</w:t>
      </w:r>
      <w:proofErr w:type="spellEnd"/>
      <w:r w:rsidRPr="00FE2E72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FE2E72" w:rsidRPr="00FE2E72" w:rsidRDefault="00FE2E72" w:rsidP="00FE2E72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E2E7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Використання корпоративної мови та політик як рамки для цілей </w:t>
      </w:r>
      <w:proofErr w:type="spellStart"/>
      <w:r w:rsidRPr="00FE2E72">
        <w:rPr>
          <w:rFonts w:ascii="Times New Roman" w:eastAsia="Times New Roman" w:hAnsi="Times New Roman" w:cs="Times New Roman"/>
          <w:sz w:val="28"/>
          <w:szCs w:val="28"/>
          <w:lang w:eastAsia="uk-UA"/>
        </w:rPr>
        <w:t>коучингу</w:t>
      </w:r>
      <w:proofErr w:type="spellEnd"/>
      <w:r w:rsidRPr="00FE2E72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FE2E72" w:rsidRPr="00FE2E72" w:rsidRDefault="00FE2E72" w:rsidP="00FE2E72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E2E72">
        <w:rPr>
          <w:rFonts w:ascii="Times New Roman" w:eastAsia="Times New Roman" w:hAnsi="Times New Roman" w:cs="Times New Roman"/>
          <w:sz w:val="28"/>
          <w:szCs w:val="28"/>
          <w:lang w:eastAsia="uk-UA"/>
        </w:rPr>
        <w:t>Баланс між підтримкою розвитку та дотриманням корпоративних стандартів.</w:t>
      </w:r>
    </w:p>
    <w:p w:rsidR="00FE2E72" w:rsidRPr="00FE2E72" w:rsidRDefault="00FE2E72" w:rsidP="00FE2E72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E2E72">
        <w:rPr>
          <w:rFonts w:ascii="Times New Roman" w:eastAsia="Times New Roman" w:hAnsi="Times New Roman" w:cs="Times New Roman"/>
          <w:sz w:val="28"/>
          <w:szCs w:val="28"/>
          <w:lang w:eastAsia="uk-UA"/>
        </w:rPr>
        <w:t>Коучинг</w:t>
      </w:r>
      <w:proofErr w:type="spellEnd"/>
      <w:r w:rsidRPr="00FE2E7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нових співробітників для швидкої інтеграції в колектив.</w:t>
      </w:r>
    </w:p>
    <w:p w:rsidR="00FE2E72" w:rsidRPr="00FE2E72" w:rsidRDefault="00FE2E72" w:rsidP="00FE2E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E2E72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Особливі моменти:</w:t>
      </w:r>
    </w:p>
    <w:p w:rsidR="00FE2E72" w:rsidRPr="00FE2E72" w:rsidRDefault="00FE2E72" w:rsidP="00FE2E72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E2E72">
        <w:rPr>
          <w:rFonts w:ascii="Times New Roman" w:eastAsia="Times New Roman" w:hAnsi="Times New Roman" w:cs="Times New Roman"/>
          <w:sz w:val="28"/>
          <w:szCs w:val="28"/>
          <w:lang w:eastAsia="uk-UA"/>
        </w:rPr>
        <w:t>Роль HR та керівництва у забезпеченні успішної адаптації.</w:t>
      </w:r>
    </w:p>
    <w:p w:rsidR="00FE2E72" w:rsidRPr="00FE2E72" w:rsidRDefault="00FE2E72" w:rsidP="00FE2E7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FE2E72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5. </w:t>
      </w:r>
      <w:proofErr w:type="spellStart"/>
      <w:r w:rsidRPr="00FE2E72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Коучинг</w:t>
      </w:r>
      <w:proofErr w:type="spellEnd"/>
      <w:r w:rsidRPr="00FE2E72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в некомерційних організаціях</w:t>
      </w:r>
    </w:p>
    <w:p w:rsidR="00FE2E72" w:rsidRPr="00FE2E72" w:rsidRDefault="00FE2E72" w:rsidP="00FE2E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E2E72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Особливості:</w:t>
      </w:r>
    </w:p>
    <w:p w:rsidR="00FE2E72" w:rsidRPr="00FE2E72" w:rsidRDefault="00FE2E72" w:rsidP="00FE2E72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E2E72">
        <w:rPr>
          <w:rFonts w:ascii="Times New Roman" w:eastAsia="Times New Roman" w:hAnsi="Times New Roman" w:cs="Times New Roman"/>
          <w:sz w:val="28"/>
          <w:szCs w:val="28"/>
          <w:lang w:eastAsia="uk-UA"/>
        </w:rPr>
        <w:lastRenderedPageBreak/>
        <w:t xml:space="preserve">Некомерційні організації часто працюють з обмеженими ресурсами і високою </w:t>
      </w:r>
      <w:proofErr w:type="spellStart"/>
      <w:r w:rsidRPr="00FE2E72">
        <w:rPr>
          <w:rFonts w:ascii="Times New Roman" w:eastAsia="Times New Roman" w:hAnsi="Times New Roman" w:cs="Times New Roman"/>
          <w:sz w:val="28"/>
          <w:szCs w:val="28"/>
          <w:lang w:eastAsia="uk-UA"/>
        </w:rPr>
        <w:t>залученістю</w:t>
      </w:r>
      <w:proofErr w:type="spellEnd"/>
      <w:r w:rsidRPr="00FE2E7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волонтерів.</w:t>
      </w:r>
    </w:p>
    <w:p w:rsidR="00FE2E72" w:rsidRPr="00FE2E72" w:rsidRDefault="00FE2E72" w:rsidP="00FE2E72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E2E72">
        <w:rPr>
          <w:rFonts w:ascii="Times New Roman" w:eastAsia="Times New Roman" w:hAnsi="Times New Roman" w:cs="Times New Roman"/>
          <w:sz w:val="28"/>
          <w:szCs w:val="28"/>
          <w:lang w:eastAsia="uk-UA"/>
        </w:rPr>
        <w:t>Основний фокус – соціальний ефект та командна мотивація, а не прибуток.</w:t>
      </w:r>
    </w:p>
    <w:p w:rsidR="00FE2E72" w:rsidRPr="00FE2E72" w:rsidRDefault="00FE2E72" w:rsidP="00FE2E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E2E72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Підходи:</w:t>
      </w:r>
    </w:p>
    <w:p w:rsidR="00FE2E72" w:rsidRPr="00FE2E72" w:rsidRDefault="00FE2E72" w:rsidP="00FE2E72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E2E72">
        <w:rPr>
          <w:rFonts w:ascii="Times New Roman" w:eastAsia="Times New Roman" w:hAnsi="Times New Roman" w:cs="Times New Roman"/>
          <w:sz w:val="28"/>
          <w:szCs w:val="28"/>
          <w:lang w:eastAsia="uk-UA"/>
        </w:rPr>
        <w:t>Коучинг</w:t>
      </w:r>
      <w:proofErr w:type="spellEnd"/>
      <w:r w:rsidRPr="00FE2E7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для підвищення мотивації та емоційної стійкості персоналу.</w:t>
      </w:r>
    </w:p>
    <w:p w:rsidR="00FE2E72" w:rsidRPr="00FE2E72" w:rsidRDefault="00FE2E72" w:rsidP="00FE2E72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E2E72">
        <w:rPr>
          <w:rFonts w:ascii="Times New Roman" w:eastAsia="Times New Roman" w:hAnsi="Times New Roman" w:cs="Times New Roman"/>
          <w:sz w:val="28"/>
          <w:szCs w:val="28"/>
          <w:lang w:eastAsia="uk-UA"/>
        </w:rPr>
        <w:t>Підтримка лідерів проектів у формуванні команд та ефективному розподілі ресурсів.</w:t>
      </w:r>
    </w:p>
    <w:p w:rsidR="00FE2E72" w:rsidRPr="00FE2E72" w:rsidRDefault="00FE2E72" w:rsidP="00FE2E72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E2E7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Використання </w:t>
      </w:r>
      <w:proofErr w:type="spellStart"/>
      <w:r w:rsidRPr="00FE2E72">
        <w:rPr>
          <w:rFonts w:ascii="Times New Roman" w:eastAsia="Times New Roman" w:hAnsi="Times New Roman" w:cs="Times New Roman"/>
          <w:sz w:val="28"/>
          <w:szCs w:val="28"/>
          <w:lang w:eastAsia="uk-UA"/>
        </w:rPr>
        <w:t>коучингу</w:t>
      </w:r>
      <w:proofErr w:type="spellEnd"/>
      <w:r w:rsidRPr="00FE2E7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як інструмент залучення волонтерів і розвитку комунікацій.</w:t>
      </w:r>
    </w:p>
    <w:p w:rsidR="00FE2E72" w:rsidRPr="00FE2E72" w:rsidRDefault="00FE2E72" w:rsidP="00FE2E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E2E72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Виклики:</w:t>
      </w:r>
    </w:p>
    <w:p w:rsidR="00FE2E72" w:rsidRPr="00FE2E72" w:rsidRDefault="00FE2E72" w:rsidP="00FE2E72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E2E72">
        <w:rPr>
          <w:rFonts w:ascii="Times New Roman" w:eastAsia="Times New Roman" w:hAnsi="Times New Roman" w:cs="Times New Roman"/>
          <w:sz w:val="28"/>
          <w:szCs w:val="28"/>
          <w:lang w:eastAsia="uk-UA"/>
        </w:rPr>
        <w:t>Часта зміна складу команд, обмежений бюджет, високий рівень стресу.</w:t>
      </w:r>
    </w:p>
    <w:p w:rsidR="00FE2E72" w:rsidRPr="00FE2E72" w:rsidRDefault="00FE2E72" w:rsidP="00FE2E7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FE2E72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6. Інтеграція з HR-процесами</w:t>
      </w:r>
    </w:p>
    <w:p w:rsidR="00FE2E72" w:rsidRPr="00FE2E72" w:rsidRDefault="00FE2E72" w:rsidP="00FE2E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E2E72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Особливості:</w:t>
      </w:r>
    </w:p>
    <w:p w:rsidR="00FE2E72" w:rsidRPr="00FE2E72" w:rsidRDefault="00FE2E72" w:rsidP="00FE2E72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E2E72">
        <w:rPr>
          <w:rFonts w:ascii="Times New Roman" w:eastAsia="Times New Roman" w:hAnsi="Times New Roman" w:cs="Times New Roman"/>
          <w:sz w:val="28"/>
          <w:szCs w:val="28"/>
          <w:lang w:eastAsia="uk-UA"/>
        </w:rPr>
        <w:t>Коучинг</w:t>
      </w:r>
      <w:proofErr w:type="spellEnd"/>
      <w:r w:rsidRPr="00FE2E7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може бути інтегрований з процесами розвитку персоналу, оцінки продуктивності та лідерства.</w:t>
      </w:r>
    </w:p>
    <w:p w:rsidR="00FE2E72" w:rsidRPr="00FE2E72" w:rsidRDefault="00FE2E72" w:rsidP="00FE2E72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E2E72">
        <w:rPr>
          <w:rFonts w:ascii="Times New Roman" w:eastAsia="Times New Roman" w:hAnsi="Times New Roman" w:cs="Times New Roman"/>
          <w:sz w:val="28"/>
          <w:szCs w:val="28"/>
          <w:lang w:eastAsia="uk-UA"/>
        </w:rPr>
        <w:t>Допомагає створювати культуру зворотного зв’язку і безперервного розвитку.</w:t>
      </w:r>
    </w:p>
    <w:p w:rsidR="00FE2E72" w:rsidRPr="00FE2E72" w:rsidRDefault="00FE2E72" w:rsidP="00FE2E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E2E72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Підходи:</w:t>
      </w:r>
    </w:p>
    <w:p w:rsidR="00FE2E72" w:rsidRPr="00FE2E72" w:rsidRDefault="00FE2E72" w:rsidP="00FE2E72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E2E7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Використання </w:t>
      </w:r>
      <w:proofErr w:type="spellStart"/>
      <w:r w:rsidRPr="00FE2E72">
        <w:rPr>
          <w:rFonts w:ascii="Times New Roman" w:eastAsia="Times New Roman" w:hAnsi="Times New Roman" w:cs="Times New Roman"/>
          <w:sz w:val="28"/>
          <w:szCs w:val="28"/>
          <w:lang w:eastAsia="uk-UA"/>
        </w:rPr>
        <w:t>коучингу</w:t>
      </w:r>
      <w:proofErr w:type="spellEnd"/>
      <w:r w:rsidRPr="00FE2E7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для </w:t>
      </w:r>
      <w:proofErr w:type="spellStart"/>
      <w:r w:rsidRPr="00FE2E72">
        <w:rPr>
          <w:rFonts w:ascii="Times New Roman" w:eastAsia="Times New Roman" w:hAnsi="Times New Roman" w:cs="Times New Roman"/>
          <w:sz w:val="28"/>
          <w:szCs w:val="28"/>
          <w:lang w:eastAsia="uk-UA"/>
        </w:rPr>
        <w:t>онбордингу</w:t>
      </w:r>
      <w:proofErr w:type="spellEnd"/>
      <w:r w:rsidRPr="00FE2E7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та наставництва.</w:t>
      </w:r>
    </w:p>
    <w:p w:rsidR="00FE2E72" w:rsidRPr="00FE2E72" w:rsidRDefault="00FE2E72" w:rsidP="00FE2E72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E2E72">
        <w:rPr>
          <w:rFonts w:ascii="Times New Roman" w:eastAsia="Times New Roman" w:hAnsi="Times New Roman" w:cs="Times New Roman"/>
          <w:sz w:val="28"/>
          <w:szCs w:val="28"/>
          <w:lang w:eastAsia="uk-UA"/>
        </w:rPr>
        <w:t>Підтримка лідерів у формуванні ефективних команд.</w:t>
      </w:r>
    </w:p>
    <w:p w:rsidR="00FE2E72" w:rsidRPr="00FE2E72" w:rsidRDefault="00FE2E72" w:rsidP="00FE2E72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E2E7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Включення </w:t>
      </w:r>
      <w:proofErr w:type="spellStart"/>
      <w:r w:rsidRPr="00FE2E72">
        <w:rPr>
          <w:rFonts w:ascii="Times New Roman" w:eastAsia="Times New Roman" w:hAnsi="Times New Roman" w:cs="Times New Roman"/>
          <w:sz w:val="28"/>
          <w:szCs w:val="28"/>
          <w:lang w:eastAsia="uk-UA"/>
        </w:rPr>
        <w:t>коучингових</w:t>
      </w:r>
      <w:proofErr w:type="spellEnd"/>
      <w:r w:rsidRPr="00FE2E7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сесій у плани розвитку </w:t>
      </w:r>
      <w:proofErr w:type="spellStart"/>
      <w:r w:rsidRPr="00FE2E72">
        <w:rPr>
          <w:rFonts w:ascii="Times New Roman" w:eastAsia="Times New Roman" w:hAnsi="Times New Roman" w:cs="Times New Roman"/>
          <w:sz w:val="28"/>
          <w:szCs w:val="28"/>
          <w:lang w:eastAsia="uk-UA"/>
        </w:rPr>
        <w:t>компетенцій</w:t>
      </w:r>
      <w:proofErr w:type="spellEnd"/>
      <w:r w:rsidRPr="00FE2E72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FE2E72" w:rsidRPr="00FE2E72" w:rsidRDefault="00FE2E72" w:rsidP="00FE2E72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E2E7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Використання інструментів оцінки (360-degree </w:t>
      </w:r>
      <w:proofErr w:type="spellStart"/>
      <w:r w:rsidRPr="00FE2E72">
        <w:rPr>
          <w:rFonts w:ascii="Times New Roman" w:eastAsia="Times New Roman" w:hAnsi="Times New Roman" w:cs="Times New Roman"/>
          <w:sz w:val="28"/>
          <w:szCs w:val="28"/>
          <w:lang w:eastAsia="uk-UA"/>
        </w:rPr>
        <w:t>feedback</w:t>
      </w:r>
      <w:proofErr w:type="spellEnd"/>
      <w:r w:rsidRPr="00FE2E72">
        <w:rPr>
          <w:rFonts w:ascii="Times New Roman" w:eastAsia="Times New Roman" w:hAnsi="Times New Roman" w:cs="Times New Roman"/>
          <w:sz w:val="28"/>
          <w:szCs w:val="28"/>
          <w:lang w:eastAsia="uk-UA"/>
        </w:rPr>
        <w:t>, KPI) для визначення зон розвитку.</w:t>
      </w:r>
    </w:p>
    <w:p w:rsidR="00FE2E72" w:rsidRPr="00FE2E72" w:rsidRDefault="00FE2E72" w:rsidP="00FE2E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E2E72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Результат:</w:t>
      </w:r>
    </w:p>
    <w:p w:rsidR="00FE2E72" w:rsidRPr="00FE2E72" w:rsidRDefault="00FE2E72" w:rsidP="00FE2E72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E2E7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Покращення </w:t>
      </w:r>
      <w:proofErr w:type="spellStart"/>
      <w:r w:rsidRPr="00FE2E72">
        <w:rPr>
          <w:rFonts w:ascii="Times New Roman" w:eastAsia="Times New Roman" w:hAnsi="Times New Roman" w:cs="Times New Roman"/>
          <w:sz w:val="28"/>
          <w:szCs w:val="28"/>
          <w:lang w:eastAsia="uk-UA"/>
        </w:rPr>
        <w:t>залученості</w:t>
      </w:r>
      <w:proofErr w:type="spellEnd"/>
      <w:r w:rsidRPr="00FE2E7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співробітників, ефективності команд, зниження плинності кадрів.</w:t>
      </w:r>
    </w:p>
    <w:p w:rsidR="00FE2E72" w:rsidRPr="00FE2E72" w:rsidRDefault="00FE2E72" w:rsidP="00FE2E7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FE2E72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Висновок</w:t>
      </w:r>
    </w:p>
    <w:p w:rsidR="00FE2E72" w:rsidRPr="00FE2E72" w:rsidRDefault="00FE2E72" w:rsidP="00FE2E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FE2E72">
        <w:rPr>
          <w:rFonts w:ascii="Times New Roman" w:eastAsia="Times New Roman" w:hAnsi="Times New Roman" w:cs="Times New Roman"/>
          <w:sz w:val="28"/>
          <w:szCs w:val="28"/>
          <w:lang w:eastAsia="uk-UA"/>
        </w:rPr>
        <w:t>Коучинг</w:t>
      </w:r>
      <w:proofErr w:type="spellEnd"/>
      <w:r w:rsidRPr="00FE2E7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у специфічних контекстах потребує адаптації методів і підходів до особливостей середовища. Успішний </w:t>
      </w:r>
      <w:proofErr w:type="spellStart"/>
      <w:r w:rsidRPr="00FE2E72">
        <w:rPr>
          <w:rFonts w:ascii="Times New Roman" w:eastAsia="Times New Roman" w:hAnsi="Times New Roman" w:cs="Times New Roman"/>
          <w:sz w:val="28"/>
          <w:szCs w:val="28"/>
          <w:lang w:eastAsia="uk-UA"/>
        </w:rPr>
        <w:t>коучинг</w:t>
      </w:r>
      <w:proofErr w:type="spellEnd"/>
      <w:r w:rsidRPr="00FE2E72">
        <w:rPr>
          <w:rFonts w:ascii="Times New Roman" w:eastAsia="Times New Roman" w:hAnsi="Times New Roman" w:cs="Times New Roman"/>
          <w:sz w:val="28"/>
          <w:szCs w:val="28"/>
          <w:lang w:eastAsia="uk-UA"/>
        </w:rPr>
        <w:t>:</w:t>
      </w:r>
    </w:p>
    <w:p w:rsidR="00FE2E72" w:rsidRPr="00FE2E72" w:rsidRDefault="00FE2E72" w:rsidP="00FE2E72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E2E72">
        <w:rPr>
          <w:rFonts w:ascii="Times New Roman" w:eastAsia="Times New Roman" w:hAnsi="Times New Roman" w:cs="Times New Roman"/>
          <w:sz w:val="28"/>
          <w:szCs w:val="28"/>
          <w:lang w:eastAsia="uk-UA"/>
        </w:rPr>
        <w:t>враховує контекст (командний, освітній, корпоративний, віддалений, соціальний),</w:t>
      </w:r>
    </w:p>
    <w:p w:rsidR="00FE2E72" w:rsidRPr="00FE2E72" w:rsidRDefault="00FE2E72" w:rsidP="00FE2E72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E2E72">
        <w:rPr>
          <w:rFonts w:ascii="Times New Roman" w:eastAsia="Times New Roman" w:hAnsi="Times New Roman" w:cs="Times New Roman"/>
          <w:sz w:val="28"/>
          <w:szCs w:val="28"/>
          <w:lang w:eastAsia="uk-UA"/>
        </w:rPr>
        <w:t>інтегрується з існуючими процесами та культурою,</w:t>
      </w:r>
    </w:p>
    <w:p w:rsidR="00FE2E72" w:rsidRPr="00FE2E72" w:rsidRDefault="00FE2E72" w:rsidP="00FE2E72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E2E72">
        <w:rPr>
          <w:rFonts w:ascii="Times New Roman" w:eastAsia="Times New Roman" w:hAnsi="Times New Roman" w:cs="Times New Roman"/>
          <w:sz w:val="28"/>
          <w:szCs w:val="28"/>
          <w:lang w:eastAsia="uk-UA"/>
        </w:rPr>
        <w:t>підтримує розвиток потенціалу людей та команд.</w:t>
      </w:r>
    </w:p>
    <w:bookmarkEnd w:id="0"/>
    <w:p w:rsidR="00971D10" w:rsidRPr="00FE2E72" w:rsidRDefault="00971D10">
      <w:pPr>
        <w:rPr>
          <w:sz w:val="28"/>
          <w:szCs w:val="28"/>
        </w:rPr>
      </w:pPr>
    </w:p>
    <w:sectPr w:rsidR="00971D10" w:rsidRPr="00FE2E7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CC6907"/>
    <w:multiLevelType w:val="multilevel"/>
    <w:tmpl w:val="DB0855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6CD6FCE"/>
    <w:multiLevelType w:val="multilevel"/>
    <w:tmpl w:val="EA7E7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9563237"/>
    <w:multiLevelType w:val="multilevel"/>
    <w:tmpl w:val="574A2F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1D77D9D"/>
    <w:multiLevelType w:val="multilevel"/>
    <w:tmpl w:val="69F0A4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D985982"/>
    <w:multiLevelType w:val="multilevel"/>
    <w:tmpl w:val="3A5C29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B987973"/>
    <w:multiLevelType w:val="multilevel"/>
    <w:tmpl w:val="FE1412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3596FDF"/>
    <w:multiLevelType w:val="multilevel"/>
    <w:tmpl w:val="32462B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5190155"/>
    <w:multiLevelType w:val="multilevel"/>
    <w:tmpl w:val="B262F1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87E439E"/>
    <w:multiLevelType w:val="multilevel"/>
    <w:tmpl w:val="81B45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F0A665B"/>
    <w:multiLevelType w:val="multilevel"/>
    <w:tmpl w:val="115E9F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0C31A6A"/>
    <w:multiLevelType w:val="multilevel"/>
    <w:tmpl w:val="36E09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B9C38DE"/>
    <w:multiLevelType w:val="multilevel"/>
    <w:tmpl w:val="D8CC9B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F114C94"/>
    <w:multiLevelType w:val="multilevel"/>
    <w:tmpl w:val="3A9825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0D46ABC"/>
    <w:multiLevelType w:val="multilevel"/>
    <w:tmpl w:val="F3B8A0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D29141A"/>
    <w:multiLevelType w:val="multilevel"/>
    <w:tmpl w:val="B08EB0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F5C5A87"/>
    <w:multiLevelType w:val="multilevel"/>
    <w:tmpl w:val="89D05A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6852888"/>
    <w:multiLevelType w:val="multilevel"/>
    <w:tmpl w:val="34949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DD47BA3"/>
    <w:multiLevelType w:val="multilevel"/>
    <w:tmpl w:val="CC78CB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F1D4539"/>
    <w:multiLevelType w:val="multilevel"/>
    <w:tmpl w:val="B9A441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8"/>
  </w:num>
  <w:num w:numId="3">
    <w:abstractNumId w:val="15"/>
  </w:num>
  <w:num w:numId="4">
    <w:abstractNumId w:val="0"/>
  </w:num>
  <w:num w:numId="5">
    <w:abstractNumId w:val="14"/>
  </w:num>
  <w:num w:numId="6">
    <w:abstractNumId w:val="8"/>
  </w:num>
  <w:num w:numId="7">
    <w:abstractNumId w:val="6"/>
  </w:num>
  <w:num w:numId="8">
    <w:abstractNumId w:val="3"/>
  </w:num>
  <w:num w:numId="9">
    <w:abstractNumId w:val="1"/>
  </w:num>
  <w:num w:numId="10">
    <w:abstractNumId w:val="7"/>
  </w:num>
  <w:num w:numId="11">
    <w:abstractNumId w:val="9"/>
  </w:num>
  <w:num w:numId="12">
    <w:abstractNumId w:val="13"/>
  </w:num>
  <w:num w:numId="13">
    <w:abstractNumId w:val="16"/>
  </w:num>
  <w:num w:numId="14">
    <w:abstractNumId w:val="4"/>
  </w:num>
  <w:num w:numId="15">
    <w:abstractNumId w:val="10"/>
  </w:num>
  <w:num w:numId="16">
    <w:abstractNumId w:val="17"/>
  </w:num>
  <w:num w:numId="17">
    <w:abstractNumId w:val="5"/>
  </w:num>
  <w:num w:numId="18">
    <w:abstractNumId w:val="11"/>
  </w:num>
  <w:num w:numId="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53CD"/>
    <w:rsid w:val="007F53CD"/>
    <w:rsid w:val="00971D10"/>
    <w:rsid w:val="00FE2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375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2601</Words>
  <Characters>1484</Characters>
  <Application>Microsoft Office Word</Application>
  <DocSecurity>0</DocSecurity>
  <Lines>12</Lines>
  <Paragraphs>8</Paragraphs>
  <ScaleCrop>false</ScaleCrop>
  <Company/>
  <LinksUpToDate>false</LinksUpToDate>
  <CharactersWithSpaces>4077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Юлія</dc:creator>
  <cp:keywords/>
  <dc:description/>
  <cp:lastModifiedBy>Юлія</cp:lastModifiedBy>
  <cp:revision>2</cp:revision>
  <dcterms:created xsi:type="dcterms:W3CDTF">2026-02-25T12:37:00Z</dcterms:created>
  <dcterms:modified xsi:type="dcterms:W3CDTF">2026-02-25T12:46:00Z</dcterms:modified>
</cp:coreProperties>
</file>