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38CD" w:rsidRPr="005338CD" w:rsidRDefault="005338CD" w:rsidP="005338CD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uk-UA"/>
        </w:rPr>
        <w:t>Динаміка груп та команд</w:t>
      </w:r>
    </w:p>
    <w:p w:rsidR="005338CD" w:rsidRPr="005338CD" w:rsidRDefault="005338CD" w:rsidP="0053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Динаміка </w:t>
      </w:r>
      <w:bookmarkStart w:id="0" w:name="_GoBack"/>
      <w:bookmarkEnd w:id="0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 та команд досліджує процеси взаємодії людей у групах, формування ролей, норм та культури, а також ефективність спільної роботи. Розуміння цих процесів є критично важливим для керівників, менеджерів та будь-яких учасників команд.</w:t>
      </w:r>
    </w:p>
    <w:p w:rsidR="005338CD" w:rsidRPr="005338CD" w:rsidRDefault="005338CD" w:rsidP="005338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1. Стадії формування команди за 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Такманом</w:t>
      </w:r>
      <w:proofErr w:type="spellEnd"/>
    </w:p>
    <w:p w:rsidR="005338CD" w:rsidRPr="005338CD" w:rsidRDefault="005338CD" w:rsidP="0053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Брюс </w:t>
      </w:r>
      <w:proofErr w:type="spellStart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Такман</w:t>
      </w:r>
      <w:proofErr w:type="spellEnd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(</w:t>
      </w:r>
      <w:proofErr w:type="spellStart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Bruce</w:t>
      </w:r>
      <w:proofErr w:type="spellEnd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Tuckman</w:t>
      </w:r>
      <w:proofErr w:type="spellEnd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) у 1965 році запропонував модель розвитку команд, що включає п’ять стадій:</w:t>
      </w:r>
    </w:p>
    <w:p w:rsidR="005338CD" w:rsidRPr="005338CD" w:rsidRDefault="005338CD" w:rsidP="005338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Формування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Forming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Команда тільки утворюється.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Учасники знайомляться, визначають цілі та очікування.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Основні характеристики: невпевненість, ввічливість, орієнтація на лідера.</w:t>
      </w:r>
    </w:p>
    <w:p w:rsidR="005338CD" w:rsidRPr="005338CD" w:rsidRDefault="005338CD" w:rsidP="005338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Штормінг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Storming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Виникають конфлікти через різні думки, цілі або стилі роботи.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Формуються позиції та рольові межі.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Це критична стадія: від конфліктів залежить майбутня згуртованість команди.</w:t>
      </w:r>
    </w:p>
    <w:p w:rsidR="005338CD" w:rsidRPr="005338CD" w:rsidRDefault="005338CD" w:rsidP="005338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Нормінг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Norming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Встановлюються норми, правила та узгоджені підходи до роботи.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Зростає довіра, співпраця стає ефективнішою.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Конфлікти вирішуються конструктивно.</w:t>
      </w:r>
    </w:p>
    <w:p w:rsidR="005338CD" w:rsidRPr="005338CD" w:rsidRDefault="005338CD" w:rsidP="005338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Виконання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Performing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Команда ефективно працює над досягненням цілей.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Високий рівень автономності та </w:t>
      </w:r>
      <w:proofErr w:type="spellStart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взаємопідтримки</w:t>
      </w:r>
      <w:proofErr w:type="spellEnd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Основна увага — продуктивність та результат.</w:t>
      </w:r>
    </w:p>
    <w:p w:rsidR="005338CD" w:rsidRPr="005338CD" w:rsidRDefault="005338CD" w:rsidP="005338CD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Розпуск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Adjourning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/ 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Mourning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Команда завершує роботу, досягаючи або не досягаючи цілей.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Може виникати емоційне відчуття втрати.</w:t>
      </w:r>
    </w:p>
    <w:p w:rsidR="005338CD" w:rsidRPr="005338CD" w:rsidRDefault="005338CD" w:rsidP="005338CD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Важливо підвести підсумки та відзначити досягнення.</w:t>
      </w:r>
    </w:p>
    <w:p w:rsidR="005338CD" w:rsidRPr="005338CD" w:rsidRDefault="005338CD" w:rsidP="005338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2. Фактори, що впливають на групову динаміку</w:t>
      </w:r>
    </w:p>
    <w:p w:rsidR="005338CD" w:rsidRPr="005338CD" w:rsidRDefault="005338CD" w:rsidP="0053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Групова динаміка формується під впливом кількох ключових факторів:</w:t>
      </w:r>
    </w:p>
    <w:p w:rsidR="005338CD" w:rsidRPr="005338CD" w:rsidRDefault="005338CD" w:rsidP="005338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Склад команди: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різноманітність навичок, досвіду, віку та культурних особливостей.</w:t>
      </w:r>
    </w:p>
    <w:p w:rsidR="005338CD" w:rsidRPr="005338CD" w:rsidRDefault="005338CD" w:rsidP="005338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Розмір групи: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малі групи (3–7 осіб) більш гнучкі, великі — потребують структурованого управління.</w:t>
      </w:r>
    </w:p>
    <w:p w:rsidR="005338CD" w:rsidRPr="005338CD" w:rsidRDefault="005338CD" w:rsidP="005338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Цілі та завдання: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чітко визначені цілі підвищують згуртованість.</w:t>
      </w:r>
    </w:p>
    <w:p w:rsidR="005338CD" w:rsidRPr="005338CD" w:rsidRDefault="005338CD" w:rsidP="005338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Лідерство: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стиль керівництва (авторитарний, демократичний, laissez-faire) впливає на участь членів.</w:t>
      </w:r>
    </w:p>
    <w:p w:rsidR="005338CD" w:rsidRPr="005338CD" w:rsidRDefault="005338CD" w:rsidP="005338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Комунікація: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відкритий обмін інформацією сприяє ефективності.</w:t>
      </w:r>
    </w:p>
    <w:p w:rsidR="005338CD" w:rsidRPr="005338CD" w:rsidRDefault="005338CD" w:rsidP="005338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Норми та культура: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невисловлені правила визначають поведінку і прийнятні способи взаємодії.</w:t>
      </w:r>
    </w:p>
    <w:p w:rsidR="005338CD" w:rsidRPr="005338CD" w:rsidRDefault="005338CD" w:rsidP="005338CD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Мотивація учасників: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інтерес до результату підвищує </w:t>
      </w:r>
      <w:proofErr w:type="spellStart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залученість</w:t>
      </w:r>
      <w:proofErr w:type="spellEnd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продуктивність.</w:t>
      </w:r>
    </w:p>
    <w:p w:rsidR="005338CD" w:rsidRPr="005338CD" w:rsidRDefault="005338CD" w:rsidP="005338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3. Ролі учасників у групі (за 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Белбіном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</w:p>
    <w:p w:rsidR="005338CD" w:rsidRPr="005338CD" w:rsidRDefault="005338CD" w:rsidP="0053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Мередіт</w:t>
      </w:r>
      <w:proofErr w:type="spellEnd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</w:t>
      </w:r>
      <w:proofErr w:type="spellStart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Белбін</w:t>
      </w:r>
      <w:proofErr w:type="spellEnd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виділив 9 ключових ролей у команді, які допомагають досягти ефективності:</w:t>
      </w:r>
    </w:p>
    <w:p w:rsidR="005338CD" w:rsidRPr="005338CD" w:rsidRDefault="005338CD" w:rsidP="005338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Координатор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Coordinator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організовує роботу, розподіляє завдання.</w:t>
      </w:r>
    </w:p>
    <w:p w:rsidR="005338CD" w:rsidRPr="005338CD" w:rsidRDefault="005338CD" w:rsidP="005338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Розробник ідей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Plant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генерує нові ідеї та рішення.</w:t>
      </w:r>
    </w:p>
    <w:p w:rsidR="005338CD" w:rsidRPr="005338CD" w:rsidRDefault="005338CD" w:rsidP="005338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Реалізатор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Implementer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втілює плани у практичні дії.</w:t>
      </w:r>
    </w:p>
    <w:p w:rsidR="005338CD" w:rsidRPr="005338CD" w:rsidRDefault="005338CD" w:rsidP="005338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Монітор-оцінювач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Monitor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Evaluator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аналізує інформацію, оцінює ризики.</w:t>
      </w:r>
    </w:p>
    <w:p w:rsidR="005338CD" w:rsidRPr="005338CD" w:rsidRDefault="005338CD" w:rsidP="005338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Фінішер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Completer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Finisher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слідкує за якістю, деталями та термінами.</w:t>
      </w:r>
    </w:p>
    <w:p w:rsidR="005338CD" w:rsidRPr="005338CD" w:rsidRDefault="005338CD" w:rsidP="005338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Ресурсний дослідник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Resource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Investigator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шукає зовнішні ресурси та контакти.</w:t>
      </w:r>
    </w:p>
    <w:p w:rsidR="005338CD" w:rsidRPr="005338CD" w:rsidRDefault="005338CD" w:rsidP="005338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Тимбілдер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Teamworker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підтримує атмосферу, допомагає вирішувати конфлікти.</w:t>
      </w:r>
    </w:p>
    <w:p w:rsidR="005338CD" w:rsidRPr="005338CD" w:rsidRDefault="005338CD" w:rsidP="005338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Спеціаліст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Specialist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має вузькі експертні знання, необхідні для команди.</w:t>
      </w:r>
    </w:p>
    <w:p w:rsidR="005338CD" w:rsidRPr="005338CD" w:rsidRDefault="005338CD" w:rsidP="005338CD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Шукач нових можливостей (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Shaper</w:t>
      </w:r>
      <w:proofErr w:type="spellEnd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)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– мотивує команду, підштовхує до дії та результату.</w:t>
      </w:r>
    </w:p>
    <w:p w:rsidR="005338CD" w:rsidRPr="005338CD" w:rsidRDefault="005338CD" w:rsidP="005338CD">
      <w:pPr>
        <w:spacing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Різноманітність ролей забезпечує баланс між творчістю, реалізацією та контролем.</w:t>
      </w:r>
    </w:p>
    <w:p w:rsidR="005338CD" w:rsidRPr="005338CD" w:rsidRDefault="005338CD" w:rsidP="005338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4. Групові норми та культура</w:t>
      </w:r>
    </w:p>
    <w:p w:rsidR="005338CD" w:rsidRPr="005338CD" w:rsidRDefault="005338CD" w:rsidP="005338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Групові норми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це невисловлені або офіційні правила поведінки учасників: як </w:t>
      </w:r>
      <w:proofErr w:type="spellStart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комунікувати</w:t>
      </w:r>
      <w:proofErr w:type="spellEnd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, приймати рішення, ділити ресурси.</w:t>
      </w:r>
    </w:p>
    <w:p w:rsidR="005338CD" w:rsidRPr="005338CD" w:rsidRDefault="005338CD" w:rsidP="005338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Групова культура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сукупність цінностей, переконань, традицій та символів, які впливають на взаємодію.</w:t>
      </w:r>
    </w:p>
    <w:p w:rsidR="005338CD" w:rsidRPr="005338CD" w:rsidRDefault="005338CD" w:rsidP="005338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Сильні норми та культура підвищують згуртованість, але можуть обмежувати креативність, якщо вони надмірно жорсткі.</w:t>
      </w:r>
    </w:p>
    <w:p w:rsidR="005338CD" w:rsidRPr="005338CD" w:rsidRDefault="005338CD" w:rsidP="005338C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Важливим є баланс між </w:t>
      </w: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формальними правилами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</w:t>
      </w: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гнучкістю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, щоб команда могла адаптуватися до змін.</w:t>
      </w:r>
    </w:p>
    <w:p w:rsidR="005338CD" w:rsidRPr="005338CD" w:rsidRDefault="005338CD" w:rsidP="005338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5. Взаємодія між індивідуальними та груповими цілями</w:t>
      </w:r>
    </w:p>
    <w:p w:rsidR="005338CD" w:rsidRPr="005338CD" w:rsidRDefault="005338CD" w:rsidP="005338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Конфлікт інтересів: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індивідуальні цілі можуть суперечити груповим, що призводить до зниження ефективності.</w:t>
      </w:r>
    </w:p>
    <w:p w:rsidR="005338CD" w:rsidRPr="005338CD" w:rsidRDefault="005338CD" w:rsidP="005338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Вирівнювання цілей: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успішні команди інтегрують особисті інтереси в загальні цілі, мотивуючи учасників через спільні досягнення.</w:t>
      </w:r>
    </w:p>
    <w:p w:rsidR="005338CD" w:rsidRPr="005338CD" w:rsidRDefault="005338CD" w:rsidP="005338CD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Мотиваційні механізми: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бонуси, визнання, розвиток кар’єри та участь у прийнятті рішень допомагають поєднати особисті та групові цілі.</w:t>
      </w:r>
    </w:p>
    <w:p w:rsidR="005338CD" w:rsidRPr="005338CD" w:rsidRDefault="005338CD" w:rsidP="005338CD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lastRenderedPageBreak/>
        <w:t>6. Вплив лідерства на динаміку</w:t>
      </w:r>
    </w:p>
    <w:p w:rsidR="005338CD" w:rsidRPr="005338CD" w:rsidRDefault="005338CD" w:rsidP="005338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Стиль лідерства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визначає атмосферу і продуктивність команди:</w:t>
      </w:r>
    </w:p>
    <w:p w:rsidR="005338CD" w:rsidRPr="005338CD" w:rsidRDefault="005338CD" w:rsidP="005338C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Авторитарний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швидкі рішення, але низька </w:t>
      </w:r>
      <w:proofErr w:type="spellStart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залученість</w:t>
      </w:r>
      <w:proofErr w:type="spellEnd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.</w:t>
      </w:r>
    </w:p>
    <w:p w:rsidR="005338CD" w:rsidRPr="005338CD" w:rsidRDefault="005338CD" w:rsidP="005338C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Демократичний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підвищує </w:t>
      </w:r>
      <w:proofErr w:type="spellStart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залученість</w:t>
      </w:r>
      <w:proofErr w:type="spellEnd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і креативність, повільніше ухвалення рішень.</w:t>
      </w:r>
    </w:p>
    <w:p w:rsidR="005338CD" w:rsidRPr="005338CD" w:rsidRDefault="005338CD" w:rsidP="005338CD">
      <w:pPr>
        <w:numPr>
          <w:ilvl w:val="1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Ліберальний (Laissez-faire)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— підходить для висококваліфікованих команд, але може призводити до хаосу.</w:t>
      </w:r>
    </w:p>
    <w:p w:rsidR="005338CD" w:rsidRPr="005338CD" w:rsidRDefault="005338CD" w:rsidP="005338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 xml:space="preserve">Лідер як </w:t>
      </w:r>
      <w:proofErr w:type="spellStart"/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фасилітатор</w:t>
      </w:r>
      <w:proofErr w:type="spellEnd"/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допомагає вирішувати конфлікти, мотивує та підтримує розвиток групи.</w:t>
      </w:r>
    </w:p>
    <w:p w:rsidR="005338CD" w:rsidRPr="005338CD" w:rsidRDefault="005338CD" w:rsidP="005338CD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Ефективне лідерство враховує </w:t>
      </w: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стадії розвитку команди</w:t>
      </w: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 xml:space="preserve"> та індивідуальні особливості учасників.</w:t>
      </w:r>
    </w:p>
    <w:p w:rsidR="005338CD" w:rsidRPr="005338CD" w:rsidRDefault="005338CD" w:rsidP="005338CD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b/>
          <w:bCs/>
          <w:sz w:val="28"/>
          <w:szCs w:val="28"/>
          <w:lang w:eastAsia="uk-UA"/>
        </w:rPr>
        <w:t>Висновок</w:t>
      </w:r>
    </w:p>
    <w:p w:rsidR="005338CD" w:rsidRPr="005338CD" w:rsidRDefault="005338CD" w:rsidP="005338C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5338CD">
        <w:rPr>
          <w:rFonts w:ascii="Times New Roman" w:eastAsia="Times New Roman" w:hAnsi="Times New Roman" w:cs="Times New Roman"/>
          <w:sz w:val="28"/>
          <w:szCs w:val="28"/>
          <w:lang w:eastAsia="uk-UA"/>
        </w:rPr>
        <w:t>Динаміка груп і команд — це складний процес взаємодії, що включає етапи формування, вплив факторів, ролі учасників, встановлення норм і культури, поєднання індивідуальних та групових цілей, а також значення лідерства. Усвідомлення цих аспектів допомагає створювати високоефективні, мотивовані та згуртовані команди.</w:t>
      </w:r>
    </w:p>
    <w:p w:rsidR="00971D10" w:rsidRPr="005338CD" w:rsidRDefault="00971D10">
      <w:pPr>
        <w:rPr>
          <w:sz w:val="28"/>
          <w:szCs w:val="28"/>
        </w:rPr>
      </w:pPr>
    </w:p>
    <w:sectPr w:rsidR="00971D10" w:rsidRPr="005338CD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BD4560D"/>
    <w:multiLevelType w:val="multilevel"/>
    <w:tmpl w:val="151045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B6318E"/>
    <w:multiLevelType w:val="multilevel"/>
    <w:tmpl w:val="89B2E5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15A5637"/>
    <w:multiLevelType w:val="multilevel"/>
    <w:tmpl w:val="A6884B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4F757415"/>
    <w:multiLevelType w:val="multilevel"/>
    <w:tmpl w:val="5666E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FEC3D3C"/>
    <w:multiLevelType w:val="multilevel"/>
    <w:tmpl w:val="E01E605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6D1E80"/>
    <w:multiLevelType w:val="multilevel"/>
    <w:tmpl w:val="9CD4E6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05FC"/>
    <w:rsid w:val="005338CD"/>
    <w:rsid w:val="008705FC"/>
    <w:rsid w:val="00971D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756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90087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2915</Words>
  <Characters>1662</Characters>
  <Application>Microsoft Office Word</Application>
  <DocSecurity>0</DocSecurity>
  <Lines>13</Lines>
  <Paragraphs>9</Paragraphs>
  <ScaleCrop>false</ScaleCrop>
  <Company/>
  <LinksUpToDate>false</LinksUpToDate>
  <CharactersWithSpaces>4568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Юлія</dc:creator>
  <cp:keywords/>
  <dc:description/>
  <cp:lastModifiedBy>Юлія</cp:lastModifiedBy>
  <cp:revision>2</cp:revision>
  <dcterms:created xsi:type="dcterms:W3CDTF">2026-02-25T12:18:00Z</dcterms:created>
  <dcterms:modified xsi:type="dcterms:W3CDTF">2026-02-25T12:19:00Z</dcterms:modified>
</cp:coreProperties>
</file>