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3D9" w:rsidRPr="001913D9" w:rsidRDefault="001913D9" w:rsidP="001913D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Діалогічні методи в груповій роботі</w:t>
      </w:r>
    </w:p>
    <w:p w:rsidR="001913D9" w:rsidRPr="001913D9" w:rsidRDefault="001913D9" w:rsidP="001913D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1. Вступ</w:t>
      </w:r>
    </w:p>
    <w:p w:rsidR="001913D9" w:rsidRPr="001913D9" w:rsidRDefault="001913D9" w:rsidP="00191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Діалогічні методи — це підходи до організації групової взаємодії, які базуються на принципах рівності голосів, активного слухання, взаємної поваги та спільного пошуку сенсу. На відміну від дискусії, де часто присутній елемент переконання чи змагання, </w:t>
      </w:r>
      <w:r w:rsidRPr="00191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діалог</w:t>
      </w: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спрямований на розуміння, </w:t>
      </w:r>
      <w:proofErr w:type="spellStart"/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співтворення</w:t>
      </w:r>
      <w:proofErr w:type="spellEnd"/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рішень і розвиток довіри в групі.</w:t>
      </w:r>
    </w:p>
    <w:p w:rsidR="001913D9" w:rsidRPr="001913D9" w:rsidRDefault="001913D9" w:rsidP="00191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Груповий діалог особливо ефективний у:</w:t>
      </w:r>
    </w:p>
    <w:p w:rsidR="001913D9" w:rsidRPr="001913D9" w:rsidRDefault="001913D9" w:rsidP="001913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тренінговій</w:t>
      </w:r>
      <w:proofErr w:type="spellEnd"/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роботі,</w:t>
      </w:r>
    </w:p>
    <w:p w:rsidR="001913D9" w:rsidRPr="001913D9" w:rsidRDefault="001913D9" w:rsidP="001913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командному розвитку,</w:t>
      </w:r>
    </w:p>
    <w:p w:rsidR="001913D9" w:rsidRPr="001913D9" w:rsidRDefault="001913D9" w:rsidP="001913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стратегічному плануванні,</w:t>
      </w:r>
    </w:p>
    <w:p w:rsidR="001913D9" w:rsidRPr="001913D9" w:rsidRDefault="001913D9" w:rsidP="001913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вирішенні конфліктів,</w:t>
      </w:r>
    </w:p>
    <w:p w:rsidR="001913D9" w:rsidRPr="001913D9" w:rsidRDefault="001913D9" w:rsidP="001913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освітньому середовищі.</w:t>
      </w:r>
    </w:p>
    <w:p w:rsidR="001913D9" w:rsidRPr="001913D9" w:rsidRDefault="001913D9" w:rsidP="001913D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2. Особливості </w:t>
      </w:r>
      <w:proofErr w:type="spellStart"/>
      <w:r w:rsidRPr="00191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фасилітації</w:t>
      </w:r>
      <w:proofErr w:type="spellEnd"/>
      <w:r w:rsidRPr="00191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діалогу в групах</w:t>
      </w:r>
    </w:p>
    <w:p w:rsidR="001913D9" w:rsidRPr="001913D9" w:rsidRDefault="001913D9" w:rsidP="00191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191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Фасилітація</w:t>
      </w:r>
      <w:proofErr w:type="spellEnd"/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— це процес створення умов для ефективної групової взаємодії.</w:t>
      </w:r>
    </w:p>
    <w:p w:rsidR="001913D9" w:rsidRPr="001913D9" w:rsidRDefault="001913D9" w:rsidP="001913D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Основні особливості </w:t>
      </w:r>
      <w:proofErr w:type="spellStart"/>
      <w:r w:rsidRPr="00191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фасилітації</w:t>
      </w:r>
      <w:proofErr w:type="spellEnd"/>
      <w:r w:rsidRPr="00191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діалогу:</w:t>
      </w:r>
    </w:p>
    <w:p w:rsidR="001913D9" w:rsidRPr="001913D9" w:rsidRDefault="001913D9" w:rsidP="001913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Нейтральність </w:t>
      </w:r>
      <w:proofErr w:type="spellStart"/>
      <w:r w:rsidRPr="00191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фасилітатора</w:t>
      </w:r>
      <w:proofErr w:type="spellEnd"/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Тренер не нав’язує власну позицію, а підтримує процес.</w:t>
      </w:r>
    </w:p>
    <w:p w:rsidR="001913D9" w:rsidRPr="001913D9" w:rsidRDefault="001913D9" w:rsidP="001913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Безпечний простір</w:t>
      </w: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Встановлення правил: повага, не перебивати, конфіденційність.</w:t>
      </w:r>
    </w:p>
    <w:p w:rsidR="001913D9" w:rsidRPr="001913D9" w:rsidRDefault="001913D9" w:rsidP="001913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Фокус на процесі, а не на результаті</w:t>
      </w: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Важливо не тільки “що вирішили”, а “як взаємодіяли”.</w:t>
      </w:r>
    </w:p>
    <w:p w:rsidR="001913D9" w:rsidRPr="001913D9" w:rsidRDefault="001913D9" w:rsidP="001913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Активне слухання та перефразування</w:t>
      </w: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proofErr w:type="spellStart"/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Фасилітатор</w:t>
      </w:r>
      <w:proofErr w:type="spellEnd"/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допомагає учасникам чути один одного.</w:t>
      </w:r>
    </w:p>
    <w:p w:rsidR="001913D9" w:rsidRPr="001913D9" w:rsidRDefault="001913D9" w:rsidP="001913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Робота з динамікою групи</w:t>
      </w: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Врахування рівня енергії, напруги, активності.</w:t>
      </w:r>
    </w:p>
    <w:p w:rsidR="001913D9" w:rsidRPr="001913D9" w:rsidRDefault="001913D9" w:rsidP="001913D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3. Техніки залучення всіх учасників до діалогу</w:t>
      </w:r>
    </w:p>
    <w:p w:rsidR="001913D9" w:rsidRPr="001913D9" w:rsidRDefault="001913D9" w:rsidP="00191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У групах часто є активні та пасивні учасники. Завдання тренера — створити умови для включення кожного.</w:t>
      </w:r>
    </w:p>
    <w:p w:rsidR="001913D9" w:rsidRPr="001913D9" w:rsidRDefault="001913D9" w:rsidP="001913D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Ефективні техніки:</w:t>
      </w:r>
    </w:p>
    <w:p w:rsidR="001913D9" w:rsidRPr="001913D9" w:rsidRDefault="001913D9" w:rsidP="001913D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Коло висловлювань</w:t>
      </w: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— кожен має можливість висловитися.</w:t>
      </w:r>
    </w:p>
    <w:p w:rsidR="001913D9" w:rsidRPr="001913D9" w:rsidRDefault="001913D9" w:rsidP="001913D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Робота в парах / трійках</w:t>
      </w: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— зменшує страх говорити.</w:t>
      </w:r>
    </w:p>
    <w:p w:rsidR="001913D9" w:rsidRPr="001913D9" w:rsidRDefault="001913D9" w:rsidP="001913D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Метод “1–2–4–всі”</w:t>
      </w: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— індивідуальна рефлексія → обговорення в парах → в четвірках → загальне коло.</w:t>
      </w:r>
    </w:p>
    <w:p w:rsidR="001913D9" w:rsidRPr="001913D9" w:rsidRDefault="001913D9" w:rsidP="001913D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Письмова рефлексія перед діалогом</w:t>
      </w: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— допомагає </w:t>
      </w:r>
      <w:proofErr w:type="spellStart"/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структуризувати</w:t>
      </w:r>
      <w:proofErr w:type="spellEnd"/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думки.</w:t>
      </w:r>
    </w:p>
    <w:p w:rsidR="001913D9" w:rsidRPr="001913D9" w:rsidRDefault="001913D9" w:rsidP="001913D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Відкриті питання</w:t>
      </w: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— “Що для вас це означає?”, “Який ваш досвід?”</w:t>
      </w:r>
    </w:p>
    <w:p w:rsidR="001913D9" w:rsidRPr="001913D9" w:rsidRDefault="001913D9" w:rsidP="00191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Важливо: не примушувати, а запрошувати до участі.</w:t>
      </w:r>
    </w:p>
    <w:p w:rsidR="001913D9" w:rsidRPr="001913D9" w:rsidRDefault="001913D9" w:rsidP="001913D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4. Управління конфліктами в груповому діалозі</w:t>
      </w:r>
    </w:p>
    <w:p w:rsidR="001913D9" w:rsidRPr="001913D9" w:rsidRDefault="001913D9" w:rsidP="00191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Конфлікт у діалозі — це не загроза, а ресурс розвитку.</w:t>
      </w:r>
    </w:p>
    <w:p w:rsidR="001913D9" w:rsidRPr="001913D9" w:rsidRDefault="001913D9" w:rsidP="001913D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lastRenderedPageBreak/>
        <w:t xml:space="preserve">Завдання </w:t>
      </w:r>
      <w:proofErr w:type="spellStart"/>
      <w:r w:rsidRPr="00191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фасилітатора</w:t>
      </w:r>
      <w:proofErr w:type="spellEnd"/>
      <w:r w:rsidRPr="00191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при конфлікті:</w:t>
      </w:r>
    </w:p>
    <w:p w:rsidR="001913D9" w:rsidRPr="001913D9" w:rsidRDefault="001913D9" w:rsidP="001913D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Нормалізувати різні точки зору</w:t>
      </w:r>
    </w:p>
    <w:p w:rsidR="001913D9" w:rsidRPr="001913D9" w:rsidRDefault="001913D9" w:rsidP="001913D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Перевести обговорення з рівня особистостей на рівень інтересів</w:t>
      </w:r>
    </w:p>
    <w:p w:rsidR="001913D9" w:rsidRPr="001913D9" w:rsidRDefault="001913D9" w:rsidP="001913D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Використовувати </w:t>
      </w:r>
      <w:proofErr w:type="spellStart"/>
      <w:r w:rsidRPr="00191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переформулювання</w:t>
      </w:r>
      <w:proofErr w:type="spellEnd"/>
    </w:p>
    <w:p w:rsidR="001913D9" w:rsidRPr="001913D9" w:rsidRDefault="001913D9" w:rsidP="001913D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Виділяти спільне</w:t>
      </w:r>
    </w:p>
    <w:p w:rsidR="001913D9" w:rsidRPr="001913D9" w:rsidRDefault="001913D9" w:rsidP="001913D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Техніки:</w:t>
      </w:r>
    </w:p>
    <w:p w:rsidR="001913D9" w:rsidRPr="001913D9" w:rsidRDefault="001913D9" w:rsidP="001913D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“Я-повідомлення”</w:t>
      </w:r>
    </w:p>
    <w:p w:rsidR="001913D9" w:rsidRPr="001913D9" w:rsidRDefault="001913D9" w:rsidP="001913D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Рефлексивне слухання</w:t>
      </w:r>
    </w:p>
    <w:p w:rsidR="001913D9" w:rsidRPr="001913D9" w:rsidRDefault="001913D9" w:rsidP="001913D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Переведення емоцій у потреби</w:t>
      </w:r>
    </w:p>
    <w:p w:rsidR="001913D9" w:rsidRPr="001913D9" w:rsidRDefault="001913D9" w:rsidP="001913D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Структуроване обговорення позицій</w:t>
      </w:r>
    </w:p>
    <w:p w:rsidR="001913D9" w:rsidRPr="001913D9" w:rsidRDefault="001913D9" w:rsidP="00191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Фасилітатор</w:t>
      </w:r>
      <w:proofErr w:type="spellEnd"/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утримує баланс між свободою висловлення та безпекою.</w:t>
      </w:r>
      <w:bookmarkStart w:id="0" w:name="_GoBack"/>
      <w:bookmarkEnd w:id="0"/>
    </w:p>
    <w:p w:rsidR="001913D9" w:rsidRPr="001913D9" w:rsidRDefault="001913D9" w:rsidP="001913D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5. Використання методу "коло діалогу" (</w:t>
      </w:r>
      <w:proofErr w:type="spellStart"/>
      <w:r w:rsidRPr="00191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Circle</w:t>
      </w:r>
      <w:proofErr w:type="spellEnd"/>
      <w:r w:rsidRPr="00191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191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Process</w:t>
      </w:r>
      <w:proofErr w:type="spellEnd"/>
      <w:r w:rsidRPr="00191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</w:t>
      </w:r>
    </w:p>
    <w:p w:rsidR="001913D9" w:rsidRPr="001913D9" w:rsidRDefault="001913D9" w:rsidP="001913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22DD5C84" wp14:editId="2132F225">
            <wp:extent cx="5715000" cy="5715000"/>
            <wp:effectExtent l="0" t="0" r="0" b="0"/>
            <wp:docPr id="3" name="Рисунок 3" descr="https://storage.googleapis.com/ibw-blog/media/20/2390361362850a6da372b299c3d5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orage.googleapis.com/ibw-blog/media/20/2390361362850a6da372b299c3d570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3D9" w:rsidRPr="001913D9" w:rsidRDefault="001913D9" w:rsidP="001913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inline distT="0" distB="0" distL="0" distR="0" wp14:anchorId="3A804624" wp14:editId="660F9E9B">
                <wp:extent cx="304800" cy="304800"/>
                <wp:effectExtent l="0" t="0" r="0" b="0"/>
                <wp:docPr id="1" name="AutoShape 7" descr="https://images.squarespace-cdn.com/content/v1/5735eea4ab48de2f729ce64d/1492654605303-ZYC5I4Q5FURHHSHXZO02/image-asset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Опис : https://images.squarespace-cdn.com/content/v1/5735eea4ab48de2f729ce64d/1492654605303-ZYC5I4Q5FURHHSHXZO02/image-asset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GK853MRAwAAOgYAAA4AAAAAAAAAAAAAAAAALgIAAGRycy9lMm9E&#10;b2MueG1sUEsBAi0AFAAGAAgAAAAhAEyg6SzYAAAAAwEAAA8AAAAAAAAAAAAAAAAAawUAAGRycy9k&#10;b3ducmV2LnhtbFBLBQYAAAAABAAEAPMAAABwBgAAAAA=&#10;" filled="f" stroked="f">
                <o:lock v:ext="edit" aspectratio="t"/>
                <w10:anchorlock/>
              </v:rect>
            </w:pict>
          </mc:Fallback>
        </mc:AlternateContent>
      </w:r>
    </w:p>
    <w:p w:rsidR="001913D9" w:rsidRPr="001913D9" w:rsidRDefault="001913D9" w:rsidP="001913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1913D9" w:rsidRPr="001913D9" w:rsidRDefault="001913D9" w:rsidP="00191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lastRenderedPageBreak/>
        <w:t>Коло діалогу (</w:t>
      </w:r>
      <w:proofErr w:type="spellStart"/>
      <w:r w:rsidRPr="00191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Circle</w:t>
      </w:r>
      <w:proofErr w:type="spellEnd"/>
      <w:r w:rsidRPr="00191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191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Process</w:t>
      </w:r>
      <w:proofErr w:type="spellEnd"/>
      <w:r w:rsidRPr="00191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</w:t>
      </w: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— це структурований формат групової розмови, що базується на принципах рівності та поваги. Метод активно використовується у відновному правосудді та освітніх практиках.</w:t>
      </w:r>
    </w:p>
    <w:p w:rsidR="001913D9" w:rsidRPr="001913D9" w:rsidRDefault="001913D9" w:rsidP="001913D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Основні елементи кола:</w:t>
      </w:r>
    </w:p>
    <w:p w:rsidR="001913D9" w:rsidRPr="001913D9" w:rsidRDefault="001913D9" w:rsidP="001913D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Учасники сидять у колі (без столів).</w:t>
      </w:r>
    </w:p>
    <w:p w:rsidR="001913D9" w:rsidRPr="001913D9" w:rsidRDefault="001913D9" w:rsidP="001913D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Використовується “предмет слова” (говорить лише той, у кого він у руках).</w:t>
      </w:r>
    </w:p>
    <w:p w:rsidR="001913D9" w:rsidRPr="001913D9" w:rsidRDefault="001913D9" w:rsidP="001913D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Є чітко сформульоване запитання.</w:t>
      </w:r>
    </w:p>
    <w:p w:rsidR="001913D9" w:rsidRPr="001913D9" w:rsidRDefault="001913D9" w:rsidP="001913D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Кожен має можливість висловитися.</w:t>
      </w:r>
    </w:p>
    <w:p w:rsidR="001913D9" w:rsidRPr="001913D9" w:rsidRDefault="001913D9" w:rsidP="001913D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Переваги:</w:t>
      </w:r>
    </w:p>
    <w:p w:rsidR="001913D9" w:rsidRPr="001913D9" w:rsidRDefault="001913D9" w:rsidP="001913D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Рівність учасників</w:t>
      </w:r>
    </w:p>
    <w:p w:rsidR="001913D9" w:rsidRPr="001913D9" w:rsidRDefault="001913D9" w:rsidP="001913D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Глибина висловлювань</w:t>
      </w:r>
    </w:p>
    <w:p w:rsidR="001913D9" w:rsidRPr="001913D9" w:rsidRDefault="001913D9" w:rsidP="001913D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Зниження агресії</w:t>
      </w:r>
    </w:p>
    <w:p w:rsidR="001913D9" w:rsidRPr="001913D9" w:rsidRDefault="001913D9" w:rsidP="001913D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Підвищення довіри</w:t>
      </w:r>
    </w:p>
    <w:p w:rsidR="001913D9" w:rsidRPr="001913D9" w:rsidRDefault="001913D9" w:rsidP="00191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Коло ефективне для:</w:t>
      </w:r>
    </w:p>
    <w:p w:rsidR="001913D9" w:rsidRPr="001913D9" w:rsidRDefault="001913D9" w:rsidP="001913D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рефлексії після складних подій,</w:t>
      </w:r>
    </w:p>
    <w:p w:rsidR="001913D9" w:rsidRPr="001913D9" w:rsidRDefault="001913D9" w:rsidP="001913D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прийняття спільних рішень,</w:t>
      </w:r>
    </w:p>
    <w:p w:rsidR="001913D9" w:rsidRPr="001913D9" w:rsidRDefault="001913D9" w:rsidP="001913D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профілактики конфліктів.</w:t>
      </w:r>
    </w:p>
    <w:p w:rsidR="001913D9" w:rsidRPr="001913D9" w:rsidRDefault="001913D9" w:rsidP="001913D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6. Роль тренера як модератора групового діалогу</w:t>
      </w:r>
    </w:p>
    <w:p w:rsidR="001913D9" w:rsidRPr="001913D9" w:rsidRDefault="001913D9" w:rsidP="00191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Тренер у діалогічному форматі виступає не експертом, а:</w:t>
      </w:r>
    </w:p>
    <w:p w:rsidR="001913D9" w:rsidRPr="001913D9" w:rsidRDefault="001913D9" w:rsidP="001913D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модератором,</w:t>
      </w:r>
    </w:p>
    <w:p w:rsidR="001913D9" w:rsidRPr="001913D9" w:rsidRDefault="001913D9" w:rsidP="001913D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фасилітатором</w:t>
      </w:r>
      <w:proofErr w:type="spellEnd"/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</w:p>
    <w:p w:rsidR="001913D9" w:rsidRPr="001913D9" w:rsidRDefault="001913D9" w:rsidP="001913D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утримувачем процесу,</w:t>
      </w:r>
    </w:p>
    <w:p w:rsidR="001913D9" w:rsidRPr="001913D9" w:rsidRDefault="001913D9" w:rsidP="001913D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гарантом безпечного простору.</w:t>
      </w:r>
    </w:p>
    <w:p w:rsidR="001913D9" w:rsidRPr="001913D9" w:rsidRDefault="001913D9" w:rsidP="001913D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Компетенції тренера:</w:t>
      </w:r>
    </w:p>
    <w:p w:rsidR="001913D9" w:rsidRPr="001913D9" w:rsidRDefault="001913D9" w:rsidP="001913D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емоційна компетентність,</w:t>
      </w:r>
    </w:p>
    <w:p w:rsidR="001913D9" w:rsidRPr="001913D9" w:rsidRDefault="001913D9" w:rsidP="001913D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здатність витримувати паузи,</w:t>
      </w:r>
    </w:p>
    <w:p w:rsidR="001913D9" w:rsidRPr="001913D9" w:rsidRDefault="001913D9" w:rsidP="001913D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вміння ставити глибокі питання,</w:t>
      </w:r>
    </w:p>
    <w:p w:rsidR="001913D9" w:rsidRPr="001913D9" w:rsidRDefault="001913D9" w:rsidP="001913D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управління груповою динамікою,</w:t>
      </w:r>
    </w:p>
    <w:p w:rsidR="001913D9" w:rsidRPr="001913D9" w:rsidRDefault="001913D9" w:rsidP="001913D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нейтральність.</w:t>
      </w:r>
    </w:p>
    <w:p w:rsidR="001913D9" w:rsidRPr="001913D9" w:rsidRDefault="001913D9" w:rsidP="00191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Тренер не “керує людьми”, а керує процесом.</w:t>
      </w:r>
    </w:p>
    <w:p w:rsidR="001913D9" w:rsidRPr="001913D9" w:rsidRDefault="001913D9" w:rsidP="001913D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7. Створення спільного бачення через діалог</w:t>
      </w:r>
    </w:p>
    <w:p w:rsidR="001913D9" w:rsidRPr="001913D9" w:rsidRDefault="001913D9" w:rsidP="00191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Спільне бачення формується через:</w:t>
      </w:r>
    </w:p>
    <w:p w:rsidR="001913D9" w:rsidRPr="001913D9" w:rsidRDefault="001913D9" w:rsidP="001913D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Виявлення індивідуальних цінностей.</w:t>
      </w:r>
    </w:p>
    <w:p w:rsidR="001913D9" w:rsidRPr="001913D9" w:rsidRDefault="001913D9" w:rsidP="001913D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Обговорення очікувань.</w:t>
      </w:r>
    </w:p>
    <w:p w:rsidR="001913D9" w:rsidRPr="001913D9" w:rsidRDefault="001913D9" w:rsidP="001913D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Пошук спільних сенсів.</w:t>
      </w:r>
    </w:p>
    <w:p w:rsidR="001913D9" w:rsidRPr="001913D9" w:rsidRDefault="001913D9" w:rsidP="001913D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Формування узгоджених принципів.</w:t>
      </w:r>
    </w:p>
    <w:p w:rsidR="001913D9" w:rsidRPr="001913D9" w:rsidRDefault="001913D9" w:rsidP="001913D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Практична техніка:</w:t>
      </w:r>
    </w:p>
    <w:p w:rsidR="001913D9" w:rsidRPr="001913D9" w:rsidRDefault="001913D9" w:rsidP="001913D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Запитання: “Якою ми хочемо бачити нашу команду через рік?”</w:t>
      </w:r>
    </w:p>
    <w:p w:rsidR="001913D9" w:rsidRPr="001913D9" w:rsidRDefault="001913D9" w:rsidP="001913D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Індивідуальні відповіді → обговорення в малих групах → синтез у загальному колі.</w:t>
      </w:r>
    </w:p>
    <w:p w:rsidR="001913D9" w:rsidRPr="001913D9" w:rsidRDefault="001913D9" w:rsidP="001913D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Візуалізація результату (</w:t>
      </w:r>
      <w:proofErr w:type="spellStart"/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фліпчарт</w:t>
      </w:r>
      <w:proofErr w:type="spellEnd"/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, мапа ідей).</w:t>
      </w:r>
    </w:p>
    <w:p w:rsidR="001913D9" w:rsidRPr="001913D9" w:rsidRDefault="001913D9" w:rsidP="00191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Діалог дозволяє перейти від “моє бачення” до “наше бачення”.</w:t>
      </w:r>
    </w:p>
    <w:p w:rsidR="001913D9" w:rsidRPr="001913D9" w:rsidRDefault="001913D9" w:rsidP="001913D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8. Техніки рефлексії для груп</w:t>
      </w:r>
    </w:p>
    <w:p w:rsidR="001913D9" w:rsidRPr="001913D9" w:rsidRDefault="001913D9" w:rsidP="00191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Рефлексія — це осмислення досвіду.</w:t>
      </w:r>
    </w:p>
    <w:p w:rsidR="001913D9" w:rsidRPr="001913D9" w:rsidRDefault="001913D9" w:rsidP="001913D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Формати групової рефлексії:</w:t>
      </w:r>
    </w:p>
    <w:p w:rsidR="001913D9" w:rsidRPr="001913D9" w:rsidRDefault="001913D9" w:rsidP="001913D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“Що було цінним?”</w:t>
      </w:r>
    </w:p>
    <w:p w:rsidR="001913D9" w:rsidRPr="001913D9" w:rsidRDefault="001913D9" w:rsidP="001913D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“Що викликало труднощі?”</w:t>
      </w:r>
    </w:p>
    <w:p w:rsidR="001913D9" w:rsidRPr="001913D9" w:rsidRDefault="001913D9" w:rsidP="001913D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“Що беремо в практику?”</w:t>
      </w:r>
    </w:p>
    <w:p w:rsidR="001913D9" w:rsidRPr="001913D9" w:rsidRDefault="001913D9" w:rsidP="001913D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Методи:</w:t>
      </w:r>
    </w:p>
    <w:p w:rsidR="001913D9" w:rsidRPr="001913D9" w:rsidRDefault="001913D9" w:rsidP="001913D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Коло завершення</w:t>
      </w:r>
    </w:p>
    <w:p w:rsidR="001913D9" w:rsidRPr="001913D9" w:rsidRDefault="001913D9" w:rsidP="001913D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Техніка “Плюс – Мінус – Цікаво”</w:t>
      </w:r>
    </w:p>
    <w:p w:rsidR="001913D9" w:rsidRPr="001913D9" w:rsidRDefault="001913D9" w:rsidP="001913D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Метафоричні питання (“Якби ця зустріч була погодою?”)</w:t>
      </w:r>
    </w:p>
    <w:p w:rsidR="001913D9" w:rsidRPr="001913D9" w:rsidRDefault="001913D9" w:rsidP="001913D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Письмова анонімна рефлексія</w:t>
      </w:r>
    </w:p>
    <w:p w:rsidR="001913D9" w:rsidRPr="001913D9" w:rsidRDefault="001913D9" w:rsidP="00191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Рефлексія:</w:t>
      </w:r>
    </w:p>
    <w:p w:rsidR="001913D9" w:rsidRPr="001913D9" w:rsidRDefault="001913D9" w:rsidP="001913D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закріплює навчання,</w:t>
      </w:r>
    </w:p>
    <w:p w:rsidR="001913D9" w:rsidRPr="001913D9" w:rsidRDefault="001913D9" w:rsidP="001913D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підвищує усвідомленість,</w:t>
      </w:r>
    </w:p>
    <w:p w:rsidR="001913D9" w:rsidRPr="001913D9" w:rsidRDefault="001913D9" w:rsidP="001913D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покращує наступні процеси.</w:t>
      </w:r>
    </w:p>
    <w:p w:rsidR="001913D9" w:rsidRPr="001913D9" w:rsidRDefault="001913D9" w:rsidP="001913D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9. Висновки</w:t>
      </w:r>
    </w:p>
    <w:p w:rsidR="001913D9" w:rsidRPr="001913D9" w:rsidRDefault="001913D9" w:rsidP="00191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Діалогічні методи в груповій роботі:</w:t>
      </w:r>
    </w:p>
    <w:p w:rsidR="001913D9" w:rsidRPr="001913D9" w:rsidRDefault="001913D9" w:rsidP="001913D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сприяють розвитку довіри,</w:t>
      </w:r>
    </w:p>
    <w:p w:rsidR="001913D9" w:rsidRPr="001913D9" w:rsidRDefault="001913D9" w:rsidP="001913D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підвищують якість прийняття рішень,</w:t>
      </w:r>
    </w:p>
    <w:p w:rsidR="001913D9" w:rsidRPr="001913D9" w:rsidRDefault="001913D9" w:rsidP="001913D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зменшують конфліктність,</w:t>
      </w:r>
    </w:p>
    <w:p w:rsidR="001913D9" w:rsidRPr="001913D9" w:rsidRDefault="001913D9" w:rsidP="001913D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формують культуру взаємоповаги.</w:t>
      </w:r>
    </w:p>
    <w:p w:rsidR="001913D9" w:rsidRPr="001913D9" w:rsidRDefault="001913D9" w:rsidP="00191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3D9">
        <w:rPr>
          <w:rFonts w:ascii="Times New Roman" w:eastAsia="Times New Roman" w:hAnsi="Times New Roman" w:cs="Times New Roman"/>
          <w:sz w:val="24"/>
          <w:szCs w:val="24"/>
          <w:lang w:eastAsia="uk-UA"/>
        </w:rPr>
        <w:t>Роль тренера полягає не в контролі, а у створенні умов, де кожен голос має значення.</w:t>
      </w:r>
    </w:p>
    <w:p w:rsidR="00545D86" w:rsidRPr="001913D9" w:rsidRDefault="00545D86">
      <w:pPr>
        <w:rPr>
          <w:sz w:val="24"/>
          <w:szCs w:val="24"/>
        </w:rPr>
      </w:pPr>
    </w:p>
    <w:sectPr w:rsidR="00545D86" w:rsidRPr="001913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2077E"/>
    <w:multiLevelType w:val="multilevel"/>
    <w:tmpl w:val="563E1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512EDC"/>
    <w:multiLevelType w:val="multilevel"/>
    <w:tmpl w:val="DDF0D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4C577E"/>
    <w:multiLevelType w:val="multilevel"/>
    <w:tmpl w:val="76144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433240"/>
    <w:multiLevelType w:val="multilevel"/>
    <w:tmpl w:val="15FCB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6F3433"/>
    <w:multiLevelType w:val="multilevel"/>
    <w:tmpl w:val="AF98E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056796"/>
    <w:multiLevelType w:val="multilevel"/>
    <w:tmpl w:val="50C89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A04D79"/>
    <w:multiLevelType w:val="multilevel"/>
    <w:tmpl w:val="A5B6C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6965F8"/>
    <w:multiLevelType w:val="multilevel"/>
    <w:tmpl w:val="38D81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736685"/>
    <w:multiLevelType w:val="multilevel"/>
    <w:tmpl w:val="97147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8463F6"/>
    <w:multiLevelType w:val="multilevel"/>
    <w:tmpl w:val="271A9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6E5AC9"/>
    <w:multiLevelType w:val="multilevel"/>
    <w:tmpl w:val="5122E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C17875"/>
    <w:multiLevelType w:val="multilevel"/>
    <w:tmpl w:val="FE1C2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C502412"/>
    <w:multiLevelType w:val="multilevel"/>
    <w:tmpl w:val="19C04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797DB3"/>
    <w:multiLevelType w:val="multilevel"/>
    <w:tmpl w:val="20F0F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31B34DB"/>
    <w:multiLevelType w:val="multilevel"/>
    <w:tmpl w:val="C7D25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8D2181"/>
    <w:multiLevelType w:val="multilevel"/>
    <w:tmpl w:val="0602D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3"/>
  </w:num>
  <w:num w:numId="3">
    <w:abstractNumId w:val="14"/>
  </w:num>
  <w:num w:numId="4">
    <w:abstractNumId w:val="8"/>
  </w:num>
  <w:num w:numId="5">
    <w:abstractNumId w:val="6"/>
  </w:num>
  <w:num w:numId="6">
    <w:abstractNumId w:val="0"/>
  </w:num>
  <w:num w:numId="7">
    <w:abstractNumId w:val="7"/>
  </w:num>
  <w:num w:numId="8">
    <w:abstractNumId w:val="4"/>
  </w:num>
  <w:num w:numId="9">
    <w:abstractNumId w:val="3"/>
  </w:num>
  <w:num w:numId="10">
    <w:abstractNumId w:val="12"/>
  </w:num>
  <w:num w:numId="11">
    <w:abstractNumId w:val="9"/>
  </w:num>
  <w:num w:numId="12">
    <w:abstractNumId w:val="1"/>
  </w:num>
  <w:num w:numId="13">
    <w:abstractNumId w:val="15"/>
  </w:num>
  <w:num w:numId="14">
    <w:abstractNumId w:val="10"/>
  </w:num>
  <w:num w:numId="15">
    <w:abstractNumId w:val="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6AB"/>
    <w:rsid w:val="001913D9"/>
    <w:rsid w:val="00545D86"/>
    <w:rsid w:val="00EA4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9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5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96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33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20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552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091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0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80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410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705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796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2694</Words>
  <Characters>1536</Characters>
  <Application>Microsoft Office Word</Application>
  <DocSecurity>0</DocSecurity>
  <Lines>12</Lines>
  <Paragraphs>8</Paragraphs>
  <ScaleCrop>false</ScaleCrop>
  <Company/>
  <LinksUpToDate>false</LinksUpToDate>
  <CharactersWithSpaces>4222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</dc:creator>
  <cp:keywords/>
  <dc:description/>
  <cp:lastModifiedBy>Юлія</cp:lastModifiedBy>
  <cp:revision>2</cp:revision>
  <dcterms:created xsi:type="dcterms:W3CDTF">2026-02-25T10:07:00Z</dcterms:created>
  <dcterms:modified xsi:type="dcterms:W3CDTF">2026-02-25T10:09:00Z</dcterms:modified>
</cp:coreProperties>
</file>