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DD5" w:rsidRDefault="00C53DD5" w:rsidP="00C53DD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Практичне заняття № 3</w:t>
      </w:r>
      <w:r w:rsidRPr="00A921C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</w:p>
    <w:p w:rsidR="00C53DD5" w:rsidRPr="00C53DD5" w:rsidRDefault="00C53DD5" w:rsidP="00C53DD5">
      <w:pPr>
        <w:pStyle w:val="Default"/>
        <w:jc w:val="center"/>
        <w:rPr>
          <w:b/>
          <w:bCs/>
          <w:lang w:val="uk-UA"/>
        </w:rPr>
      </w:pPr>
      <w:r w:rsidRPr="00C53DD5">
        <w:rPr>
          <w:b/>
          <w:bCs/>
          <w:lang w:val="uk-UA"/>
        </w:rPr>
        <w:t>Визвольний рух у Нідерландах</w:t>
      </w:r>
    </w:p>
    <w:p w:rsidR="00C53DD5" w:rsidRPr="00C53DD5" w:rsidRDefault="00C53DD5" w:rsidP="00C53DD5">
      <w:pPr>
        <w:pStyle w:val="Default"/>
        <w:jc w:val="both"/>
        <w:rPr>
          <w:b/>
          <w:bCs/>
          <w:lang w:val="uk-UA"/>
        </w:rPr>
      </w:pPr>
    </w:p>
    <w:p w:rsidR="00C53DD5" w:rsidRPr="00C53DD5" w:rsidRDefault="00C53DD5" w:rsidP="00C53DD5">
      <w:pPr>
        <w:pStyle w:val="Default"/>
        <w:numPr>
          <w:ilvl w:val="0"/>
          <w:numId w:val="7"/>
        </w:numPr>
        <w:ind w:left="0" w:firstLine="426"/>
        <w:jc w:val="both"/>
        <w:rPr>
          <w:bCs/>
          <w:lang w:val="uk-UA"/>
        </w:rPr>
      </w:pPr>
      <w:r w:rsidRPr="00C53DD5">
        <w:rPr>
          <w:bCs/>
          <w:lang w:val="uk-UA"/>
        </w:rPr>
        <w:t>Політичне, економічне, соціальне та релігійне становище Нідерландів у першій половині XVI ст.</w:t>
      </w:r>
    </w:p>
    <w:p w:rsidR="00C53DD5" w:rsidRPr="00C53DD5" w:rsidRDefault="00C53DD5" w:rsidP="00C53DD5">
      <w:pPr>
        <w:pStyle w:val="Default"/>
        <w:numPr>
          <w:ilvl w:val="0"/>
          <w:numId w:val="7"/>
        </w:numPr>
        <w:ind w:left="0" w:firstLine="426"/>
        <w:jc w:val="both"/>
        <w:rPr>
          <w:bCs/>
          <w:lang w:val="uk-UA"/>
        </w:rPr>
      </w:pPr>
      <w:r w:rsidRPr="00C53DD5">
        <w:rPr>
          <w:bCs/>
          <w:lang w:val="uk-UA"/>
        </w:rPr>
        <w:t>Причини й передумови революції</w:t>
      </w:r>
    </w:p>
    <w:p w:rsidR="00C53DD5" w:rsidRPr="00C53DD5" w:rsidRDefault="00C53DD5" w:rsidP="00C53DD5">
      <w:pPr>
        <w:pStyle w:val="Default"/>
        <w:numPr>
          <w:ilvl w:val="0"/>
          <w:numId w:val="7"/>
        </w:numPr>
        <w:ind w:left="0" w:firstLine="426"/>
        <w:jc w:val="both"/>
        <w:rPr>
          <w:bCs/>
          <w:lang w:val="uk-UA"/>
        </w:rPr>
      </w:pPr>
      <w:r w:rsidRPr="00C53DD5">
        <w:rPr>
          <w:bCs/>
          <w:lang w:val="uk-UA"/>
        </w:rPr>
        <w:t>Хід повстання (1566-1609 рр.)</w:t>
      </w:r>
    </w:p>
    <w:p w:rsidR="00C53DD5" w:rsidRDefault="00C53DD5" w:rsidP="00C53DD5">
      <w:pPr>
        <w:pStyle w:val="Default"/>
        <w:jc w:val="both"/>
        <w:rPr>
          <w:b/>
          <w:i/>
          <w:color w:val="auto"/>
          <w:lang w:val="uk-UA"/>
        </w:rPr>
      </w:pPr>
    </w:p>
    <w:p w:rsidR="00C53DD5" w:rsidRPr="00993AE0" w:rsidRDefault="00C53DD5" w:rsidP="00C53D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93AE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Література</w:t>
      </w:r>
    </w:p>
    <w:p w:rsidR="00C53DD5" w:rsidRPr="00993AE0" w:rsidRDefault="00C53DD5" w:rsidP="00C53D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93AE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Основна:</w:t>
      </w:r>
    </w:p>
    <w:p w:rsidR="00C53DD5" w:rsidRDefault="00C53DD5" w:rsidP="00C53DD5">
      <w:pPr>
        <w:pStyle w:val="Default"/>
        <w:numPr>
          <w:ilvl w:val="0"/>
          <w:numId w:val="2"/>
        </w:numPr>
        <w:ind w:left="0" w:firstLine="426"/>
        <w:jc w:val="both"/>
        <w:rPr>
          <w:lang w:val="uk-UA"/>
        </w:rPr>
      </w:pPr>
      <w:proofErr w:type="spellStart"/>
      <w:r w:rsidRPr="00993AE0">
        <w:rPr>
          <w:color w:val="auto"/>
          <w:lang w:val="uk-UA"/>
        </w:rPr>
        <w:t>Акунін</w:t>
      </w:r>
      <w:proofErr w:type="spellEnd"/>
      <w:r w:rsidRPr="00993AE0">
        <w:rPr>
          <w:color w:val="auto"/>
          <w:lang w:val="uk-UA"/>
        </w:rPr>
        <w:t xml:space="preserve"> О. </w:t>
      </w:r>
      <w:r w:rsidRPr="00993AE0">
        <w:rPr>
          <w:iCs/>
          <w:color w:val="auto"/>
          <w:lang w:val="uk-UA"/>
        </w:rPr>
        <w:t xml:space="preserve">Нова історія країн Західної Європи та Північної Америки (1492-1918 рр.): Хронологія подій. Навчальний посібник. </w:t>
      </w:r>
      <w:r w:rsidRPr="00993AE0">
        <w:rPr>
          <w:color w:val="auto"/>
          <w:lang w:val="uk-UA"/>
        </w:rPr>
        <w:t>Миколаїв: ТОВ «Фірма «</w:t>
      </w:r>
      <w:proofErr w:type="spellStart"/>
      <w:r w:rsidRPr="00993AE0">
        <w:rPr>
          <w:color w:val="auto"/>
          <w:lang w:val="uk-UA"/>
        </w:rPr>
        <w:t>Іліон</w:t>
      </w:r>
      <w:proofErr w:type="spellEnd"/>
      <w:r w:rsidRPr="00993AE0">
        <w:rPr>
          <w:color w:val="auto"/>
          <w:lang w:val="uk-UA"/>
        </w:rPr>
        <w:t>», 2013. 575 с.</w:t>
      </w:r>
    </w:p>
    <w:p w:rsidR="00C53DD5" w:rsidRDefault="00C53DD5" w:rsidP="00C53DD5">
      <w:pPr>
        <w:pStyle w:val="Default"/>
        <w:numPr>
          <w:ilvl w:val="0"/>
          <w:numId w:val="2"/>
        </w:numPr>
        <w:ind w:left="0" w:firstLine="426"/>
        <w:jc w:val="both"/>
        <w:rPr>
          <w:lang w:val="uk-UA"/>
        </w:rPr>
      </w:pPr>
      <w:r w:rsidRPr="00993AE0">
        <w:rPr>
          <w:lang w:val="uk-UA"/>
        </w:rPr>
        <w:t xml:space="preserve">Баран З. А., </w:t>
      </w:r>
      <w:proofErr w:type="spellStart"/>
      <w:r w:rsidRPr="00993AE0">
        <w:rPr>
          <w:lang w:val="uk-UA"/>
        </w:rPr>
        <w:t>Качараба</w:t>
      </w:r>
      <w:proofErr w:type="spellEnd"/>
      <w:r w:rsidRPr="00993AE0">
        <w:rPr>
          <w:lang w:val="uk-UA"/>
        </w:rPr>
        <w:t xml:space="preserve"> С. П., </w:t>
      </w:r>
      <w:proofErr w:type="spellStart"/>
      <w:r w:rsidRPr="00993AE0">
        <w:rPr>
          <w:lang w:val="uk-UA"/>
        </w:rPr>
        <w:t>Сіромський</w:t>
      </w:r>
      <w:proofErr w:type="spellEnd"/>
      <w:r w:rsidRPr="00993AE0">
        <w:rPr>
          <w:lang w:val="uk-UA"/>
        </w:rPr>
        <w:t xml:space="preserve"> Р. Б., Чума Б. П. </w:t>
      </w:r>
      <w:r w:rsidRPr="00993AE0">
        <w:rPr>
          <w:iCs/>
          <w:lang w:val="uk-UA"/>
        </w:rPr>
        <w:t xml:space="preserve">Історія країн Західної Європи та Північної Америки Нового часу (кінець XV – початок ХІХ ст.): </w:t>
      </w:r>
      <w:proofErr w:type="spellStart"/>
      <w:r w:rsidRPr="00993AE0">
        <w:rPr>
          <w:iCs/>
          <w:lang w:val="uk-UA"/>
        </w:rPr>
        <w:t>навч</w:t>
      </w:r>
      <w:proofErr w:type="spellEnd"/>
      <w:r w:rsidRPr="00993AE0">
        <w:rPr>
          <w:iCs/>
          <w:lang w:val="uk-UA"/>
        </w:rPr>
        <w:t xml:space="preserve">. </w:t>
      </w:r>
      <w:proofErr w:type="spellStart"/>
      <w:r w:rsidRPr="00993AE0">
        <w:rPr>
          <w:iCs/>
          <w:lang w:val="uk-UA"/>
        </w:rPr>
        <w:t>посіб</w:t>
      </w:r>
      <w:proofErr w:type="spellEnd"/>
      <w:r w:rsidRPr="00993AE0">
        <w:rPr>
          <w:iCs/>
          <w:lang w:val="uk-UA"/>
        </w:rPr>
        <w:t xml:space="preserve">. </w:t>
      </w:r>
      <w:r w:rsidRPr="00993AE0">
        <w:rPr>
          <w:lang w:val="uk-UA"/>
        </w:rPr>
        <w:t>К.: Знання, 2015. 533 с.</w:t>
      </w:r>
    </w:p>
    <w:p w:rsidR="00C53DD5" w:rsidRDefault="00C53DD5" w:rsidP="00C53DD5">
      <w:pPr>
        <w:pStyle w:val="Default"/>
        <w:numPr>
          <w:ilvl w:val="0"/>
          <w:numId w:val="2"/>
        </w:numPr>
        <w:ind w:left="0" w:firstLine="426"/>
        <w:jc w:val="both"/>
        <w:rPr>
          <w:lang w:val="uk-UA"/>
        </w:rPr>
      </w:pPr>
      <w:proofErr w:type="spellStart"/>
      <w:r w:rsidRPr="00993AE0">
        <w:rPr>
          <w:lang w:val="uk-UA"/>
        </w:rPr>
        <w:t>Бродель</w:t>
      </w:r>
      <w:proofErr w:type="spellEnd"/>
      <w:r w:rsidRPr="00993AE0">
        <w:rPr>
          <w:lang w:val="uk-UA"/>
        </w:rPr>
        <w:t xml:space="preserve"> Ф. </w:t>
      </w:r>
      <w:r w:rsidRPr="00993AE0">
        <w:rPr>
          <w:iCs/>
          <w:lang w:val="uk-UA"/>
        </w:rPr>
        <w:t xml:space="preserve">Матеріальна цивілізація, економіка і капіталізм. ХV–ХVІІІ ст. У 3-х т. </w:t>
      </w:r>
      <w:r w:rsidRPr="00993AE0">
        <w:rPr>
          <w:lang w:val="uk-UA"/>
        </w:rPr>
        <w:t xml:space="preserve">/ </w:t>
      </w:r>
      <w:proofErr w:type="spellStart"/>
      <w:r w:rsidRPr="00993AE0">
        <w:rPr>
          <w:lang w:val="uk-UA"/>
        </w:rPr>
        <w:t>Перекл</w:t>
      </w:r>
      <w:proofErr w:type="spellEnd"/>
      <w:r w:rsidRPr="00993AE0">
        <w:rPr>
          <w:lang w:val="uk-UA"/>
        </w:rPr>
        <w:t xml:space="preserve">. з </w:t>
      </w:r>
      <w:proofErr w:type="spellStart"/>
      <w:r w:rsidRPr="00993AE0">
        <w:rPr>
          <w:lang w:val="uk-UA"/>
        </w:rPr>
        <w:t>фр</w:t>
      </w:r>
      <w:proofErr w:type="spellEnd"/>
      <w:r w:rsidRPr="00993AE0">
        <w:rPr>
          <w:lang w:val="uk-UA"/>
        </w:rPr>
        <w:t>. Київ, 1995–1997.</w:t>
      </w:r>
    </w:p>
    <w:p w:rsidR="00C53DD5" w:rsidRDefault="00C53DD5" w:rsidP="00C53DD5">
      <w:pPr>
        <w:pStyle w:val="Default"/>
        <w:numPr>
          <w:ilvl w:val="0"/>
          <w:numId w:val="2"/>
        </w:numPr>
        <w:ind w:left="0" w:firstLine="426"/>
        <w:jc w:val="both"/>
        <w:rPr>
          <w:lang w:val="uk-UA"/>
        </w:rPr>
      </w:pPr>
      <w:r w:rsidRPr="00993AE0">
        <w:rPr>
          <w:lang w:val="uk-UA"/>
        </w:rPr>
        <w:t xml:space="preserve">Дейвіс Н. </w:t>
      </w:r>
      <w:r w:rsidRPr="00993AE0">
        <w:rPr>
          <w:iCs/>
          <w:lang w:val="uk-UA"/>
        </w:rPr>
        <w:t>Європа: Історія</w:t>
      </w:r>
      <w:r w:rsidRPr="00993AE0">
        <w:rPr>
          <w:lang w:val="uk-UA"/>
        </w:rPr>
        <w:t>. Київ: Основи, 2001. 1463 с.</w:t>
      </w:r>
    </w:p>
    <w:p w:rsidR="00C53DD5" w:rsidRDefault="00C53DD5" w:rsidP="00C53DD5">
      <w:pPr>
        <w:pStyle w:val="Default"/>
        <w:numPr>
          <w:ilvl w:val="0"/>
          <w:numId w:val="2"/>
        </w:numPr>
        <w:ind w:left="0" w:firstLine="426"/>
        <w:jc w:val="both"/>
        <w:rPr>
          <w:lang w:val="uk-UA"/>
        </w:rPr>
      </w:pPr>
      <w:r w:rsidRPr="00993AE0">
        <w:rPr>
          <w:iCs/>
          <w:lang w:val="uk-UA"/>
        </w:rPr>
        <w:t xml:space="preserve">Історія країн Західної Європи та Північної Америки нового часу (ХІХ – початок ХХ ст.). </w:t>
      </w:r>
      <w:r w:rsidRPr="00993AE0">
        <w:rPr>
          <w:lang w:val="uk-UA"/>
        </w:rPr>
        <w:t xml:space="preserve">За редакцією Б. В. </w:t>
      </w:r>
      <w:proofErr w:type="spellStart"/>
      <w:r w:rsidRPr="00993AE0">
        <w:rPr>
          <w:lang w:val="uk-UA"/>
        </w:rPr>
        <w:t>Сипко</w:t>
      </w:r>
      <w:proofErr w:type="spellEnd"/>
      <w:r w:rsidRPr="00993AE0">
        <w:rPr>
          <w:lang w:val="uk-UA"/>
        </w:rPr>
        <w:t>. Навчальний посібник. Львів, 2020. 434 с.</w:t>
      </w:r>
    </w:p>
    <w:p w:rsidR="00C53DD5" w:rsidRPr="00993AE0" w:rsidRDefault="00C53DD5" w:rsidP="00C53DD5">
      <w:pPr>
        <w:pStyle w:val="Default"/>
        <w:numPr>
          <w:ilvl w:val="0"/>
          <w:numId w:val="2"/>
        </w:numPr>
        <w:ind w:left="0" w:firstLine="426"/>
        <w:jc w:val="both"/>
        <w:rPr>
          <w:lang w:val="uk-UA"/>
        </w:rPr>
      </w:pPr>
      <w:r w:rsidRPr="00993AE0">
        <w:rPr>
          <w:lang w:val="uk-UA"/>
        </w:rPr>
        <w:t xml:space="preserve">Павленко Ю. </w:t>
      </w:r>
      <w:r w:rsidRPr="00993AE0">
        <w:rPr>
          <w:iCs/>
          <w:lang w:val="uk-UA"/>
        </w:rPr>
        <w:t xml:space="preserve">Історія світової цивілізації. </w:t>
      </w:r>
      <w:r w:rsidRPr="00993AE0">
        <w:rPr>
          <w:lang w:val="uk-UA"/>
        </w:rPr>
        <w:t>Київ: Либідь,2001. 360 с.</w:t>
      </w:r>
    </w:p>
    <w:p w:rsidR="00C53DD5" w:rsidRPr="00993AE0" w:rsidRDefault="00C53DD5" w:rsidP="00C53DD5">
      <w:pPr>
        <w:pStyle w:val="Default"/>
        <w:numPr>
          <w:ilvl w:val="0"/>
          <w:numId w:val="2"/>
        </w:numPr>
        <w:ind w:left="0" w:firstLine="426"/>
        <w:jc w:val="both"/>
        <w:rPr>
          <w:lang w:val="uk-UA"/>
        </w:rPr>
      </w:pPr>
      <w:proofErr w:type="spellStart"/>
      <w:r w:rsidRPr="00993AE0">
        <w:rPr>
          <w:lang w:val="uk-UA"/>
        </w:rPr>
        <w:t>Briggs</w:t>
      </w:r>
      <w:proofErr w:type="spellEnd"/>
      <w:r w:rsidRPr="00993AE0">
        <w:rPr>
          <w:lang w:val="uk-UA"/>
        </w:rPr>
        <w:t xml:space="preserve"> E., </w:t>
      </w:r>
      <w:proofErr w:type="spellStart"/>
      <w:r w:rsidRPr="00993AE0">
        <w:rPr>
          <w:lang w:val="uk-UA"/>
        </w:rPr>
        <w:t>Clavin</w:t>
      </w:r>
      <w:proofErr w:type="spellEnd"/>
      <w:r w:rsidRPr="00993AE0">
        <w:rPr>
          <w:lang w:val="uk-UA"/>
        </w:rPr>
        <w:t xml:space="preserve"> P. </w:t>
      </w:r>
      <w:proofErr w:type="spellStart"/>
      <w:r w:rsidRPr="00993AE0">
        <w:rPr>
          <w:lang w:val="uk-UA"/>
        </w:rPr>
        <w:t>Modern</w:t>
      </w:r>
      <w:proofErr w:type="spellEnd"/>
      <w:r w:rsidRPr="00993AE0">
        <w:rPr>
          <w:lang w:val="uk-UA"/>
        </w:rPr>
        <w:t xml:space="preserve"> </w:t>
      </w:r>
      <w:proofErr w:type="spellStart"/>
      <w:r w:rsidRPr="00993AE0">
        <w:rPr>
          <w:lang w:val="uk-UA"/>
        </w:rPr>
        <w:t>Europe</w:t>
      </w:r>
      <w:proofErr w:type="spellEnd"/>
      <w:r w:rsidRPr="00993AE0">
        <w:rPr>
          <w:lang w:val="uk-UA"/>
        </w:rPr>
        <w:t xml:space="preserve">, 1789-Present. </w:t>
      </w:r>
      <w:proofErr w:type="spellStart"/>
      <w:r w:rsidRPr="00993AE0">
        <w:rPr>
          <w:lang w:val="uk-UA"/>
        </w:rPr>
        <w:t>Routledge</w:t>
      </w:r>
      <w:proofErr w:type="spellEnd"/>
      <w:r w:rsidRPr="00993AE0">
        <w:rPr>
          <w:lang w:val="uk-UA"/>
        </w:rPr>
        <w:t>, 2003. 478 p.</w:t>
      </w:r>
    </w:p>
    <w:p w:rsidR="00C53DD5" w:rsidRDefault="00C53DD5" w:rsidP="00C53DD5">
      <w:pPr>
        <w:pStyle w:val="Default"/>
        <w:jc w:val="both"/>
        <w:rPr>
          <w:b/>
          <w:i/>
          <w:color w:val="auto"/>
          <w:lang w:val="uk-UA"/>
        </w:rPr>
      </w:pPr>
    </w:p>
    <w:p w:rsidR="00C53DD5" w:rsidRPr="00993AE0" w:rsidRDefault="00C53DD5" w:rsidP="00C53D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93AE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Допоміжна</w:t>
      </w:r>
      <w:r w:rsidRPr="00993AE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C53DD5" w:rsidRPr="002A61A6" w:rsidRDefault="00C53DD5" w:rsidP="00C53DD5">
      <w:pPr>
        <w:pStyle w:val="Default"/>
        <w:numPr>
          <w:ilvl w:val="0"/>
          <w:numId w:val="1"/>
        </w:numPr>
        <w:ind w:left="0" w:firstLine="426"/>
        <w:jc w:val="both"/>
        <w:rPr>
          <w:lang w:val="uk-UA"/>
        </w:rPr>
      </w:pPr>
      <w:r w:rsidRPr="002A61A6">
        <w:rPr>
          <w:lang w:val="uk-UA"/>
        </w:rPr>
        <w:t xml:space="preserve">Крип’якевич І. </w:t>
      </w:r>
      <w:r w:rsidRPr="002A61A6">
        <w:rPr>
          <w:iCs/>
          <w:lang w:val="uk-UA"/>
        </w:rPr>
        <w:t xml:space="preserve">Всесвітня історія. </w:t>
      </w:r>
      <w:r w:rsidRPr="002A61A6">
        <w:rPr>
          <w:lang w:val="uk-UA"/>
        </w:rPr>
        <w:t xml:space="preserve">У 3-х </w:t>
      </w:r>
      <w:proofErr w:type="spellStart"/>
      <w:r w:rsidRPr="002A61A6">
        <w:rPr>
          <w:lang w:val="uk-UA"/>
        </w:rPr>
        <w:t>кн</w:t>
      </w:r>
      <w:proofErr w:type="spellEnd"/>
      <w:r w:rsidRPr="002A61A6">
        <w:rPr>
          <w:lang w:val="uk-UA"/>
        </w:rPr>
        <w:t xml:space="preserve">. </w:t>
      </w:r>
      <w:proofErr w:type="spellStart"/>
      <w:r w:rsidRPr="002A61A6">
        <w:rPr>
          <w:lang w:val="uk-UA"/>
        </w:rPr>
        <w:t>Кн</w:t>
      </w:r>
      <w:proofErr w:type="spellEnd"/>
      <w:r w:rsidRPr="002A61A6">
        <w:rPr>
          <w:lang w:val="uk-UA"/>
        </w:rPr>
        <w:t xml:space="preserve">. 2. Середньовіччя і нові часи. К., 1999. </w:t>
      </w:r>
    </w:p>
    <w:p w:rsidR="00C53DD5" w:rsidRPr="002A61A6" w:rsidRDefault="00C53DD5" w:rsidP="00C53DD5">
      <w:pPr>
        <w:pStyle w:val="Default"/>
        <w:numPr>
          <w:ilvl w:val="0"/>
          <w:numId w:val="1"/>
        </w:numPr>
        <w:ind w:left="0" w:firstLine="426"/>
        <w:jc w:val="both"/>
        <w:rPr>
          <w:lang w:val="uk-UA"/>
        </w:rPr>
      </w:pPr>
      <w:r w:rsidRPr="002A61A6">
        <w:rPr>
          <w:lang w:val="uk-UA"/>
        </w:rPr>
        <w:t xml:space="preserve">Крип’якевич І. </w:t>
      </w:r>
      <w:r w:rsidRPr="002A61A6">
        <w:rPr>
          <w:iCs/>
          <w:lang w:val="uk-UA"/>
        </w:rPr>
        <w:t xml:space="preserve">Всесвітня історія. </w:t>
      </w:r>
      <w:r w:rsidRPr="002A61A6">
        <w:rPr>
          <w:lang w:val="uk-UA"/>
        </w:rPr>
        <w:t xml:space="preserve">У з-х </w:t>
      </w:r>
      <w:proofErr w:type="spellStart"/>
      <w:r w:rsidRPr="002A61A6">
        <w:rPr>
          <w:lang w:val="uk-UA"/>
        </w:rPr>
        <w:t>кн</w:t>
      </w:r>
      <w:proofErr w:type="spellEnd"/>
      <w:r w:rsidRPr="002A61A6">
        <w:rPr>
          <w:lang w:val="uk-UA"/>
        </w:rPr>
        <w:t xml:space="preserve">. Кн.3. Найновіші часи. К., 1999. </w:t>
      </w:r>
    </w:p>
    <w:p w:rsidR="00C53DD5" w:rsidRPr="002A61A6" w:rsidRDefault="00C53DD5" w:rsidP="00C53DD5">
      <w:pPr>
        <w:pStyle w:val="Default"/>
        <w:numPr>
          <w:ilvl w:val="0"/>
          <w:numId w:val="1"/>
        </w:numPr>
        <w:ind w:left="0" w:firstLine="426"/>
        <w:jc w:val="both"/>
        <w:rPr>
          <w:lang w:val="uk-UA"/>
        </w:rPr>
      </w:pPr>
      <w:proofErr w:type="spellStart"/>
      <w:r w:rsidRPr="002A61A6">
        <w:rPr>
          <w:lang w:val="uk-UA"/>
        </w:rPr>
        <w:t>Кукурудзяк</w:t>
      </w:r>
      <w:proofErr w:type="spellEnd"/>
      <w:r w:rsidRPr="002A61A6">
        <w:rPr>
          <w:lang w:val="uk-UA"/>
        </w:rPr>
        <w:t xml:space="preserve"> М. </w:t>
      </w:r>
      <w:r w:rsidRPr="002A61A6">
        <w:rPr>
          <w:iCs/>
          <w:lang w:val="uk-UA"/>
        </w:rPr>
        <w:t xml:space="preserve">Історіографія історії нового і новітнього часу Європи і Америки /Конспект лекцій. </w:t>
      </w:r>
      <w:r w:rsidRPr="002A61A6">
        <w:rPr>
          <w:lang w:val="uk-UA"/>
        </w:rPr>
        <w:t xml:space="preserve">Кам’янець-Подільський, 2002. 135 с. </w:t>
      </w:r>
    </w:p>
    <w:p w:rsidR="00C53DD5" w:rsidRPr="002A61A6" w:rsidRDefault="00C53DD5" w:rsidP="00C53DD5">
      <w:pPr>
        <w:pStyle w:val="Default"/>
        <w:numPr>
          <w:ilvl w:val="0"/>
          <w:numId w:val="1"/>
        </w:numPr>
        <w:ind w:left="0" w:firstLine="426"/>
        <w:jc w:val="both"/>
        <w:rPr>
          <w:lang w:val="uk-UA"/>
        </w:rPr>
      </w:pPr>
      <w:r w:rsidRPr="002A61A6">
        <w:rPr>
          <w:lang w:val="uk-UA"/>
        </w:rPr>
        <w:t>Кузьмін О.С. Нова історія країн Західної Європи та Північної Америки. /</w:t>
      </w:r>
      <w:proofErr w:type="spellStart"/>
      <w:r w:rsidRPr="002A61A6">
        <w:rPr>
          <w:lang w:val="uk-UA"/>
        </w:rPr>
        <w:t>навч</w:t>
      </w:r>
      <w:proofErr w:type="spellEnd"/>
      <w:r w:rsidRPr="002A61A6">
        <w:rPr>
          <w:lang w:val="uk-UA"/>
        </w:rPr>
        <w:t xml:space="preserve">. посібник для студентів історичних спеціальностей вищих навчальних закладів. Житомир, 2011. </w:t>
      </w:r>
    </w:p>
    <w:p w:rsidR="00C53DD5" w:rsidRDefault="00C53DD5" w:rsidP="00C53DD5">
      <w:pPr>
        <w:pStyle w:val="Default"/>
        <w:jc w:val="both"/>
        <w:rPr>
          <w:lang w:val="en-US"/>
        </w:rPr>
      </w:pPr>
    </w:p>
    <w:p w:rsidR="00C53DD5" w:rsidRDefault="00C53DD5" w:rsidP="00C53DD5">
      <w:pPr>
        <w:pStyle w:val="Default"/>
        <w:jc w:val="center"/>
        <w:rPr>
          <w:b/>
          <w:lang w:val="uk-UA"/>
        </w:rPr>
      </w:pPr>
      <w:r w:rsidRPr="00B474D4">
        <w:rPr>
          <w:b/>
          <w:lang w:val="uk-UA"/>
        </w:rPr>
        <w:t>ЗАВДАННЯ</w:t>
      </w:r>
    </w:p>
    <w:p w:rsidR="00C53DD5" w:rsidRDefault="00C53DD5" w:rsidP="00C53DD5">
      <w:pPr>
        <w:pStyle w:val="Default"/>
        <w:jc w:val="center"/>
        <w:rPr>
          <w:b/>
          <w:lang w:val="uk-UA"/>
        </w:rPr>
      </w:pPr>
    </w:p>
    <w:p w:rsidR="00C53DD5" w:rsidRPr="00C53DD5" w:rsidRDefault="00C53DD5" w:rsidP="00C53DD5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bCs/>
          <w:i/>
          <w:sz w:val="28"/>
          <w:szCs w:val="24"/>
          <w:lang w:val="uk-UA"/>
        </w:rPr>
      </w:pPr>
      <w:r w:rsidRPr="00C53DD5">
        <w:rPr>
          <w:rFonts w:ascii="Times New Roman" w:hAnsi="Times New Roman" w:cs="Times New Roman"/>
          <w:bCs/>
          <w:i/>
          <w:sz w:val="28"/>
          <w:szCs w:val="24"/>
          <w:lang w:val="uk-UA"/>
        </w:rPr>
        <w:t>Яке політичне становище мали Нідерланди на початку XVI ст. та як вони управлялися?</w:t>
      </w:r>
    </w:p>
    <w:p w:rsidR="00C53DD5" w:rsidRPr="00C53DD5" w:rsidRDefault="00C53DD5" w:rsidP="00C53DD5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bCs/>
          <w:i/>
          <w:sz w:val="28"/>
          <w:szCs w:val="24"/>
          <w:lang w:val="uk-UA"/>
        </w:rPr>
      </w:pPr>
      <w:r w:rsidRPr="00C53DD5">
        <w:rPr>
          <w:rFonts w:ascii="Times New Roman" w:hAnsi="Times New Roman" w:cs="Times New Roman"/>
          <w:bCs/>
          <w:i/>
          <w:sz w:val="28"/>
          <w:szCs w:val="24"/>
          <w:lang w:val="uk-UA"/>
        </w:rPr>
        <w:t>Які економічні особливості розвитку Нідерландів робили їх одним із найбагатших регіонів Європи?</w:t>
      </w:r>
    </w:p>
    <w:p w:rsidR="00C53DD5" w:rsidRPr="00C53DD5" w:rsidRDefault="00C53DD5" w:rsidP="00C53DD5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bCs/>
          <w:i/>
          <w:sz w:val="28"/>
          <w:szCs w:val="24"/>
          <w:lang w:val="uk-UA"/>
        </w:rPr>
      </w:pPr>
      <w:r w:rsidRPr="00C53DD5">
        <w:rPr>
          <w:rFonts w:ascii="Times New Roman" w:hAnsi="Times New Roman" w:cs="Times New Roman"/>
          <w:bCs/>
          <w:i/>
          <w:sz w:val="28"/>
          <w:szCs w:val="24"/>
          <w:lang w:val="uk-UA"/>
        </w:rPr>
        <w:t>Які були основні причини Нідерландської революції проти іспанського панування?</w:t>
      </w:r>
      <w:bookmarkStart w:id="0" w:name="_GoBack"/>
      <w:bookmarkEnd w:id="0"/>
    </w:p>
    <w:p w:rsidR="00C53DD5" w:rsidRPr="00C53DD5" w:rsidRDefault="00C53DD5" w:rsidP="00C53DD5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bCs/>
          <w:i/>
          <w:sz w:val="28"/>
          <w:szCs w:val="24"/>
          <w:lang w:val="uk-UA"/>
        </w:rPr>
      </w:pPr>
      <w:r w:rsidRPr="00C53DD5">
        <w:rPr>
          <w:rFonts w:ascii="Times New Roman" w:hAnsi="Times New Roman" w:cs="Times New Roman"/>
          <w:bCs/>
          <w:i/>
          <w:sz w:val="28"/>
          <w:szCs w:val="24"/>
          <w:lang w:val="uk-UA"/>
        </w:rPr>
        <w:t xml:space="preserve">Хто очолив </w:t>
      </w:r>
      <w:proofErr w:type="spellStart"/>
      <w:r w:rsidRPr="00C53DD5">
        <w:rPr>
          <w:rFonts w:ascii="Times New Roman" w:hAnsi="Times New Roman" w:cs="Times New Roman"/>
          <w:bCs/>
          <w:i/>
          <w:sz w:val="28"/>
          <w:szCs w:val="24"/>
          <w:lang w:val="uk-UA"/>
        </w:rPr>
        <w:t>антиіспанське</w:t>
      </w:r>
      <w:proofErr w:type="spellEnd"/>
      <w:r w:rsidRPr="00C53DD5">
        <w:rPr>
          <w:rFonts w:ascii="Times New Roman" w:hAnsi="Times New Roman" w:cs="Times New Roman"/>
          <w:bCs/>
          <w:i/>
          <w:sz w:val="28"/>
          <w:szCs w:val="24"/>
          <w:lang w:val="uk-UA"/>
        </w:rPr>
        <w:t xml:space="preserve"> повстання північних провінцій у 1572 р.?</w:t>
      </w:r>
    </w:p>
    <w:p w:rsidR="00C53DD5" w:rsidRPr="00C53DD5" w:rsidRDefault="00C53DD5" w:rsidP="00C53DD5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bCs/>
          <w:i/>
          <w:sz w:val="28"/>
          <w:szCs w:val="24"/>
          <w:lang w:val="uk-UA"/>
        </w:rPr>
      </w:pPr>
      <w:r w:rsidRPr="00C53DD5">
        <w:rPr>
          <w:rFonts w:ascii="Times New Roman" w:hAnsi="Times New Roman" w:cs="Times New Roman"/>
          <w:bCs/>
          <w:i/>
          <w:sz w:val="28"/>
          <w:szCs w:val="24"/>
          <w:lang w:val="uk-UA"/>
        </w:rPr>
        <w:t>Які основні результати та наслідки революції для Нідерландів та Іспанії?</w:t>
      </w:r>
    </w:p>
    <w:p w:rsidR="00C53DD5" w:rsidRPr="00C53DD5" w:rsidRDefault="00C53DD5" w:rsidP="00C53DD5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bCs/>
          <w:i/>
          <w:sz w:val="28"/>
          <w:szCs w:val="24"/>
          <w:lang w:val="uk-UA"/>
        </w:rPr>
      </w:pPr>
      <w:r w:rsidRPr="00C53DD5">
        <w:rPr>
          <w:rFonts w:ascii="Times New Roman" w:hAnsi="Times New Roman" w:cs="Times New Roman"/>
          <w:bCs/>
          <w:i/>
          <w:sz w:val="28"/>
          <w:szCs w:val="24"/>
          <w:lang w:val="uk-UA"/>
        </w:rPr>
        <w:t>Чому економічно розвинені Нідерланди не змогли мирно співіснуват</w:t>
      </w:r>
      <w:r>
        <w:rPr>
          <w:rFonts w:ascii="Times New Roman" w:hAnsi="Times New Roman" w:cs="Times New Roman"/>
          <w:bCs/>
          <w:i/>
          <w:sz w:val="28"/>
          <w:szCs w:val="24"/>
          <w:lang w:val="uk-UA"/>
        </w:rPr>
        <w:t>и з іспанською владою, і чи можн</w:t>
      </w:r>
      <w:r w:rsidRPr="00C53DD5">
        <w:rPr>
          <w:rFonts w:ascii="Times New Roman" w:hAnsi="Times New Roman" w:cs="Times New Roman"/>
          <w:bCs/>
          <w:i/>
          <w:sz w:val="28"/>
          <w:szCs w:val="24"/>
          <w:lang w:val="uk-UA"/>
        </w:rPr>
        <w:t xml:space="preserve">а </w:t>
      </w:r>
      <w:r>
        <w:rPr>
          <w:rFonts w:ascii="Times New Roman" w:hAnsi="Times New Roman" w:cs="Times New Roman"/>
          <w:bCs/>
          <w:i/>
          <w:sz w:val="28"/>
          <w:szCs w:val="24"/>
          <w:lang w:val="uk-UA"/>
        </w:rPr>
        <w:t>було уникнути революції</w:t>
      </w:r>
      <w:r w:rsidRPr="00C53DD5">
        <w:rPr>
          <w:rFonts w:ascii="Times New Roman" w:hAnsi="Times New Roman" w:cs="Times New Roman"/>
          <w:bCs/>
          <w:i/>
          <w:sz w:val="28"/>
          <w:szCs w:val="24"/>
          <w:lang w:val="uk-UA"/>
        </w:rPr>
        <w:t>?</w:t>
      </w:r>
    </w:p>
    <w:p w:rsidR="00F66E52" w:rsidRPr="00C53DD5" w:rsidRDefault="00C53DD5" w:rsidP="00C53DD5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bCs/>
          <w:i/>
          <w:sz w:val="28"/>
          <w:szCs w:val="24"/>
          <w:lang w:val="uk-UA"/>
        </w:rPr>
      </w:pPr>
      <w:r w:rsidRPr="00C53DD5">
        <w:rPr>
          <w:rFonts w:ascii="Times New Roman" w:hAnsi="Times New Roman" w:cs="Times New Roman"/>
          <w:bCs/>
          <w:i/>
          <w:sz w:val="28"/>
          <w:szCs w:val="24"/>
          <w:lang w:val="uk-UA"/>
        </w:rPr>
        <w:t>Чому під час революції північні та південні провінції обрали різні політичні шляхи (створення незалежної Голландії та збереження влади Іспанії)?</w:t>
      </w:r>
    </w:p>
    <w:sectPr w:rsidR="00F66E52" w:rsidRPr="00C53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387B"/>
    <w:multiLevelType w:val="hybridMultilevel"/>
    <w:tmpl w:val="04FA4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A2B37"/>
    <w:multiLevelType w:val="hybridMultilevel"/>
    <w:tmpl w:val="3DE4AB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B0371EF"/>
    <w:multiLevelType w:val="hybridMultilevel"/>
    <w:tmpl w:val="40FEA8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49C44A3"/>
    <w:multiLevelType w:val="hybridMultilevel"/>
    <w:tmpl w:val="08F4D7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F1A4579"/>
    <w:multiLevelType w:val="hybridMultilevel"/>
    <w:tmpl w:val="C6043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337DC"/>
    <w:multiLevelType w:val="hybridMultilevel"/>
    <w:tmpl w:val="87902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C2A68"/>
    <w:multiLevelType w:val="hybridMultilevel"/>
    <w:tmpl w:val="2EFA8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676E6"/>
    <w:multiLevelType w:val="hybridMultilevel"/>
    <w:tmpl w:val="40FEA8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57"/>
    <w:rsid w:val="00203057"/>
    <w:rsid w:val="00C53DD5"/>
    <w:rsid w:val="00F6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F6DB"/>
  <w15:chartTrackingRefBased/>
  <w15:docId w15:val="{2B7C1806-427D-4B2F-B083-12C3F53D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DD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3D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53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0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2026-03-09T09:17:00Z</dcterms:created>
  <dcterms:modified xsi:type="dcterms:W3CDTF">2026-03-09T09:27:00Z</dcterms:modified>
</cp:coreProperties>
</file>