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834" w14:textId="260B5EB6" w:rsidR="00C546AF" w:rsidRPr="00E86533" w:rsidRDefault="00C546AF" w:rsidP="00E86533">
      <w:pPr>
        <w:pStyle w:val="ae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ОСНОВНІ ПОСТАТІ СОЦІАЛЬНА ФІЛОСОФІЯ (ТЕОРІЯ СУСПІЛЬСТВА)</w:t>
      </w:r>
    </w:p>
    <w:p w14:paraId="607F153E" w14:textId="59A96D5D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Платон</w:t>
      </w:r>
    </w:p>
    <w:p w14:paraId="065ECCC9" w14:textId="6B893D19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 xml:space="preserve">Держава </w:t>
      </w:r>
      <w:r w:rsidR="007C60EB" w:rsidRPr="00E86533">
        <w:rPr>
          <w:rFonts w:ascii="Times New Roman" w:hAnsi="Times New Roman" w:cs="Times New Roman"/>
        </w:rPr>
        <w:t>є</w:t>
      </w:r>
      <w:r w:rsidRPr="00E86533">
        <w:rPr>
          <w:rFonts w:ascii="Times New Roman" w:hAnsi="Times New Roman" w:cs="Times New Roman"/>
        </w:rPr>
        <w:t xml:space="preserve"> організм</w:t>
      </w:r>
      <w:r w:rsidR="007C60EB" w:rsidRPr="00E86533">
        <w:rPr>
          <w:rFonts w:ascii="Times New Roman" w:hAnsi="Times New Roman" w:cs="Times New Roman"/>
        </w:rPr>
        <w:t>ом</w:t>
      </w:r>
      <w:r w:rsidRPr="00E86533">
        <w:rPr>
          <w:rFonts w:ascii="Times New Roman" w:hAnsi="Times New Roman" w:cs="Times New Roman"/>
        </w:rPr>
        <w:t>, де кожен має виконувати свою функцію.</w:t>
      </w:r>
    </w:p>
    <w:p w14:paraId="7DE2E5A6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Ідеальне суспільство → правлять філософи.</w:t>
      </w:r>
    </w:p>
    <w:p w14:paraId="04911F1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Загальне благо важливіше за індивідуальне.</w:t>
      </w:r>
    </w:p>
    <w:p w14:paraId="4E61C27D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176F2428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Аристотель</w:t>
      </w:r>
    </w:p>
    <w:p w14:paraId="1DCAD7D8" w14:textId="7E0FA941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 xml:space="preserve">Людина </w:t>
      </w:r>
      <w:r w:rsidR="007C60EB" w:rsidRPr="00E86533">
        <w:rPr>
          <w:rFonts w:ascii="Times New Roman" w:hAnsi="Times New Roman" w:cs="Times New Roman"/>
        </w:rPr>
        <w:t xml:space="preserve">є політичною </w:t>
      </w:r>
      <w:proofErr w:type="spellStart"/>
      <w:r w:rsidR="007C60EB" w:rsidRPr="00E86533">
        <w:rPr>
          <w:rFonts w:ascii="Times New Roman" w:hAnsi="Times New Roman" w:cs="Times New Roman"/>
        </w:rPr>
        <w:t>істотою</w:t>
      </w:r>
      <w:proofErr w:type="spellEnd"/>
      <w:r w:rsidR="007C60EB" w:rsidRPr="00E86533">
        <w:rPr>
          <w:rFonts w:ascii="Times New Roman" w:hAnsi="Times New Roman" w:cs="Times New Roman"/>
        </w:rPr>
        <w:t>.</w:t>
      </w:r>
    </w:p>
    <w:p w14:paraId="09C72D9F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Держава існує для досягнення доброго життя.</w:t>
      </w:r>
    </w:p>
    <w:p w14:paraId="392DF06C" w14:textId="6557D25E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Найкращ</w:t>
      </w:r>
      <w:r w:rsidR="007C60EB" w:rsidRPr="00E86533">
        <w:rPr>
          <w:rFonts w:ascii="Times New Roman" w:hAnsi="Times New Roman" w:cs="Times New Roman"/>
        </w:rPr>
        <w:t xml:space="preserve">а форма правлінні – </w:t>
      </w:r>
      <w:proofErr w:type="spellStart"/>
      <w:r w:rsidR="007C60EB" w:rsidRPr="00E86533">
        <w:rPr>
          <w:rFonts w:ascii="Times New Roman" w:hAnsi="Times New Roman" w:cs="Times New Roman"/>
        </w:rPr>
        <w:t>політія</w:t>
      </w:r>
      <w:proofErr w:type="spellEnd"/>
      <w:r w:rsidR="007C60EB" w:rsidRPr="00E86533">
        <w:rPr>
          <w:rFonts w:ascii="Times New Roman" w:hAnsi="Times New Roman" w:cs="Times New Roman"/>
        </w:rPr>
        <w:t>, що є</w:t>
      </w:r>
      <w:r w:rsidRPr="00E86533">
        <w:rPr>
          <w:rFonts w:ascii="Times New Roman" w:hAnsi="Times New Roman" w:cs="Times New Roman"/>
        </w:rPr>
        <w:t xml:space="preserve"> змішан</w:t>
      </w:r>
      <w:r w:rsidR="007C60EB" w:rsidRPr="00E86533">
        <w:rPr>
          <w:rFonts w:ascii="Times New Roman" w:hAnsi="Times New Roman" w:cs="Times New Roman"/>
        </w:rPr>
        <w:t xml:space="preserve">ою, сприяє </w:t>
      </w:r>
      <w:r w:rsidRPr="00E86533">
        <w:rPr>
          <w:rFonts w:ascii="Times New Roman" w:hAnsi="Times New Roman" w:cs="Times New Roman"/>
        </w:rPr>
        <w:t>баланс</w:t>
      </w:r>
      <w:r w:rsidR="007C60EB" w:rsidRPr="00E86533">
        <w:rPr>
          <w:rFonts w:ascii="Times New Roman" w:hAnsi="Times New Roman" w:cs="Times New Roman"/>
        </w:rPr>
        <w:t>у.</w:t>
      </w:r>
    </w:p>
    <w:p w14:paraId="326D39E6" w14:textId="195A5AAA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2352FE27" w14:textId="664CBE97" w:rsidR="00682CEB" w:rsidRPr="00E86533" w:rsidRDefault="00682CEB" w:rsidP="00E86533">
      <w:pPr>
        <w:pStyle w:val="ae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Новий час і Просвітництво</w:t>
      </w:r>
    </w:p>
    <w:p w14:paraId="41ECF097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39D6A334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Томас Гоббс</w:t>
      </w:r>
    </w:p>
    <w:p w14:paraId="7A3FCD44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Природний стан → «війна всіх проти всіх».</w:t>
      </w:r>
    </w:p>
    <w:p w14:paraId="7CB29F90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Держава виникає через суспільний договір, щоб гарантувати порядок.</w:t>
      </w:r>
    </w:p>
    <w:p w14:paraId="6BA04CDF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7FB20710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Джон Локк</w:t>
      </w:r>
    </w:p>
    <w:p w14:paraId="6BC5DAFC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Людина має природні права: життя, свобода, власність.</w:t>
      </w:r>
    </w:p>
    <w:p w14:paraId="206EDE39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Держава — для захисту прав, а не тиранії.</w:t>
      </w:r>
    </w:p>
    <w:p w14:paraId="5850011B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Влада повинна бути обмежена законом.</w:t>
      </w:r>
    </w:p>
    <w:p w14:paraId="10473ED4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1842129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Жан-Жак Руссо</w:t>
      </w:r>
    </w:p>
    <w:p w14:paraId="39CF56C9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Суспільний договір → влада належить народу.</w:t>
      </w:r>
    </w:p>
    <w:p w14:paraId="62413E80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«Загальна воля» — основа законотворчості.</w:t>
      </w:r>
    </w:p>
    <w:p w14:paraId="677D3604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7C079A66" w14:textId="3A54EFB8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 xml:space="preserve">Огюст </w:t>
      </w:r>
      <w:proofErr w:type="spellStart"/>
      <w:r w:rsidRPr="00E86533">
        <w:rPr>
          <w:rFonts w:ascii="Times New Roman" w:hAnsi="Times New Roman" w:cs="Times New Roman"/>
          <w:b/>
          <w:bCs/>
        </w:rPr>
        <w:t>Конт</w:t>
      </w:r>
      <w:proofErr w:type="spellEnd"/>
    </w:p>
    <w:p w14:paraId="28DF4B2E" w14:textId="72A23EEC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«Батько» соціології»</w:t>
      </w:r>
      <w:r w:rsidR="00401985" w:rsidRPr="00E86533">
        <w:rPr>
          <w:rFonts w:ascii="Times New Roman" w:hAnsi="Times New Roman" w:cs="Times New Roman"/>
        </w:rPr>
        <w:t>, засновник позитивізму.</w:t>
      </w:r>
    </w:p>
    <w:p w14:paraId="46A413F3" w14:textId="2471978D" w:rsidR="00401985" w:rsidRPr="00E86533" w:rsidRDefault="00401985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Соціальна фізика (соціологія): соціальна статика та соціальна динаміка.</w:t>
      </w:r>
    </w:p>
    <w:p w14:paraId="3C0E1E9C" w14:textId="498E1EEE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Закон трьох стадій розвитку суспільства (теологічна, метафізична, позитивна).</w:t>
      </w:r>
    </w:p>
    <w:p w14:paraId="2051C3A8" w14:textId="7140AE46" w:rsidR="00401985" w:rsidRPr="00E86533" w:rsidRDefault="00401985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Роль держави в суспільстві повинна зростати.</w:t>
      </w:r>
    </w:p>
    <w:p w14:paraId="3D28C7DD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0ECAF384" w14:textId="40EBAB96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proofErr w:type="spellStart"/>
      <w:r w:rsidRPr="00E86533">
        <w:rPr>
          <w:rFonts w:ascii="Times New Roman" w:hAnsi="Times New Roman" w:cs="Times New Roman"/>
          <w:b/>
          <w:bCs/>
        </w:rPr>
        <w:t>Герберт</w:t>
      </w:r>
      <w:proofErr w:type="spellEnd"/>
      <w:r w:rsidRPr="00E86533">
        <w:rPr>
          <w:rFonts w:ascii="Times New Roman" w:hAnsi="Times New Roman" w:cs="Times New Roman"/>
          <w:b/>
          <w:bCs/>
        </w:rPr>
        <w:t xml:space="preserve"> Спенсер</w:t>
      </w:r>
    </w:p>
    <w:p w14:paraId="41B4E9C8" w14:textId="576C83D6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Соціальний дарвінізм.</w:t>
      </w:r>
    </w:p>
    <w:p w14:paraId="2565671A" w14:textId="5852CCE5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Суспільство розвивається як організм, виживання найсильніших.</w:t>
      </w:r>
    </w:p>
    <w:p w14:paraId="6B57F82B" w14:textId="3EE497F2" w:rsidR="00401985" w:rsidRPr="00E86533" w:rsidRDefault="00401985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Роль держави в суспільстві повинна зменшуватися.</w:t>
      </w:r>
    </w:p>
    <w:p w14:paraId="0A58ABB4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4ABB3C75" w14:textId="1AECD29E" w:rsidR="00682CEB" w:rsidRPr="00E86533" w:rsidRDefault="00682CEB" w:rsidP="00E86533">
      <w:pPr>
        <w:pStyle w:val="ae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Класична соціальна філософія XIX ст.</w:t>
      </w:r>
    </w:p>
    <w:p w14:paraId="0C0B22A8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</w:p>
    <w:p w14:paraId="223D4BD1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Карл Маркс</w:t>
      </w:r>
    </w:p>
    <w:p w14:paraId="24926107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Історію рухають класові конфлікти.</w:t>
      </w:r>
    </w:p>
    <w:p w14:paraId="1EA103B1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Соціально-економічна структура визначає суспільні ідеї.</w:t>
      </w:r>
    </w:p>
    <w:p w14:paraId="22174EFB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Мета — безкласове суспільство.</w:t>
      </w:r>
    </w:p>
    <w:p w14:paraId="733DB711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21A4F6BF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Макс Вебер</w:t>
      </w:r>
    </w:p>
    <w:p w14:paraId="14F6759B" w14:textId="78642A18" w:rsidR="00401985" w:rsidRPr="00E86533" w:rsidRDefault="00401985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Гуманістична соціологія.</w:t>
      </w:r>
    </w:p>
    <w:p w14:paraId="509AC2B2" w14:textId="02C1B193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Соціальна дія має сенс і мотивацію.</w:t>
      </w:r>
      <w:r w:rsidR="00CD5C4E" w:rsidRPr="00E86533">
        <w:rPr>
          <w:rFonts w:ascii="Times New Roman" w:hAnsi="Times New Roman" w:cs="Times New Roman"/>
        </w:rPr>
        <w:t xml:space="preserve"> Чотири типи соціальної дії (традиційна, афективна, </w:t>
      </w:r>
      <w:proofErr w:type="spellStart"/>
      <w:r w:rsidR="00CD5C4E" w:rsidRPr="00E86533">
        <w:rPr>
          <w:rFonts w:ascii="Times New Roman" w:hAnsi="Times New Roman" w:cs="Times New Roman"/>
        </w:rPr>
        <w:t>ціннісно</w:t>
      </w:r>
      <w:proofErr w:type="spellEnd"/>
      <w:r w:rsidR="00CD5C4E" w:rsidRPr="00E86533">
        <w:rPr>
          <w:rFonts w:ascii="Times New Roman" w:hAnsi="Times New Roman" w:cs="Times New Roman"/>
        </w:rPr>
        <w:t xml:space="preserve">-раціональна, </w:t>
      </w:r>
      <w:proofErr w:type="spellStart"/>
      <w:r w:rsidR="00CD5C4E" w:rsidRPr="00E86533">
        <w:rPr>
          <w:rFonts w:ascii="Times New Roman" w:hAnsi="Times New Roman" w:cs="Times New Roman"/>
        </w:rPr>
        <w:t>цілераціональна</w:t>
      </w:r>
      <w:proofErr w:type="spellEnd"/>
      <w:r w:rsidR="00CD5C4E" w:rsidRPr="00E86533">
        <w:rPr>
          <w:rFonts w:ascii="Times New Roman" w:hAnsi="Times New Roman" w:cs="Times New Roman"/>
        </w:rPr>
        <w:t>).</w:t>
      </w:r>
    </w:p>
    <w:p w14:paraId="5C2C012D" w14:textId="2BC4C52D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Бюрократія — раціональна форма організації суспільства</w:t>
      </w:r>
      <w:r w:rsidR="00CD5C4E" w:rsidRPr="00E86533">
        <w:rPr>
          <w:rFonts w:ascii="Times New Roman" w:hAnsi="Times New Roman" w:cs="Times New Roman"/>
        </w:rPr>
        <w:t xml:space="preserve"> (розумне планування і верховенство закону)</w:t>
      </w:r>
      <w:r w:rsidRPr="00E86533">
        <w:rPr>
          <w:rFonts w:ascii="Times New Roman" w:hAnsi="Times New Roman" w:cs="Times New Roman"/>
        </w:rPr>
        <w:t>.</w:t>
      </w:r>
    </w:p>
    <w:p w14:paraId="1F360560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Протестантська етика сприяла розвитку капіталізму.</w:t>
      </w:r>
    </w:p>
    <w:p w14:paraId="7678E82C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176FD7F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Еміль Дюркгейм</w:t>
      </w:r>
    </w:p>
    <w:p w14:paraId="38BC3169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Суспільство — цілісна система.</w:t>
      </w:r>
    </w:p>
    <w:p w14:paraId="26C06276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Соціальні факти існують незалежно від індивіда.</w:t>
      </w:r>
    </w:p>
    <w:p w14:paraId="3D8E1020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Солідарність: механічна (традиційні суспільства) та органічна (</w:t>
      </w:r>
      <w:proofErr w:type="spellStart"/>
      <w:r w:rsidRPr="00E86533">
        <w:rPr>
          <w:rFonts w:ascii="Times New Roman" w:hAnsi="Times New Roman" w:cs="Times New Roman"/>
        </w:rPr>
        <w:t>modern</w:t>
      </w:r>
      <w:proofErr w:type="spellEnd"/>
      <w:r w:rsidRPr="00E86533">
        <w:rPr>
          <w:rFonts w:ascii="Times New Roman" w:hAnsi="Times New Roman" w:cs="Times New Roman"/>
        </w:rPr>
        <w:t>).</w:t>
      </w:r>
    </w:p>
    <w:p w14:paraId="581AD437" w14:textId="55202319" w:rsidR="00401985" w:rsidRPr="00E86533" w:rsidRDefault="00401985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Соціальні аномії (проблема суїциду як соціальний феномен).</w:t>
      </w:r>
    </w:p>
    <w:p w14:paraId="0E0D6B80" w14:textId="63B15ACD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33E1D91B" w14:textId="58B97AB8" w:rsidR="00682CEB" w:rsidRPr="00E86533" w:rsidRDefault="00682CEB" w:rsidP="00E86533">
      <w:pPr>
        <w:pStyle w:val="ae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lastRenderedPageBreak/>
        <w:t>XX століття (соціальна теорія, критичні напрямки)</w:t>
      </w:r>
    </w:p>
    <w:p w14:paraId="4E1F392A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bCs/>
        </w:rPr>
      </w:pPr>
    </w:p>
    <w:p w14:paraId="3355402B" w14:textId="688B8550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proofErr w:type="spellStart"/>
      <w:r w:rsidRPr="00E86533">
        <w:rPr>
          <w:rFonts w:ascii="Times New Roman" w:hAnsi="Times New Roman" w:cs="Times New Roman"/>
          <w:b/>
          <w:bCs/>
        </w:rPr>
        <w:t>Вільфредо</w:t>
      </w:r>
      <w:proofErr w:type="spellEnd"/>
      <w:r w:rsidRPr="00E86533">
        <w:rPr>
          <w:rFonts w:ascii="Times New Roman" w:hAnsi="Times New Roman" w:cs="Times New Roman"/>
          <w:b/>
          <w:bCs/>
        </w:rPr>
        <w:t xml:space="preserve"> Парето</w:t>
      </w:r>
    </w:p>
    <w:p w14:paraId="3CE4C951" w14:textId="4B6C36FD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Теорія еліт.</w:t>
      </w:r>
    </w:p>
    <w:p w14:paraId="2EDA9F09" w14:textId="2B76308F" w:rsidR="009D7B7F" w:rsidRPr="00E86533" w:rsidRDefault="009D7B7F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Закон (принцип) Парето 80</w:t>
      </w:r>
      <w:r w:rsidRPr="00E86533">
        <w:rPr>
          <w:rFonts w:ascii="Times New Roman" w:hAnsi="Times New Roman" w:cs="Times New Roman"/>
          <w:lang w:val="ru-RU"/>
        </w:rPr>
        <w:t xml:space="preserve">/ </w:t>
      </w:r>
      <w:r w:rsidRPr="00E86533">
        <w:rPr>
          <w:rFonts w:ascii="Times New Roman" w:hAnsi="Times New Roman" w:cs="Times New Roman"/>
        </w:rPr>
        <w:t>20</w:t>
      </w:r>
    </w:p>
    <w:p w14:paraId="79D73F7C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7FCC16D4" w14:textId="01833541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proofErr w:type="spellStart"/>
      <w:r w:rsidRPr="00E86533">
        <w:rPr>
          <w:rFonts w:ascii="Times New Roman" w:hAnsi="Times New Roman" w:cs="Times New Roman"/>
          <w:b/>
          <w:bCs/>
        </w:rPr>
        <w:t>Пітирим</w:t>
      </w:r>
      <w:proofErr w:type="spellEnd"/>
      <w:r w:rsidRPr="00E86533">
        <w:rPr>
          <w:rFonts w:ascii="Times New Roman" w:hAnsi="Times New Roman" w:cs="Times New Roman"/>
          <w:b/>
          <w:bCs/>
        </w:rPr>
        <w:t xml:space="preserve"> Сорокін</w:t>
      </w:r>
    </w:p>
    <w:p w14:paraId="6011AECE" w14:textId="4B7A7984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Соціальна стратифікація.</w:t>
      </w:r>
    </w:p>
    <w:p w14:paraId="70A26101" w14:textId="73B09DFA" w:rsidR="00C546AF" w:rsidRPr="00E86533" w:rsidRDefault="00C546AF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Соціальна мобільність.</w:t>
      </w:r>
    </w:p>
    <w:p w14:paraId="41811167" w14:textId="54C3FD1A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Зміна культурних систем.</w:t>
      </w:r>
    </w:p>
    <w:p w14:paraId="3998A7ED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4EA4D3F5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Карл Поппер</w:t>
      </w:r>
    </w:p>
    <w:p w14:paraId="246431DA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Відкрите суспільство — проти тоталітаризму.</w:t>
      </w:r>
    </w:p>
    <w:p w14:paraId="32D9357D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Прогрес можливий через критику і наукову перевірку.</w:t>
      </w:r>
    </w:p>
    <w:p w14:paraId="2EF8CDE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76F20298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proofErr w:type="spellStart"/>
      <w:r w:rsidRPr="00E86533">
        <w:rPr>
          <w:rFonts w:ascii="Times New Roman" w:hAnsi="Times New Roman" w:cs="Times New Roman"/>
          <w:b/>
          <w:bCs/>
        </w:rPr>
        <w:t>Талкотт</w:t>
      </w:r>
      <w:proofErr w:type="spellEnd"/>
      <w:r w:rsidRPr="00E86533">
        <w:rPr>
          <w:rFonts w:ascii="Times New Roman" w:hAnsi="Times New Roman" w:cs="Times New Roman"/>
          <w:b/>
          <w:bCs/>
        </w:rPr>
        <w:t xml:space="preserve"> Парсонс</w:t>
      </w:r>
    </w:p>
    <w:p w14:paraId="3D5A8086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Суспільство = система, елементи якої виконують функції.</w:t>
      </w:r>
    </w:p>
    <w:p w14:paraId="54015F88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Соціальний порядок можливий через норми та цінності.</w:t>
      </w:r>
    </w:p>
    <w:p w14:paraId="53BACFDA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40C4CA2B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proofErr w:type="spellStart"/>
      <w:r w:rsidRPr="00E86533">
        <w:rPr>
          <w:rFonts w:ascii="Times New Roman" w:hAnsi="Times New Roman" w:cs="Times New Roman"/>
          <w:b/>
          <w:bCs/>
        </w:rPr>
        <w:t>Ніклас</w:t>
      </w:r>
      <w:proofErr w:type="spellEnd"/>
      <w:r w:rsidRPr="00E865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6533">
        <w:rPr>
          <w:rFonts w:ascii="Times New Roman" w:hAnsi="Times New Roman" w:cs="Times New Roman"/>
          <w:b/>
          <w:bCs/>
        </w:rPr>
        <w:t>Луман</w:t>
      </w:r>
      <w:proofErr w:type="spellEnd"/>
    </w:p>
    <w:p w14:paraId="588CA3A5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Суспільство складається з комунікативних систем, не людей.</w:t>
      </w:r>
    </w:p>
    <w:p w14:paraId="266ECA7C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Комунікація — основна «одиниця» соціальної реальності.</w:t>
      </w:r>
    </w:p>
    <w:p w14:paraId="035AACD9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48A5C458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 xml:space="preserve">Юрґен </w:t>
      </w:r>
      <w:proofErr w:type="spellStart"/>
      <w:r w:rsidRPr="00E86533">
        <w:rPr>
          <w:rFonts w:ascii="Times New Roman" w:hAnsi="Times New Roman" w:cs="Times New Roman"/>
          <w:b/>
          <w:bCs/>
        </w:rPr>
        <w:t>Габермас</w:t>
      </w:r>
      <w:proofErr w:type="spellEnd"/>
    </w:p>
    <w:p w14:paraId="1A6A30B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Комунікативна дія — основа розумного суспільства.</w:t>
      </w:r>
    </w:p>
    <w:p w14:paraId="76DAF680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Демократія → через діалог і раціональне обговорення.</w:t>
      </w:r>
    </w:p>
    <w:p w14:paraId="492F8489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3EFC554F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Мішель Фуко</w:t>
      </w:r>
    </w:p>
    <w:p w14:paraId="716193DC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Влада не в одній точці, вона розподілена через інституції (школа, лікарня, тюрма).</w:t>
      </w:r>
    </w:p>
    <w:p w14:paraId="477248CC" w14:textId="45B825C3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 xml:space="preserve">Знання </w:t>
      </w:r>
      <w:r w:rsidR="00C546AF" w:rsidRPr="00E86533">
        <w:rPr>
          <w:rFonts w:ascii="Times New Roman" w:hAnsi="Times New Roman" w:cs="Times New Roman"/>
        </w:rPr>
        <w:t>як</w:t>
      </w:r>
      <w:r w:rsidRPr="00E86533">
        <w:rPr>
          <w:rFonts w:ascii="Times New Roman" w:hAnsi="Times New Roman" w:cs="Times New Roman"/>
        </w:rPr>
        <w:t xml:space="preserve"> інструмент влади.</w:t>
      </w:r>
    </w:p>
    <w:p w14:paraId="065F86EA" w14:textId="19FF44CD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19C77974" w14:textId="4CF2D464" w:rsidR="00682CEB" w:rsidRPr="00E86533" w:rsidRDefault="00682CEB" w:rsidP="00E86533">
      <w:pPr>
        <w:pStyle w:val="ae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Постмодерні та сучасні ідеї</w:t>
      </w:r>
    </w:p>
    <w:p w14:paraId="148B24B2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390B7411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r w:rsidRPr="00E86533">
        <w:rPr>
          <w:rFonts w:ascii="Times New Roman" w:hAnsi="Times New Roman" w:cs="Times New Roman"/>
          <w:b/>
          <w:bCs/>
        </w:rPr>
        <w:t>П’єр Бурдьє</w:t>
      </w:r>
    </w:p>
    <w:p w14:paraId="07707AE2" w14:textId="06068420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Суспільство визначає габітус (сукупність звичок та установок).</w:t>
      </w:r>
    </w:p>
    <w:p w14:paraId="0126E741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Соціальний капітал → зв’язки дають можливості.</w:t>
      </w:r>
    </w:p>
    <w:p w14:paraId="4C82501A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</w:p>
    <w:p w14:paraId="3E47C4B9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  <w:b/>
          <w:bCs/>
        </w:rPr>
      </w:pPr>
      <w:proofErr w:type="spellStart"/>
      <w:r w:rsidRPr="00E86533">
        <w:rPr>
          <w:rFonts w:ascii="Times New Roman" w:hAnsi="Times New Roman" w:cs="Times New Roman"/>
          <w:b/>
          <w:bCs/>
        </w:rPr>
        <w:t>Зигмунт</w:t>
      </w:r>
      <w:proofErr w:type="spellEnd"/>
      <w:r w:rsidRPr="00E865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6533">
        <w:rPr>
          <w:rFonts w:ascii="Times New Roman" w:hAnsi="Times New Roman" w:cs="Times New Roman"/>
          <w:b/>
          <w:bCs/>
        </w:rPr>
        <w:t>Бауман</w:t>
      </w:r>
      <w:proofErr w:type="spellEnd"/>
    </w:p>
    <w:p w14:paraId="6252B2E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«Рідка сучасність» — нестійкість, невизначеність у сучасному світі.</w:t>
      </w:r>
    </w:p>
    <w:p w14:paraId="19A5ABD3" w14:textId="77777777" w:rsidR="00682CEB" w:rsidRPr="00E86533" w:rsidRDefault="00682CEB" w:rsidP="00E86533">
      <w:pPr>
        <w:pStyle w:val="ae"/>
        <w:shd w:val="clear" w:color="auto" w:fill="FFFFFF" w:themeFill="background1"/>
        <w:ind w:left="-567"/>
        <w:rPr>
          <w:rFonts w:ascii="Times New Roman" w:hAnsi="Times New Roman" w:cs="Times New Roman"/>
        </w:rPr>
      </w:pPr>
      <w:r w:rsidRPr="00E86533">
        <w:rPr>
          <w:rFonts w:ascii="Times New Roman" w:hAnsi="Times New Roman" w:cs="Times New Roman"/>
        </w:rPr>
        <w:t>Особистість сама конструює свою соціальну ідентичність.</w:t>
      </w:r>
    </w:p>
    <w:p w14:paraId="14E365C3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6FE"/>
    <w:multiLevelType w:val="multilevel"/>
    <w:tmpl w:val="731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806C0"/>
    <w:multiLevelType w:val="multilevel"/>
    <w:tmpl w:val="307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16413"/>
    <w:multiLevelType w:val="multilevel"/>
    <w:tmpl w:val="D4D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04997"/>
    <w:multiLevelType w:val="multilevel"/>
    <w:tmpl w:val="B00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21C5B"/>
    <w:multiLevelType w:val="multilevel"/>
    <w:tmpl w:val="077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81314"/>
    <w:multiLevelType w:val="multilevel"/>
    <w:tmpl w:val="4AF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0D09"/>
    <w:multiLevelType w:val="multilevel"/>
    <w:tmpl w:val="9DC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57CA3"/>
    <w:multiLevelType w:val="multilevel"/>
    <w:tmpl w:val="B96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77B7B"/>
    <w:multiLevelType w:val="multilevel"/>
    <w:tmpl w:val="054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67D19"/>
    <w:multiLevelType w:val="multilevel"/>
    <w:tmpl w:val="067A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85FA1"/>
    <w:multiLevelType w:val="multilevel"/>
    <w:tmpl w:val="E43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5170A"/>
    <w:multiLevelType w:val="multilevel"/>
    <w:tmpl w:val="264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F659D"/>
    <w:multiLevelType w:val="multilevel"/>
    <w:tmpl w:val="E98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62484"/>
    <w:multiLevelType w:val="multilevel"/>
    <w:tmpl w:val="0AF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C0643"/>
    <w:multiLevelType w:val="multilevel"/>
    <w:tmpl w:val="F2FE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51AEC"/>
    <w:multiLevelType w:val="hybridMultilevel"/>
    <w:tmpl w:val="FF7CFB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994">
    <w:abstractNumId w:val="7"/>
  </w:num>
  <w:num w:numId="2" w16cid:durableId="1686861291">
    <w:abstractNumId w:val="14"/>
  </w:num>
  <w:num w:numId="3" w16cid:durableId="383800925">
    <w:abstractNumId w:val="1"/>
  </w:num>
  <w:num w:numId="4" w16cid:durableId="1994604796">
    <w:abstractNumId w:val="0"/>
  </w:num>
  <w:num w:numId="5" w16cid:durableId="121114464">
    <w:abstractNumId w:val="11"/>
  </w:num>
  <w:num w:numId="6" w16cid:durableId="2079863259">
    <w:abstractNumId w:val="3"/>
  </w:num>
  <w:num w:numId="7" w16cid:durableId="1608461246">
    <w:abstractNumId w:val="10"/>
  </w:num>
  <w:num w:numId="8" w16cid:durableId="1269198649">
    <w:abstractNumId w:val="13"/>
  </w:num>
  <w:num w:numId="9" w16cid:durableId="273054503">
    <w:abstractNumId w:val="4"/>
  </w:num>
  <w:num w:numId="10" w16cid:durableId="2062896328">
    <w:abstractNumId w:val="12"/>
  </w:num>
  <w:num w:numId="11" w16cid:durableId="36706700">
    <w:abstractNumId w:val="9"/>
  </w:num>
  <w:num w:numId="12" w16cid:durableId="1913419632">
    <w:abstractNumId w:val="5"/>
  </w:num>
  <w:num w:numId="13" w16cid:durableId="1904561844">
    <w:abstractNumId w:val="8"/>
  </w:num>
  <w:num w:numId="14" w16cid:durableId="297758752">
    <w:abstractNumId w:val="2"/>
  </w:num>
  <w:num w:numId="15" w16cid:durableId="1485970994">
    <w:abstractNumId w:val="6"/>
  </w:num>
  <w:num w:numId="16" w16cid:durableId="464398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9"/>
    <w:rsid w:val="000C2A38"/>
    <w:rsid w:val="000D7619"/>
    <w:rsid w:val="00192EE9"/>
    <w:rsid w:val="00252B7C"/>
    <w:rsid w:val="002C6715"/>
    <w:rsid w:val="00343539"/>
    <w:rsid w:val="003C6714"/>
    <w:rsid w:val="00401985"/>
    <w:rsid w:val="0041325E"/>
    <w:rsid w:val="0042175A"/>
    <w:rsid w:val="00444BF7"/>
    <w:rsid w:val="00457818"/>
    <w:rsid w:val="004613E5"/>
    <w:rsid w:val="0047299C"/>
    <w:rsid w:val="004E4D9F"/>
    <w:rsid w:val="00574FAF"/>
    <w:rsid w:val="005D1292"/>
    <w:rsid w:val="00601614"/>
    <w:rsid w:val="00682CEB"/>
    <w:rsid w:val="006D0000"/>
    <w:rsid w:val="00703908"/>
    <w:rsid w:val="00732D7C"/>
    <w:rsid w:val="007C60EB"/>
    <w:rsid w:val="007D3F3B"/>
    <w:rsid w:val="007F304A"/>
    <w:rsid w:val="00826F78"/>
    <w:rsid w:val="008F082C"/>
    <w:rsid w:val="00914652"/>
    <w:rsid w:val="00980FCA"/>
    <w:rsid w:val="009D7B7F"/>
    <w:rsid w:val="00A208C2"/>
    <w:rsid w:val="00A4516E"/>
    <w:rsid w:val="00A67892"/>
    <w:rsid w:val="00AB24E2"/>
    <w:rsid w:val="00AD0650"/>
    <w:rsid w:val="00B02F37"/>
    <w:rsid w:val="00B30B05"/>
    <w:rsid w:val="00B67DB5"/>
    <w:rsid w:val="00C010E1"/>
    <w:rsid w:val="00C258C9"/>
    <w:rsid w:val="00C546AF"/>
    <w:rsid w:val="00CA6401"/>
    <w:rsid w:val="00CD5C4E"/>
    <w:rsid w:val="00D2110C"/>
    <w:rsid w:val="00D5251B"/>
    <w:rsid w:val="00E23743"/>
    <w:rsid w:val="00E8653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EC5"/>
  <w15:chartTrackingRefBased/>
  <w15:docId w15:val="{179B244E-1558-4626-9B4A-337C814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5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5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C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8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2026-03-06T08:51:00Z</dcterms:created>
  <dcterms:modified xsi:type="dcterms:W3CDTF">2026-03-06T08:51:00Z</dcterms:modified>
</cp:coreProperties>
</file>