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sz w:val="28"/>
          <w:szCs w:val="28"/>
          <w:u w:val="none"/>
          <w:shd w:fill="auto" w:val="clear"/>
          <w:vertAlign w:val="baseline"/>
        </w:rPr>
      </w:pPr>
      <w:r w:rsidDel="00000000" w:rsidR="00000000" w:rsidRPr="00000000">
        <w:rPr>
          <w:b w:val="1"/>
          <w:bCs w:val="1"/>
          <w:i w:val="0"/>
          <w:iCs w:val="0"/>
          <w:smallCaps w:val="0"/>
          <w:strike w:val="0"/>
          <w:sz w:val="28"/>
          <w:szCs w:val="28"/>
          <w:u w:val="none"/>
          <w:shd w:fill="auto" w:val="clear"/>
          <w:vertAlign w:val="baseline"/>
          <w:rtl w:val="0"/>
        </w:rPr>
        <w:t xml:space="preserve">Тема 2. </w:t>
      </w:r>
      <w:r w:rsidDel="00000000" w:rsidR="00000000" w:rsidRPr="00000000">
        <w:rPr>
          <w:b w:val="1"/>
          <w:bCs w:val="1"/>
          <w:sz w:val="28"/>
          <w:szCs w:val="28"/>
          <w:rtl w:val="0"/>
        </w:rPr>
        <w:t xml:space="preserve">Біографічні та вікові кризи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Кризи в життєдіяльності особистості неминучі і кожна з них має як позитивне, так і негативне значення.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Під психологічною кризою дослідники розуміють критичний момент в життєдіяльності особистості при якому проявляється неможливість здійснити свій задум, або ж реалізувати себе.</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В літературних джерелах описані типи неправильного виховання, які особливо сильно проявляються в кризові вікові періоди. Такими типами виховання є: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кумир сім`ї, при якому спостерігається: завалення дитини; формування почуття виключності; виконання всіх її забаганок;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гіперопіка, що характеризується посиленим контролем та нав’язування думок дорослих;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гіпоопіка, яка заключається в недостатній увазі збоку батьків;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бездоглядність, що являє собою високий ступінь гіпоопіки;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«варіант попелюшки», що проявляється в постійному приниження дитини та емоційному відторгненні;</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«їжакові рукавички», при якому відсутнє тепло та позитивні стимули, до того ж дитину систематично б’ють;</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«парадоксальна комунікація», яка заключається в непослідовності вимог до особистості і відсутності емоційного контакту з батьками.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sz w:val="28"/>
          <w:szCs w:val="28"/>
        </w:rPr>
      </w:pPr>
      <w:r w:rsidDel="00000000" w:rsidR="00000000" w:rsidRPr="00000000">
        <w:rPr>
          <w:rtl w:val="0"/>
        </w:rPr>
      </w:r>
    </w:p>
    <w:p w:rsidR="00000000" w:rsidDel="00000000" w:rsidP="00000000" w:rsidRDefault="00000000" w:rsidRPr="00000000" w14:paraId="0000000E">
      <w:pPr>
        <w:spacing w:after="200" w:line="276" w:lineRule="auto"/>
        <w:jc w:val="both"/>
        <w:rPr>
          <w:sz w:val="28"/>
          <w:szCs w:val="28"/>
        </w:rPr>
      </w:pPr>
      <w:r w:rsidDel="00000000" w:rsidR="00000000" w:rsidRPr="00000000">
        <w:rPr>
          <w:sz w:val="28"/>
          <w:szCs w:val="28"/>
          <w:rtl w:val="0"/>
        </w:rPr>
        <w:t xml:space="preserve">Біографічні та вікові кризи — це важливі етапи розвитку людини, які пов’язані зі змінами у фізичній, психологічній та соціальній сферах. Вони відіграють ключову роль у формуванні особистості.</w:t>
        <w:br w:type="textWrapping"/>
      </w:r>
    </w:p>
    <w:p w:rsidR="00000000" w:rsidDel="00000000" w:rsidP="00000000" w:rsidRDefault="00000000" w:rsidRPr="00000000" w14:paraId="0000000F">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Вікові кризи</w:t>
      </w:r>
      <w:r w:rsidDel="00000000" w:rsidR="00000000" w:rsidRPr="00000000">
        <w:rPr>
          <w:rFonts w:ascii="Arial" w:cs="Arial" w:eastAsia="Arial" w:hAnsi="Arial"/>
          <w:sz w:val="24"/>
          <w:szCs w:val="24"/>
          <w:rtl w:val="0"/>
        </w:rPr>
        <w:t xml:space="preserve"> — особливі, перехідні періоди розвитку людини, які характеризуються психологічними змінами і нею перешиваються.</w:t>
      </w:r>
    </w:p>
    <w:p w:rsidR="00000000" w:rsidDel="00000000" w:rsidP="00000000" w:rsidRDefault="00000000" w:rsidRPr="00000000" w14:paraId="00000010">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Традиційно виокремлюють кризи дитинства, підліткового, юнацького, похилого віку, зрілості. Крім кризових періодів, психологія вивчає кризові стани. Щодо них теж побутують різні погляди. Наприклад, сучасний вітчизняний психолог Наталія Максимова виокремлює такі кризові стани у підлітковому віці: філософська інтоксикація (інтенсивна інтелектуальна діяльність, спрямована на самостійне розв'язання "вічних" проблем — сенсу життя, призначення людства тощо); криза втрати сенсу життя (супроводжують ЇЇ висновки про безглуздість життя взагалі, що підвищує ризик підліткового суїциду); афективно-шокові реакції (виникають у відповідь на зовнішню психотравмуючу ситуацію — напад бандитів, смерть родичів тощо, тривають, як правило, недовго і можуть спричинити реактивну депресію, посттравматичний стрес).</w:t>
      </w:r>
    </w:p>
    <w:p w:rsidR="00000000" w:rsidDel="00000000" w:rsidP="00000000" w:rsidRDefault="00000000" w:rsidRPr="00000000" w14:paraId="00000011">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Періодизація психічного розвитку враховує передусім психофізіологічні зміни в організмі людини, а періодизація соціального розвитку спирається на особливості взаємодії індивіда з соціумом на різних етапах його життя, тобто на міру його включення в суспільну діяльність та соціальні контакти, особливості засвоєння соціального досвіду і відтворення соціальних зв'язків. Тому вона має дещо інші вікові межі. Наприклад, згідно з періодизацією психічного розвитку, старший підлітковий вік і ранній юнацький вік належать до різних вікових періодів, а згідно з періодизацією соціального розвитку — до єдиного маргінального (перехідного) періоду соціалізації.</w:t>
      </w:r>
    </w:p>
    <w:p w:rsidR="00000000" w:rsidDel="00000000" w:rsidP="00000000" w:rsidRDefault="00000000" w:rsidRPr="00000000" w14:paraId="00000012">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Р.А. Ахмеров виділяє також </w:t>
      </w:r>
      <w:r w:rsidDel="00000000" w:rsidR="00000000" w:rsidRPr="00000000">
        <w:rPr>
          <w:rFonts w:ascii="Arial" w:cs="Arial" w:eastAsia="Arial" w:hAnsi="Arial"/>
          <w:b w:val="1"/>
          <w:bCs w:val="1"/>
          <w:sz w:val="24"/>
          <w:szCs w:val="24"/>
          <w:rtl w:val="0"/>
        </w:rPr>
        <w:t xml:space="preserve">біографічні кризи</w:t>
      </w:r>
      <w:r w:rsidDel="00000000" w:rsidR="00000000" w:rsidRPr="00000000">
        <w:rPr>
          <w:rFonts w:ascii="Arial" w:cs="Arial" w:eastAsia="Arial" w:hAnsi="Arial"/>
          <w:sz w:val="24"/>
          <w:szCs w:val="24"/>
          <w:rtl w:val="0"/>
        </w:rPr>
        <w:t xml:space="preserve">, які характеризуються переживаннями та протиріччями у внутрішньому світі людини і виражають її суб'єктивне ставлення до подій у її житті або ж до життя в цілому.</w:t>
      </w:r>
    </w:p>
    <w:p w:rsidR="00000000" w:rsidDel="00000000" w:rsidP="00000000" w:rsidRDefault="00000000" w:rsidRPr="00000000" w14:paraId="00000013">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Так, криза нереалізованості виникає в тому випадку, коли, на думку людини, життєва програма не виконана, коли вона незадоволена продуктивністю свого життя, не бачить, чи недооцінює свої досягнення, недооцінює суттєвих у минулому подій, які б впливали на сьогоднішнє і майбутнє життя.</w:t>
      </w:r>
    </w:p>
    <w:p w:rsidR="00000000" w:rsidDel="00000000" w:rsidP="00000000" w:rsidRDefault="00000000" w:rsidRPr="00000000" w14:paraId="00000014">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Криза спустошеності виникає тоді, коли людина слабо уявляє собі актуальні зв'язки, що ведуть від минулого через сьогодення до майбутнього. Людина може усвідомлювати важливі і значимі досягнення у своєму житті, але на майбутнє у неї "немає сил", вона не має конкретної мети, яка б приваблювала її.</w:t>
      </w:r>
    </w:p>
    <w:p w:rsidR="00000000" w:rsidDel="00000000" w:rsidP="00000000" w:rsidRDefault="00000000" w:rsidRPr="00000000" w14:paraId="00000015">
      <w:pPr>
        <w:spacing w:after="240" w:before="240" w:line="276" w:lineRule="auto"/>
        <w:jc w:val="both"/>
        <w:rPr>
          <w:sz w:val="28"/>
          <w:szCs w:val="28"/>
        </w:rPr>
      </w:pPr>
      <w:r w:rsidDel="00000000" w:rsidR="00000000" w:rsidRPr="00000000">
        <w:rPr>
          <w:rFonts w:ascii="Arial" w:cs="Arial" w:eastAsia="Arial" w:hAnsi="Arial"/>
          <w:sz w:val="24"/>
          <w:szCs w:val="24"/>
          <w:rtl w:val="0"/>
        </w:rPr>
        <w:t xml:space="preserve">Криза безперспективності характеризується слабким усвідомленням потенційних зв'язків подій, проектів, планів на майбутнє. У людини є і активність, і досягнення, і цінні особистісні риси, але вона не може будувати нових життєвих програм, І самовдосконалюватися, реалізовувати себе в різних ролях.</w:t>
      </w:r>
      <w:r w:rsidDel="00000000" w:rsidR="00000000" w:rsidRPr="00000000">
        <w:rPr>
          <w:rtl w:val="0"/>
        </w:rPr>
      </w:r>
    </w:p>
    <w:p w:rsidR="00000000" w:rsidDel="00000000" w:rsidP="00000000" w:rsidRDefault="00000000" w:rsidRPr="00000000" w14:paraId="00000016">
      <w:pPr>
        <w:spacing w:after="200" w:line="276" w:lineRule="auto"/>
        <w:jc w:val="both"/>
        <w:rPr>
          <w:sz w:val="28"/>
          <w:szCs w:val="28"/>
        </w:rPr>
      </w:pPr>
      <w:r w:rsidDel="00000000" w:rsidR="00000000" w:rsidRPr="00000000">
        <w:rPr>
          <w:sz w:val="28"/>
          <w:szCs w:val="28"/>
          <w:rtl w:val="0"/>
        </w:rPr>
        <w:br w:type="textWrapping"/>
        <w:t xml:space="preserve">Поняття вікових криз</w:t>
        <w:br w:type="textWrapping"/>
        <w:t xml:space="preserve">Вікові кризи — це короткочасні, але інтенсивні періоди перебудови психіки, що супроводжують перехід до нового етапу розвитку. Вони характеризуються змінами у поведінці, емоційній сфері та взаємодії з оточенням.</w:t>
        <w:br w:type="textWrapping"/>
        <w:br w:type="textWrapping"/>
        <w:t xml:space="preserve">Основні вікові кризи:</w:t>
        <w:br w:type="textWrapping"/>
        <w:t xml:space="preserve">- Криза новонародженості</w:t>
        <w:br w:type="textWrapping"/>
        <w:t xml:space="preserve">- Криза 1 року</w:t>
        <w:br w:type="textWrapping"/>
        <w:t xml:space="preserve">- Криза 3 років</w:t>
        <w:br w:type="textWrapping"/>
        <w:t xml:space="preserve">- Криза 6–7 років</w:t>
        <w:br w:type="textWrapping"/>
        <w:t xml:space="preserve">- Підліткова криза</w:t>
        <w:br w:type="textWrapping"/>
        <w:t xml:space="preserve">- Криза юності</w:t>
        <w:br w:type="textWrapping"/>
        <w:t xml:space="preserve">- Криза дорослості (30 років)</w:t>
        <w:br w:type="textWrapping"/>
        <w:br w:type="textWrapping"/>
        <w:t xml:space="preserve">2. Біографічні кризи</w:t>
        <w:br w:type="textWrapping"/>
        <w:t xml:space="preserve">Біографічні кризи пов’язані не стільки з віком, скільки з подіями життя: зміна професії, одруження, народження дітей, втрата близьких, переїзд тощо. Вони вимагають від людини адаптації та перегляду цінностей.</w:t>
        <w:br w:type="textWrapping"/>
        <w:br w:type="textWrapping"/>
        <w:t xml:space="preserve">3. Особливості перебігу криз</w:t>
        <w:br w:type="textWrapping"/>
        <w:t xml:space="preserve">- Емоційна напруга</w:t>
        <w:br w:type="textWrapping"/>
        <w:t xml:space="preserve">- Зміна самооцінки</w:t>
        <w:br w:type="textWrapping"/>
        <w:t xml:space="preserve">- Пошук нової ідентичності</w:t>
        <w:br w:type="textWrapping"/>
        <w:t xml:space="preserve">- Підвищення конфліктності або замкненості</w:t>
        <w:br w:type="textWrapping"/>
        <w:br w:type="textWrapping"/>
        <w:t xml:space="preserve">4. Подолання криз</w:t>
        <w:br w:type="textWrapping"/>
        <w:t xml:space="preserve">- Підтримка родини та друзів</w:t>
        <w:br w:type="textWrapping"/>
        <w:t xml:space="preserve">- Професійна психологічна допомога</w:t>
        <w:br w:type="textWrapping"/>
        <w:t xml:space="preserve">- Саморефлексія та переосмислення цінностей</w:t>
        <w:br w:type="textWrapping"/>
        <w:t xml:space="preserve">- Розвиток навичок емоційної регуляції</w:t>
        <w:br w:type="textWrapping"/>
        <w:br w:type="textWrapping"/>
        <w:t xml:space="preserve">5. Значення криз у розвитку</w:t>
        <w:br w:type="textWrapping"/>
        <w:t xml:space="preserve">Кризи сприяють формуванню нових якостей та адаптивних стратегій, відкривають нові можливості розвитку.</w:t>
        <w:br w:type="textWrapping"/>
      </w:r>
    </w:p>
    <w:p w:rsidR="00000000" w:rsidDel="00000000" w:rsidP="00000000" w:rsidRDefault="00000000" w:rsidRPr="00000000" w14:paraId="00000017">
      <w:pPr>
        <w:spacing w:after="200" w:line="276" w:lineRule="auto"/>
        <w:jc w:val="both"/>
        <w:rPr>
          <w:sz w:val="28"/>
          <w:szCs w:val="28"/>
        </w:rPr>
      </w:pPr>
      <w:r w:rsidDel="00000000" w:rsidR="00000000" w:rsidRPr="00000000">
        <w:rPr>
          <w:rtl w:val="0"/>
        </w:rPr>
      </w:r>
    </w:p>
    <w:p w:rsidR="00000000" w:rsidDel="00000000" w:rsidP="00000000" w:rsidRDefault="00000000" w:rsidRPr="00000000" w14:paraId="00000018">
      <w:pPr>
        <w:pStyle w:val="Heading2"/>
        <w:spacing w:after="0" w:before="200" w:line="276" w:lineRule="auto"/>
        <w:rPr>
          <w:sz w:val="28"/>
          <w:szCs w:val="28"/>
        </w:rPr>
      </w:pPr>
      <w:r w:rsidDel="00000000" w:rsidR="00000000" w:rsidRPr="00000000">
        <w:rPr>
          <w:sz w:val="28"/>
          <w:szCs w:val="28"/>
          <w:rtl w:val="0"/>
        </w:rPr>
        <w:t xml:space="preserve">Питання для самоперевірки</w:t>
      </w:r>
    </w:p>
    <w:p w:rsidR="00000000" w:rsidDel="00000000" w:rsidP="00000000" w:rsidRDefault="00000000" w:rsidRPr="00000000" w14:paraId="00000019">
      <w:pPr>
        <w:spacing w:after="200" w:line="276" w:lineRule="auto"/>
        <w:rPr>
          <w:sz w:val="28"/>
          <w:szCs w:val="28"/>
        </w:rPr>
      </w:pPr>
      <w:r w:rsidDel="00000000" w:rsidR="00000000" w:rsidRPr="00000000">
        <w:rPr>
          <w:sz w:val="28"/>
          <w:szCs w:val="28"/>
          <w:rtl w:val="0"/>
        </w:rPr>
        <w:t xml:space="preserve">1. Що таке вікові кризи та які їх основні ознаки?</w:t>
      </w:r>
    </w:p>
    <w:p w:rsidR="00000000" w:rsidDel="00000000" w:rsidP="00000000" w:rsidRDefault="00000000" w:rsidRPr="00000000" w14:paraId="0000001A">
      <w:pPr>
        <w:spacing w:after="200" w:line="276" w:lineRule="auto"/>
        <w:rPr>
          <w:sz w:val="28"/>
          <w:szCs w:val="28"/>
        </w:rPr>
      </w:pPr>
      <w:r w:rsidDel="00000000" w:rsidR="00000000" w:rsidRPr="00000000">
        <w:rPr>
          <w:sz w:val="28"/>
          <w:szCs w:val="28"/>
          <w:rtl w:val="0"/>
        </w:rPr>
        <w:t xml:space="preserve">2. Назвіть основні вікові кризи, що виділяють психологи.</w:t>
      </w:r>
    </w:p>
    <w:p w:rsidR="00000000" w:rsidDel="00000000" w:rsidP="00000000" w:rsidRDefault="00000000" w:rsidRPr="00000000" w14:paraId="0000001B">
      <w:pPr>
        <w:spacing w:after="200" w:line="276" w:lineRule="auto"/>
        <w:rPr>
          <w:sz w:val="28"/>
          <w:szCs w:val="28"/>
        </w:rPr>
      </w:pPr>
      <w:r w:rsidDel="00000000" w:rsidR="00000000" w:rsidRPr="00000000">
        <w:rPr>
          <w:sz w:val="28"/>
          <w:szCs w:val="28"/>
          <w:rtl w:val="0"/>
        </w:rPr>
        <w:t xml:space="preserve">3. Чим біографічні кризи відрізняються від вікових?</w:t>
      </w:r>
    </w:p>
    <w:p w:rsidR="00000000" w:rsidDel="00000000" w:rsidP="00000000" w:rsidRDefault="00000000" w:rsidRPr="00000000" w14:paraId="0000001C">
      <w:pPr>
        <w:spacing w:after="200" w:line="276" w:lineRule="auto"/>
        <w:rPr>
          <w:sz w:val="28"/>
          <w:szCs w:val="28"/>
        </w:rPr>
      </w:pPr>
      <w:r w:rsidDel="00000000" w:rsidR="00000000" w:rsidRPr="00000000">
        <w:rPr>
          <w:sz w:val="28"/>
          <w:szCs w:val="28"/>
          <w:rtl w:val="0"/>
        </w:rPr>
        <w:t xml:space="preserve">4. Які життєві події найчастіше провокують біографічні кризи?</w:t>
      </w:r>
    </w:p>
    <w:p w:rsidR="00000000" w:rsidDel="00000000" w:rsidP="00000000" w:rsidRDefault="00000000" w:rsidRPr="00000000" w14:paraId="0000001D">
      <w:pPr>
        <w:spacing w:after="200" w:line="276" w:lineRule="auto"/>
        <w:rPr>
          <w:sz w:val="28"/>
          <w:szCs w:val="28"/>
        </w:rPr>
      </w:pPr>
      <w:r w:rsidDel="00000000" w:rsidR="00000000" w:rsidRPr="00000000">
        <w:rPr>
          <w:sz w:val="28"/>
          <w:szCs w:val="28"/>
          <w:rtl w:val="0"/>
        </w:rPr>
        <w:t xml:space="preserve">5. Які зміни в емоційній сфері супроводжують кризові періоди?</w:t>
      </w:r>
    </w:p>
    <w:p w:rsidR="00000000" w:rsidDel="00000000" w:rsidP="00000000" w:rsidRDefault="00000000" w:rsidRPr="00000000" w14:paraId="0000001E">
      <w:pPr>
        <w:spacing w:after="200" w:line="276" w:lineRule="auto"/>
        <w:rPr>
          <w:sz w:val="28"/>
          <w:szCs w:val="28"/>
        </w:rPr>
      </w:pPr>
      <w:r w:rsidDel="00000000" w:rsidR="00000000" w:rsidRPr="00000000">
        <w:rPr>
          <w:sz w:val="28"/>
          <w:szCs w:val="28"/>
          <w:rtl w:val="0"/>
        </w:rPr>
        <w:t xml:space="preserve">6. Які способи подолання криз є найбільш ефективними?</w:t>
      </w:r>
    </w:p>
    <w:p w:rsidR="00000000" w:rsidDel="00000000" w:rsidP="00000000" w:rsidRDefault="00000000" w:rsidRPr="00000000" w14:paraId="0000001F">
      <w:pPr>
        <w:spacing w:after="200" w:line="276" w:lineRule="auto"/>
        <w:rPr>
          <w:sz w:val="28"/>
          <w:szCs w:val="28"/>
        </w:rPr>
      </w:pPr>
      <w:r w:rsidDel="00000000" w:rsidR="00000000" w:rsidRPr="00000000">
        <w:rPr>
          <w:sz w:val="28"/>
          <w:szCs w:val="28"/>
          <w:rtl w:val="0"/>
        </w:rPr>
        <w:t xml:space="preserve">7. Чому кризи вважають важливими для розвитку особистості?</w:t>
      </w:r>
    </w:p>
    <w:p w:rsidR="00000000" w:rsidDel="00000000" w:rsidP="00000000" w:rsidRDefault="00000000" w:rsidRPr="00000000" w14:paraId="00000020">
      <w:pPr>
        <w:spacing w:after="200" w:line="276" w:lineRule="auto"/>
        <w:jc w:val="both"/>
        <w:rPr>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puEAb1y2P2i5H9qx+B5EYazIQ==">CgMxLjA4AHIhMTVlbUY3MV80bDRDNWRXSFBsNWpxNzd3NmI5VGpVcHJx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2003-01-01T04:03:00Z</dcterms:created>
  <dc:creator>гыук</dc:creator>
</cp:coreProperties>
</file>