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EE8" w:rsidRPr="00AF4EE8" w:rsidRDefault="00AF4EE8" w:rsidP="00AF4EE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AF4EE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Історіософські моделі: основні типи інтерпретації історичного процесу</w:t>
      </w:r>
    </w:p>
    <w:p w:rsidR="00AF4EE8" w:rsidRPr="00AF4EE8" w:rsidRDefault="00AF4EE8" w:rsidP="00AF4E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F4EE8">
        <w:rPr>
          <w:rFonts w:ascii="Times New Roman" w:eastAsia="Times New Roman" w:hAnsi="Times New Roman" w:cs="Times New Roman"/>
          <w:sz w:val="28"/>
          <w:szCs w:val="28"/>
          <w:lang w:eastAsia="uk-UA"/>
        </w:rPr>
        <w:t>Історіософія — це філософське осмислення історії, спроба зрозуміти закономірності, сенс і напрямок розвитку суспільства та цивілізацій. В історіософських концепціях історичний процес розглядається через певні моделі, які</w:t>
      </w:r>
      <w:bookmarkStart w:id="0" w:name="_GoBack"/>
      <w:bookmarkEnd w:id="0"/>
      <w:r w:rsidRPr="00AF4E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визначають, чи історія рухається циклічно, лінійно, хаотично або за іншими схемами. Розглянемо основні типи таких моделей.</w:t>
      </w:r>
    </w:p>
    <w:p w:rsidR="00AF4EE8" w:rsidRPr="00AF4EE8" w:rsidRDefault="00AF4EE8" w:rsidP="00AF4EE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F4EE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1. Циклічні концепції</w:t>
      </w:r>
    </w:p>
    <w:p w:rsidR="00AF4EE8" w:rsidRPr="00AF4EE8" w:rsidRDefault="00AF4EE8" w:rsidP="00AF4E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F4EE8">
        <w:rPr>
          <w:rFonts w:ascii="Times New Roman" w:eastAsia="Times New Roman" w:hAnsi="Times New Roman" w:cs="Times New Roman"/>
          <w:sz w:val="28"/>
          <w:szCs w:val="28"/>
          <w:lang w:eastAsia="uk-UA"/>
        </w:rPr>
        <w:t>Циклічні моделі історії передбачають, що суспільства та цивілізації проходять повторювані стадії розвитку, подібно до природних циклів.</w:t>
      </w:r>
    </w:p>
    <w:p w:rsidR="00AF4EE8" w:rsidRPr="00AF4EE8" w:rsidRDefault="00AF4EE8" w:rsidP="00AF4E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F4EE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Основні представники та приклади:</w:t>
      </w:r>
    </w:p>
    <w:p w:rsidR="00AF4EE8" w:rsidRPr="00AF4EE8" w:rsidRDefault="00AF4EE8" w:rsidP="00AF4E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F4EE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Платон</w:t>
      </w:r>
      <w:r w:rsidRPr="00AF4E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у «Державі» описує циклічність політичних режимів: монархія → тиранія → олігархія → демократія → охлократія → повернення до монархії.</w:t>
      </w:r>
    </w:p>
    <w:p w:rsidR="00AF4EE8" w:rsidRPr="00AF4EE8" w:rsidRDefault="00AF4EE8" w:rsidP="00AF4E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F4EE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Стоїки</w:t>
      </w:r>
      <w:r w:rsidRPr="00AF4E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вважали, що світ переживає вічні цикли створення і руйнування (еквівалент космічного «вічного повернення»).</w:t>
      </w:r>
    </w:p>
    <w:p w:rsidR="00AF4EE8" w:rsidRPr="00AF4EE8" w:rsidRDefault="00AF4EE8" w:rsidP="00AF4E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F4EE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Оскар Шпенглер</w:t>
      </w:r>
      <w:r w:rsidRPr="00AF4E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автор «Занепаду Західної цивілізації», розглядав цивілізації як організми з життєвим циклом: народження, розквіт, старіння, занепад.</w:t>
      </w:r>
    </w:p>
    <w:p w:rsidR="00AF4EE8" w:rsidRPr="00AF4EE8" w:rsidRDefault="00AF4EE8" w:rsidP="00AF4E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F4EE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Арнольд </w:t>
      </w:r>
      <w:proofErr w:type="spellStart"/>
      <w:r w:rsidRPr="00AF4EE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Тойнбі</w:t>
      </w:r>
      <w:proofErr w:type="spellEnd"/>
      <w:r w:rsidRPr="00AF4E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цивілізації розвиваються через виклики та відповіді, цикли зростання та </w:t>
      </w:r>
      <w:proofErr w:type="spellStart"/>
      <w:r w:rsidRPr="00AF4EE8">
        <w:rPr>
          <w:rFonts w:ascii="Times New Roman" w:eastAsia="Times New Roman" w:hAnsi="Times New Roman" w:cs="Times New Roman"/>
          <w:sz w:val="28"/>
          <w:szCs w:val="28"/>
          <w:lang w:eastAsia="uk-UA"/>
        </w:rPr>
        <w:t>упадку</w:t>
      </w:r>
      <w:proofErr w:type="spellEnd"/>
      <w:r w:rsidRPr="00AF4EE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AF4EE8" w:rsidRPr="00AF4EE8" w:rsidRDefault="00AF4EE8" w:rsidP="00AF4E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F4EE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Данилевський</w:t>
      </w:r>
      <w:r w:rsidRPr="00AF4E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підкреслював «цивілізаційну відмінність» та автономність культур, що переживають власні цикли розвитку.</w:t>
      </w:r>
    </w:p>
    <w:p w:rsidR="00AF4EE8" w:rsidRPr="00AF4EE8" w:rsidRDefault="00AF4EE8" w:rsidP="00AF4E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F4EE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Ключова ідея:</w:t>
      </w:r>
      <w:r w:rsidRPr="00AF4E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Історія повторюється, і закономірності можна передбачати за моделлю циклів.</w:t>
      </w:r>
    </w:p>
    <w:p w:rsidR="00AF4EE8" w:rsidRPr="00AF4EE8" w:rsidRDefault="00AF4EE8" w:rsidP="00AF4EE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F4EE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2. Лінійно-прогресистські моделі</w:t>
      </w:r>
    </w:p>
    <w:p w:rsidR="00AF4EE8" w:rsidRPr="00AF4EE8" w:rsidRDefault="00AF4EE8" w:rsidP="00AF4E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F4EE8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Прогресистські концепції розглядають історію як поступальний рух від «нижчого» до «вищого» рівня розвитку, часто асоціюючи його з раціональністю, свободою та наукою.</w:t>
      </w:r>
    </w:p>
    <w:p w:rsidR="00AF4EE8" w:rsidRPr="00AF4EE8" w:rsidRDefault="00AF4EE8" w:rsidP="00AF4E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F4EE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Основні представники:</w:t>
      </w:r>
    </w:p>
    <w:p w:rsidR="00AF4EE8" w:rsidRPr="00AF4EE8" w:rsidRDefault="00AF4EE8" w:rsidP="00AF4E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F4EE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Маркіз </w:t>
      </w:r>
      <w:proofErr w:type="spellStart"/>
      <w:r w:rsidRPr="00AF4EE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Кондорсе</w:t>
      </w:r>
      <w:proofErr w:type="spellEnd"/>
      <w:r w:rsidRPr="00AF4E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історія людства як прогрес розуму та науки, постійне удосконалення інституцій та моралі.</w:t>
      </w:r>
    </w:p>
    <w:p w:rsidR="00AF4EE8" w:rsidRPr="00AF4EE8" w:rsidRDefault="00AF4EE8" w:rsidP="00AF4E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AF4EE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Іммануїл</w:t>
      </w:r>
      <w:proofErr w:type="spellEnd"/>
      <w:r w:rsidRPr="00AF4EE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Кант</w:t>
      </w:r>
      <w:r w:rsidRPr="00AF4E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історія як шлях до морального та політичного прогресу: людство прагне до світового громадянського миру.</w:t>
      </w:r>
    </w:p>
    <w:p w:rsidR="00AF4EE8" w:rsidRPr="00AF4EE8" w:rsidRDefault="00AF4EE8" w:rsidP="00AF4E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F4EE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Огюст </w:t>
      </w:r>
      <w:proofErr w:type="spellStart"/>
      <w:r w:rsidRPr="00AF4EE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Конт</w:t>
      </w:r>
      <w:proofErr w:type="spellEnd"/>
      <w:r w:rsidRPr="00AF4E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закон трьох стадій: теологічна → метафізична → позитивна; суспільство розвивається від релігійного пояснення світу до наукового.</w:t>
      </w:r>
    </w:p>
    <w:p w:rsidR="00AF4EE8" w:rsidRPr="00AF4EE8" w:rsidRDefault="00AF4EE8" w:rsidP="00AF4E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F4EE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>Ключова ідея:</w:t>
      </w:r>
      <w:r w:rsidRPr="00AF4E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Історія рухається вперед, розвиток суспільства і науки є незворотним і поступальним.</w:t>
      </w:r>
    </w:p>
    <w:p w:rsidR="00AF4EE8" w:rsidRPr="00AF4EE8" w:rsidRDefault="00AF4EE8" w:rsidP="00AF4EE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F4EE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3. Лінійно-есхатологічні концепції</w:t>
      </w:r>
    </w:p>
    <w:p w:rsidR="00AF4EE8" w:rsidRPr="00AF4EE8" w:rsidRDefault="00AF4EE8" w:rsidP="00AF4E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F4EE8">
        <w:rPr>
          <w:rFonts w:ascii="Times New Roman" w:eastAsia="Times New Roman" w:hAnsi="Times New Roman" w:cs="Times New Roman"/>
          <w:sz w:val="28"/>
          <w:szCs w:val="28"/>
          <w:lang w:eastAsia="uk-UA"/>
        </w:rPr>
        <w:t>Ці моделі поєднують лінійність історії з кінцевою метою або «останнім станом» (</w:t>
      </w:r>
      <w:proofErr w:type="spellStart"/>
      <w:r w:rsidRPr="00AF4EE8">
        <w:rPr>
          <w:rFonts w:ascii="Times New Roman" w:eastAsia="Times New Roman" w:hAnsi="Times New Roman" w:cs="Times New Roman"/>
          <w:sz w:val="28"/>
          <w:szCs w:val="28"/>
          <w:lang w:eastAsia="uk-UA"/>
        </w:rPr>
        <w:t>есхатоном</w:t>
      </w:r>
      <w:proofErr w:type="spellEnd"/>
      <w:r w:rsidRPr="00AF4EE8">
        <w:rPr>
          <w:rFonts w:ascii="Times New Roman" w:eastAsia="Times New Roman" w:hAnsi="Times New Roman" w:cs="Times New Roman"/>
          <w:sz w:val="28"/>
          <w:szCs w:val="28"/>
          <w:lang w:eastAsia="uk-UA"/>
        </w:rPr>
        <w:t>), часто релігійного або духовного характеру.</w:t>
      </w:r>
    </w:p>
    <w:p w:rsidR="00AF4EE8" w:rsidRPr="00AF4EE8" w:rsidRDefault="00AF4EE8" w:rsidP="00AF4E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F4EE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Приклади:</w:t>
      </w:r>
    </w:p>
    <w:p w:rsidR="00AF4EE8" w:rsidRPr="00AF4EE8" w:rsidRDefault="00AF4EE8" w:rsidP="00AF4EE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F4EE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Християнство</w:t>
      </w:r>
      <w:r w:rsidRPr="00AF4E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історія має початок (створення світу) і кінець (Апокаліпсис), людина рухається до спасіння.</w:t>
      </w:r>
    </w:p>
    <w:p w:rsidR="00AF4EE8" w:rsidRPr="00AF4EE8" w:rsidRDefault="00AF4EE8" w:rsidP="00AF4EE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AF4EE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Тейяр</w:t>
      </w:r>
      <w:proofErr w:type="spellEnd"/>
      <w:r w:rsidRPr="00AF4EE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де </w:t>
      </w:r>
      <w:proofErr w:type="spellStart"/>
      <w:r w:rsidRPr="00AF4EE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Шарден</w:t>
      </w:r>
      <w:proofErr w:type="spellEnd"/>
      <w:r w:rsidRPr="00AF4E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історія спрямована до «Ноосфери», до духовного та технологічного </w:t>
      </w:r>
      <w:proofErr w:type="spellStart"/>
      <w:r w:rsidRPr="00AF4EE8">
        <w:rPr>
          <w:rFonts w:ascii="Times New Roman" w:eastAsia="Times New Roman" w:hAnsi="Times New Roman" w:cs="Times New Roman"/>
          <w:sz w:val="28"/>
          <w:szCs w:val="28"/>
          <w:lang w:eastAsia="uk-UA"/>
        </w:rPr>
        <w:t>уніфікування</w:t>
      </w:r>
      <w:proofErr w:type="spellEnd"/>
      <w:r w:rsidRPr="00AF4E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людства.</w:t>
      </w:r>
    </w:p>
    <w:p w:rsidR="00AF4EE8" w:rsidRPr="00AF4EE8" w:rsidRDefault="00AF4EE8" w:rsidP="00AF4E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F4EE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Ключова ідея:</w:t>
      </w:r>
      <w:r w:rsidRPr="00AF4E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Історичний процес має визначену мету або фінальну точку; події підкоряються божественній або космічній логіці.</w:t>
      </w:r>
    </w:p>
    <w:p w:rsidR="00AF4EE8" w:rsidRPr="00AF4EE8" w:rsidRDefault="00AF4EE8" w:rsidP="00AF4EE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F4EE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4. Регресивні та декадентські трактування історії</w:t>
      </w:r>
    </w:p>
    <w:p w:rsidR="00AF4EE8" w:rsidRPr="00AF4EE8" w:rsidRDefault="00AF4EE8" w:rsidP="00AF4E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F4EE8">
        <w:rPr>
          <w:rFonts w:ascii="Times New Roman" w:eastAsia="Times New Roman" w:hAnsi="Times New Roman" w:cs="Times New Roman"/>
          <w:sz w:val="28"/>
          <w:szCs w:val="28"/>
          <w:lang w:eastAsia="uk-UA"/>
        </w:rPr>
        <w:t>Регресивні моделі трактують історію як процес занепаду та деградації культури та моральності.</w:t>
      </w:r>
    </w:p>
    <w:p w:rsidR="00AF4EE8" w:rsidRPr="00AF4EE8" w:rsidRDefault="00AF4EE8" w:rsidP="00AF4E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F4EE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Особливості:</w:t>
      </w:r>
    </w:p>
    <w:p w:rsidR="00AF4EE8" w:rsidRPr="00AF4EE8" w:rsidRDefault="00AF4EE8" w:rsidP="00AF4EE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F4EE8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Підкреслюють втрату духовних, моральних або культурних цінностей.</w:t>
      </w:r>
    </w:p>
    <w:p w:rsidR="00AF4EE8" w:rsidRPr="00AF4EE8" w:rsidRDefault="00AF4EE8" w:rsidP="00AF4EE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F4EE8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Приклади: середньовічні автори про «золотий вік» минулого та «темні часи» сучасності; деякі модерні критики 19–20 ст. говорили про кризу цивілізацій.</w:t>
      </w:r>
    </w:p>
    <w:p w:rsidR="00AF4EE8" w:rsidRPr="00AF4EE8" w:rsidRDefault="00AF4EE8" w:rsidP="00AF4E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F4EE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Ключова ідея:</w:t>
      </w:r>
      <w:r w:rsidRPr="00AF4E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Історія може рухатися «назад», деградуючи суспільство та культуру.</w:t>
      </w:r>
    </w:p>
    <w:p w:rsidR="00AF4EE8" w:rsidRPr="00AF4EE8" w:rsidRDefault="00AF4EE8" w:rsidP="00AF4EE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F4EE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5. Спіральні моделі розвитку</w:t>
      </w:r>
    </w:p>
    <w:p w:rsidR="00AF4EE8" w:rsidRPr="00AF4EE8" w:rsidRDefault="00AF4EE8" w:rsidP="00AF4E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F4EE8">
        <w:rPr>
          <w:rFonts w:ascii="Times New Roman" w:eastAsia="Times New Roman" w:hAnsi="Times New Roman" w:cs="Times New Roman"/>
          <w:sz w:val="28"/>
          <w:szCs w:val="28"/>
          <w:lang w:eastAsia="uk-UA"/>
        </w:rPr>
        <w:t>Спіральні концепції поєднують циклічність та лінійність: історія повторюється, але на новому, вищому рівні.</w:t>
      </w:r>
    </w:p>
    <w:p w:rsidR="00AF4EE8" w:rsidRPr="00AF4EE8" w:rsidRDefault="00AF4EE8" w:rsidP="00AF4E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F4EE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Представники:</w:t>
      </w:r>
    </w:p>
    <w:p w:rsidR="00AF4EE8" w:rsidRPr="00AF4EE8" w:rsidRDefault="00AF4EE8" w:rsidP="00AF4EE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AF4EE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Джамбаттіста</w:t>
      </w:r>
      <w:proofErr w:type="spellEnd"/>
      <w:r w:rsidRPr="00AF4EE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Віко</w:t>
      </w:r>
      <w:r w:rsidRPr="00AF4E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історія циклічна, але кожен цикл розвивається далі, ускладнюється.</w:t>
      </w:r>
    </w:p>
    <w:p w:rsidR="00AF4EE8" w:rsidRPr="00AF4EE8" w:rsidRDefault="00AF4EE8" w:rsidP="00AF4EE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F4EE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Фрідріх </w:t>
      </w:r>
      <w:proofErr w:type="spellStart"/>
      <w:r w:rsidRPr="00AF4EE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Шеллінг</w:t>
      </w:r>
      <w:proofErr w:type="spellEnd"/>
      <w:r w:rsidRPr="00AF4E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історія як рух духу, який повторює себе у нових формах.</w:t>
      </w:r>
    </w:p>
    <w:p w:rsidR="00AF4EE8" w:rsidRPr="00AF4EE8" w:rsidRDefault="00AF4EE8" w:rsidP="00AF4EE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F4EE8">
        <w:rPr>
          <w:rFonts w:ascii="Times New Roman" w:eastAsia="Times New Roman" w:hAnsi="Times New Roman" w:cs="Times New Roman"/>
          <w:sz w:val="28"/>
          <w:szCs w:val="28"/>
          <w:lang w:eastAsia="uk-UA"/>
        </w:rPr>
        <w:t>Сучасні концепції розвитку суспільств та технологій також іноді використовують спіральну модель для пояснення інновацій та криз.</w:t>
      </w:r>
    </w:p>
    <w:p w:rsidR="00AF4EE8" w:rsidRPr="00AF4EE8" w:rsidRDefault="00AF4EE8" w:rsidP="00AF4E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F4EE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>Ключова ідея:</w:t>
      </w:r>
      <w:r w:rsidRPr="00AF4E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Повторення циклів відбувається на новому рівні, що дозволяє враховувати як закономірності, так і прогрес.</w:t>
      </w:r>
    </w:p>
    <w:p w:rsidR="00AF4EE8" w:rsidRPr="00AF4EE8" w:rsidRDefault="00AF4EE8" w:rsidP="00AF4EE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F4EE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6. Нелінійні, хаотичні та </w:t>
      </w:r>
      <w:proofErr w:type="spellStart"/>
      <w:r w:rsidRPr="00AF4EE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фрактальні</w:t>
      </w:r>
      <w:proofErr w:type="spellEnd"/>
      <w:r w:rsidRPr="00AF4EE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образи історії</w:t>
      </w:r>
    </w:p>
    <w:p w:rsidR="00AF4EE8" w:rsidRPr="00AF4EE8" w:rsidRDefault="00AF4EE8" w:rsidP="00AF4E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F4EE8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Постмодерністські концепції відмовляються від лінійності та завершених моделей. Історія сприймається як складна система зі спорадичними змінами, локальними кризами та непередбачуваними наслідками.</w:t>
      </w:r>
    </w:p>
    <w:p w:rsidR="00AF4EE8" w:rsidRPr="00AF4EE8" w:rsidRDefault="00AF4EE8" w:rsidP="00AF4E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F4EE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Особливості:</w:t>
      </w:r>
    </w:p>
    <w:p w:rsidR="00AF4EE8" w:rsidRPr="00AF4EE8" w:rsidRDefault="00AF4EE8" w:rsidP="00AF4EE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F4EE8">
        <w:rPr>
          <w:rFonts w:ascii="Times New Roman" w:eastAsia="Times New Roman" w:hAnsi="Times New Roman" w:cs="Times New Roman"/>
          <w:sz w:val="28"/>
          <w:szCs w:val="28"/>
          <w:lang w:eastAsia="uk-UA"/>
        </w:rPr>
        <w:t>Історія нелінійна: маленькі події можуть мати великі наслідки (ефект метелика).</w:t>
      </w:r>
    </w:p>
    <w:p w:rsidR="00AF4EE8" w:rsidRPr="00AF4EE8" w:rsidRDefault="00AF4EE8" w:rsidP="00AF4EE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F4E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Використовуються метафори хаосу та </w:t>
      </w:r>
      <w:proofErr w:type="spellStart"/>
      <w:r w:rsidRPr="00AF4EE8">
        <w:rPr>
          <w:rFonts w:ascii="Times New Roman" w:eastAsia="Times New Roman" w:hAnsi="Times New Roman" w:cs="Times New Roman"/>
          <w:sz w:val="28"/>
          <w:szCs w:val="28"/>
          <w:lang w:eastAsia="uk-UA"/>
        </w:rPr>
        <w:t>фракталів</w:t>
      </w:r>
      <w:proofErr w:type="spellEnd"/>
      <w:r w:rsidRPr="00AF4E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структура подій </w:t>
      </w:r>
      <w:proofErr w:type="spellStart"/>
      <w:r w:rsidRPr="00AF4EE8">
        <w:rPr>
          <w:rFonts w:ascii="Times New Roman" w:eastAsia="Times New Roman" w:hAnsi="Times New Roman" w:cs="Times New Roman"/>
          <w:sz w:val="28"/>
          <w:szCs w:val="28"/>
          <w:lang w:eastAsia="uk-UA"/>
        </w:rPr>
        <w:t>самоподібна</w:t>
      </w:r>
      <w:proofErr w:type="spellEnd"/>
      <w:r w:rsidRPr="00AF4E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різних масштабах.</w:t>
      </w:r>
    </w:p>
    <w:p w:rsidR="00AF4EE8" w:rsidRPr="00AF4EE8" w:rsidRDefault="00AF4EE8" w:rsidP="00AF4EE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F4E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Постмодерні </w:t>
      </w:r>
      <w:proofErr w:type="spellStart"/>
      <w:r w:rsidRPr="00AF4EE8">
        <w:rPr>
          <w:rFonts w:ascii="Times New Roman" w:eastAsia="Times New Roman" w:hAnsi="Times New Roman" w:cs="Times New Roman"/>
          <w:sz w:val="28"/>
          <w:szCs w:val="28"/>
          <w:lang w:eastAsia="uk-UA"/>
        </w:rPr>
        <w:t>історіософи</w:t>
      </w:r>
      <w:proofErr w:type="spellEnd"/>
      <w:r w:rsidRPr="00AF4E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підкреслюють множинність </w:t>
      </w:r>
      <w:proofErr w:type="spellStart"/>
      <w:r w:rsidRPr="00AF4EE8">
        <w:rPr>
          <w:rFonts w:ascii="Times New Roman" w:eastAsia="Times New Roman" w:hAnsi="Times New Roman" w:cs="Times New Roman"/>
          <w:sz w:val="28"/>
          <w:szCs w:val="28"/>
          <w:lang w:eastAsia="uk-UA"/>
        </w:rPr>
        <w:t>наративів</w:t>
      </w:r>
      <w:proofErr w:type="spellEnd"/>
      <w:r w:rsidRPr="00AF4EE8">
        <w:rPr>
          <w:rFonts w:ascii="Times New Roman" w:eastAsia="Times New Roman" w:hAnsi="Times New Roman" w:cs="Times New Roman"/>
          <w:sz w:val="28"/>
          <w:szCs w:val="28"/>
          <w:lang w:eastAsia="uk-UA"/>
        </w:rPr>
        <w:t>, відсутність одного загального сенсу історії.</w:t>
      </w:r>
    </w:p>
    <w:p w:rsidR="00AF4EE8" w:rsidRPr="00AF4EE8" w:rsidRDefault="00AF4EE8" w:rsidP="00AF4E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F4EE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Ключова ідея:</w:t>
      </w:r>
      <w:r w:rsidRPr="00AF4E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Історія не має універсальних закономірностей, її розвиток складний, локально детермінований і часто непередбачуваний.</w:t>
      </w:r>
    </w:p>
    <w:p w:rsidR="00AF4EE8" w:rsidRPr="00AF4EE8" w:rsidRDefault="00AF4EE8" w:rsidP="00AF4EE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F4EE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Висновки</w:t>
      </w:r>
    </w:p>
    <w:p w:rsidR="00AF4EE8" w:rsidRPr="00AF4EE8" w:rsidRDefault="00AF4EE8" w:rsidP="00AF4EE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F4E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Історіософські моделі дають різні способи осмислення історії: </w:t>
      </w:r>
      <w:r w:rsidRPr="00AF4EE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циклічність</w:t>
      </w:r>
      <w:r w:rsidRPr="00AF4E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AF4EE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прогрес</w:t>
      </w:r>
      <w:r w:rsidRPr="00AF4E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AF4EE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есхатологія</w:t>
      </w:r>
      <w:r w:rsidRPr="00AF4E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AF4EE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регрес</w:t>
      </w:r>
      <w:r w:rsidRPr="00AF4E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AF4EE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спіраль</w:t>
      </w:r>
      <w:r w:rsidRPr="00AF4E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AF4EE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хаос</w:t>
      </w:r>
      <w:r w:rsidRPr="00AF4EE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AF4EE8" w:rsidRPr="00AF4EE8" w:rsidRDefault="00AF4EE8" w:rsidP="00AF4EE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F4EE8">
        <w:rPr>
          <w:rFonts w:ascii="Times New Roman" w:eastAsia="Times New Roman" w:hAnsi="Times New Roman" w:cs="Times New Roman"/>
          <w:sz w:val="28"/>
          <w:szCs w:val="28"/>
          <w:lang w:eastAsia="uk-UA"/>
        </w:rPr>
        <w:t>Кожна модель відображає філософські, культурні та релігійні уявлення своєї епохи.</w:t>
      </w:r>
    </w:p>
    <w:p w:rsidR="00AF4EE8" w:rsidRPr="00AF4EE8" w:rsidRDefault="00AF4EE8" w:rsidP="00AF4EE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F4EE8">
        <w:rPr>
          <w:rFonts w:ascii="Times New Roman" w:eastAsia="Times New Roman" w:hAnsi="Times New Roman" w:cs="Times New Roman"/>
          <w:sz w:val="28"/>
          <w:szCs w:val="28"/>
          <w:lang w:eastAsia="uk-UA"/>
        </w:rPr>
        <w:t>У сучасній науці часто комбінують підходи, визнаючи як закономірності розвитку, так і непередбачуваність історичних процесів.</w:t>
      </w:r>
    </w:p>
    <w:p w:rsidR="00D727A2" w:rsidRPr="00AF4EE8" w:rsidRDefault="00D727A2">
      <w:pPr>
        <w:rPr>
          <w:sz w:val="28"/>
          <w:szCs w:val="28"/>
        </w:rPr>
      </w:pPr>
    </w:p>
    <w:sectPr w:rsidR="00D727A2" w:rsidRPr="00AF4EE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5289B"/>
    <w:multiLevelType w:val="multilevel"/>
    <w:tmpl w:val="FE6E6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920423"/>
    <w:multiLevelType w:val="multilevel"/>
    <w:tmpl w:val="B9440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D75FA7"/>
    <w:multiLevelType w:val="multilevel"/>
    <w:tmpl w:val="C6C03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4D54C4"/>
    <w:multiLevelType w:val="multilevel"/>
    <w:tmpl w:val="70B40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1B6605D"/>
    <w:multiLevelType w:val="multilevel"/>
    <w:tmpl w:val="3ED60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BF14068"/>
    <w:multiLevelType w:val="multilevel"/>
    <w:tmpl w:val="3F3AE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3C513CC"/>
    <w:multiLevelType w:val="multilevel"/>
    <w:tmpl w:val="6FB29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501"/>
    <w:rsid w:val="00AF4EE8"/>
    <w:rsid w:val="00D727A2"/>
    <w:rsid w:val="00EF4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8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2900</Words>
  <Characters>1654</Characters>
  <Application>Microsoft Office Word</Application>
  <DocSecurity>0</DocSecurity>
  <Lines>13</Lines>
  <Paragraphs>9</Paragraphs>
  <ScaleCrop>false</ScaleCrop>
  <Company/>
  <LinksUpToDate>false</LinksUpToDate>
  <CharactersWithSpaces>4545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Юлія</dc:creator>
  <cp:keywords/>
  <dc:description/>
  <cp:lastModifiedBy>Юлія</cp:lastModifiedBy>
  <cp:revision>2</cp:revision>
  <dcterms:created xsi:type="dcterms:W3CDTF">2026-02-25T14:03:00Z</dcterms:created>
  <dcterms:modified xsi:type="dcterms:W3CDTF">2026-02-25T14:04:00Z</dcterms:modified>
</cp:coreProperties>
</file>